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CD4F31" w:rsidP="003A3D24">
      <w:pPr>
        <w:rPr>
          <w:b/>
          <w:sz w:val="32"/>
          <w:szCs w:val="32"/>
        </w:rPr>
      </w:pPr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Mae’r ddogfen hon ar gael yn Saesneg / This document is available in English.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CD4F31" w:rsidP="003A269C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Deddf Trwyddedu 2003 – Hysbysiad Cyhoeddus o Gais</w:t>
      </w:r>
    </w:p>
    <w:p w14:paraId="0A42FC76" w14:textId="77777777" w:rsidR="000147B2" w:rsidRDefault="00CD4F31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Cais am Drwydded Safle (dan Adran 17)</w:t>
      </w:r>
    </w:p>
    <w:p w14:paraId="46DBEAF9" w14:textId="77777777" w:rsidR="006958FC" w:rsidRPr="000C425F" w:rsidRDefault="006958FC" w:rsidP="00B233F7">
      <w:pPr>
        <w:jc w:val="center"/>
        <w:rPr>
          <w:b/>
          <w:sz w:val="8"/>
          <w:szCs w:val="8"/>
        </w:rPr>
      </w:pPr>
    </w:p>
    <w:p w14:paraId="7DD21D75" w14:textId="77777777" w:rsidR="006958FC" w:rsidRDefault="00CD4F31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Rhoddir hysbysiad bod </w:t>
      </w:r>
    </w:p>
    <w:p w14:paraId="00C10AE4" w14:textId="77777777" w:rsidR="006958FC" w:rsidRPr="000C425F" w:rsidRDefault="006958FC" w:rsidP="00B233F7">
      <w:pPr>
        <w:jc w:val="center"/>
        <w:rPr>
          <w:b/>
          <w:sz w:val="10"/>
          <w:szCs w:val="10"/>
        </w:rPr>
      </w:pPr>
    </w:p>
    <w:p w14:paraId="08CB8A33" w14:textId="77777777" w:rsidR="006958FC" w:rsidRPr="006958FC" w:rsidRDefault="00CD4F31" w:rsidP="00B233F7">
      <w:pPr>
        <w:jc w:val="center"/>
        <w:rPr>
          <w:bCs/>
          <w:sz w:val="32"/>
          <w:szCs w:val="32"/>
        </w:rPr>
      </w:pPr>
      <w:r>
        <w:rPr>
          <w:rFonts w:eastAsia="Arial"/>
          <w:bCs/>
          <w:sz w:val="32"/>
          <w:szCs w:val="32"/>
          <w:lang w:val="cy-GB"/>
        </w:rPr>
        <w:t xml:space="preserve">cais wedi’i gyflwyno i Gyngor Bwrdeistref Sirol Pen-y-bont ar Ogwr (yr Awdurdod Trwyddedu) ar gyfer </w:t>
      </w:r>
    </w:p>
    <w:p w14:paraId="038170F1" w14:textId="77777777" w:rsidR="006958FC" w:rsidRPr="000C425F" w:rsidRDefault="006958FC" w:rsidP="00B233F7">
      <w:pPr>
        <w:jc w:val="center"/>
        <w:rPr>
          <w:b/>
          <w:sz w:val="4"/>
          <w:szCs w:val="4"/>
        </w:rPr>
      </w:pPr>
    </w:p>
    <w:p w14:paraId="17D68530" w14:textId="77777777" w:rsidR="006958FC" w:rsidRDefault="00CD4F31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Trwydded safle </w:t>
      </w:r>
    </w:p>
    <w:p w14:paraId="1BC0440A" w14:textId="77777777" w:rsidR="004C0B8F" w:rsidRPr="002071DF" w:rsidRDefault="004C0B8F" w:rsidP="00B55E38">
      <w:pPr>
        <w:rPr>
          <w:b/>
          <w:sz w:val="16"/>
          <w:szCs w:val="16"/>
        </w:rPr>
      </w:pPr>
    </w:p>
    <w:p w14:paraId="39FEFB4D" w14:textId="296E52CD" w:rsidR="004C0B8F" w:rsidRDefault="00CD4F31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Enw’r Ymgeisydd:</w:t>
      </w:r>
      <w:r>
        <w:rPr>
          <w:rFonts w:eastAsia="Arial"/>
          <w:b/>
          <w:bCs/>
          <w:sz w:val="32"/>
          <w:szCs w:val="32"/>
          <w:lang w:val="cy-GB"/>
        </w:rPr>
        <w:tab/>
        <w:t>Between the Trees Limited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CD4F31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 a Chyfeiriad Post y Safle:</w:t>
      </w:r>
    </w:p>
    <w:p w14:paraId="219E9DDC" w14:textId="77777777" w:rsidR="008F0E42" w:rsidRPr="002071DF" w:rsidRDefault="008F0E42" w:rsidP="004C0B8F">
      <w:pPr>
        <w:rPr>
          <w:sz w:val="4"/>
          <w:szCs w:val="4"/>
        </w:rPr>
      </w:pPr>
    </w:p>
    <w:p w14:paraId="6D447C1D" w14:textId="052F2591" w:rsidR="005F55E6" w:rsidRPr="00C20E1F" w:rsidRDefault="00CD4F31" w:rsidP="004C0B8F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Candleston Woods (Maes Gwersylla), Merthyr Mawr Rd, Pen-y-bont ar Ogwr,</w:t>
      </w:r>
      <w:r>
        <w:rPr>
          <w:rFonts w:eastAsia="Arial"/>
          <w:lang w:val="cy-GB"/>
        </w:rPr>
        <w:t xml:space="preserve"> </w:t>
      </w:r>
      <w:r>
        <w:rPr>
          <w:rFonts w:eastAsia="Arial"/>
          <w:sz w:val="32"/>
          <w:szCs w:val="32"/>
          <w:lang w:val="cy-GB"/>
        </w:rPr>
        <w:t>CF32 0LS</w:t>
      </w:r>
    </w:p>
    <w:p w14:paraId="1F574779" w14:textId="77777777" w:rsidR="004C0B8F" w:rsidRDefault="004C0B8F" w:rsidP="004C0B8F">
      <w:pPr>
        <w:rPr>
          <w:b/>
          <w:sz w:val="32"/>
          <w:szCs w:val="32"/>
        </w:rPr>
      </w:pPr>
    </w:p>
    <w:p w14:paraId="725DB902" w14:textId="77777777" w:rsidR="004C0B8F" w:rsidRDefault="00CD4F31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Datganiad o’r Gweithgareddau Trwyddedadwy Perthnasol y cynigir eu gwneud ar y safle neu o’r safle, ynghyd â’r amserau perthnasol: </w:t>
      </w:r>
    </w:p>
    <w:p w14:paraId="2755D563" w14:textId="77777777" w:rsidR="002071DF" w:rsidRDefault="002071DF" w:rsidP="002071DF">
      <w:pPr>
        <w:rPr>
          <w:b/>
          <w:sz w:val="18"/>
          <w:szCs w:val="32"/>
        </w:rPr>
      </w:pPr>
    </w:p>
    <w:p w14:paraId="5EAE9BEB" w14:textId="6BA076D6" w:rsidR="002071DF" w:rsidRPr="00EF4F76" w:rsidRDefault="002071DF" w:rsidP="002071DF">
      <w:pPr>
        <w:tabs>
          <w:tab w:val="left" w:pos="426"/>
        </w:tabs>
        <w:rPr>
          <w:sz w:val="20"/>
          <w:szCs w:val="20"/>
        </w:rPr>
      </w:pPr>
    </w:p>
    <w:p w14:paraId="5F89AB21" w14:textId="46D9103B" w:rsidR="00073BA8" w:rsidRDefault="00CD4F31" w:rsidP="002071DF">
      <w:pPr>
        <w:tabs>
          <w:tab w:val="left" w:pos="426"/>
        </w:tabs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Manwerthu alcohol i'w yfed ar y safle:  Dydd Iau i ddydd Sul 1200 tan 0030</w:t>
      </w:r>
    </w:p>
    <w:p w14:paraId="53D5EDC0" w14:textId="77777777" w:rsidR="00073BA8" w:rsidRDefault="00073BA8" w:rsidP="002071DF">
      <w:pPr>
        <w:tabs>
          <w:tab w:val="left" w:pos="426"/>
        </w:tabs>
        <w:rPr>
          <w:sz w:val="32"/>
          <w:szCs w:val="32"/>
        </w:rPr>
      </w:pPr>
    </w:p>
    <w:p w14:paraId="05FBE23D" w14:textId="3F7703B4" w:rsidR="002071DF" w:rsidRDefault="00CD4F31" w:rsidP="002071DF">
      <w:pPr>
        <w:tabs>
          <w:tab w:val="left" w:pos="426"/>
        </w:tabs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Darparu Ffilmiau, Cerddoriaeth Fyw, Cerddoriaeth wedi ei Recordio (dan do ac yn yr awyr agored):</w:t>
      </w:r>
    </w:p>
    <w:p w14:paraId="0E28D039" w14:textId="5F8DC549" w:rsidR="002071DF" w:rsidRDefault="00CD4F31" w:rsidP="002071DF">
      <w:pPr>
        <w:tabs>
          <w:tab w:val="left" w:pos="426"/>
        </w:tabs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Dydd Iau i ddydd Sul 1000 tan 0100 </w:t>
      </w:r>
    </w:p>
    <w:p w14:paraId="2745A49F" w14:textId="77777777" w:rsidR="00073BA8" w:rsidRDefault="00073BA8" w:rsidP="002071DF">
      <w:pPr>
        <w:tabs>
          <w:tab w:val="left" w:pos="426"/>
        </w:tabs>
        <w:rPr>
          <w:sz w:val="32"/>
          <w:szCs w:val="32"/>
        </w:rPr>
      </w:pPr>
    </w:p>
    <w:p w14:paraId="0484C705" w14:textId="5CD66B18" w:rsidR="00073BA8" w:rsidRDefault="00CD4F31" w:rsidP="002071DF">
      <w:pPr>
        <w:tabs>
          <w:tab w:val="left" w:pos="426"/>
        </w:tabs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Darparu Perfformiadau Dawns: Dydd Llun i ddydd Sul (dan do ac yn yr awyr agored 1200 tan 2300</w:t>
      </w:r>
    </w:p>
    <w:p w14:paraId="0878569E" w14:textId="77777777" w:rsidR="00073BA8" w:rsidRDefault="00073BA8" w:rsidP="002071DF">
      <w:pPr>
        <w:tabs>
          <w:tab w:val="left" w:pos="426"/>
        </w:tabs>
        <w:rPr>
          <w:sz w:val="32"/>
          <w:szCs w:val="32"/>
        </w:rPr>
      </w:pPr>
    </w:p>
    <w:p w14:paraId="079012AD" w14:textId="66FC1125" w:rsidR="00073BA8" w:rsidRDefault="00CD4F31" w:rsidP="002071DF">
      <w:pPr>
        <w:tabs>
          <w:tab w:val="left" w:pos="426"/>
        </w:tabs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Darparu lluniaeth hwyr y nos:  Dydd Llun i ddydd Sul (dan do ac yn yr awyr agored) 2300 tan 2400 </w:t>
      </w:r>
    </w:p>
    <w:p w14:paraId="28092466" w14:textId="77777777" w:rsidR="005F55E6" w:rsidRPr="00EF4F76" w:rsidRDefault="005F55E6" w:rsidP="003A269C">
      <w:pPr>
        <w:rPr>
          <w:sz w:val="18"/>
          <w:szCs w:val="18"/>
        </w:rPr>
      </w:pPr>
    </w:p>
    <w:p w14:paraId="2FC7AA8C" w14:textId="19E67D27" w:rsidR="00A727D1" w:rsidRDefault="00A727D1" w:rsidP="00C82982">
      <w:pPr>
        <w:ind w:firstLine="426"/>
        <w:rPr>
          <w:sz w:val="32"/>
          <w:szCs w:val="32"/>
        </w:rPr>
      </w:pPr>
    </w:p>
    <w:p w14:paraId="3F114061" w14:textId="77777777" w:rsidR="00B233F7" w:rsidRDefault="00CD4F31" w:rsidP="00317883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Gellir archwilio’r Gofrestr Drwyddedu yn yr Awdurdod Trwyddedu, Cyngor Bwrdeistref Sirol Pen-y-bont ar Ogwr, yr Adran Drwyddedu, Swyddfeydd Dinesig, Angel Street, Pen-y-bont ar Ogwr CF31 4WB rhwng 9.00am a 4.00pm (o ddydd Llun i ddydd Gwener ac eithrio yn ystod gwyliau cyhoeddus). 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5527DBF0" w:rsidR="004B600F" w:rsidRDefault="00CD4F31" w:rsidP="004B600F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Rhaid cyflwyno unrhyw sylwadau yn ysgrifenedig i’r cyfeiriad uchod neu mewn e-bost i </w:t>
      </w:r>
      <w:hyperlink r:id="rId7" w:history="1">
        <w:r>
          <w:rPr>
            <w:rFonts w:eastAsia="Arial"/>
            <w:color w:val="0563C1"/>
            <w:sz w:val="32"/>
            <w:szCs w:val="32"/>
            <w:u w:val="single"/>
            <w:lang w:val="cy-GB"/>
          </w:rPr>
          <w:t>licensing@bridgend.gov.uk</w:t>
        </w:r>
      </w:hyperlink>
      <w:r>
        <w:rPr>
          <w:rFonts w:eastAsia="Arial"/>
          <w:sz w:val="32"/>
          <w:szCs w:val="32"/>
          <w:lang w:val="cy-GB"/>
        </w:rPr>
        <w:t xml:space="preserve"> erbyn</w:t>
      </w:r>
      <w:r>
        <w:rPr>
          <w:rFonts w:eastAsia="Arial"/>
          <w:b/>
          <w:bCs/>
          <w:sz w:val="32"/>
          <w:szCs w:val="32"/>
          <w:lang w:val="cy-GB"/>
        </w:rPr>
        <w:t xml:space="preserve"> </w:t>
      </w:r>
      <w:r w:rsidR="00CC12EC">
        <w:rPr>
          <w:rFonts w:eastAsia="Arial"/>
          <w:b/>
          <w:bCs/>
          <w:sz w:val="32"/>
          <w:szCs w:val="32"/>
          <w:lang w:val="cy-GB"/>
        </w:rPr>
        <w:t>18 Ebrill</w:t>
      </w:r>
      <w:r>
        <w:rPr>
          <w:rFonts w:eastAsia="Arial"/>
          <w:b/>
          <w:bCs/>
          <w:sz w:val="32"/>
          <w:szCs w:val="32"/>
          <w:lang w:val="cy-GB"/>
        </w:rPr>
        <w:t xml:space="preserve"> 2024.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CD4F31">
      <w:pPr>
        <w:rPr>
          <w:b/>
          <w:i/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lastRenderedPageBreak/>
        <w:t xml:space="preserve">Mae’n drosedd gwneud datganiad anwir ynglŷn â chais yn fwriadol neu’n ddi-hid, a gall hyn arwain at gollfarn ddiannod trwy ddirwy heb gyfyngiad. </w:t>
      </w:r>
    </w:p>
    <w:sectPr w:rsidR="00902004" w:rsidRPr="000147B2" w:rsidSect="001A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3B86" w14:textId="77777777" w:rsidR="00CD4F31" w:rsidRDefault="00CD4F31">
      <w:r>
        <w:separator/>
      </w:r>
    </w:p>
  </w:endnote>
  <w:endnote w:type="continuationSeparator" w:id="0">
    <w:p w14:paraId="4B2FFE71" w14:textId="77777777" w:rsidR="00CD4F31" w:rsidRDefault="00C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B90A" w14:textId="77777777" w:rsidR="00CD4F31" w:rsidRDefault="00CD4F31">
      <w:r>
        <w:separator/>
      </w:r>
    </w:p>
  </w:footnote>
  <w:footnote w:type="continuationSeparator" w:id="0">
    <w:p w14:paraId="428CFCD9" w14:textId="77777777" w:rsidR="00CD4F31" w:rsidRDefault="00CD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EBA"/>
    <w:multiLevelType w:val="hybridMultilevel"/>
    <w:tmpl w:val="2F369A0E"/>
    <w:lvl w:ilvl="0" w:tplc="D0003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EDC36" w:tentative="1">
      <w:start w:val="1"/>
      <w:numFmt w:val="lowerLetter"/>
      <w:lvlText w:val="%2."/>
      <w:lvlJc w:val="left"/>
      <w:pPr>
        <w:ind w:left="1440" w:hanging="360"/>
      </w:pPr>
    </w:lvl>
    <w:lvl w:ilvl="2" w:tplc="86DC4276" w:tentative="1">
      <w:start w:val="1"/>
      <w:numFmt w:val="lowerRoman"/>
      <w:lvlText w:val="%3."/>
      <w:lvlJc w:val="right"/>
      <w:pPr>
        <w:ind w:left="2160" w:hanging="180"/>
      </w:pPr>
    </w:lvl>
    <w:lvl w:ilvl="3" w:tplc="28548B3C" w:tentative="1">
      <w:start w:val="1"/>
      <w:numFmt w:val="decimal"/>
      <w:lvlText w:val="%4."/>
      <w:lvlJc w:val="left"/>
      <w:pPr>
        <w:ind w:left="2880" w:hanging="360"/>
      </w:pPr>
    </w:lvl>
    <w:lvl w:ilvl="4" w:tplc="F8F2F9DE" w:tentative="1">
      <w:start w:val="1"/>
      <w:numFmt w:val="lowerLetter"/>
      <w:lvlText w:val="%5."/>
      <w:lvlJc w:val="left"/>
      <w:pPr>
        <w:ind w:left="3600" w:hanging="360"/>
      </w:pPr>
    </w:lvl>
    <w:lvl w:ilvl="5" w:tplc="596E59EA" w:tentative="1">
      <w:start w:val="1"/>
      <w:numFmt w:val="lowerRoman"/>
      <w:lvlText w:val="%6."/>
      <w:lvlJc w:val="right"/>
      <w:pPr>
        <w:ind w:left="4320" w:hanging="180"/>
      </w:pPr>
    </w:lvl>
    <w:lvl w:ilvl="6" w:tplc="F8FA5256" w:tentative="1">
      <w:start w:val="1"/>
      <w:numFmt w:val="decimal"/>
      <w:lvlText w:val="%7."/>
      <w:lvlJc w:val="left"/>
      <w:pPr>
        <w:ind w:left="5040" w:hanging="360"/>
      </w:pPr>
    </w:lvl>
    <w:lvl w:ilvl="7" w:tplc="153CFB38" w:tentative="1">
      <w:start w:val="1"/>
      <w:numFmt w:val="lowerLetter"/>
      <w:lvlText w:val="%8."/>
      <w:lvlJc w:val="left"/>
      <w:pPr>
        <w:ind w:left="5760" w:hanging="360"/>
      </w:pPr>
    </w:lvl>
    <w:lvl w:ilvl="8" w:tplc="2CC4C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3CA"/>
    <w:multiLevelType w:val="hybridMultilevel"/>
    <w:tmpl w:val="D9EA643C"/>
    <w:lvl w:ilvl="0" w:tplc="E4E6D4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A788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6D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EF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C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00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E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9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8C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E05"/>
    <w:multiLevelType w:val="hybridMultilevel"/>
    <w:tmpl w:val="F78A0508"/>
    <w:lvl w:ilvl="0" w:tplc="62E2D2E4">
      <w:start w:val="1"/>
      <w:numFmt w:val="decimal"/>
      <w:lvlText w:val="%1."/>
      <w:lvlJc w:val="left"/>
      <w:pPr>
        <w:ind w:left="720" w:hanging="360"/>
      </w:pPr>
    </w:lvl>
    <w:lvl w:ilvl="1" w:tplc="FC38B710" w:tentative="1">
      <w:start w:val="1"/>
      <w:numFmt w:val="lowerLetter"/>
      <w:lvlText w:val="%2."/>
      <w:lvlJc w:val="left"/>
      <w:pPr>
        <w:ind w:left="1440" w:hanging="360"/>
      </w:pPr>
    </w:lvl>
    <w:lvl w:ilvl="2" w:tplc="5A4A6482" w:tentative="1">
      <w:start w:val="1"/>
      <w:numFmt w:val="lowerRoman"/>
      <w:lvlText w:val="%3."/>
      <w:lvlJc w:val="right"/>
      <w:pPr>
        <w:ind w:left="2160" w:hanging="180"/>
      </w:pPr>
    </w:lvl>
    <w:lvl w:ilvl="3" w:tplc="6C8A4ECA" w:tentative="1">
      <w:start w:val="1"/>
      <w:numFmt w:val="decimal"/>
      <w:lvlText w:val="%4."/>
      <w:lvlJc w:val="left"/>
      <w:pPr>
        <w:ind w:left="2880" w:hanging="360"/>
      </w:pPr>
    </w:lvl>
    <w:lvl w:ilvl="4" w:tplc="2CE247E0" w:tentative="1">
      <w:start w:val="1"/>
      <w:numFmt w:val="lowerLetter"/>
      <w:lvlText w:val="%5."/>
      <w:lvlJc w:val="left"/>
      <w:pPr>
        <w:ind w:left="3600" w:hanging="360"/>
      </w:pPr>
    </w:lvl>
    <w:lvl w:ilvl="5" w:tplc="B452598E" w:tentative="1">
      <w:start w:val="1"/>
      <w:numFmt w:val="lowerRoman"/>
      <w:lvlText w:val="%6."/>
      <w:lvlJc w:val="right"/>
      <w:pPr>
        <w:ind w:left="4320" w:hanging="180"/>
      </w:pPr>
    </w:lvl>
    <w:lvl w:ilvl="6" w:tplc="2F120A8A" w:tentative="1">
      <w:start w:val="1"/>
      <w:numFmt w:val="decimal"/>
      <w:lvlText w:val="%7."/>
      <w:lvlJc w:val="left"/>
      <w:pPr>
        <w:ind w:left="5040" w:hanging="360"/>
      </w:pPr>
    </w:lvl>
    <w:lvl w:ilvl="7" w:tplc="A39E6F2C" w:tentative="1">
      <w:start w:val="1"/>
      <w:numFmt w:val="lowerLetter"/>
      <w:lvlText w:val="%8."/>
      <w:lvlJc w:val="left"/>
      <w:pPr>
        <w:ind w:left="5760" w:hanging="360"/>
      </w:pPr>
    </w:lvl>
    <w:lvl w:ilvl="8" w:tplc="6D026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1D4"/>
    <w:multiLevelType w:val="hybridMultilevel"/>
    <w:tmpl w:val="E50EF6E8"/>
    <w:lvl w:ilvl="0" w:tplc="1F741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E3469CAC" w:tentative="1">
      <w:start w:val="1"/>
      <w:numFmt w:val="lowerLetter"/>
      <w:lvlText w:val="%2."/>
      <w:lvlJc w:val="left"/>
      <w:pPr>
        <w:ind w:left="1440" w:hanging="360"/>
      </w:pPr>
    </w:lvl>
    <w:lvl w:ilvl="2" w:tplc="DB68DBA0" w:tentative="1">
      <w:start w:val="1"/>
      <w:numFmt w:val="lowerRoman"/>
      <w:lvlText w:val="%3."/>
      <w:lvlJc w:val="right"/>
      <w:pPr>
        <w:ind w:left="2160" w:hanging="180"/>
      </w:pPr>
    </w:lvl>
    <w:lvl w:ilvl="3" w:tplc="3B4AD0C0" w:tentative="1">
      <w:start w:val="1"/>
      <w:numFmt w:val="decimal"/>
      <w:lvlText w:val="%4."/>
      <w:lvlJc w:val="left"/>
      <w:pPr>
        <w:ind w:left="2880" w:hanging="360"/>
      </w:pPr>
    </w:lvl>
    <w:lvl w:ilvl="4" w:tplc="F2AC3B4C" w:tentative="1">
      <w:start w:val="1"/>
      <w:numFmt w:val="lowerLetter"/>
      <w:lvlText w:val="%5."/>
      <w:lvlJc w:val="left"/>
      <w:pPr>
        <w:ind w:left="3600" w:hanging="360"/>
      </w:pPr>
    </w:lvl>
    <w:lvl w:ilvl="5" w:tplc="5606B304" w:tentative="1">
      <w:start w:val="1"/>
      <w:numFmt w:val="lowerRoman"/>
      <w:lvlText w:val="%6."/>
      <w:lvlJc w:val="right"/>
      <w:pPr>
        <w:ind w:left="4320" w:hanging="180"/>
      </w:pPr>
    </w:lvl>
    <w:lvl w:ilvl="6" w:tplc="1CE8509C" w:tentative="1">
      <w:start w:val="1"/>
      <w:numFmt w:val="decimal"/>
      <w:lvlText w:val="%7."/>
      <w:lvlJc w:val="left"/>
      <w:pPr>
        <w:ind w:left="5040" w:hanging="360"/>
      </w:pPr>
    </w:lvl>
    <w:lvl w:ilvl="7" w:tplc="D2E2E3BE" w:tentative="1">
      <w:start w:val="1"/>
      <w:numFmt w:val="lowerLetter"/>
      <w:lvlText w:val="%8."/>
      <w:lvlJc w:val="left"/>
      <w:pPr>
        <w:ind w:left="5760" w:hanging="360"/>
      </w:pPr>
    </w:lvl>
    <w:lvl w:ilvl="8" w:tplc="B70E0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586C"/>
    <w:multiLevelType w:val="hybridMultilevel"/>
    <w:tmpl w:val="690C4B50"/>
    <w:lvl w:ilvl="0" w:tplc="ABA8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230" w:tentative="1">
      <w:start w:val="1"/>
      <w:numFmt w:val="lowerLetter"/>
      <w:lvlText w:val="%2."/>
      <w:lvlJc w:val="left"/>
      <w:pPr>
        <w:ind w:left="1440" w:hanging="360"/>
      </w:pPr>
    </w:lvl>
    <w:lvl w:ilvl="2" w:tplc="D2D60F46" w:tentative="1">
      <w:start w:val="1"/>
      <w:numFmt w:val="lowerRoman"/>
      <w:lvlText w:val="%3."/>
      <w:lvlJc w:val="right"/>
      <w:pPr>
        <w:ind w:left="2160" w:hanging="180"/>
      </w:pPr>
    </w:lvl>
    <w:lvl w:ilvl="3" w:tplc="4420F656" w:tentative="1">
      <w:start w:val="1"/>
      <w:numFmt w:val="decimal"/>
      <w:lvlText w:val="%4."/>
      <w:lvlJc w:val="left"/>
      <w:pPr>
        <w:ind w:left="2880" w:hanging="360"/>
      </w:pPr>
    </w:lvl>
    <w:lvl w:ilvl="4" w:tplc="E7A8C942" w:tentative="1">
      <w:start w:val="1"/>
      <w:numFmt w:val="lowerLetter"/>
      <w:lvlText w:val="%5."/>
      <w:lvlJc w:val="left"/>
      <w:pPr>
        <w:ind w:left="3600" w:hanging="360"/>
      </w:pPr>
    </w:lvl>
    <w:lvl w:ilvl="5" w:tplc="706436A4" w:tentative="1">
      <w:start w:val="1"/>
      <w:numFmt w:val="lowerRoman"/>
      <w:lvlText w:val="%6."/>
      <w:lvlJc w:val="right"/>
      <w:pPr>
        <w:ind w:left="4320" w:hanging="180"/>
      </w:pPr>
    </w:lvl>
    <w:lvl w:ilvl="6" w:tplc="B8EE2476" w:tentative="1">
      <w:start w:val="1"/>
      <w:numFmt w:val="decimal"/>
      <w:lvlText w:val="%7."/>
      <w:lvlJc w:val="left"/>
      <w:pPr>
        <w:ind w:left="5040" w:hanging="360"/>
      </w:pPr>
    </w:lvl>
    <w:lvl w:ilvl="7" w:tplc="4C26C896" w:tentative="1">
      <w:start w:val="1"/>
      <w:numFmt w:val="lowerLetter"/>
      <w:lvlText w:val="%8."/>
      <w:lvlJc w:val="left"/>
      <w:pPr>
        <w:ind w:left="5760" w:hanging="360"/>
      </w:pPr>
    </w:lvl>
    <w:lvl w:ilvl="8" w:tplc="C3A8B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728E"/>
    <w:multiLevelType w:val="hybridMultilevel"/>
    <w:tmpl w:val="2C6A50E8"/>
    <w:lvl w:ilvl="0" w:tplc="FF90E2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2856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1CFD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EE0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2698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3009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48C9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1EB8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9271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1"/>
  </w:num>
  <w:num w:numId="2" w16cid:durableId="959917356">
    <w:abstractNumId w:val="5"/>
  </w:num>
  <w:num w:numId="3" w16cid:durableId="738360645">
    <w:abstractNumId w:val="2"/>
  </w:num>
  <w:num w:numId="4" w16cid:durableId="1160341854">
    <w:abstractNumId w:val="0"/>
  </w:num>
  <w:num w:numId="5" w16cid:durableId="1110512358">
    <w:abstractNumId w:val="4"/>
  </w:num>
  <w:num w:numId="6" w16cid:durableId="41964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98"/>
    <w:rsid w:val="000147B2"/>
    <w:rsid w:val="00025BEF"/>
    <w:rsid w:val="000567D3"/>
    <w:rsid w:val="000724A9"/>
    <w:rsid w:val="00073679"/>
    <w:rsid w:val="00073BA8"/>
    <w:rsid w:val="000B68EE"/>
    <w:rsid w:val="000C425F"/>
    <w:rsid w:val="000C527E"/>
    <w:rsid w:val="001320C0"/>
    <w:rsid w:val="001A6FBB"/>
    <w:rsid w:val="001D3BD5"/>
    <w:rsid w:val="001D57CA"/>
    <w:rsid w:val="001D6CE2"/>
    <w:rsid w:val="001E2D39"/>
    <w:rsid w:val="001E4CE9"/>
    <w:rsid w:val="001F6CB4"/>
    <w:rsid w:val="00201363"/>
    <w:rsid w:val="002071DF"/>
    <w:rsid w:val="00212866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B8F"/>
    <w:rsid w:val="004D15C0"/>
    <w:rsid w:val="005173DD"/>
    <w:rsid w:val="005A03DC"/>
    <w:rsid w:val="005F0F69"/>
    <w:rsid w:val="005F55E6"/>
    <w:rsid w:val="006164AF"/>
    <w:rsid w:val="00623F13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20106"/>
    <w:rsid w:val="0073134E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666F"/>
    <w:rsid w:val="009F4919"/>
    <w:rsid w:val="00A0159B"/>
    <w:rsid w:val="00A23C57"/>
    <w:rsid w:val="00A365AD"/>
    <w:rsid w:val="00A40676"/>
    <w:rsid w:val="00A42AEC"/>
    <w:rsid w:val="00A71EF3"/>
    <w:rsid w:val="00A727D1"/>
    <w:rsid w:val="00AA6E64"/>
    <w:rsid w:val="00AD0591"/>
    <w:rsid w:val="00B132A5"/>
    <w:rsid w:val="00B13E83"/>
    <w:rsid w:val="00B219DD"/>
    <w:rsid w:val="00B233F7"/>
    <w:rsid w:val="00B55E38"/>
    <w:rsid w:val="00BA2120"/>
    <w:rsid w:val="00BB107E"/>
    <w:rsid w:val="00BF7DC9"/>
    <w:rsid w:val="00C20E1F"/>
    <w:rsid w:val="00C50D5F"/>
    <w:rsid w:val="00C54AFB"/>
    <w:rsid w:val="00C56878"/>
    <w:rsid w:val="00C82982"/>
    <w:rsid w:val="00C94DAC"/>
    <w:rsid w:val="00C96318"/>
    <w:rsid w:val="00CC12EC"/>
    <w:rsid w:val="00CD4F31"/>
    <w:rsid w:val="00CE535E"/>
    <w:rsid w:val="00D17978"/>
    <w:rsid w:val="00D575F1"/>
    <w:rsid w:val="00D71629"/>
    <w:rsid w:val="00D80534"/>
    <w:rsid w:val="00D82BDD"/>
    <w:rsid w:val="00DC4AB3"/>
    <w:rsid w:val="00E01D2D"/>
    <w:rsid w:val="00E328A5"/>
    <w:rsid w:val="00E340F3"/>
    <w:rsid w:val="00E3419B"/>
    <w:rsid w:val="00E45E4B"/>
    <w:rsid w:val="00E64439"/>
    <w:rsid w:val="00E72749"/>
    <w:rsid w:val="00E95E60"/>
    <w:rsid w:val="00EA2B49"/>
    <w:rsid w:val="00EC128C"/>
    <w:rsid w:val="00EE3D91"/>
    <w:rsid w:val="00EF400C"/>
    <w:rsid w:val="00EF4F76"/>
    <w:rsid w:val="00F141F5"/>
    <w:rsid w:val="00F22CDF"/>
    <w:rsid w:val="00F27C39"/>
    <w:rsid w:val="00F327C0"/>
    <w:rsid w:val="00F56DD7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creator>IT Services</dc:creator>
  <cp:lastModifiedBy>Yvonne Witchell</cp:lastModifiedBy>
  <cp:revision>3</cp:revision>
  <cp:lastPrinted>2023-10-17T19:33:00Z</cp:lastPrinted>
  <dcterms:created xsi:type="dcterms:W3CDTF">2024-03-01T23:07:00Z</dcterms:created>
  <dcterms:modified xsi:type="dcterms:W3CDTF">2024-03-20T15:21:00Z</dcterms:modified>
</cp:coreProperties>
</file>