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237FC" w14:textId="51068AA1" w:rsidR="00D9055B" w:rsidRPr="00337B2C" w:rsidRDefault="005E6BDA" w:rsidP="00337B2C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Sut rydyn ni'n defnyddio eich gwybodaeth bersonol at ddibenion olrhain cys</w:t>
      </w:r>
      <w:r w:rsidR="004C55DA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ylltiadau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 yn ardal Cwm Taf Morgannwg. </w:t>
      </w:r>
    </w:p>
    <w:p w14:paraId="072A739A" w14:textId="77777777" w:rsidR="00D9055B" w:rsidRDefault="00D9055B" w:rsidP="00D90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862274" w14:textId="7F6BCB18" w:rsidR="00337B2C" w:rsidRDefault="005E6BDA" w:rsidP="00337B2C">
      <w:pPr>
        <w:spacing w:line="240" w:lineRule="auto"/>
        <w:ind w:left="-709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Rydyn ni wedi crynhoi yn yr hysbysiad preifatrwydd yma rai o'r ffyrdd allweddol y mae Cyngor Bwrdeistref Sirol Pen-y-bont ar Ogwr, Cyngor Bwrdeistref Sirol Merthyr Tudful a Chyngor Bwrdeistref Sirol Rhondda Cynon Taf (cyfeirir atyn nhw gyda'i gilydd fel 'ni' yn yr hysbysiad yma) yn defnyddio eich gwybodaeth bersonol at ddibenion olrhain cy</w:t>
      </w:r>
      <w:r w:rsidR="004C55DA">
        <w:rPr>
          <w:rFonts w:ascii="Arial" w:eastAsia="Arial" w:hAnsi="Arial" w:cs="Arial"/>
          <w:sz w:val="24"/>
          <w:szCs w:val="24"/>
          <w:bdr w:val="nil"/>
          <w:lang w:val="cy-GB"/>
        </w:rPr>
        <w:t>sylltiadau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yn ardal Cwm Taf Morgannwg. Dylech chi ddarllen yr wybodaeth yma yn ogystal â </w:t>
      </w:r>
      <w:hyperlink r:id="rId8" w:history="1">
        <w:r w:rsidRPr="00050303">
          <w:rPr>
            <w:rStyle w:val="Hyperlink"/>
            <w:rFonts w:ascii="Arial" w:eastAsia="Arial" w:hAnsi="Arial" w:cs="Arial"/>
            <w:sz w:val="24"/>
            <w:szCs w:val="24"/>
            <w:bdr w:val="nil"/>
            <w:lang w:val="cy-GB"/>
          </w:rPr>
          <w:t>hysbysiad preifatrwydd corfforaethol y Cyngor.</w:t>
        </w:r>
      </w:hyperlink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1D75C08A" w14:textId="38D0F4EC" w:rsidR="00D9055B" w:rsidRPr="00337B2C" w:rsidRDefault="005E6BDA" w:rsidP="00337B2C">
      <w:pPr>
        <w:pStyle w:val="ListParagraph"/>
        <w:numPr>
          <w:ilvl w:val="0"/>
          <w:numId w:val="12"/>
        </w:num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  <w:bdr w:val="nil"/>
          <w:lang w:val="cy-GB"/>
        </w:rPr>
        <w:t>Beth yw olrhain c</w:t>
      </w:r>
      <w:r w:rsidR="004C55DA">
        <w:rPr>
          <w:rFonts w:cs="Arial"/>
          <w:b/>
          <w:bCs/>
          <w:sz w:val="24"/>
          <w:szCs w:val="24"/>
          <w:bdr w:val="nil"/>
          <w:lang w:val="cy-GB"/>
        </w:rPr>
        <w:t>ysylltiadau</w:t>
      </w:r>
      <w:r>
        <w:rPr>
          <w:rFonts w:cs="Arial"/>
          <w:b/>
          <w:bCs/>
          <w:sz w:val="24"/>
          <w:szCs w:val="24"/>
          <w:bdr w:val="nil"/>
          <w:lang w:val="cy-GB"/>
        </w:rPr>
        <w:t xml:space="preserve"> a sut mae'n gweithio? </w:t>
      </w:r>
    </w:p>
    <w:p w14:paraId="49682A26" w14:textId="77777777" w:rsidR="00D9055B" w:rsidRDefault="00D9055B" w:rsidP="00D905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C141C" w14:paraId="410A1AB9" w14:textId="77777777" w:rsidTr="006B2AFC">
        <w:trPr>
          <w:trHeight w:val="2130"/>
        </w:trPr>
        <w:tc>
          <w:tcPr>
            <w:tcW w:w="10490" w:type="dxa"/>
          </w:tcPr>
          <w:p w14:paraId="3C25E09A" w14:textId="77777777" w:rsidR="00D9055B" w:rsidRDefault="00D9055B" w:rsidP="005D4B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42643E6" w14:textId="3BA47D90" w:rsidR="00687C0F" w:rsidRDefault="005E6BDA" w:rsidP="005D4B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Byddwch </w:t>
            </w:r>
            <w:r w:rsidR="004C55DA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chi’n gwybod, trwy’r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cyfryngau ac yn arbennig gan Lywodraeth Cymru ac Iechyd Cyhoeddus </w:t>
            </w:r>
            <w:r w:rsidR="004C55DA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Cymru,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am y cynllun Profi, Olrhain, Diogelu sy'n allweddol yn y frwydr barhaus yn erbyn COVID-19 (Coronafeirws) ac yn helpu i ddod o hyd i ffordd i bobl yng Nghymru i fyw a gweithio ochr yn ochr â'r feirws </w:t>
            </w:r>
            <w:r w:rsidR="004C55DA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yn ogystal ag atal ei ledaenu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.</w:t>
            </w:r>
          </w:p>
          <w:p w14:paraId="6DF54F65" w14:textId="06FD0C38" w:rsidR="00A32D82" w:rsidRDefault="00A32D82" w:rsidP="005D4B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A484B6" w14:textId="08BDD0CD" w:rsidR="004536F7" w:rsidRDefault="005E6BDA" w:rsidP="005D4B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 olrhain cys</w:t>
            </w:r>
            <w:r w:rsidR="004C55DA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ylltiadau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yn ddull hysbys o reoli ymlediad clefyd heintus, sydd ddim yn ymwneud â gwyliadwriaeth </w:t>
            </w:r>
            <w:r w:rsidR="004C55DA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na g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orfodi ond </w:t>
            </w:r>
            <w:r w:rsidR="004C55DA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mae’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n ymwneud â diogelu iechyd pobl.  Cyn gynted ag y byddwch </w:t>
            </w:r>
            <w:r w:rsidR="004C55DA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chi’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n dechrau arddangos symptomau dylech</w:t>
            </w:r>
            <w:r w:rsidR="004C55DA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chi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drefnu i gymryd prawf cyn gynted â phosibl, a rhaid i chi ac aelodau eraill </w:t>
            </w:r>
            <w:r w:rsidR="004C55DA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o’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ch cartref hunan-ynysu.</w:t>
            </w:r>
          </w:p>
          <w:p w14:paraId="7DB66765" w14:textId="77777777" w:rsidR="004536F7" w:rsidRDefault="004536F7" w:rsidP="005D4B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D179E3" w14:textId="77A55856" w:rsidR="003D6C91" w:rsidRDefault="004C55DA" w:rsidP="005D4B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Gan fod cyfyngiadau ar symud (</w:t>
            </w:r>
            <w:r w:rsidR="005E6BDA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cyfnod clo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)</w:t>
            </w:r>
            <w:r w:rsidR="005E6BDA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yn araf yn cael eu llacio, bydd angen i bob un ohonon ni gymryd camau i ddiogelu ein hunain, ein teuluoedd a'r gymuned.  Mae'r gwaith o olrhain cysylltiadau yn chwarae rhan bwysig wrth ein helpu i ailddechrau gweithgareddau o ddydd i ddydd.</w:t>
            </w:r>
          </w:p>
          <w:p w14:paraId="453CD2E9" w14:textId="77777777" w:rsidR="003D6C91" w:rsidRDefault="003D6C91" w:rsidP="005D4B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6A71B3" w14:textId="34D7BABD" w:rsidR="00A32D82" w:rsidRDefault="005E6BDA" w:rsidP="00A32D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Rhaid nod</w:t>
            </w:r>
            <w:r w:rsidR="004C55DA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, yn ystod y cyfnod heriol ac anghyffredin yma o ddelio â</w:t>
            </w:r>
            <w:r w:rsidR="004C55DA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phandemig y Coronafeirws, mae p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ob Cyngor wedi gorfod gwneud newidiadau cyflym i'r ffordd y maen nhw'n gweithredu er mwyn parhau i ddarparu'r cymorth a'r gwasanaethau sydd eu hangen arnoch chi.  Byddwn ni'n dilyn cyngor ac arweiniad gan Lywodraeth Cymru ac Iechyd Cyhoeddus Cymru ar bob achlysur a bydd unrhyw newidiadau i'r ffordd rydyn ni'n darparu'r cymorth yma i chi o ran Profi, Olrhain, Diogelu yn cael eu diweddaru yn yr hysbysiad preifatrwydd yma. </w:t>
            </w:r>
          </w:p>
          <w:p w14:paraId="22C6D5F0" w14:textId="77777777" w:rsidR="00D9055B" w:rsidRDefault="00D9055B" w:rsidP="005D4B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B01070" w14:textId="2F3272A8" w:rsidR="00D9055B" w:rsidRDefault="00D9055B" w:rsidP="00D90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6572F8" w14:textId="77F8690F" w:rsidR="004B7DDF" w:rsidRDefault="004B7DDF" w:rsidP="00D90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77AC65" w14:textId="7AAFFF71" w:rsidR="004B7DDF" w:rsidRPr="00337B2C" w:rsidRDefault="005E6BDA" w:rsidP="00337B2C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  <w:bdr w:val="nil"/>
          <w:lang w:val="cy-GB"/>
        </w:rPr>
        <w:t xml:space="preserve">Pwy sy'n darparu'r gwasanaeth Olrhain Cysylltiadau? </w:t>
      </w:r>
    </w:p>
    <w:p w14:paraId="6B5DE320" w14:textId="42DABD93" w:rsidR="004B7DDF" w:rsidRDefault="004B7DDF" w:rsidP="004B7DDF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C141C" w14:paraId="74503D22" w14:textId="77777777" w:rsidTr="00337B2C">
        <w:tc>
          <w:tcPr>
            <w:tcW w:w="10490" w:type="dxa"/>
          </w:tcPr>
          <w:p w14:paraId="35345886" w14:textId="77777777" w:rsidR="004B7DDF" w:rsidRPr="00DE47F8" w:rsidRDefault="004B7DDF" w:rsidP="004B7DDF">
            <w:pPr>
              <w:spacing w:after="0" w:line="240" w:lineRule="auto"/>
              <w:rPr>
                <w:rStyle w:val="Hyperlink"/>
                <w:rFonts w:ascii="Arial" w:hAnsi="Arial"/>
                <w:color w:val="auto"/>
                <w:u w:val="none"/>
              </w:rPr>
            </w:pPr>
          </w:p>
          <w:p w14:paraId="413BE412" w14:textId="04F6779D" w:rsidR="003772EA" w:rsidRDefault="005E6BDA" w:rsidP="004B7DDF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  <w:bdr w:val="nil"/>
                <w:lang w:val="cy-GB"/>
              </w:rPr>
              <w:t xml:space="preserve">Mae Iechyd Cyhoeddus Cymru, Llywodraeth Cymru, GIG Cymru a phob cyngor yng Nghymru yn gweithio gyda'i gilydd i ddarparu'r gwasanaeth Profi, Olrhain, Diogelu. Mae'r canlynol yn amlinellu beth mae pob sefydliad yn ei wneud mewn perthynas ag Olrhain Cysylltiadau. </w:t>
            </w:r>
          </w:p>
          <w:p w14:paraId="7E576E3D" w14:textId="7B2D20CE" w:rsidR="00337B2C" w:rsidRDefault="00337B2C" w:rsidP="004B7DDF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  <w:p w14:paraId="60C25B6F" w14:textId="053155A0" w:rsidR="00337B2C" w:rsidRPr="00337B2C" w:rsidRDefault="005E6BDA" w:rsidP="00337B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lang w:val="cy-GB"/>
              </w:rPr>
              <w:t xml:space="preserve">Carfanau Rhanbarthol </w:t>
            </w:r>
            <w:r w:rsidR="00216B8B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lang w:val="cy-GB"/>
              </w:rPr>
              <w:t>ar gyfer Olrhain Cysylltiadau</w:t>
            </w:r>
          </w:p>
          <w:p w14:paraId="1B3AA29E" w14:textId="77777777" w:rsidR="00337B2C" w:rsidRPr="00337B2C" w:rsidRDefault="00337B2C" w:rsidP="00337B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7D5374" w14:textId="2969DBD5" w:rsidR="00337B2C" w:rsidRPr="00337B2C" w:rsidRDefault="005E6BDA" w:rsidP="00337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Ar gyfer ardal Cwm Taf Morgannwg;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 Cyngor Bwrdeistref Sirol Pen-y-bont ar Ogwr, Cyngor Bwrdeistref Sirol Merthyr Tudful a Chyngor Bwrdeistref Sirol Rhondda Cynon Taf yn cydweithio i ddarparu'r gwasanaeth Olrhain Cys</w:t>
            </w:r>
            <w:r w:rsidR="00216B8B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ylltiadau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ar gyfer pobl sy'n byw yn y siroedd yma.    </w:t>
            </w:r>
          </w:p>
          <w:p w14:paraId="69F74AA0" w14:textId="77777777" w:rsidR="00337B2C" w:rsidRPr="00337B2C" w:rsidRDefault="00337B2C" w:rsidP="00337B2C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EF6D2E3" w14:textId="26E67688" w:rsidR="00337B2C" w:rsidRDefault="005E6BDA" w:rsidP="00337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lastRenderedPageBreak/>
              <w:t xml:space="preserve">Bydd y Garfan Olrhain </w:t>
            </w:r>
            <w:r w:rsidR="00216B8B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hanbarthol yn cysylltu ag unigolion sydd wedi cael prawf cadarnhaol i drafod eu symptomau a sefydlu </w:t>
            </w:r>
            <w:r w:rsidR="00216B8B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â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phwy maen nhw wedi bod mewn cysylltiad (cyfeirir atyn nhw fel 'cysylltiadau') a phryd. </w:t>
            </w:r>
          </w:p>
          <w:p w14:paraId="6E05247B" w14:textId="77777777" w:rsidR="00337B2C" w:rsidRDefault="00337B2C" w:rsidP="00337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DF22CA" w14:textId="20CDC93C" w:rsidR="00D80319" w:rsidRDefault="005E6BDA" w:rsidP="00337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Bydd y garfan hefyd yn cysylltu â'r cysylltiadau bob dydd i weld a ydyn nhw'n profi unrhyw symptomau ac i gynnig cyngor ac arweiniad ynghylch hunanynysu. </w:t>
            </w:r>
          </w:p>
          <w:p w14:paraId="11ADBE71" w14:textId="516FBF01" w:rsidR="00B7526E" w:rsidRDefault="00B7526E" w:rsidP="00337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FF6DEB" w14:textId="163B1D25" w:rsidR="00B7526E" w:rsidRPr="00C52A1C" w:rsidRDefault="00216B8B" w:rsidP="00337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Bydd p</w:t>
            </w:r>
            <w:r w:rsidR="005E6BDA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ob galwad sy'n cael eu gwneud gan garfanau Olrhain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Cysylltiadau</w:t>
            </w:r>
            <w:r w:rsidR="005E6BDA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yn cael eu cofnodi at ddibenion monitro/hyfforddi ac er mwyn helpu i ddatrys unrhyw gwynion a allai fod wedi dod i law.  </w:t>
            </w:r>
          </w:p>
          <w:p w14:paraId="0D50686A" w14:textId="3A0839E0" w:rsidR="00337B2C" w:rsidRPr="00C52A1C" w:rsidRDefault="00337B2C" w:rsidP="004B7DDF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  <w:p w14:paraId="63540F40" w14:textId="77777777" w:rsidR="00C54E7A" w:rsidRPr="00C54E7A" w:rsidRDefault="005E6BDA" w:rsidP="00C54E7A">
            <w:pPr>
              <w:spacing w:after="0" w:line="240" w:lineRule="auto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54E7A">
              <w:rPr>
                <w:rStyle w:val="Hyperlink"/>
                <w:rFonts w:ascii="Arial" w:eastAsia="Arial" w:hAnsi="Arial" w:cs="Arial"/>
                <w:b/>
                <w:bCs/>
                <w:color w:val="auto"/>
                <w:sz w:val="24"/>
                <w:szCs w:val="24"/>
                <w:bdr w:val="nil"/>
                <w:lang w:val="cy-GB"/>
              </w:rPr>
              <w:t xml:space="preserve">GIG - </w:t>
            </w:r>
            <w:r w:rsidR="00C54E7A" w:rsidRPr="00C54E7A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  <w:t>Bwrdd Iechyd Prifysgol Cwm taf Morgannwg</w:t>
            </w:r>
          </w:p>
          <w:p w14:paraId="7DF1528B" w14:textId="4CE917BF" w:rsidR="000D0BC5" w:rsidRPr="00C52A1C" w:rsidRDefault="000D0BC5" w:rsidP="004B7DDF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  <w:p w14:paraId="45CF4793" w14:textId="22217726" w:rsidR="000D0BC5" w:rsidRPr="00C52A1C" w:rsidRDefault="005E6BDA" w:rsidP="000D0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Ar gyfer preswylwyr sydd wedi bod yn yr ysbyty am fwy na 3 diwrnod, </w:t>
            </w:r>
            <w:r w:rsidR="00216B8B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byddwch chi’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n cael eich ystyried yn unigolyn sydd wedi '</w:t>
            </w:r>
            <w:r w:rsidR="00216B8B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dal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Covid yn y</w:t>
            </w:r>
            <w:r w:rsidR="00216B8B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ysbyty' a bydd y bwrdd iechyd lleol yn ymgymryd â gwaith olrhain ar ran yr awdurdod lleol. </w:t>
            </w:r>
          </w:p>
          <w:p w14:paraId="2540E649" w14:textId="0F500443" w:rsidR="000D0BC5" w:rsidRPr="00C52A1C" w:rsidRDefault="005E6BDA" w:rsidP="00B75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Bydd eich manylion yn cael eu trosglwyddo i garfan Atal a Rheoli Heintiau'r Ysbyty (IP&amp;C) a fydd yn cysylltu â chi i gynnal y cwestiynau olrhain cy</w:t>
            </w:r>
            <w:r w:rsidR="00216B8B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sylltiadau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.  </w:t>
            </w:r>
          </w:p>
          <w:p w14:paraId="541A6AF8" w14:textId="3329B95C" w:rsidR="00E75B9E" w:rsidRPr="00C52A1C" w:rsidRDefault="005E6BDA" w:rsidP="00B7526E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Dyma fydd yr un broses ar gyfer rhywun sydd wedi'i rhyddhau o'r ysbyty, ond yn fuan ar ôl ei rhyddhau, yn </w:t>
            </w:r>
            <w:r w:rsidR="009F1110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cael prawf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Covid</w:t>
            </w:r>
            <w:r w:rsidR="009F1110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wedi’i gadarnhau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, bydd y garfan Atal a Rheoli Heintiau'r Ysbyty yn cysylltu â chi i drafod eich symptomau a'r bobl rydych chi wedi bod mewn cy</w:t>
            </w:r>
            <w:r w:rsidR="009F1110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sylltiad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â nhw. </w:t>
            </w:r>
          </w:p>
          <w:p w14:paraId="35437255" w14:textId="26900C44" w:rsidR="000D0BC5" w:rsidRDefault="00C54E7A" w:rsidP="004B7DDF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  <w:bdr w:val="nil"/>
                <w:lang w:val="cy-GB"/>
              </w:rPr>
              <w:t>Os hoffec</w:t>
            </w:r>
            <w:r w:rsidRPr="00C54E7A"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  <w:bdr w:val="nil"/>
                <w:lang w:val="cy-GB"/>
              </w:rPr>
              <w:t xml:space="preserve">h gael rhagor o wybodaeth am sut mae'r </w:t>
            </w:r>
            <w:r w:rsidRPr="00C54E7A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Bwrdd Iechyd Prifysgol Cwm taf Morgannwg</w:t>
            </w:r>
            <w:r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  <w:bdr w:val="nil"/>
                <w:lang w:val="cy-GB"/>
              </w:rPr>
              <w:t xml:space="preserve"> yn delio â'ch gwybodaeth bersonol, ewch i:</w:t>
            </w:r>
            <w:r>
              <w:t xml:space="preserve"> </w:t>
            </w:r>
            <w:hyperlink r:id="rId9" w:history="1">
              <w:r w:rsidRPr="00C57960">
                <w:rPr>
                  <w:rStyle w:val="Hyperlink"/>
                  <w:rFonts w:ascii="Verdana" w:hAnsi="Verdana" w:cs="Arial"/>
                </w:rPr>
                <w:t>https://nwis.nhs.wales/use-of-site/privacy-policy/</w:t>
              </w:r>
            </w:hyperlink>
            <w:r>
              <w:rPr>
                <w:rStyle w:val="Hyperlink"/>
                <w:rFonts w:ascii="Verdana" w:hAnsi="Verdana" w:cs="Arial"/>
              </w:rPr>
              <w:t>.</w:t>
            </w:r>
          </w:p>
          <w:p w14:paraId="606CCA18" w14:textId="77777777" w:rsidR="00C54E7A" w:rsidRPr="00DE47F8" w:rsidRDefault="00C54E7A" w:rsidP="004B7DDF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  <w:p w14:paraId="4BF1A459" w14:textId="77777777" w:rsidR="00D80319" w:rsidRPr="00DE47F8" w:rsidRDefault="005E6BDA" w:rsidP="00D80319">
            <w:pPr>
              <w:jc w:val="both"/>
              <w:rPr>
                <w:rStyle w:val="Hyperlink"/>
                <w:rFonts w:ascii="Arial" w:hAnsi="Arial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Hyperlink"/>
                <w:rFonts w:ascii="Arial" w:eastAsia="Arial" w:hAnsi="Arial" w:cs="Arial"/>
                <w:b/>
                <w:bCs/>
                <w:color w:val="auto"/>
                <w:sz w:val="24"/>
                <w:szCs w:val="24"/>
                <w:bdr w:val="nil"/>
                <w:lang w:val="cy-GB"/>
              </w:rPr>
              <w:t>GIG – Gwasanaeth Gwybodeg Cenedlaethol Cymru (NWIS)</w:t>
            </w:r>
          </w:p>
          <w:p w14:paraId="103AD508" w14:textId="3C19124F" w:rsidR="00D80319" w:rsidRPr="004C6304" w:rsidRDefault="005E6BDA" w:rsidP="00D80319">
            <w:pPr>
              <w:jc w:val="both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  <w:bdr w:val="nil"/>
                <w:lang w:val="cy-GB"/>
              </w:rPr>
              <w:t>Mae'r Gwasanaeth Gwybodeg yn darparu'r system ddigidol lle caiff yr holl wybodaeth sy'n cael ei chofnodi gan y carfanau Olrhain Cys</w:t>
            </w:r>
            <w:r w:rsidR="009F1110"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  <w:bdr w:val="nil"/>
                <w:lang w:val="cy-GB"/>
              </w:rPr>
              <w:t>ylltiadau R</w:t>
            </w:r>
            <w:r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  <w:bdr w:val="nil"/>
                <w:lang w:val="cy-GB"/>
              </w:rPr>
              <w:t xml:space="preserve">hanbarthol ei </w:t>
            </w:r>
            <w:r w:rsidR="009F1110"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  <w:bdr w:val="nil"/>
                <w:lang w:val="cy-GB"/>
              </w:rPr>
              <w:t>chadw</w:t>
            </w:r>
            <w:r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  <w:bdr w:val="nil"/>
                <w:lang w:val="cy-GB"/>
              </w:rPr>
              <w:t xml:space="preserve">'n ddiogel.   </w:t>
            </w:r>
          </w:p>
          <w:p w14:paraId="3C0B608F" w14:textId="77777777" w:rsidR="00D80319" w:rsidRDefault="005E6BDA" w:rsidP="00D80319">
            <w:pPr>
              <w:jc w:val="both"/>
              <w:rPr>
                <w:rFonts w:ascii="Verdana" w:hAnsi="Verdana" w:cs="Arial"/>
              </w:rPr>
            </w:pPr>
            <w:r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  <w:bdr w:val="nil"/>
                <w:lang w:val="cy-GB"/>
              </w:rPr>
              <w:t>Os hoffech gael rhagor o wybodaeth am sut mae'r Gwasanaeth Gwybodeg yn delio â'ch gwybodaeth bersonol, ewch i:</w:t>
            </w:r>
            <w:r>
              <w:rPr>
                <w:rStyle w:val="Hyperlink"/>
                <w:rFonts w:ascii="Verdana" w:eastAsia="Verdana" w:hAnsi="Verdana" w:cs="Verdana"/>
                <w:color w:val="auto"/>
                <w:u w:val="none"/>
                <w:bdr w:val="nil"/>
                <w:lang w:val="cy-GB"/>
              </w:rPr>
              <w:t xml:space="preserve"> </w:t>
            </w:r>
            <w:hyperlink r:id="rId10" w:history="1">
              <w:r>
                <w:rPr>
                  <w:rStyle w:val="Hyperlink"/>
                  <w:rFonts w:ascii="Verdana" w:eastAsia="Verdana" w:hAnsi="Verdana" w:cs="Verdana"/>
                  <w:color w:val="0563C1"/>
                  <w:bdr w:val="nil"/>
                  <w:lang w:val="cy-GB"/>
                </w:rPr>
                <w:t>https://gggc.gig.cymru/defnyddior-wefan/polisi-preifatrwydd/</w:t>
              </w:r>
            </w:hyperlink>
            <w:r>
              <w:rPr>
                <w:rStyle w:val="Hyperlink"/>
                <w:rFonts w:ascii="Verdana" w:eastAsia="Verdana" w:hAnsi="Verdana" w:cs="Verdana"/>
                <w:color w:val="0563C1"/>
                <w:bdr w:val="nil"/>
                <w:lang w:val="cy-GB"/>
              </w:rPr>
              <w:t>.</w:t>
            </w:r>
          </w:p>
          <w:p w14:paraId="5F48B7C5" w14:textId="0B7DF6E5" w:rsidR="004B7DDF" w:rsidRPr="00DE47F8" w:rsidRDefault="004B7DDF" w:rsidP="004B7DDF">
            <w:pPr>
              <w:spacing w:after="0" w:line="240" w:lineRule="auto"/>
              <w:rPr>
                <w:rStyle w:val="Hyperlink"/>
                <w:rFonts w:ascii="Arial" w:hAnsi="Arial"/>
                <w:color w:val="auto"/>
                <w:u w:val="none"/>
              </w:rPr>
            </w:pPr>
          </w:p>
          <w:p w14:paraId="7A757938" w14:textId="17A3A77A" w:rsidR="003772EA" w:rsidRPr="004C6304" w:rsidRDefault="005E6BDA" w:rsidP="004B7DDF">
            <w:pPr>
              <w:spacing w:after="0" w:line="240" w:lineRule="auto"/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Hyperlink"/>
                <w:rFonts w:ascii="Arial" w:eastAsia="Arial" w:hAnsi="Arial" w:cs="Arial"/>
                <w:b/>
                <w:bCs/>
                <w:color w:val="auto"/>
                <w:sz w:val="24"/>
                <w:szCs w:val="24"/>
                <w:bdr w:val="nil"/>
                <w:lang w:val="cy-GB"/>
              </w:rPr>
              <w:t xml:space="preserve">Iechyd Cyhoeddus Cymru </w:t>
            </w:r>
          </w:p>
          <w:p w14:paraId="3E722B1C" w14:textId="3CECB101" w:rsidR="003772EA" w:rsidRDefault="003772EA" w:rsidP="004B7DD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FB119F3" w14:textId="70A11E8C" w:rsidR="003772EA" w:rsidRDefault="005E6BDA" w:rsidP="003772EA">
            <w:pPr>
              <w:jc w:val="both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  <w:bdr w:val="nil"/>
                <w:lang w:val="cy-GB"/>
              </w:rPr>
              <w:t xml:space="preserve">Mae Iechyd Cyhoeddus Cymru yn darparu cymorth, cyngor ac arweiniad arbenigol ar lefel genedlaethol i GIG Cymru, byrddau iechyd lleol ac awdurdodau lleol mewn perthynas â COVID.  </w:t>
            </w:r>
          </w:p>
          <w:p w14:paraId="26B39829" w14:textId="77777777" w:rsidR="003772EA" w:rsidRDefault="005E6BDA" w:rsidP="003772EA">
            <w:pPr>
              <w:jc w:val="both"/>
              <w:rPr>
                <w:rStyle w:val="Hyperlink"/>
                <w:rFonts w:ascii="Verdana" w:hAnsi="Verdana" w:cs="Arial"/>
              </w:rPr>
            </w:pPr>
            <w:r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  <w:bdr w:val="nil"/>
                <w:lang w:val="cy-GB"/>
              </w:rPr>
              <w:t xml:space="preserve">Os hoffech gael rhagor o wybodaeth am sut mae iechyd cyhoeddus Cymru yn ymdrin â'ch gwybodaeth bersonol, ewch i: </w:t>
            </w:r>
            <w:hyperlink r:id="rId11" w:history="1">
              <w:r>
                <w:rPr>
                  <w:rStyle w:val="Hyperlink"/>
                  <w:rFonts w:ascii="Verdana" w:eastAsia="Verdana" w:hAnsi="Verdana" w:cs="Verdana"/>
                  <w:color w:val="0563C1"/>
                  <w:bdr w:val="nil"/>
                  <w:lang w:val="cy-GB"/>
                </w:rPr>
                <w:t>https://icc.gig.cymru/defnydd-y-safle/hysbysiad-preifatrwydd/</w:t>
              </w:r>
            </w:hyperlink>
          </w:p>
          <w:p w14:paraId="0448B4E4" w14:textId="19941040" w:rsidR="004B7DDF" w:rsidRDefault="004B7DDF" w:rsidP="00D8031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CA7904F" w14:textId="77777777" w:rsidR="004B7DDF" w:rsidRPr="004B7DDF" w:rsidRDefault="004B7DDF" w:rsidP="004B7DDF">
      <w:pPr>
        <w:spacing w:after="0" w:line="240" w:lineRule="auto"/>
        <w:rPr>
          <w:rFonts w:cs="Arial"/>
          <w:b/>
          <w:sz w:val="24"/>
          <w:szCs w:val="24"/>
        </w:rPr>
      </w:pPr>
    </w:p>
    <w:p w14:paraId="53294DEA" w14:textId="77777777" w:rsidR="004B7DDF" w:rsidRDefault="004B7DDF" w:rsidP="00D90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735B5F" w14:textId="77777777" w:rsidR="00D9055B" w:rsidRPr="00324330" w:rsidRDefault="005E6BDA" w:rsidP="00337B2C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  <w:bdr w:val="nil"/>
          <w:lang w:val="cy-GB"/>
        </w:rPr>
        <w:t>Pa fath o wybodaeth bersonol rydyn ni'n ei chadw ac am bwy?</w:t>
      </w:r>
    </w:p>
    <w:tbl>
      <w:tblPr>
        <w:tblStyle w:val="TableGrid"/>
        <w:tblpPr w:leftFromText="180" w:rightFromText="180" w:vertAnchor="text" w:horzAnchor="margin" w:tblpXSpec="center" w:tblpY="17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C141C" w14:paraId="70BAC525" w14:textId="77777777" w:rsidTr="006B2AFC">
        <w:tc>
          <w:tcPr>
            <w:tcW w:w="10485" w:type="dxa"/>
          </w:tcPr>
          <w:p w14:paraId="20853EAE" w14:textId="77777777" w:rsidR="006B2AFC" w:rsidRDefault="006B2AFC" w:rsidP="006B2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C253BB" w14:textId="59B116E9" w:rsidR="006B2AFC" w:rsidRDefault="005E6BDA" w:rsidP="006B2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Bydd y garfan Olrhain Cys</w:t>
            </w:r>
            <w:r w:rsidR="009F1110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ylltiadau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yn cadw'r wybodaeth yma am y bobl ganlynol: </w:t>
            </w:r>
          </w:p>
          <w:p w14:paraId="75F86EDF" w14:textId="2B8FC7F3" w:rsidR="00AC3A97" w:rsidRPr="00001538" w:rsidRDefault="005E6BDA" w:rsidP="00AC3A9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lang w:val="cy-GB"/>
              </w:rPr>
              <w:t xml:space="preserve">Unigolyn sydd wedi profi'n bositif am COVID-19: </w:t>
            </w:r>
          </w:p>
          <w:p w14:paraId="3FBA34A4" w14:textId="77777777" w:rsidR="00DE7551" w:rsidRDefault="005E6BDA" w:rsidP="00D803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 xml:space="preserve">Enw Llawn </w:t>
            </w:r>
          </w:p>
          <w:p w14:paraId="1B55F2A5" w14:textId="06589EC0" w:rsidR="00EE1202" w:rsidRDefault="005E6BDA" w:rsidP="00D803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Cyfeiriad llawn a gwybodaeth gyswllt fel eich rhif ffôn a'ch e-bost.</w:t>
            </w:r>
          </w:p>
          <w:p w14:paraId="7F89A436" w14:textId="18A06767" w:rsidR="00EE1202" w:rsidRDefault="005E6BDA" w:rsidP="00D803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Dyddiad geni</w:t>
            </w:r>
          </w:p>
          <w:p w14:paraId="5CAB9190" w14:textId="7DBC4301" w:rsidR="00C96F20" w:rsidRDefault="005E6BDA" w:rsidP="00D803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Rhyw</w:t>
            </w:r>
          </w:p>
          <w:p w14:paraId="67792F83" w14:textId="3A6382BC" w:rsidR="000927DA" w:rsidRDefault="005E6BDA" w:rsidP="00D803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 xml:space="preserve">Rhif GIG </w:t>
            </w:r>
          </w:p>
          <w:p w14:paraId="21794681" w14:textId="00502736" w:rsidR="007D57C9" w:rsidRDefault="005E6BDA" w:rsidP="00D803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Manylion ar wybodaeth prawf COVID-19 fel dyddiad prawf, dyddiad canlyniad, canlyniad (positif)</w:t>
            </w:r>
          </w:p>
          <w:p w14:paraId="1026F268" w14:textId="4FE51B37" w:rsidR="00C96F20" w:rsidRDefault="005E6BDA" w:rsidP="00D803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 xml:space="preserve">Manylion symptomau COVID-19 </w:t>
            </w:r>
          </w:p>
          <w:p w14:paraId="60F568BF" w14:textId="5FBDD1D0" w:rsidR="007D57C9" w:rsidRDefault="005E6BDA" w:rsidP="00D803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 xml:space="preserve">Gwybodaeth ynghylch a ydych chi mewn cartref gofal neu ysbyty. </w:t>
            </w:r>
          </w:p>
          <w:p w14:paraId="13E5FC90" w14:textId="77777777" w:rsidR="000927DA" w:rsidRDefault="005E6BDA" w:rsidP="00D803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Gwybodaeth ynghylch a ydych chi'n glaf sy'n cael eich 'gwarchod' a pham.</w:t>
            </w:r>
          </w:p>
          <w:p w14:paraId="2D51CDA3" w14:textId="6914BFBC" w:rsidR="00EE1202" w:rsidRPr="00DE7551" w:rsidRDefault="005E6BDA" w:rsidP="00D803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Data ar anabledd ac ethnigrwydd</w:t>
            </w:r>
          </w:p>
          <w:p w14:paraId="3C942EA8" w14:textId="59913656" w:rsidR="007D57C9" w:rsidRPr="000927DA" w:rsidRDefault="005E6BDA" w:rsidP="00D803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 xml:space="preserve">Manylion eich cartref a'ch trefniadau byw. </w:t>
            </w:r>
          </w:p>
          <w:p w14:paraId="23B6A9E2" w14:textId="7DCDC32A" w:rsidR="007D57C9" w:rsidRDefault="005E6BDA" w:rsidP="00D803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 xml:space="preserve">Gwybodaeth am y bobl rydych chi wedi bod mewn cysylltiad â nhw. Mae modd i hyn gynnwys aelodau o'r cartref, teulu, ffrindiau a chydweithwyr ac ati.  </w:t>
            </w:r>
          </w:p>
          <w:p w14:paraId="4258A0FE" w14:textId="77777777" w:rsidR="00C96F20" w:rsidRPr="000927DA" w:rsidRDefault="005E6BDA" w:rsidP="00D803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 xml:space="preserve">Gwybodaeth am y lleoedd rydych chi wedi ymweld â nhw. </w:t>
            </w:r>
          </w:p>
          <w:p w14:paraId="59C50ADB" w14:textId="57FEA261" w:rsidR="008F3875" w:rsidRDefault="005E6BDA" w:rsidP="00D803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 xml:space="preserve">Os ydych </w:t>
            </w:r>
            <w:r w:rsidR="009F1110">
              <w:rPr>
                <w:rFonts w:cs="Arial"/>
                <w:sz w:val="24"/>
                <w:szCs w:val="24"/>
                <w:bdr w:val="nil"/>
                <w:lang w:val="cy-GB"/>
              </w:rPr>
              <w:t xml:space="preserve">chi </w:t>
            </w:r>
            <w:r>
              <w:rPr>
                <w:rFonts w:cs="Arial"/>
                <w:sz w:val="24"/>
                <w:szCs w:val="24"/>
                <w:bdr w:val="nil"/>
                <w:lang w:val="cy-GB"/>
              </w:rPr>
              <w:t xml:space="preserve">wedi bod mewn cysylltiad â chydweithwyr, efallai y bydd angen gwybodaeth arnon ni hefyd am eich lle gwaith a'ch cyflogaeth. </w:t>
            </w:r>
          </w:p>
          <w:p w14:paraId="491CDB36" w14:textId="0CA3E07F" w:rsidR="007D57C9" w:rsidRDefault="005E6BDA" w:rsidP="00D803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 xml:space="preserve">Unrhyw wybodaeth arall a allai </w:t>
            </w:r>
            <w:r w:rsidR="009F1110">
              <w:rPr>
                <w:rFonts w:cs="Arial"/>
                <w:sz w:val="24"/>
                <w:szCs w:val="24"/>
                <w:bdr w:val="nil"/>
                <w:lang w:val="cy-GB"/>
              </w:rPr>
              <w:t>fod yn berthnasol i Olrhain Cysylltiadau</w:t>
            </w:r>
            <w:r>
              <w:rPr>
                <w:rFonts w:cs="Arial"/>
                <w:sz w:val="24"/>
                <w:szCs w:val="24"/>
                <w:bdr w:val="nil"/>
                <w:lang w:val="cy-GB"/>
              </w:rPr>
              <w:t xml:space="preserve"> yr hoffech chi ei rhannu gyda ni. </w:t>
            </w:r>
          </w:p>
          <w:p w14:paraId="7DE59C52" w14:textId="63C2E58E" w:rsidR="008F3875" w:rsidRPr="000927DA" w:rsidRDefault="005E6BDA" w:rsidP="00D803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Cofnod o unrhyw gyngor a</w:t>
            </w:r>
            <w:r w:rsidR="009F1110">
              <w:rPr>
                <w:rFonts w:cs="Arial"/>
                <w:sz w:val="24"/>
                <w:szCs w:val="24"/>
                <w:bdr w:val="nil"/>
                <w:lang w:val="cy-GB"/>
              </w:rPr>
              <w:t xml:space="preserve"> gwybodaeth rydyn ni wedi eu</w:t>
            </w:r>
            <w:r>
              <w:rPr>
                <w:rFonts w:cs="Arial"/>
                <w:sz w:val="24"/>
                <w:szCs w:val="24"/>
                <w:bdr w:val="nil"/>
                <w:lang w:val="cy-GB"/>
              </w:rPr>
              <w:t xml:space="preserve"> r</w:t>
            </w:r>
            <w:r w:rsidR="009F1110">
              <w:rPr>
                <w:rFonts w:cs="Arial"/>
                <w:sz w:val="24"/>
                <w:szCs w:val="24"/>
                <w:bdr w:val="nil"/>
                <w:lang w:val="cy-GB"/>
              </w:rPr>
              <w:t>h</w:t>
            </w:r>
            <w:r>
              <w:rPr>
                <w:rFonts w:cs="Arial"/>
                <w:sz w:val="24"/>
                <w:szCs w:val="24"/>
                <w:bdr w:val="nil"/>
                <w:lang w:val="cy-GB"/>
              </w:rPr>
              <w:t xml:space="preserve">oi i chi. </w:t>
            </w:r>
          </w:p>
          <w:p w14:paraId="61AC2DFE" w14:textId="77777777" w:rsidR="008F3875" w:rsidRPr="00EE1202" w:rsidRDefault="005E6BDA" w:rsidP="008F3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lang w:val="cy-GB"/>
              </w:rPr>
              <w:t>Unigolyn sydd wedi bod mewn cysylltiad â pherson sydd wedi profi'n bositif am COVID-19:</w:t>
            </w:r>
          </w:p>
          <w:p w14:paraId="256D413E" w14:textId="77777777" w:rsidR="008F3875" w:rsidRDefault="005E6BDA" w:rsidP="008F38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FE3CE1" w14:textId="77777777" w:rsidR="00D80319" w:rsidRDefault="005E6BDA" w:rsidP="00D803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 xml:space="preserve">Enw Llawn </w:t>
            </w:r>
          </w:p>
          <w:p w14:paraId="50725735" w14:textId="77777777" w:rsidR="00D80319" w:rsidRDefault="005E6BDA" w:rsidP="00D803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Cyfeiriad llawn a gwybodaeth gyswllt fel eich rhif ffôn a'ch e-bost.</w:t>
            </w:r>
          </w:p>
          <w:p w14:paraId="41ED5061" w14:textId="2D5CBE95" w:rsidR="008F3875" w:rsidRPr="008F3875" w:rsidRDefault="005E6BDA" w:rsidP="00D8031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Dyddiad geni</w:t>
            </w:r>
          </w:p>
          <w:p w14:paraId="2985DA31" w14:textId="10CC31CB" w:rsidR="008F3875" w:rsidRPr="008F3875" w:rsidRDefault="005E6BDA" w:rsidP="00D8031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 xml:space="preserve">Manylion am unrhyw symptomau COVID-19 y gallech chi fod yn eu profi. </w:t>
            </w:r>
          </w:p>
          <w:p w14:paraId="08F2C186" w14:textId="77777777" w:rsidR="0038541B" w:rsidRDefault="005E6BDA" w:rsidP="0038541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Data ar anabledd ac ethnigrwydd.</w:t>
            </w:r>
          </w:p>
          <w:p w14:paraId="0144E4AD" w14:textId="7F08BD8A" w:rsidR="008F3875" w:rsidRPr="000927DA" w:rsidRDefault="005E6BDA" w:rsidP="00D803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 xml:space="preserve">Cofnod o unrhyw gyngor a gwybodaeth rydyn ni wedi ei roi i chi. </w:t>
            </w:r>
          </w:p>
          <w:p w14:paraId="4C702DB5" w14:textId="77777777" w:rsidR="0038541B" w:rsidRDefault="005E6BDA" w:rsidP="0038541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 xml:space="preserve">Unrhyw wybodaeth arall a allai fod yn berthnasol i Olrhain Cyswllt yr hoffech chi ei rhannu gyda ni. </w:t>
            </w:r>
          </w:p>
          <w:p w14:paraId="1BCDB253" w14:textId="77777777" w:rsidR="00DE7551" w:rsidRPr="00DE7551" w:rsidRDefault="00DE7551" w:rsidP="00DE7551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7AA0FACE" w14:textId="49B2D7E4" w:rsidR="006B2AFC" w:rsidRDefault="005E6BDA" w:rsidP="006B2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Os ydych chi'n 16 oed neu'n hŷn mae modd i chi roi caniatâd i ni siarad â rhywun arall ar ein rhan.  Os ydych chi o dan 16 oed byddwn ni'n siarad â'ch rhieni/gwarcheidwaid ynghylch eich symptomau.  </w:t>
            </w:r>
          </w:p>
          <w:p w14:paraId="1C2FD2BB" w14:textId="77777777" w:rsidR="007D57C9" w:rsidRDefault="007D57C9" w:rsidP="006B2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DECF13" w14:textId="4C191E01" w:rsidR="00C34D68" w:rsidRDefault="00C34D68" w:rsidP="006B2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F61A7" w14:textId="77777777" w:rsidR="0038541B" w:rsidRDefault="0038541B" w:rsidP="0038541B">
      <w:pPr>
        <w:pStyle w:val="ListParagraph"/>
        <w:spacing w:after="0" w:line="240" w:lineRule="auto"/>
        <w:ind w:left="360"/>
        <w:rPr>
          <w:rFonts w:cs="Arial"/>
          <w:b/>
          <w:sz w:val="24"/>
          <w:szCs w:val="24"/>
        </w:rPr>
      </w:pPr>
    </w:p>
    <w:p w14:paraId="482A13F4" w14:textId="63F6F770" w:rsidR="00D9055B" w:rsidRPr="00324330" w:rsidRDefault="005E6BDA" w:rsidP="00337B2C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  <w:bdr w:val="nil"/>
          <w:lang w:val="cy-GB"/>
        </w:rPr>
        <w:lastRenderedPageBreak/>
        <w:t>O ble mae'r gwasanaeth yn cael fy ngwybodaeth?</w:t>
      </w:r>
    </w:p>
    <w:p w14:paraId="114C46B1" w14:textId="77777777" w:rsidR="00D9055B" w:rsidRDefault="00D9055B" w:rsidP="00D905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Ind w:w="-735" w:type="dxa"/>
        <w:tblLook w:val="04A0" w:firstRow="1" w:lastRow="0" w:firstColumn="1" w:lastColumn="0" w:noHBand="0" w:noVBand="1"/>
      </w:tblPr>
      <w:tblGrid>
        <w:gridCol w:w="10485"/>
      </w:tblGrid>
      <w:tr w:rsidR="009C141C" w14:paraId="1C7A7554" w14:textId="77777777" w:rsidTr="006B2AFC">
        <w:tc>
          <w:tcPr>
            <w:tcW w:w="10485" w:type="dxa"/>
          </w:tcPr>
          <w:p w14:paraId="4150F48B" w14:textId="59C24898" w:rsidR="00EE1202" w:rsidRDefault="00EE1202" w:rsidP="005D4B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98EA9C" w14:textId="77777777" w:rsidR="00EE1202" w:rsidRPr="00001538" w:rsidRDefault="005E6BDA" w:rsidP="00EE12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lang w:val="cy-GB"/>
              </w:rPr>
              <w:t xml:space="preserve">Unigolyn sydd wedi profi'n bositif am COVID-19: </w:t>
            </w:r>
          </w:p>
          <w:p w14:paraId="515B4D71" w14:textId="23DF4036" w:rsidR="00DA3BE7" w:rsidRDefault="005E6BDA" w:rsidP="008F387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Os ydych chi wedi profi'n bositif am COVID-19 bydd eich gwybodaeth yn cael ei throsglwyddo i'r Garfan Olrhain gan y GIG/</w:t>
            </w:r>
            <w:r w:rsidRPr="00C54E7A">
              <w:rPr>
                <w:rFonts w:cs="Arial"/>
                <w:sz w:val="24"/>
                <w:szCs w:val="24"/>
                <w:bdr w:val="nil"/>
                <w:lang w:val="cy-GB"/>
              </w:rPr>
              <w:t>Bwrdd Iechyd Cwm Taf Morgannwg</w:t>
            </w:r>
            <w:r>
              <w:rPr>
                <w:rFonts w:cs="Arial"/>
                <w:sz w:val="24"/>
                <w:szCs w:val="24"/>
                <w:bdr w:val="nil"/>
                <w:lang w:val="cy-GB"/>
              </w:rPr>
              <w:t>.</w:t>
            </w:r>
          </w:p>
          <w:p w14:paraId="1372B382" w14:textId="77777777" w:rsidR="008F3875" w:rsidRPr="008F3875" w:rsidRDefault="008F3875" w:rsidP="008F3875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36B6C197" w14:textId="46ED5E1D" w:rsidR="00DA3BE7" w:rsidRPr="008F3875" w:rsidRDefault="005E6BDA" w:rsidP="008F387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Bydd y Garfan Olrhain hefyd yn casglu rhagor o wybodaeth yn uniongyrchol gennych chi pan fyddan nhw'n siarad â chi a byddwch chi'n cytuno i ateb cwestiynau gan y</w:t>
            </w:r>
            <w:r w:rsidR="009F1110">
              <w:rPr>
                <w:rFonts w:cs="Arial"/>
                <w:sz w:val="24"/>
                <w:szCs w:val="24"/>
                <w:bdr w:val="nil"/>
                <w:lang w:val="cy-GB"/>
              </w:rPr>
              <w:t>r</w:t>
            </w:r>
            <w:r>
              <w:rPr>
                <w:rFonts w:cs="Arial"/>
                <w:sz w:val="24"/>
                <w:szCs w:val="24"/>
                <w:bdr w:val="nil"/>
                <w:lang w:val="cy-GB"/>
              </w:rPr>
              <w:t xml:space="preserve"> aelod o'r Garfan Olrhain.</w:t>
            </w:r>
          </w:p>
          <w:p w14:paraId="64503256" w14:textId="77777777" w:rsidR="00EE1202" w:rsidRPr="00EE1202" w:rsidRDefault="005E6BDA" w:rsidP="00EE12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lang w:val="cy-GB"/>
              </w:rPr>
              <w:t>Unigolyn sydd wedi bod mewn cysylltiad â pherson sydd wedi profi'n bositif am COVID-19:</w:t>
            </w:r>
          </w:p>
          <w:p w14:paraId="011C3B79" w14:textId="77777777" w:rsidR="00EE1202" w:rsidRDefault="00EE1202" w:rsidP="00EE120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6D0E98" w14:textId="30711AEB" w:rsidR="00D9055B" w:rsidRDefault="005E6BDA" w:rsidP="008F387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Os nodwyd eich bod chi mewn cysylltiad â rhywun sydd wedi profi'n bositif am COVID-19, bydd eich enw a'ch manylion cyswllt wedi cael eu rhoi i ni gan yr unigolyn sydd wedi profi'n bositif (</w:t>
            </w:r>
            <w:r w:rsidR="009F1110">
              <w:rPr>
                <w:rFonts w:cs="Arial"/>
                <w:sz w:val="24"/>
                <w:szCs w:val="24"/>
                <w:bdr w:val="nil"/>
                <w:lang w:val="cy-GB"/>
              </w:rPr>
              <w:t>oherwydd rhesymau cyfrinachedd fydd dim modd i ni ddweud wrtho</w:t>
            </w:r>
            <w:r>
              <w:rPr>
                <w:rFonts w:cs="Arial"/>
                <w:sz w:val="24"/>
                <w:szCs w:val="24"/>
                <w:bdr w:val="nil"/>
                <w:lang w:val="cy-GB"/>
              </w:rPr>
              <w:t>ch chi pwy oedd y person hwnnw).</w:t>
            </w:r>
          </w:p>
          <w:p w14:paraId="1EB1D902" w14:textId="77777777" w:rsidR="008F3875" w:rsidRPr="008F3875" w:rsidRDefault="008F3875" w:rsidP="008F3875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591DA940" w14:textId="77777777" w:rsidR="008F3875" w:rsidRDefault="005E6BDA" w:rsidP="008F387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Bydd y Garfan Olrhain hefyd yn casglu rhagor o wybodaeth yn uniongyrchol gennych chi pan fyddan nhw'n siarad â chi a byddwch chi'n cytuno i ateb cwestiynau gan Swyddog Olrhain.</w:t>
            </w:r>
          </w:p>
          <w:p w14:paraId="4522EF2A" w14:textId="77777777" w:rsidR="0038541B" w:rsidRDefault="0038541B" w:rsidP="0038541B">
            <w:pPr>
              <w:ind w:left="360"/>
              <w:rPr>
                <w:rFonts w:cs="Arial"/>
                <w:sz w:val="24"/>
                <w:szCs w:val="24"/>
              </w:rPr>
            </w:pPr>
          </w:p>
          <w:p w14:paraId="2FBB3481" w14:textId="1171C54C" w:rsidR="0038541B" w:rsidRPr="0038541B" w:rsidRDefault="005E6BDA" w:rsidP="003854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lang w:val="cy-GB"/>
              </w:rPr>
              <w:t xml:space="preserve">Caniatâd i weithredu ar eich rhan: </w:t>
            </w:r>
          </w:p>
          <w:p w14:paraId="03709DE6" w14:textId="57E48D4C" w:rsidR="0038541B" w:rsidRPr="0038541B" w:rsidRDefault="009F1110" w:rsidP="00385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Os ydych chi’</w:t>
            </w:r>
            <w:r w:rsidR="005E6BDA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n 16 oed neu'n hŷn mae modd i chi roi caniatâd i ni siarad â rhywun arall ar ein rhan os yw'n well gennych.</w:t>
            </w:r>
          </w:p>
          <w:p w14:paraId="72F00AB8" w14:textId="77777777" w:rsidR="0038541B" w:rsidRPr="0038541B" w:rsidRDefault="0038541B" w:rsidP="00385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DA0CB5" w14:textId="66B7CA4D" w:rsidR="0038541B" w:rsidRPr="0038541B" w:rsidRDefault="005E6BDA" w:rsidP="00385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Os ydych chi o dan 16 oed byddwn yn siarad â'ch rhieni/gwarcheidwaid am eich symptomau.  </w:t>
            </w:r>
          </w:p>
          <w:p w14:paraId="1C2D9A05" w14:textId="7521E0D5" w:rsidR="0038541B" w:rsidRPr="0038541B" w:rsidRDefault="0038541B" w:rsidP="0038541B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0F3E43F" w14:textId="77777777" w:rsidR="00D9055B" w:rsidRDefault="00D9055B" w:rsidP="00D905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87F85D" w14:textId="77777777" w:rsidR="00D9055B" w:rsidRPr="00324330" w:rsidRDefault="005E6BDA" w:rsidP="00337B2C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  <w:bdr w:val="nil"/>
          <w:lang w:val="cy-GB"/>
        </w:rPr>
        <w:t>Beth fyddwn ni'n ei wneud gyda'ch gwybodaeth bersonol?</w:t>
      </w:r>
    </w:p>
    <w:tbl>
      <w:tblPr>
        <w:tblStyle w:val="TableGrid"/>
        <w:tblpPr w:leftFromText="180" w:rightFromText="180" w:vertAnchor="text" w:horzAnchor="margin" w:tblpXSpec="center" w:tblpY="17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C141C" w14:paraId="485E3684" w14:textId="77777777" w:rsidTr="006B2AFC">
        <w:tc>
          <w:tcPr>
            <w:tcW w:w="10485" w:type="dxa"/>
          </w:tcPr>
          <w:p w14:paraId="78FF744D" w14:textId="0D26776E" w:rsidR="00256E8B" w:rsidRDefault="00256E8B" w:rsidP="006B2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362410" w14:textId="77777777" w:rsidR="00AD195E" w:rsidRPr="00001538" w:rsidRDefault="005E6BDA" w:rsidP="00AD195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lang w:val="cy-GB"/>
              </w:rPr>
              <w:t xml:space="preserve">Unigolyn sydd wedi profi'n bositif am COVID-19: </w:t>
            </w:r>
          </w:p>
          <w:p w14:paraId="3C50EA70" w14:textId="491ED645" w:rsidR="00256E8B" w:rsidRDefault="005E6BDA" w:rsidP="006B2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Os ydyn ni'n effro i'r ffaith eich bod chi wedi </w:t>
            </w:r>
            <w:r w:rsidR="009F1110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cael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eich profi'n bositif, bydd un o'r Swyddogion Olrhain yn cysylltu â chi i roi cyngor a chymorth i chi a byddan nhw'n gofyn am eich symptomau ac yn ceisio sefydlu pwy rydych chi wedi bod mewn cysylltiad â nhw.  </w:t>
            </w:r>
          </w:p>
          <w:p w14:paraId="46D64B9C" w14:textId="07A37D1A" w:rsidR="00C11244" w:rsidRDefault="00C11244" w:rsidP="006B2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016EF4" w14:textId="15E7BC13" w:rsidR="00C11244" w:rsidRDefault="005E6BDA" w:rsidP="006B2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Efallai y bydd angen i ni gyfeirio eich achos at adrannau eraill yn y Cyngor, er enghraifft Gwasanaethau Cymdeithasol os oes gyda ni unrhyw bryderon ynghylch diogelu am eich lles chi neu eraill o fewn eich cartref chi.  Mae gan swyddogion ddyletswydd gyfreithiol i wneud hyn, ac os hoffech wybod rhagor am y rhesymau a'r modd byddwn ni'n gwneud hyn, </w:t>
            </w:r>
            <w:r w:rsidR="009F1110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bwriwch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olwg ar </w:t>
            </w:r>
            <w:hyperlink r:id="rId12" w:history="1">
              <w:r w:rsidRPr="00050303">
                <w:rPr>
                  <w:rStyle w:val="Hyperlink"/>
                  <w:rFonts w:ascii="Arial" w:eastAsia="Arial" w:hAnsi="Arial" w:cs="Arial"/>
                  <w:sz w:val="24"/>
                  <w:szCs w:val="24"/>
                  <w:bdr w:val="nil"/>
                  <w:lang w:val="cy-GB"/>
                </w:rPr>
                <w:t>Hysbysiad Preifatrwydd Gwasanaethau Cymuned a Gwasanaethau i Blant.</w:t>
              </w:r>
            </w:hyperlink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</w:t>
            </w:r>
          </w:p>
          <w:p w14:paraId="17B5B36E" w14:textId="21941E4F" w:rsidR="00C11244" w:rsidRDefault="00C11244" w:rsidP="006B2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5B7E43" w14:textId="3307A7B5" w:rsidR="00AD195E" w:rsidRDefault="00AD195E" w:rsidP="006B2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12FD14" w14:textId="77777777" w:rsidR="00AD195E" w:rsidRPr="00EE1202" w:rsidRDefault="005E6BDA" w:rsidP="00AD19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lang w:val="cy-GB"/>
              </w:rPr>
              <w:t>Unigolyn sydd wedi bod mewn cysylltiad â pherson sydd wedi profi'n bositif am COVID-19:</w:t>
            </w:r>
          </w:p>
          <w:p w14:paraId="4083A9AE" w14:textId="77777777" w:rsidR="00AD195E" w:rsidRDefault="00AD195E" w:rsidP="00AD195E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3C3747" w14:textId="70EFC265" w:rsidR="006874F9" w:rsidRDefault="005E6BDA" w:rsidP="006B2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Os ydych chi wedi bod mewn cysylltiad â rhywun sydd wedi cael prawf positif, bydd ymgynghorydd yn cysylltu â chi ac os ydych chi'n cytuno i ateb y cwestiynau bydd yn rhoi cyngor i chi ar beth i'w wneud nesaf, er enghraifft pa mor hir y mae angen i chi hunanynysu.  </w:t>
            </w:r>
          </w:p>
          <w:p w14:paraId="2777A611" w14:textId="77777777" w:rsidR="006874F9" w:rsidRDefault="006874F9" w:rsidP="006B2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E33881" w14:textId="6B93D027" w:rsidR="006874F9" w:rsidRDefault="005E6BDA" w:rsidP="006B2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Byddwch chi hefyd yn derbyn galwadau lles dyddiol i weld sut hwyl sydd arnoch chi ac, os ydych chi'n datblygu symptomau, byddwch chi'n cael eich cynghori i fynd am brawf a'r modd y dylech chi wneud hyn. </w:t>
            </w:r>
          </w:p>
          <w:p w14:paraId="4E964320" w14:textId="77777777" w:rsidR="006874F9" w:rsidRDefault="006874F9" w:rsidP="006B2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FAEBF1" w14:textId="48D00F46" w:rsidR="00C11244" w:rsidRDefault="005E6BDA" w:rsidP="006B2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Os dydych chi ddim yn ymgysylltu â'r Garfan a dydych chi ddim am ateb unrhyw gwestiynau, mae'n ofynnol i ni anfon llythyr atoch chi'n esbonio pa gamau y mae angen i chi eu cymryd.  </w:t>
            </w:r>
          </w:p>
          <w:p w14:paraId="192EE2AE" w14:textId="36BAF1C5" w:rsidR="006874F9" w:rsidRDefault="006874F9" w:rsidP="006B2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D9F420" w14:textId="5B98499D" w:rsidR="006874F9" w:rsidRDefault="005E6BDA" w:rsidP="006B2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Ymchwilo ac Adrodd</w:t>
            </w:r>
          </w:p>
          <w:p w14:paraId="54E23ACF" w14:textId="77777777" w:rsidR="00C11244" w:rsidRDefault="00C11244" w:rsidP="00D972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743920" w14:textId="3F3009FE" w:rsidR="00B23EFB" w:rsidRDefault="005E6BDA" w:rsidP="00D972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Efallai y byddwn ni, y GIG, Iechyd Cyhoeddus Cymru a Llywodraeth Cymru hefyd yn defnyddio'r wybodaeth uchod i lunio adroddiadau a fydd yn helpu ynglŷn â'r canlynol;</w:t>
            </w:r>
          </w:p>
          <w:p w14:paraId="7FF55ED9" w14:textId="77777777" w:rsidR="00B23EFB" w:rsidRPr="00903BB8" w:rsidRDefault="005E6BDA" w:rsidP="00B23EF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Verdana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Deall COVID-19 a risgiau i iechyd y cyhoedd, tueddiadau mewn COVID-19 a risgiau o'r fath, a rheoli ac atal lledaeniad COVID-19 a risgiau o'r fath</w:t>
            </w:r>
          </w:p>
          <w:p w14:paraId="034498AE" w14:textId="77777777" w:rsidR="00B23EFB" w:rsidRPr="00903BB8" w:rsidRDefault="005E6BDA" w:rsidP="00B23EF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Verdana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Nodi a deall gwybodaeth am gleifion neu ddarpar gleifion sydd â neu sy'n agored i ddal COVID-19</w:t>
            </w:r>
          </w:p>
          <w:p w14:paraId="79A209C6" w14:textId="74D20859" w:rsidR="00B23EFB" w:rsidRPr="00903BB8" w:rsidRDefault="005E6BDA" w:rsidP="00B23EF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Verdana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Darparu gwasanaethau i gleifion, clinigwyr, a'r gwasanaethau iechyd i'n dinasyddion.</w:t>
            </w:r>
          </w:p>
          <w:p w14:paraId="585DE478" w14:textId="77777777" w:rsidR="00B23EFB" w:rsidRPr="00903BB8" w:rsidRDefault="005E6BDA" w:rsidP="00B23EF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Verdana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Ymchwil a chynllunio mewn perthynas â COVID-19 (gan gynnwys y posibilrwydd o gael gwahoddiad i fod yn rhan o dreialon clinigol yn y dyfodol)</w:t>
            </w:r>
          </w:p>
          <w:p w14:paraId="5CD73D79" w14:textId="595045F2" w:rsidR="00B23EFB" w:rsidRDefault="005E6BDA" w:rsidP="003854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 xml:space="preserve">Monitro cynnydd a datblygiad COVID-19. </w:t>
            </w:r>
          </w:p>
        </w:tc>
      </w:tr>
    </w:tbl>
    <w:p w14:paraId="2367F9D0" w14:textId="77777777" w:rsidR="00903BB8" w:rsidRPr="00285D9F" w:rsidRDefault="00903BB8" w:rsidP="00D905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C43698" w14:textId="77777777" w:rsidR="00D9055B" w:rsidRPr="00285D9F" w:rsidRDefault="005E6BDA" w:rsidP="00337B2C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  <w:bdr w:val="nil"/>
          <w:lang w:val="cy-GB"/>
        </w:rPr>
        <w:t xml:space="preserve">Beth yw'r sail gyfreithiol o ran defnyddio'r wybodaeth yma? </w:t>
      </w:r>
    </w:p>
    <w:p w14:paraId="136F3C10" w14:textId="77777777" w:rsidR="00D9055B" w:rsidRPr="00285D9F" w:rsidRDefault="00D9055B" w:rsidP="00D9055B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tbl>
      <w:tblPr>
        <w:tblStyle w:val="TableGrid"/>
        <w:tblW w:w="10485" w:type="dxa"/>
        <w:tblInd w:w="-735" w:type="dxa"/>
        <w:tblLook w:val="04A0" w:firstRow="1" w:lastRow="0" w:firstColumn="1" w:lastColumn="0" w:noHBand="0" w:noVBand="1"/>
      </w:tblPr>
      <w:tblGrid>
        <w:gridCol w:w="10485"/>
      </w:tblGrid>
      <w:tr w:rsidR="009C141C" w14:paraId="26EFBAD6" w14:textId="77777777" w:rsidTr="006B2AFC">
        <w:tc>
          <w:tcPr>
            <w:tcW w:w="10485" w:type="dxa"/>
          </w:tcPr>
          <w:p w14:paraId="55EB9706" w14:textId="77777777" w:rsidR="002544F9" w:rsidRDefault="002544F9" w:rsidP="002544F9">
            <w:pPr>
              <w:spacing w:after="0" w:line="240" w:lineRule="auto"/>
              <w:rPr>
                <w:rFonts w:ascii="open_sansregular" w:eastAsia="Times New Roman" w:hAnsi="open_sansregular" w:cs="Helvetica"/>
                <w:color w:val="2B2B2B"/>
                <w:sz w:val="23"/>
                <w:szCs w:val="23"/>
              </w:rPr>
            </w:pPr>
          </w:p>
          <w:p w14:paraId="739A8FF3" w14:textId="12162496" w:rsidR="00A16885" w:rsidRPr="00903BB8" w:rsidRDefault="005E6BDA" w:rsidP="00A16885">
            <w:pPr>
              <w:jc w:val="both"/>
              <w:rPr>
                <w:rFonts w:ascii="Arial" w:eastAsia="Verdana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 sail gyfreithiol ar gyfer prosesu eich data personol at ddibenion olrhain cysylltiadau o dan y Rheoliadau Diogelu Data Cyffredinol (GDPR) yw:</w:t>
            </w:r>
          </w:p>
          <w:p w14:paraId="6309A603" w14:textId="77777777" w:rsidR="00A16885" w:rsidRPr="00903BB8" w:rsidRDefault="005E6BDA" w:rsidP="00A1688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Verdana" w:cs="Arial"/>
                <w:sz w:val="24"/>
                <w:szCs w:val="24"/>
                <w:lang w:val="en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Erthygl 6 (1)(e) – Tasg er budd y cyhoedd neu arfer awdurdod swyddogol sydd wedi'i roi i'r rheolwr.</w:t>
            </w:r>
          </w:p>
          <w:p w14:paraId="71D4654D" w14:textId="77777777" w:rsidR="00AD195E" w:rsidRPr="00903BB8" w:rsidRDefault="005E6BDA" w:rsidP="00AD195E">
            <w:pPr>
              <w:spacing w:after="0" w:line="240" w:lineRule="auto"/>
              <w:rPr>
                <w:rFonts w:ascii="Arial" w:eastAsia="Verdana" w:hAnsi="Arial" w:cs="Arial"/>
                <w:sz w:val="24"/>
                <w:szCs w:val="24"/>
                <w:lang w:val="en"/>
              </w:rPr>
            </w:pPr>
            <w:r w:rsidRPr="00903BB8">
              <w:rPr>
                <w:rFonts w:ascii="Arial" w:eastAsia="Verdana" w:hAnsi="Arial" w:cs="Arial"/>
                <w:sz w:val="24"/>
                <w:szCs w:val="24"/>
                <w:lang w:val="en"/>
              </w:rPr>
              <w:t> </w:t>
            </w:r>
          </w:p>
          <w:p w14:paraId="398A35E5" w14:textId="7C23B78A" w:rsidR="00A16885" w:rsidRPr="00903BB8" w:rsidRDefault="005E6BDA" w:rsidP="00903BB8">
            <w:pPr>
              <w:jc w:val="both"/>
              <w:rPr>
                <w:rFonts w:ascii="Arial" w:eastAsia="Verdana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Ar gyfer data sy'n fwy sensitif fel gwybodaeth iechyd (sy'n cael ei galw'n ddata categori arbennig), mae angen sail gyfreithiol ychwanegol sef:</w:t>
            </w:r>
          </w:p>
          <w:p w14:paraId="41568038" w14:textId="47D2034E" w:rsidR="00A16885" w:rsidRDefault="005E6BDA" w:rsidP="00903B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Verdana" w:cs="Arial"/>
                <w:sz w:val="24"/>
                <w:szCs w:val="24"/>
                <w:lang w:val="en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Erthygl 9 (2)(i) - rhaid i'r prosesu fod yn angenrheidiol am resymau sydd er budd y cyhoedd ym maes iechyd cyhoeddus (megis diogelu rhag bygythiadau trawsffiniol difrifol i iechyd neu sicrhau safonau uchel o ran ansawdd a diogelwch o ran gofal iechyd ac o gynhyrchion meddyginiaethol neu ddyfeisiau meddygol)</w:t>
            </w:r>
          </w:p>
          <w:p w14:paraId="7A6C8870" w14:textId="77777777" w:rsidR="00903BB8" w:rsidRPr="00903BB8" w:rsidRDefault="00903BB8" w:rsidP="00903BB8">
            <w:pPr>
              <w:spacing w:after="0" w:line="240" w:lineRule="auto"/>
              <w:ind w:left="360"/>
              <w:jc w:val="both"/>
              <w:rPr>
                <w:rFonts w:ascii="Arial" w:eastAsia="Verdana" w:hAnsi="Arial" w:cs="Arial"/>
                <w:sz w:val="24"/>
                <w:szCs w:val="24"/>
                <w:lang w:val="en"/>
              </w:rPr>
            </w:pPr>
          </w:p>
          <w:p w14:paraId="52C81D0D" w14:textId="30BB36F6" w:rsidR="00A16885" w:rsidRPr="00903BB8" w:rsidRDefault="005E6BDA" w:rsidP="00A16885">
            <w:pPr>
              <w:spacing w:after="0"/>
              <w:jc w:val="both"/>
              <w:rPr>
                <w:rFonts w:ascii="Arial" w:eastAsia="Verdana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Caiff hyn ei gefnogi gan y ddeddfwriaeth ganlynol:</w:t>
            </w:r>
          </w:p>
          <w:p w14:paraId="19384207" w14:textId="77777777" w:rsidR="00903BB8" w:rsidRPr="00903BB8" w:rsidRDefault="00903BB8" w:rsidP="00A16885">
            <w:pPr>
              <w:spacing w:after="0"/>
              <w:jc w:val="both"/>
              <w:rPr>
                <w:rFonts w:ascii="Arial" w:eastAsia="Verdana" w:hAnsi="Arial" w:cs="Arial"/>
                <w:sz w:val="24"/>
                <w:szCs w:val="24"/>
                <w:lang w:val="en"/>
              </w:rPr>
            </w:pPr>
          </w:p>
          <w:p w14:paraId="7A92F5B5" w14:textId="0F4485A7" w:rsidR="002544F9" w:rsidRPr="00903BB8" w:rsidRDefault="005E6BDA" w:rsidP="00A1688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Verdana" w:cs="Arial"/>
                <w:sz w:val="24"/>
                <w:szCs w:val="24"/>
                <w:lang w:val="en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Deddf Iechyd y Cyhoedd (Rheoli Clefydau) 1984</w:t>
            </w:r>
          </w:p>
          <w:p w14:paraId="72E92CF1" w14:textId="77777777" w:rsidR="002544F9" w:rsidRPr="00903BB8" w:rsidRDefault="005E6BDA" w:rsidP="002544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eastAsia="Verdana" w:cs="Arial"/>
                <w:sz w:val="24"/>
                <w:szCs w:val="24"/>
                <w:lang w:val="en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lastRenderedPageBreak/>
              <w:t>Rheoliadau Diogelu Iechyd (Cymru) 2010</w:t>
            </w:r>
          </w:p>
          <w:p w14:paraId="766E140E" w14:textId="77777777" w:rsidR="002544F9" w:rsidRPr="002544F9" w:rsidRDefault="005E6BDA" w:rsidP="002544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Rheoliadau Diogelu Iechyd (Hysbysiadau) (Cymru) 2010</w:t>
            </w:r>
          </w:p>
          <w:p w14:paraId="78045CB0" w14:textId="77777777" w:rsidR="002544F9" w:rsidRPr="002544F9" w:rsidRDefault="005E6BDA" w:rsidP="002544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Rheoliadau Diogelu Iechyd (Pwerau'r Awdurdodau Lleol) (Cymru) 2010</w:t>
            </w:r>
          </w:p>
          <w:p w14:paraId="5A64B2AA" w14:textId="77777777" w:rsidR="002544F9" w:rsidRPr="002544F9" w:rsidRDefault="005E6BDA" w:rsidP="002544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Deddf Coronafeirws 2020</w:t>
            </w:r>
          </w:p>
          <w:p w14:paraId="6426FECB" w14:textId="250FFAAD" w:rsidR="002544F9" w:rsidRDefault="005E6BDA" w:rsidP="002544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Rheoliadau Diogelu Iechyd (Cyfyngiadau Coronafeirws) (Cymru) 2020</w:t>
            </w:r>
          </w:p>
          <w:p w14:paraId="711084E7" w14:textId="2FD35D2E" w:rsidR="00D97224" w:rsidRPr="002544F9" w:rsidRDefault="005E6BDA" w:rsidP="002544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nil"/>
                <w:lang w:val="cy-GB"/>
              </w:rPr>
              <w:t>Rheoliadau'r Gwasanaeth Iechyd (Rheoli Gwybodaeth am Gleifion) 2002</w:t>
            </w:r>
          </w:p>
          <w:p w14:paraId="58393D41" w14:textId="5AAA75B7" w:rsidR="00D9055B" w:rsidRPr="00322CB8" w:rsidRDefault="00D9055B" w:rsidP="005D4B9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55DF5D83" w14:textId="2BAD34ED" w:rsidR="00D9055B" w:rsidRDefault="00D9055B" w:rsidP="00D905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D43341" w14:textId="77777777" w:rsidR="009C29A4" w:rsidRDefault="009C29A4" w:rsidP="00D905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134626" w14:textId="77777777" w:rsidR="00D9055B" w:rsidRPr="00327F61" w:rsidRDefault="005E6BDA" w:rsidP="00337B2C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  <w:bdr w:val="nil"/>
          <w:lang w:val="cy-GB"/>
        </w:rPr>
        <w:t>Ydy'r gwasanaeth yn rhannu fy ngwybodaeth bersonol ag unrhyw sefydliad arall?</w:t>
      </w:r>
    </w:p>
    <w:p w14:paraId="7F771EA8" w14:textId="77777777" w:rsidR="00D9055B" w:rsidRDefault="00D9055B" w:rsidP="00D905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C141C" w14:paraId="21ADC1D2" w14:textId="77777777" w:rsidTr="006B2AFC">
        <w:tc>
          <w:tcPr>
            <w:tcW w:w="10490" w:type="dxa"/>
          </w:tcPr>
          <w:p w14:paraId="09B26CD0" w14:textId="1D0524DB" w:rsidR="00AD195E" w:rsidRDefault="00AD195E" w:rsidP="005D4B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63AF5C" w14:textId="43132343" w:rsidR="00AD195E" w:rsidRDefault="005E6BDA" w:rsidP="005D4B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Bydd yr holl wybodaeth sy'n cael ei darparu a'i chofnodi gennym ni yn cael ei chadw'n ddiogel yn y system rheoli cofnodion cwsmeriaid. Caiff y system yma ei rheoli gan Wasanaeth Gwybodeg GIG Cymru ar ein rhan. </w:t>
            </w:r>
          </w:p>
          <w:p w14:paraId="481D832F" w14:textId="2082972D" w:rsidR="00AD195E" w:rsidRDefault="00AD195E" w:rsidP="005D4B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76A103" w14:textId="251D1F84" w:rsidR="00D9055B" w:rsidRDefault="00C54E7A" w:rsidP="00903B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4E7A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Byrddau ac Ymddiriedolaethau Iechyd GIG Cymru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</w:t>
            </w:r>
            <w:r w:rsidR="005E6BDA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ac Iechyd Cyhoeddus Cymru ddefnyddio'r system yma ac mae modd iddyn nhw ddefnyddio eich data at y dibenion sydd wedi eu nodi yn adran 6 o'r hysbysiad yma. </w:t>
            </w:r>
          </w:p>
          <w:p w14:paraId="57D857D1" w14:textId="5C3196E4" w:rsidR="00903BB8" w:rsidRPr="00903BB8" w:rsidRDefault="00903BB8" w:rsidP="00903B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F1676A" w14:textId="226961C2" w:rsidR="00D9055B" w:rsidRDefault="00D9055B" w:rsidP="00D90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65EA9" w14:textId="77777777" w:rsidR="00AE2E5B" w:rsidRDefault="00AE2E5B" w:rsidP="00D90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1903FB" w14:textId="77777777" w:rsidR="00D9055B" w:rsidRPr="00327F61" w:rsidRDefault="005E6BDA" w:rsidP="00337B2C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  <w:bdr w:val="nil"/>
          <w:lang w:val="cy-GB"/>
        </w:rPr>
        <w:t>Am ba mor hir gaiff fy ngwybodaeth ei chadw?</w:t>
      </w:r>
    </w:p>
    <w:p w14:paraId="6BBA900B" w14:textId="77777777" w:rsidR="00D9055B" w:rsidRDefault="00D9055B" w:rsidP="00D905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Ind w:w="-735" w:type="dxa"/>
        <w:tblLook w:val="04A0" w:firstRow="1" w:lastRow="0" w:firstColumn="1" w:lastColumn="0" w:noHBand="0" w:noVBand="1"/>
      </w:tblPr>
      <w:tblGrid>
        <w:gridCol w:w="10485"/>
      </w:tblGrid>
      <w:tr w:rsidR="009C141C" w14:paraId="17C6AC53" w14:textId="77777777" w:rsidTr="006B2AFC">
        <w:tc>
          <w:tcPr>
            <w:tcW w:w="10485" w:type="dxa"/>
          </w:tcPr>
          <w:p w14:paraId="7A493E61" w14:textId="77777777" w:rsidR="00A32D82" w:rsidRDefault="00A32D82" w:rsidP="00A32D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18DDB3" w14:textId="0240620E" w:rsidR="00A32D82" w:rsidRDefault="005E6BDA" w:rsidP="00A32D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Dim ond am gyhyd ag sy'n angenrheidiol y byddwn ni'n cadw eich data personol ac at y diben y byddwn ni'n ei brosesu.  </w:t>
            </w:r>
          </w:p>
          <w:p w14:paraId="7AFE5207" w14:textId="099DD76D" w:rsidR="00981342" w:rsidRDefault="00981342" w:rsidP="00A32D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E99189" w14:textId="27436D8D" w:rsidR="00981342" w:rsidRPr="00981342" w:rsidRDefault="005E6BDA" w:rsidP="0098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I unigolyn sydd wedi profi'n bositif am COVID-19, bydd hyn am gyfnod o 7 mlynedd.</w:t>
            </w:r>
          </w:p>
          <w:p w14:paraId="2556487F" w14:textId="6800E2D4" w:rsidR="00001538" w:rsidRPr="00981342" w:rsidRDefault="005E6BDA" w:rsidP="00981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I unigolyn sydd wedi bod mewn cysylltiad â rhywun sydd wedi cael prawf positif, ond does ganddo ddim unrhyw symptomau, byddwn ni'n cadw eich cofnodion am 5 mlynedd. </w:t>
            </w:r>
          </w:p>
          <w:p w14:paraId="5FC80723" w14:textId="47B4FEA6" w:rsidR="00D9055B" w:rsidRDefault="00D9055B" w:rsidP="00C96F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AB3293" w14:textId="77777777" w:rsidR="00D9055B" w:rsidRDefault="00D9055B" w:rsidP="00D9055B">
      <w:pPr>
        <w:pStyle w:val="ListParagraph"/>
        <w:spacing w:after="0" w:line="240" w:lineRule="auto"/>
        <w:ind w:left="360"/>
        <w:rPr>
          <w:rFonts w:cs="Arial"/>
          <w:b/>
          <w:sz w:val="24"/>
          <w:szCs w:val="24"/>
        </w:rPr>
      </w:pPr>
    </w:p>
    <w:p w14:paraId="74C00518" w14:textId="77777777" w:rsidR="00D9055B" w:rsidRPr="00327F61" w:rsidRDefault="005E6BDA" w:rsidP="00337B2C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  <w:bdr w:val="nil"/>
          <w:lang w:val="cy-GB"/>
        </w:rPr>
        <w:t>Eich gwybodaeth, eich hawliau</w:t>
      </w:r>
    </w:p>
    <w:p w14:paraId="059065CE" w14:textId="77777777" w:rsidR="00D9055B" w:rsidRPr="00327F61" w:rsidRDefault="00D9055B" w:rsidP="00D905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Ind w:w="-735" w:type="dxa"/>
        <w:tblLook w:val="04A0" w:firstRow="1" w:lastRow="0" w:firstColumn="1" w:lastColumn="0" w:noHBand="0" w:noVBand="1"/>
      </w:tblPr>
      <w:tblGrid>
        <w:gridCol w:w="10485"/>
      </w:tblGrid>
      <w:tr w:rsidR="009C141C" w14:paraId="3323D7CC" w14:textId="77777777" w:rsidTr="006B2AFC">
        <w:tc>
          <w:tcPr>
            <w:tcW w:w="10485" w:type="dxa"/>
          </w:tcPr>
          <w:p w14:paraId="0F9E3B86" w14:textId="77777777" w:rsidR="00D9055B" w:rsidRDefault="00D9055B" w:rsidP="005D4B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5E332F" w14:textId="77777777" w:rsidR="00D9055B" w:rsidRPr="00327F61" w:rsidRDefault="005E6BDA" w:rsidP="005D4B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Rheoliadau Cyffredinol ar Ddiogelu Data yn rhoi hawliau pwysig i chi, gan gynnwys yr hawl i gael gweld yr wybodaeth bersonol mae'r gwasanaethau yn ei chadw amdanoch chi. </w:t>
            </w:r>
          </w:p>
          <w:p w14:paraId="6CDE720E" w14:textId="77777777" w:rsidR="00D9055B" w:rsidRPr="00327F61" w:rsidRDefault="00D9055B" w:rsidP="005D4B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CA7714" w14:textId="6B86D5DF" w:rsidR="00D9055B" w:rsidRPr="00327F61" w:rsidRDefault="005E6BDA" w:rsidP="005D4B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Cliciwch </w:t>
            </w:r>
            <w:hyperlink r:id="rId13" w:history="1">
              <w:r w:rsidRPr="00050303">
                <w:rPr>
                  <w:rStyle w:val="Hyperlink"/>
                  <w:rFonts w:ascii="Arial" w:eastAsia="Arial" w:hAnsi="Arial" w:cs="Arial"/>
                  <w:sz w:val="24"/>
                  <w:szCs w:val="24"/>
                  <w:bdr w:val="nil"/>
                  <w:lang w:val="cy-GB"/>
                </w:rPr>
                <w:t>yma</w:t>
              </w:r>
            </w:hyperlink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am ragor o wybodaeth am eich hawliau o ran gwybodaeth a sut i'w defnyddio nhw.  </w:t>
            </w:r>
            <w:bookmarkStart w:id="0" w:name="_GoBack"/>
            <w:bookmarkEnd w:id="0"/>
          </w:p>
          <w:p w14:paraId="6E46F4A2" w14:textId="77777777" w:rsidR="00D9055B" w:rsidRPr="00327F61" w:rsidRDefault="00D9055B" w:rsidP="005D4B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1A8B26" w14:textId="77777777" w:rsidR="00D9055B" w:rsidRDefault="00D9055B" w:rsidP="00D9055B">
      <w:pPr>
        <w:spacing w:line="240" w:lineRule="auto"/>
        <w:rPr>
          <w:rFonts w:ascii="Arial" w:hAnsi="Arial" w:cs="Arial"/>
          <w:sz w:val="24"/>
          <w:szCs w:val="24"/>
        </w:rPr>
      </w:pPr>
    </w:p>
    <w:p w14:paraId="7258E2B4" w14:textId="77777777" w:rsidR="00D9055B" w:rsidRPr="00327F61" w:rsidRDefault="005E6BDA" w:rsidP="00337B2C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  <w:bdr w:val="nil"/>
          <w:lang w:val="cy-GB"/>
        </w:rPr>
        <w:t>Cysylltu â ni</w:t>
      </w:r>
    </w:p>
    <w:p w14:paraId="56FE128B" w14:textId="77777777" w:rsidR="00D9055B" w:rsidRDefault="00D9055B" w:rsidP="00D9055B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C141C" w14:paraId="0DD0E37D" w14:textId="77777777" w:rsidTr="006B2AFC">
        <w:tc>
          <w:tcPr>
            <w:tcW w:w="10490" w:type="dxa"/>
          </w:tcPr>
          <w:p w14:paraId="6C1A4D50" w14:textId="24BE784B" w:rsidR="00D9055B" w:rsidRPr="00327F61" w:rsidRDefault="005E6BDA" w:rsidP="005D4B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lastRenderedPageBreak/>
              <w:t>Os oes gyda chi unrhyw bryderon neu os hoffech chi rhagor o wybodaeth am y modd mae eich gwybodaeth bersonol yn cael ei defnyddio ynghylch Olrhain Cysylltiadau, cysylltwch â ni:</w:t>
            </w:r>
          </w:p>
          <w:p w14:paraId="4814E8B4" w14:textId="1CC5AD3A" w:rsidR="00D9055B" w:rsidRDefault="00D9055B" w:rsidP="005D4B9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E714625" w14:textId="77777777" w:rsidR="00D9055B" w:rsidRPr="00050303" w:rsidRDefault="00050303" w:rsidP="00050303">
            <w:pPr>
              <w:spacing w:after="0" w:line="240" w:lineRule="auto"/>
              <w:rPr>
                <w:rStyle w:val="contact-detailstitle2"/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050303">
              <w:rPr>
                <w:rStyle w:val="contact-detailstitle2"/>
                <w:rFonts w:ascii="Arial" w:hAnsi="Arial" w:cs="Arial"/>
                <w:color w:val="000000"/>
                <w:sz w:val="24"/>
                <w:szCs w:val="24"/>
                <w:lang w:val="cy-GB"/>
              </w:rPr>
              <w:t>Cyngor Bwrdeistref Sirol Pen-y-bont ar Ogwr</w:t>
            </w:r>
          </w:p>
          <w:p w14:paraId="6369BCF1" w14:textId="77777777" w:rsidR="00050303" w:rsidRPr="00050303" w:rsidRDefault="00050303" w:rsidP="00050303">
            <w:pPr>
              <w:spacing w:after="0" w:line="240" w:lineRule="auto"/>
              <w:rPr>
                <w:rStyle w:val="contact-detailsbody"/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050303">
              <w:rPr>
                <w:rStyle w:val="contact-detailsbody"/>
                <w:rFonts w:ascii="Arial" w:hAnsi="Arial" w:cs="Arial"/>
                <w:color w:val="000000"/>
                <w:sz w:val="24"/>
                <w:szCs w:val="24"/>
                <w:lang w:val="cy-GB"/>
              </w:rPr>
              <w:t>Swyddfeydd Dinesig, Stryd yr Angel, Pen-y-bont ar Ogwr, CF31 4WB</w:t>
            </w:r>
          </w:p>
          <w:p w14:paraId="6C22CAF4" w14:textId="47C3A333" w:rsidR="00050303" w:rsidRDefault="00050303" w:rsidP="000503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303">
              <w:rPr>
                <w:rStyle w:val="contact-detailstitle2"/>
                <w:rFonts w:ascii="Arial" w:hAnsi="Arial" w:cs="Arial"/>
                <w:color w:val="000000"/>
                <w:sz w:val="24"/>
                <w:szCs w:val="24"/>
                <w:lang w:val="cy-GB"/>
              </w:rPr>
              <w:t>E-bost:</w:t>
            </w:r>
            <w:r w:rsidRPr="0005030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hyperlink r:id="rId14" w:history="1">
              <w:r w:rsidRPr="00050303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talktous@bridgend.gov.uk</w:t>
              </w:r>
            </w:hyperlink>
          </w:p>
        </w:tc>
      </w:tr>
    </w:tbl>
    <w:p w14:paraId="0CAC90F8" w14:textId="164FBC0E" w:rsidR="00E25EB3" w:rsidRPr="006B2AFC" w:rsidRDefault="00E25EB3" w:rsidP="00C52A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25EB3" w:rsidRPr="006B2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_sans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A0A"/>
    <w:multiLevelType w:val="hybridMultilevel"/>
    <w:tmpl w:val="86C81544"/>
    <w:lvl w:ilvl="0" w:tplc="4B16D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CC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382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48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6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FE9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04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8A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E3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5B0B"/>
    <w:multiLevelType w:val="hybridMultilevel"/>
    <w:tmpl w:val="00E21A10"/>
    <w:lvl w:ilvl="0" w:tplc="DE002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01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ECD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A8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2A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3E7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2C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08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86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821FF"/>
    <w:multiLevelType w:val="hybridMultilevel"/>
    <w:tmpl w:val="1FD20856"/>
    <w:lvl w:ilvl="0" w:tplc="7E505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690B2" w:tentative="1">
      <w:start w:val="1"/>
      <w:numFmt w:val="lowerLetter"/>
      <w:lvlText w:val="%2."/>
      <w:lvlJc w:val="left"/>
      <w:pPr>
        <w:ind w:left="1080" w:hanging="360"/>
      </w:pPr>
    </w:lvl>
    <w:lvl w:ilvl="2" w:tplc="9368717E" w:tentative="1">
      <w:start w:val="1"/>
      <w:numFmt w:val="lowerRoman"/>
      <w:lvlText w:val="%3."/>
      <w:lvlJc w:val="right"/>
      <w:pPr>
        <w:ind w:left="1800" w:hanging="180"/>
      </w:pPr>
    </w:lvl>
    <w:lvl w:ilvl="3" w:tplc="7C82EE6C" w:tentative="1">
      <w:start w:val="1"/>
      <w:numFmt w:val="decimal"/>
      <w:lvlText w:val="%4."/>
      <w:lvlJc w:val="left"/>
      <w:pPr>
        <w:ind w:left="2520" w:hanging="360"/>
      </w:pPr>
    </w:lvl>
    <w:lvl w:ilvl="4" w:tplc="3CAE6D08" w:tentative="1">
      <w:start w:val="1"/>
      <w:numFmt w:val="lowerLetter"/>
      <w:lvlText w:val="%5."/>
      <w:lvlJc w:val="left"/>
      <w:pPr>
        <w:ind w:left="3240" w:hanging="360"/>
      </w:pPr>
    </w:lvl>
    <w:lvl w:ilvl="5" w:tplc="3AA4F78E" w:tentative="1">
      <w:start w:val="1"/>
      <w:numFmt w:val="lowerRoman"/>
      <w:lvlText w:val="%6."/>
      <w:lvlJc w:val="right"/>
      <w:pPr>
        <w:ind w:left="3960" w:hanging="180"/>
      </w:pPr>
    </w:lvl>
    <w:lvl w:ilvl="6" w:tplc="A1D61CC6" w:tentative="1">
      <w:start w:val="1"/>
      <w:numFmt w:val="decimal"/>
      <w:lvlText w:val="%7."/>
      <w:lvlJc w:val="left"/>
      <w:pPr>
        <w:ind w:left="4680" w:hanging="360"/>
      </w:pPr>
    </w:lvl>
    <w:lvl w:ilvl="7" w:tplc="2806ED38" w:tentative="1">
      <w:start w:val="1"/>
      <w:numFmt w:val="lowerLetter"/>
      <w:lvlText w:val="%8."/>
      <w:lvlJc w:val="left"/>
      <w:pPr>
        <w:ind w:left="5400" w:hanging="360"/>
      </w:pPr>
    </w:lvl>
    <w:lvl w:ilvl="8" w:tplc="10526D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65ADD"/>
    <w:multiLevelType w:val="hybridMultilevel"/>
    <w:tmpl w:val="19A8944A"/>
    <w:lvl w:ilvl="0" w:tplc="408EF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0B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43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630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247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C0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C1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E45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A07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35C01"/>
    <w:multiLevelType w:val="hybridMultilevel"/>
    <w:tmpl w:val="BEBE3996"/>
    <w:lvl w:ilvl="0" w:tplc="742C298E">
      <w:start w:val="1"/>
      <w:numFmt w:val="decimal"/>
      <w:lvlText w:val="%1."/>
      <w:lvlJc w:val="left"/>
      <w:pPr>
        <w:ind w:left="360" w:hanging="360"/>
      </w:pPr>
    </w:lvl>
    <w:lvl w:ilvl="1" w:tplc="A4B43B3E" w:tentative="1">
      <w:start w:val="1"/>
      <w:numFmt w:val="lowerLetter"/>
      <w:lvlText w:val="%2."/>
      <w:lvlJc w:val="left"/>
      <w:pPr>
        <w:ind w:left="1080" w:hanging="360"/>
      </w:pPr>
    </w:lvl>
    <w:lvl w:ilvl="2" w:tplc="33688EDC" w:tentative="1">
      <w:start w:val="1"/>
      <w:numFmt w:val="lowerRoman"/>
      <w:lvlText w:val="%3."/>
      <w:lvlJc w:val="right"/>
      <w:pPr>
        <w:ind w:left="1800" w:hanging="180"/>
      </w:pPr>
    </w:lvl>
    <w:lvl w:ilvl="3" w:tplc="0952CBA2" w:tentative="1">
      <w:start w:val="1"/>
      <w:numFmt w:val="decimal"/>
      <w:lvlText w:val="%4."/>
      <w:lvlJc w:val="left"/>
      <w:pPr>
        <w:ind w:left="2520" w:hanging="360"/>
      </w:pPr>
    </w:lvl>
    <w:lvl w:ilvl="4" w:tplc="89420C54" w:tentative="1">
      <w:start w:val="1"/>
      <w:numFmt w:val="lowerLetter"/>
      <w:lvlText w:val="%5."/>
      <w:lvlJc w:val="left"/>
      <w:pPr>
        <w:ind w:left="3240" w:hanging="360"/>
      </w:pPr>
    </w:lvl>
    <w:lvl w:ilvl="5" w:tplc="61DCD35E" w:tentative="1">
      <w:start w:val="1"/>
      <w:numFmt w:val="lowerRoman"/>
      <w:lvlText w:val="%6."/>
      <w:lvlJc w:val="right"/>
      <w:pPr>
        <w:ind w:left="3960" w:hanging="180"/>
      </w:pPr>
    </w:lvl>
    <w:lvl w:ilvl="6" w:tplc="6812178C" w:tentative="1">
      <w:start w:val="1"/>
      <w:numFmt w:val="decimal"/>
      <w:lvlText w:val="%7."/>
      <w:lvlJc w:val="left"/>
      <w:pPr>
        <w:ind w:left="4680" w:hanging="360"/>
      </w:pPr>
    </w:lvl>
    <w:lvl w:ilvl="7" w:tplc="CE50474C" w:tentative="1">
      <w:start w:val="1"/>
      <w:numFmt w:val="lowerLetter"/>
      <w:lvlText w:val="%8."/>
      <w:lvlJc w:val="left"/>
      <w:pPr>
        <w:ind w:left="5400" w:hanging="360"/>
      </w:pPr>
    </w:lvl>
    <w:lvl w:ilvl="8" w:tplc="882461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042985"/>
    <w:multiLevelType w:val="hybridMultilevel"/>
    <w:tmpl w:val="3AEA9A60"/>
    <w:lvl w:ilvl="0" w:tplc="41F0F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EF1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94C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43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EB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46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A6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60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C3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C292E"/>
    <w:multiLevelType w:val="hybridMultilevel"/>
    <w:tmpl w:val="28DCD300"/>
    <w:lvl w:ilvl="0" w:tplc="78BE7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C3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A33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60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82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21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63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29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4F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93675"/>
    <w:multiLevelType w:val="hybridMultilevel"/>
    <w:tmpl w:val="CE2E594C"/>
    <w:lvl w:ilvl="0" w:tplc="BADE4A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25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74C1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0C81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A0E1F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D495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C2C4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862FA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44DC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831C4E"/>
    <w:multiLevelType w:val="hybridMultilevel"/>
    <w:tmpl w:val="AD82F3E8"/>
    <w:lvl w:ilvl="0" w:tplc="FCDAC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8E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AC0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2F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4E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FAE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6D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AD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0277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E0277"/>
    <w:multiLevelType w:val="hybridMultilevel"/>
    <w:tmpl w:val="790EA2D2"/>
    <w:lvl w:ilvl="0" w:tplc="DFD22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64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7E5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4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A7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03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2B7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67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F09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33DBE"/>
    <w:multiLevelType w:val="hybridMultilevel"/>
    <w:tmpl w:val="CA9AEA78"/>
    <w:lvl w:ilvl="0" w:tplc="2374A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3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CB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C5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AE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749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A6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EB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F6B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132F0"/>
    <w:multiLevelType w:val="hybridMultilevel"/>
    <w:tmpl w:val="AA2003CE"/>
    <w:lvl w:ilvl="0" w:tplc="530A3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E85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FC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2F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49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64A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ED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EB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DC3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5B"/>
    <w:rsid w:val="00001538"/>
    <w:rsid w:val="00006B1D"/>
    <w:rsid w:val="00050303"/>
    <w:rsid w:val="000537AC"/>
    <w:rsid w:val="000927DA"/>
    <w:rsid w:val="000B26E6"/>
    <w:rsid w:val="000D03BB"/>
    <w:rsid w:val="000D0BC5"/>
    <w:rsid w:val="00183098"/>
    <w:rsid w:val="001B0401"/>
    <w:rsid w:val="00216B8B"/>
    <w:rsid w:val="00250319"/>
    <w:rsid w:val="002544F9"/>
    <w:rsid w:val="00256E8B"/>
    <w:rsid w:val="00257F47"/>
    <w:rsid w:val="00285D9F"/>
    <w:rsid w:val="00322CB8"/>
    <w:rsid w:val="00324330"/>
    <w:rsid w:val="00327F61"/>
    <w:rsid w:val="00337B2C"/>
    <w:rsid w:val="003772EA"/>
    <w:rsid w:val="0038541B"/>
    <w:rsid w:val="003D6C91"/>
    <w:rsid w:val="003E6D1B"/>
    <w:rsid w:val="004536F7"/>
    <w:rsid w:val="0046543F"/>
    <w:rsid w:val="004B7DDF"/>
    <w:rsid w:val="004C55DA"/>
    <w:rsid w:val="004C6304"/>
    <w:rsid w:val="004D4042"/>
    <w:rsid w:val="005D4B90"/>
    <w:rsid w:val="005E6BDA"/>
    <w:rsid w:val="00674E61"/>
    <w:rsid w:val="006874F9"/>
    <w:rsid w:val="00687C0F"/>
    <w:rsid w:val="006B2AFC"/>
    <w:rsid w:val="007D57C9"/>
    <w:rsid w:val="00887ECE"/>
    <w:rsid w:val="00891E91"/>
    <w:rsid w:val="008F3875"/>
    <w:rsid w:val="00903BB8"/>
    <w:rsid w:val="00933ECE"/>
    <w:rsid w:val="00962566"/>
    <w:rsid w:val="00981342"/>
    <w:rsid w:val="009C141C"/>
    <w:rsid w:val="009C29A4"/>
    <w:rsid w:val="009F1110"/>
    <w:rsid w:val="00A16885"/>
    <w:rsid w:val="00A32D82"/>
    <w:rsid w:val="00A8693C"/>
    <w:rsid w:val="00AC3A97"/>
    <w:rsid w:val="00AD195E"/>
    <w:rsid w:val="00AE2E5B"/>
    <w:rsid w:val="00B06EFE"/>
    <w:rsid w:val="00B23EFB"/>
    <w:rsid w:val="00B73075"/>
    <w:rsid w:val="00B7526E"/>
    <w:rsid w:val="00BC5776"/>
    <w:rsid w:val="00C11244"/>
    <w:rsid w:val="00C34D68"/>
    <w:rsid w:val="00C52A1C"/>
    <w:rsid w:val="00C54E7A"/>
    <w:rsid w:val="00C96F20"/>
    <w:rsid w:val="00CD37AE"/>
    <w:rsid w:val="00D207C1"/>
    <w:rsid w:val="00D80319"/>
    <w:rsid w:val="00D9055B"/>
    <w:rsid w:val="00D93E03"/>
    <w:rsid w:val="00D97224"/>
    <w:rsid w:val="00DA3BE7"/>
    <w:rsid w:val="00DE47F8"/>
    <w:rsid w:val="00DE7551"/>
    <w:rsid w:val="00E17461"/>
    <w:rsid w:val="00E25EB3"/>
    <w:rsid w:val="00E75B9E"/>
    <w:rsid w:val="00EE1202"/>
    <w:rsid w:val="00F5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92C8"/>
  <w15:chartTrackingRefBased/>
  <w15:docId w15:val="{8F576378-C350-4F92-8B8D-48085F9C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55B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1,List Paragraph12,MAIN CONTENT,No Spacing1,Numbered Para 1,OBC Bullet"/>
    <w:basedOn w:val="Normal"/>
    <w:link w:val="ListParagraphChar"/>
    <w:uiPriority w:val="34"/>
    <w:qFormat/>
    <w:rsid w:val="00D9055B"/>
    <w:pPr>
      <w:ind w:left="720"/>
      <w:contextualSpacing/>
    </w:pPr>
    <w:rPr>
      <w:rFonts w:ascii="Arial" w:eastAsia="Arial" w:hAnsi="Arial" w:cs="Times New Roman"/>
    </w:rPr>
  </w:style>
  <w:style w:type="table" w:customStyle="1" w:styleId="TableGrid1">
    <w:name w:val="Table Grid1"/>
    <w:basedOn w:val="TableNormal"/>
    <w:next w:val="TableGrid"/>
    <w:uiPriority w:val="59"/>
    <w:rsid w:val="00D9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3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BE7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BE7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E7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1 Char,MAIN CONTENT Char"/>
    <w:basedOn w:val="DefaultParagraphFont"/>
    <w:link w:val="ListParagraph"/>
    <w:uiPriority w:val="34"/>
    <w:qFormat/>
    <w:locked/>
    <w:rsid w:val="002544F9"/>
    <w:rPr>
      <w:rFonts w:ascii="Arial" w:eastAsia="Arial" w:hAnsi="Arial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544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8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537A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304"/>
    <w:rPr>
      <w:color w:val="605E5C"/>
      <w:shd w:val="clear" w:color="auto" w:fill="E1DFDD"/>
    </w:rPr>
  </w:style>
  <w:style w:type="character" w:customStyle="1" w:styleId="contact-detailstitle2">
    <w:name w:val="contact-details__title2"/>
    <w:basedOn w:val="DefaultParagraphFont"/>
    <w:rsid w:val="00050303"/>
    <w:rPr>
      <w:b/>
      <w:bCs/>
    </w:rPr>
  </w:style>
  <w:style w:type="character" w:customStyle="1" w:styleId="contact-detailsbody">
    <w:name w:val="contact-details__body"/>
    <w:basedOn w:val="DefaultParagraphFont"/>
    <w:rsid w:val="0005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nd.gov.uk/cy/fy-nghyngor/rhyddid-gwybodaeth/diogelu-data/" TargetMode="External"/><Relationship Id="rId13" Type="http://schemas.openxmlformats.org/officeDocument/2006/relationships/hyperlink" Target="https://www.bridgend.gov.uk/cy/fy-nghyngor/rhyddid-gwybodaeth/diogelu-dat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idgend.gov.uk/cy/fy-nghyngor/rhyddid-gwybodaeth/diogelu-dat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hw.nhs.wales/use-of-site/privacy-notic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wis.nhs.wales/use-of-site/privacy-polic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wis.nhs.wales/use-of-site/privacy-policy/" TargetMode="External"/><Relationship Id="rId14" Type="http://schemas.openxmlformats.org/officeDocument/2006/relationships/hyperlink" Target="mailto:talktous@bridge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7EA28EE86BC4A9D83726014EFBE8D" ma:contentTypeVersion="4" ma:contentTypeDescription="Create a new document." ma:contentTypeScope="" ma:versionID="f4a26471b3fafa8a9ecab60f55408b67">
  <xsd:schema xmlns:xsd="http://www.w3.org/2001/XMLSchema" xmlns:xs="http://www.w3.org/2001/XMLSchema" xmlns:p="http://schemas.microsoft.com/office/2006/metadata/properties" xmlns:ns2="d02c7e63-69ec-461c-8f21-7985007d86bb" targetNamespace="http://schemas.microsoft.com/office/2006/metadata/properties" ma:root="true" ma:fieldsID="5b6d54b7400a255de5e71cb533d6e8b3" ns2:_="">
    <xsd:import namespace="d02c7e63-69ec-461c-8f21-7985007d8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c7e63-69ec-461c-8f21-7985007d8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C974F-35C9-4AF2-AFBF-FD21F63ED5D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02c7e63-69ec-461c-8f21-7985007d86bb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A7A79A-14B6-4870-A121-859836F2F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9F172-21A5-4AEF-BBC6-51B0DF4B2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c7e63-69ec-461c-8f21-7985007d8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RCTCBC</Company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Rachel</dc:creator>
  <cp:lastModifiedBy>Charlotte Branford</cp:lastModifiedBy>
  <cp:revision>3</cp:revision>
  <dcterms:created xsi:type="dcterms:W3CDTF">2020-08-21T11:31:00Z</dcterms:created>
  <dcterms:modified xsi:type="dcterms:W3CDTF">2020-08-21T12:26:00Z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0x010100D377EA28EE86BC4A9D83726014EFBE8D</vt:lpwstr>
  </property>
</Properties>
</file>