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4A" w:rsidRDefault="000F004A" w:rsidP="000F004A">
      <w:pPr>
        <w:jc w:val="both"/>
        <w:rPr>
          <w:rFonts w:ascii="Verdana" w:hAnsi="Verdana"/>
        </w:rPr>
      </w:pPr>
      <w:bookmarkStart w:id="0" w:name="_GoBack"/>
      <w:bookmarkEnd w:id="0"/>
    </w:p>
    <w:p w:rsidR="005617A4" w:rsidRDefault="00807714" w:rsidP="005617A4">
      <w:pPr>
        <w:rPr>
          <w:rFonts w:ascii="Arial" w:hAnsi="Arial" w:cs="Arial"/>
        </w:rPr>
      </w:pPr>
      <w:r>
        <w:rPr>
          <w:rFonts w:ascii="Arial" w:hAnsi="Arial" w:cs="Arial"/>
          <w:b/>
          <w:noProof/>
        </w:rPr>
        <w:drawing>
          <wp:anchor distT="0" distB="0" distL="114300" distR="114300" simplePos="0" relativeHeight="251658240" behindDoc="0" locked="0" layoutInCell="1" allowOverlap="1">
            <wp:simplePos x="0" y="0"/>
            <wp:positionH relativeFrom="margin">
              <wp:posOffset>4861560</wp:posOffset>
            </wp:positionH>
            <wp:positionV relativeFrom="paragraph">
              <wp:posOffset>278130</wp:posOffset>
            </wp:positionV>
            <wp:extent cx="841375" cy="3136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105929" name="Picture 106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4137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27B">
        <w:rPr>
          <w:rFonts w:ascii="Arial" w:hAnsi="Arial" w:cs="Arial"/>
          <w:noProof/>
        </w:rPr>
        <w:drawing>
          <wp:inline distT="0" distB="0" distL="0" distR="0">
            <wp:extent cx="1007781" cy="370205"/>
            <wp:effectExtent l="0" t="0" r="1905" b="0"/>
            <wp:docPr id="9" name="Picture 4" descr="cid:image004.jpg@01D03623.3D23B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766529" name="Picture 4" descr="cid:image004.jpg@01D03623.3D23B550"/>
                    <pic:cNvPicPr>
                      <a:picLocks noChangeAspect="1" noChangeArrowheads="1"/>
                    </pic:cNvPicPr>
                  </pic:nvPicPr>
                  <pic:blipFill>
                    <a:blip r:embed="rId8" r:link="rId9" cstate="print"/>
                    <a:stretch>
                      <a:fillRect/>
                    </a:stretch>
                  </pic:blipFill>
                  <pic:spPr bwMode="auto">
                    <a:xfrm>
                      <a:off x="0" y="0"/>
                      <a:ext cx="1044207" cy="383586"/>
                    </a:xfrm>
                    <a:prstGeom prst="rect">
                      <a:avLst/>
                    </a:prstGeom>
                    <a:noFill/>
                    <a:ln w="9525">
                      <a:noFill/>
                      <a:miter lim="800000"/>
                      <a:headEnd/>
                      <a:tailEnd/>
                    </a:ln>
                  </pic:spPr>
                </pic:pic>
              </a:graphicData>
            </a:graphic>
          </wp:inline>
        </w:drawing>
      </w:r>
      <w:r w:rsidRPr="0077727B">
        <w:rPr>
          <w:rFonts w:ascii="Arial" w:hAnsi="Arial" w:cs="Arial"/>
          <w:noProof/>
        </w:rPr>
        <w:drawing>
          <wp:inline distT="0" distB="0" distL="0" distR="0">
            <wp:extent cx="622300" cy="461473"/>
            <wp:effectExtent l="0" t="0" r="6350" b="0"/>
            <wp:docPr id="10" name="Picture 1" descr="cid:image001.jpg@01D03623.3D23B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695815" name="Picture 1" descr="cid:image001.jpg@01D03623.3D23B550"/>
                    <pic:cNvPicPr>
                      <a:picLocks noChangeAspect="1" noChangeArrowheads="1"/>
                    </pic:cNvPicPr>
                  </pic:nvPicPr>
                  <pic:blipFill>
                    <a:blip r:embed="rId10" r:link="rId11" cstate="print"/>
                    <a:stretch>
                      <a:fillRect/>
                    </a:stretch>
                  </pic:blipFill>
                  <pic:spPr bwMode="auto">
                    <a:xfrm>
                      <a:off x="0" y="0"/>
                      <a:ext cx="628283" cy="465909"/>
                    </a:xfrm>
                    <a:prstGeom prst="rect">
                      <a:avLst/>
                    </a:prstGeom>
                    <a:noFill/>
                    <a:ln w="9525">
                      <a:noFill/>
                      <a:miter lim="800000"/>
                      <a:headEnd/>
                      <a:tailEnd/>
                    </a:ln>
                  </pic:spPr>
                </pic:pic>
              </a:graphicData>
            </a:graphic>
          </wp:inline>
        </w:drawing>
      </w:r>
      <w:r>
        <w:rPr>
          <w:rFonts w:ascii="Arial" w:hAnsi="Arial" w:cs="Arial"/>
        </w:rPr>
        <w:tab/>
      </w:r>
      <w:r w:rsidRPr="0077727B">
        <w:rPr>
          <w:rFonts w:ascii="Arial" w:hAnsi="Arial" w:cs="Arial"/>
          <w:noProof/>
        </w:rPr>
        <w:drawing>
          <wp:inline distT="0" distB="0" distL="0" distR="0">
            <wp:extent cx="562610" cy="423836"/>
            <wp:effectExtent l="0" t="0" r="8890" b="0"/>
            <wp:docPr id="11" name="Picture 11" descr="cid:image005.png@01D03623.3D23B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593983" name="Picture 5" descr="cid:image005.png@01D03623.3D23B550"/>
                    <pic:cNvPicPr>
                      <a:picLocks noChangeAspect="1" noChangeArrowheads="1"/>
                    </pic:cNvPicPr>
                  </pic:nvPicPr>
                  <pic:blipFill>
                    <a:blip r:embed="rId12" r:link="rId13" cstate="print"/>
                    <a:stretch>
                      <a:fillRect/>
                    </a:stretch>
                  </pic:blipFill>
                  <pic:spPr bwMode="auto">
                    <a:xfrm>
                      <a:off x="0" y="0"/>
                      <a:ext cx="563930" cy="424831"/>
                    </a:xfrm>
                    <a:prstGeom prst="rect">
                      <a:avLst/>
                    </a:prstGeom>
                    <a:noFill/>
                    <a:ln w="9525">
                      <a:noFill/>
                      <a:miter lim="800000"/>
                      <a:headEnd/>
                      <a:tailEnd/>
                    </a:ln>
                  </pic:spPr>
                </pic:pic>
              </a:graphicData>
            </a:graphic>
          </wp:inline>
        </w:drawing>
      </w:r>
      <w:r w:rsidRPr="004F2975">
        <w:rPr>
          <w:rFonts w:ascii="Arial" w:hAnsi="Arial" w:cs="Arial"/>
          <w:noProof/>
        </w:rPr>
        <w:drawing>
          <wp:inline distT="0" distB="0" distL="0" distR="0">
            <wp:extent cx="869430" cy="4572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615195"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80289" cy="462911"/>
                    </a:xfrm>
                    <a:prstGeom prst="rect">
                      <a:avLst/>
                    </a:prstGeom>
                    <a:noFill/>
                    <a:ln>
                      <a:noFill/>
                    </a:ln>
                  </pic:spPr>
                </pic:pic>
              </a:graphicData>
            </a:graphic>
          </wp:inline>
        </w:drawing>
      </w:r>
      <w:r>
        <w:rPr>
          <w:rFonts w:ascii="Arial" w:hAnsi="Arial" w:cs="Arial"/>
          <w:noProof/>
          <w:color w:val="0000FF"/>
          <w:sz w:val="27"/>
          <w:szCs w:val="27"/>
        </w:rPr>
        <w:drawing>
          <wp:inline distT="0" distB="0" distL="0" distR="0">
            <wp:extent cx="799465" cy="589915"/>
            <wp:effectExtent l="0" t="0" r="635" b="635"/>
            <wp:docPr id="19" name="Picture 19"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403954" name="Picture 1"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11100" cy="598500"/>
                    </a:xfrm>
                    <a:prstGeom prst="rect">
                      <a:avLst/>
                    </a:prstGeom>
                    <a:noFill/>
                    <a:ln>
                      <a:noFill/>
                    </a:ln>
                  </pic:spPr>
                </pic:pic>
              </a:graphicData>
            </a:graphic>
          </wp:inline>
        </w:drawing>
      </w:r>
      <w:r w:rsidRPr="005B7DD1">
        <w:rPr>
          <w:rFonts w:ascii="Arial" w:hAnsi="Arial" w:cs="Arial"/>
          <w:noProof/>
        </w:rPr>
        <w:drawing>
          <wp:inline distT="0" distB="0" distL="0" distR="0">
            <wp:extent cx="524510" cy="390525"/>
            <wp:effectExtent l="0" t="0" r="8890" b="9525"/>
            <wp:docPr id="13" name="Picture 13" descr="H:\LOGOS\BAVO Nam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60722" name="Picture 1" descr="H:\LOGOS\BAVO Name Header.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58341" cy="415714"/>
                    </a:xfrm>
                    <a:prstGeom prst="rect">
                      <a:avLst/>
                    </a:prstGeom>
                    <a:noFill/>
                    <a:ln>
                      <a:noFill/>
                    </a:ln>
                  </pic:spPr>
                </pic:pic>
              </a:graphicData>
            </a:graphic>
          </wp:inline>
        </w:drawing>
      </w:r>
      <w:r>
        <w:rPr>
          <w:rFonts w:ascii="Arial" w:hAnsi="Arial" w:cs="Arial"/>
        </w:rPr>
        <w:tab/>
      </w: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jc w:val="center"/>
        <w:rPr>
          <w:rFonts w:ascii="Verdana" w:hAnsi="Verdana"/>
          <w:b/>
          <w:sz w:val="28"/>
          <w:szCs w:val="28"/>
        </w:rPr>
      </w:pPr>
    </w:p>
    <w:p w:rsidR="005617A4" w:rsidRDefault="00807714" w:rsidP="005617A4">
      <w:pPr>
        <w:jc w:val="center"/>
        <w:rPr>
          <w:rFonts w:ascii="Verdana" w:hAnsi="Verdana"/>
          <w:b/>
          <w:sz w:val="28"/>
          <w:szCs w:val="28"/>
        </w:rPr>
      </w:pPr>
      <w:r>
        <w:rPr>
          <w:rFonts w:ascii="Verdana" w:eastAsia="Verdana" w:hAnsi="Verdana" w:cs="Verdana"/>
          <w:b/>
          <w:bCs/>
          <w:sz w:val="28"/>
          <w:szCs w:val="28"/>
          <w:bdr w:val="nil"/>
          <w:lang w:val="cy-GB"/>
        </w:rPr>
        <w:t xml:space="preserve">BWRDD PARTNERIAETH GWASANAETHAU CYMDEITHASOL A LLES CWM TAF </w:t>
      </w: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807714" w:rsidP="005617A4">
      <w:pPr>
        <w:jc w:val="center"/>
        <w:rPr>
          <w:rFonts w:ascii="Verdana" w:hAnsi="Verdana"/>
          <w:b/>
          <w:sz w:val="28"/>
          <w:szCs w:val="28"/>
        </w:rPr>
      </w:pPr>
      <w:r>
        <w:rPr>
          <w:rFonts w:ascii="Verdana" w:eastAsia="Verdana" w:hAnsi="Verdana" w:cs="Verdana"/>
          <w:b/>
          <w:bCs/>
          <w:sz w:val="28"/>
          <w:szCs w:val="28"/>
          <w:bdr w:val="nil"/>
          <w:lang w:val="cy-GB"/>
        </w:rPr>
        <w:t xml:space="preserve"> ADRODDIAD BLYNYDDOL 2018/2019 </w:t>
      </w: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807714" w:rsidP="005617A4">
      <w:pPr>
        <w:jc w:val="both"/>
        <w:rPr>
          <w:rFonts w:ascii="Verdana" w:hAnsi="Verdana"/>
        </w:rPr>
      </w:pPr>
      <w:r>
        <w:rPr>
          <w:rFonts w:ascii="Verdana" w:eastAsia="Verdana" w:hAnsi="Verdana" w:cs="Verdana"/>
          <w:bdr w:val="nil"/>
          <w:lang w:val="cy-GB"/>
        </w:rPr>
        <w:t xml:space="preserve">Mae'r adroddiad yma'n cael ei lunio i fodloni'r gofynion sydd wedi'u pennu gan Lywodraeth Cymru yn Neddf Gwasanaethau Cymdeithasol a Llesiant (Cymru) 2014 </w:t>
      </w:r>
    </w:p>
    <w:p w:rsidR="005617A4" w:rsidRDefault="005617A4" w:rsidP="005617A4">
      <w:pPr>
        <w:rPr>
          <w:rFonts w:ascii="Arial" w:hAnsi="Arial" w:cs="Arial"/>
        </w:rPr>
      </w:pPr>
    </w:p>
    <w:p w:rsidR="005617A4" w:rsidRDefault="005617A4" w:rsidP="005617A4">
      <w:pPr>
        <w:rPr>
          <w:rFonts w:ascii="Arial" w:hAnsi="Arial" w:cs="Arial"/>
          <w:b/>
          <w:u w:val="single"/>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E16C7A" w:rsidRDefault="00E16C7A" w:rsidP="000F004A">
      <w:pPr>
        <w:jc w:val="both"/>
        <w:rPr>
          <w:rFonts w:ascii="Verdana" w:hAnsi="Verdana"/>
        </w:rPr>
      </w:pPr>
    </w:p>
    <w:p w:rsidR="000F004A" w:rsidRDefault="000F004A" w:rsidP="000F004A">
      <w:pPr>
        <w:jc w:val="both"/>
        <w:rPr>
          <w:rFonts w:ascii="Verdana" w:hAnsi="Verdana"/>
        </w:rPr>
      </w:pPr>
    </w:p>
    <w:p w:rsidR="003F1BA4" w:rsidRDefault="003F1BA4" w:rsidP="0011783D">
      <w:pPr>
        <w:rPr>
          <w:rFonts w:ascii="Verdana" w:hAnsi="Verdana"/>
        </w:rPr>
      </w:pPr>
    </w:p>
    <w:p w:rsidR="000F004A" w:rsidRPr="001724F4" w:rsidRDefault="00167F6B" w:rsidP="0011783D">
      <w:pPr>
        <w:rPr>
          <w:rFonts w:ascii="Verdana" w:hAnsi="Verdana"/>
          <w:b/>
          <w:sz w:val="22"/>
          <w:szCs w:val="22"/>
        </w:rPr>
      </w:pPr>
      <w:r>
        <w:rPr>
          <w:rFonts w:ascii="Verdana" w:eastAsia="Verdana" w:hAnsi="Verdana" w:cs="Verdana"/>
          <w:b/>
          <w:bCs/>
          <w:sz w:val="22"/>
          <w:szCs w:val="22"/>
          <w:bdr w:val="nil"/>
          <w:lang w:val="cy-GB"/>
        </w:rPr>
        <w:lastRenderedPageBreak/>
        <w:t xml:space="preserve">   CYNNWYS </w:t>
      </w:r>
      <w:r>
        <w:rPr>
          <w:rFonts w:ascii="Verdana" w:eastAsia="Verdana" w:hAnsi="Verdana" w:cs="Verdana"/>
          <w:b/>
          <w:bCs/>
          <w:sz w:val="22"/>
          <w:szCs w:val="22"/>
          <w:bdr w:val="nil"/>
          <w:lang w:val="cy-GB"/>
        </w:rPr>
        <w:tab/>
        <w:t xml:space="preserve"> </w:t>
      </w:r>
      <w:r>
        <w:rPr>
          <w:rFonts w:ascii="Verdana" w:eastAsia="Verdana" w:hAnsi="Verdana" w:cs="Verdana"/>
          <w:b/>
          <w:bCs/>
          <w:sz w:val="22"/>
          <w:szCs w:val="22"/>
          <w:bdr w:val="nil"/>
          <w:lang w:val="cy-GB"/>
        </w:rPr>
        <w:tab/>
      </w:r>
      <w:r>
        <w:rPr>
          <w:rFonts w:ascii="Verdana" w:eastAsia="Verdana" w:hAnsi="Verdana" w:cs="Verdana"/>
          <w:b/>
          <w:bCs/>
          <w:sz w:val="22"/>
          <w:szCs w:val="22"/>
          <w:bdr w:val="nil"/>
          <w:lang w:val="cy-GB"/>
        </w:rPr>
        <w:tab/>
      </w:r>
      <w:r>
        <w:rPr>
          <w:rFonts w:ascii="Verdana" w:eastAsia="Verdana" w:hAnsi="Verdana" w:cs="Verdana"/>
          <w:b/>
          <w:bCs/>
          <w:sz w:val="22"/>
          <w:szCs w:val="22"/>
          <w:bdr w:val="nil"/>
          <w:lang w:val="cy-GB"/>
        </w:rPr>
        <w:tab/>
      </w:r>
      <w:r>
        <w:rPr>
          <w:rFonts w:ascii="Verdana" w:eastAsia="Verdana" w:hAnsi="Verdana" w:cs="Verdana"/>
          <w:b/>
          <w:bCs/>
          <w:sz w:val="22"/>
          <w:szCs w:val="22"/>
          <w:bdr w:val="nil"/>
          <w:lang w:val="cy-GB"/>
        </w:rPr>
        <w:tab/>
      </w:r>
      <w:r>
        <w:rPr>
          <w:rFonts w:ascii="Verdana" w:eastAsia="Verdana" w:hAnsi="Verdana" w:cs="Verdana"/>
          <w:b/>
          <w:bCs/>
          <w:sz w:val="22"/>
          <w:szCs w:val="22"/>
          <w:bdr w:val="nil"/>
          <w:lang w:val="cy-GB"/>
        </w:rPr>
        <w:tab/>
      </w:r>
      <w:r>
        <w:rPr>
          <w:rFonts w:ascii="Verdana" w:eastAsia="Verdana" w:hAnsi="Verdana" w:cs="Verdana"/>
          <w:b/>
          <w:bCs/>
          <w:sz w:val="22"/>
          <w:szCs w:val="22"/>
          <w:bdr w:val="nil"/>
          <w:lang w:val="cy-GB"/>
        </w:rPr>
        <w:tab/>
      </w:r>
      <w:r>
        <w:rPr>
          <w:rFonts w:ascii="Verdana" w:eastAsia="Verdana" w:hAnsi="Verdana" w:cs="Verdana"/>
          <w:b/>
          <w:bCs/>
          <w:sz w:val="22"/>
          <w:szCs w:val="22"/>
          <w:bdr w:val="nil"/>
          <w:lang w:val="cy-GB"/>
        </w:rPr>
        <w:tab/>
      </w:r>
      <w:r w:rsidR="00807714">
        <w:rPr>
          <w:rFonts w:ascii="Verdana" w:eastAsia="Verdana" w:hAnsi="Verdana" w:cs="Verdana"/>
          <w:b/>
          <w:bCs/>
          <w:sz w:val="22"/>
          <w:szCs w:val="22"/>
          <w:bdr w:val="nil"/>
          <w:lang w:val="cy-GB"/>
        </w:rPr>
        <w:t xml:space="preserve">Rhif y dudalen </w:t>
      </w:r>
      <w:r w:rsidR="00807714">
        <w:rPr>
          <w:rFonts w:ascii="Verdana" w:eastAsia="Verdana" w:hAnsi="Verdana" w:cs="Verdana"/>
          <w:b/>
          <w:bCs/>
          <w:sz w:val="22"/>
          <w:szCs w:val="22"/>
          <w:bdr w:val="nil"/>
          <w:lang w:val="cy-GB"/>
        </w:rPr>
        <w:tab/>
      </w:r>
      <w:r w:rsidR="00807714">
        <w:rPr>
          <w:rFonts w:ascii="Verdana" w:eastAsia="Verdana" w:hAnsi="Verdana" w:cs="Verdana"/>
          <w:b/>
          <w:bCs/>
          <w:sz w:val="22"/>
          <w:szCs w:val="22"/>
          <w:bdr w:val="nil"/>
          <w:lang w:val="cy-GB"/>
        </w:rPr>
        <w:tab/>
      </w:r>
      <w:r w:rsidR="00807714">
        <w:rPr>
          <w:rFonts w:ascii="Verdana" w:eastAsia="Verdana" w:hAnsi="Verdana" w:cs="Verdana"/>
          <w:b/>
          <w:bCs/>
          <w:sz w:val="22"/>
          <w:szCs w:val="22"/>
          <w:bdr w:val="nil"/>
          <w:lang w:val="cy-GB"/>
        </w:rPr>
        <w:tab/>
      </w:r>
      <w:r w:rsidR="00807714">
        <w:rPr>
          <w:rFonts w:ascii="Verdana" w:eastAsia="Verdana" w:hAnsi="Verdana" w:cs="Verdana"/>
          <w:b/>
          <w:bCs/>
          <w:sz w:val="22"/>
          <w:szCs w:val="22"/>
          <w:bdr w:val="nil"/>
          <w:lang w:val="cy-GB"/>
        </w:rPr>
        <w:tab/>
      </w:r>
      <w:r w:rsidR="00807714">
        <w:rPr>
          <w:rFonts w:ascii="Verdana" w:eastAsia="Verdana" w:hAnsi="Verdana" w:cs="Verdana"/>
          <w:b/>
          <w:bCs/>
          <w:sz w:val="22"/>
          <w:szCs w:val="22"/>
          <w:bdr w:val="nil"/>
          <w:lang w:val="cy-GB"/>
        </w:rPr>
        <w:tab/>
      </w:r>
      <w:r w:rsidR="00807714">
        <w:rPr>
          <w:rFonts w:ascii="Verdana" w:eastAsia="Verdana" w:hAnsi="Verdana" w:cs="Verdana"/>
          <w:b/>
          <w:bCs/>
          <w:sz w:val="22"/>
          <w:szCs w:val="22"/>
          <w:bdr w:val="nil"/>
          <w:lang w:val="cy-GB"/>
        </w:rPr>
        <w:tab/>
      </w:r>
      <w:r w:rsidR="00807714">
        <w:rPr>
          <w:rFonts w:ascii="Verdana" w:eastAsia="Verdana" w:hAnsi="Verdana" w:cs="Verdana"/>
          <w:b/>
          <w:bCs/>
          <w:sz w:val="22"/>
          <w:szCs w:val="22"/>
          <w:bdr w:val="nil"/>
          <w:lang w:val="cy-GB"/>
        </w:rPr>
        <w:tab/>
      </w:r>
      <w:r w:rsidR="00807714">
        <w:rPr>
          <w:rFonts w:ascii="Verdana" w:eastAsia="Verdana" w:hAnsi="Verdana" w:cs="Verdana"/>
          <w:b/>
          <w:bCs/>
          <w:sz w:val="22"/>
          <w:szCs w:val="22"/>
          <w:bdr w:val="nil"/>
          <w:lang w:val="cy-GB"/>
        </w:rPr>
        <w:tab/>
      </w:r>
    </w:p>
    <w:p w:rsidR="000F004A" w:rsidRPr="001724F4" w:rsidRDefault="00807714" w:rsidP="001E0127">
      <w:pPr>
        <w:pStyle w:val="ListParagraph"/>
        <w:numPr>
          <w:ilvl w:val="0"/>
          <w:numId w:val="1"/>
        </w:numPr>
        <w:rPr>
          <w:rFonts w:ascii="Verdana" w:hAnsi="Verdana"/>
          <w:sz w:val="22"/>
          <w:szCs w:val="22"/>
        </w:rPr>
      </w:pPr>
      <w:r>
        <w:rPr>
          <w:rFonts w:ascii="Verdana" w:eastAsia="Verdana" w:hAnsi="Verdana" w:cs="Verdana"/>
          <w:sz w:val="22"/>
          <w:szCs w:val="22"/>
          <w:bdr w:val="nil"/>
          <w:lang w:val="cy-GB"/>
        </w:rPr>
        <w:t xml:space="preserve">Cyflwyniad gan Gadeirydd y Bwrdd Partneriaeth Rhanbarthol      </w:t>
      </w:r>
      <w:r>
        <w:rPr>
          <w:rFonts w:ascii="Verdana" w:eastAsia="Verdana" w:hAnsi="Verdana" w:cs="Verdana"/>
          <w:sz w:val="22"/>
          <w:szCs w:val="22"/>
          <w:bdr w:val="nil"/>
          <w:lang w:val="cy-GB"/>
        </w:rPr>
        <w:tab/>
        <w:t>3</w:t>
      </w:r>
    </w:p>
    <w:p w:rsidR="000F004A" w:rsidRPr="001724F4" w:rsidRDefault="000F004A" w:rsidP="000F004A">
      <w:pPr>
        <w:rPr>
          <w:rFonts w:ascii="Verdana" w:hAnsi="Verdana"/>
          <w:sz w:val="22"/>
          <w:szCs w:val="22"/>
        </w:rPr>
      </w:pPr>
    </w:p>
    <w:p w:rsidR="000F004A" w:rsidRPr="001724F4" w:rsidRDefault="00807714" w:rsidP="001E0127">
      <w:pPr>
        <w:pStyle w:val="ListParagraph"/>
        <w:numPr>
          <w:ilvl w:val="0"/>
          <w:numId w:val="1"/>
        </w:numPr>
        <w:rPr>
          <w:rFonts w:ascii="Verdana" w:hAnsi="Verdana"/>
          <w:sz w:val="22"/>
          <w:szCs w:val="22"/>
        </w:rPr>
      </w:pPr>
      <w:r>
        <w:rPr>
          <w:rFonts w:ascii="Verdana" w:eastAsia="Verdana" w:hAnsi="Verdana" w:cs="Verdana"/>
          <w:sz w:val="22"/>
          <w:szCs w:val="22"/>
          <w:bdr w:val="nil"/>
          <w:lang w:val="cy-GB"/>
        </w:rPr>
        <w:t>Cefndir y Bwrdd Partneriaeth Rhanbarthol</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 xml:space="preserve">4 </w:t>
      </w:r>
    </w:p>
    <w:p w:rsidR="000F004A" w:rsidRPr="001724F4" w:rsidRDefault="000F004A" w:rsidP="000F004A">
      <w:pPr>
        <w:pStyle w:val="ListParagraph"/>
        <w:rPr>
          <w:rFonts w:ascii="Verdana" w:hAnsi="Verdana"/>
          <w:sz w:val="22"/>
          <w:szCs w:val="22"/>
        </w:rPr>
      </w:pPr>
    </w:p>
    <w:p w:rsidR="000F004A" w:rsidRPr="001724F4" w:rsidRDefault="00807714" w:rsidP="00F33696">
      <w:pPr>
        <w:pStyle w:val="ListParagraph"/>
        <w:numPr>
          <w:ilvl w:val="0"/>
          <w:numId w:val="1"/>
        </w:numPr>
        <w:tabs>
          <w:tab w:val="left" w:pos="426"/>
        </w:tabs>
        <w:rPr>
          <w:rFonts w:ascii="Verdana" w:hAnsi="Verdana"/>
          <w:sz w:val="22"/>
          <w:szCs w:val="22"/>
        </w:rPr>
      </w:pPr>
      <w:r>
        <w:rPr>
          <w:rFonts w:ascii="Verdana" w:eastAsia="Verdana" w:hAnsi="Verdana" w:cs="Verdana"/>
          <w:sz w:val="22"/>
          <w:szCs w:val="22"/>
          <w:bdr w:val="nil"/>
          <w:lang w:val="cy-GB"/>
        </w:rPr>
        <w:t xml:space="preserve">Rôl, nod ac aelodaeth y Bwrdd Partneriaeth Rhanbarthol a'i strwythurau cysylltiedig </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t xml:space="preserve">  </w:t>
      </w:r>
      <w:r>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5</w:t>
      </w:r>
    </w:p>
    <w:p w:rsidR="00F33696" w:rsidRPr="001724F4" w:rsidRDefault="00F33696" w:rsidP="00F33696">
      <w:pPr>
        <w:pStyle w:val="ListParagraph"/>
        <w:rPr>
          <w:rFonts w:ascii="Verdana" w:hAnsi="Verdana"/>
          <w:sz w:val="22"/>
          <w:szCs w:val="22"/>
        </w:rPr>
      </w:pPr>
    </w:p>
    <w:p w:rsidR="001724F4" w:rsidRPr="00C61035" w:rsidRDefault="00807714" w:rsidP="00C61035">
      <w:pPr>
        <w:pStyle w:val="ListParagraph"/>
        <w:numPr>
          <w:ilvl w:val="0"/>
          <w:numId w:val="1"/>
        </w:numPr>
        <w:tabs>
          <w:tab w:val="left" w:pos="426"/>
        </w:tabs>
        <w:rPr>
          <w:rFonts w:ascii="Verdana" w:hAnsi="Verdana"/>
          <w:sz w:val="22"/>
          <w:szCs w:val="22"/>
        </w:rPr>
      </w:pPr>
      <w:r>
        <w:rPr>
          <w:rFonts w:ascii="Verdana" w:eastAsia="Verdana" w:hAnsi="Verdana" w:cs="Verdana"/>
          <w:sz w:val="22"/>
          <w:szCs w:val="22"/>
          <w:bdr w:val="nil"/>
          <w:lang w:val="cy-GB"/>
        </w:rPr>
        <w:t>Ein cyfeiriad strategol - C</w:t>
      </w:r>
      <w:r w:rsidR="00167F6B">
        <w:rPr>
          <w:rFonts w:ascii="Verdana" w:eastAsia="Verdana" w:hAnsi="Verdana" w:cs="Verdana"/>
          <w:sz w:val="22"/>
          <w:szCs w:val="22"/>
          <w:bdr w:val="nil"/>
          <w:lang w:val="cy-GB"/>
        </w:rPr>
        <w:t xml:space="preserve">ynllun Rhanbarthol 2018-23 </w:t>
      </w:r>
      <w:r w:rsidR="00167F6B">
        <w:rPr>
          <w:rFonts w:ascii="Verdana" w:eastAsia="Verdana" w:hAnsi="Verdana" w:cs="Verdana"/>
          <w:sz w:val="22"/>
          <w:szCs w:val="22"/>
          <w:bdr w:val="nil"/>
          <w:lang w:val="cy-GB"/>
        </w:rPr>
        <w:tab/>
        <w:t xml:space="preserve"> </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10</w:t>
      </w:r>
    </w:p>
    <w:p w:rsidR="00F33696" w:rsidRPr="001724F4" w:rsidRDefault="00F33696" w:rsidP="00F33696">
      <w:pPr>
        <w:tabs>
          <w:tab w:val="left" w:pos="426"/>
        </w:tabs>
        <w:rPr>
          <w:rFonts w:ascii="Verdana" w:hAnsi="Verdana"/>
          <w:sz w:val="22"/>
          <w:szCs w:val="22"/>
        </w:rPr>
      </w:pPr>
    </w:p>
    <w:p w:rsidR="00D81B97" w:rsidRPr="003F1BA4" w:rsidRDefault="00807714" w:rsidP="00D81B97">
      <w:pPr>
        <w:pStyle w:val="ListParagraph"/>
        <w:numPr>
          <w:ilvl w:val="0"/>
          <w:numId w:val="1"/>
        </w:numPr>
        <w:rPr>
          <w:rFonts w:ascii="Verdana" w:hAnsi="Verdana"/>
          <w:sz w:val="22"/>
          <w:szCs w:val="22"/>
        </w:rPr>
      </w:pPr>
      <w:r>
        <w:rPr>
          <w:rFonts w:ascii="Verdana" w:eastAsia="Verdana" w:hAnsi="Verdana" w:cs="Verdana"/>
          <w:sz w:val="22"/>
          <w:szCs w:val="22"/>
          <w:bdr w:val="nil"/>
          <w:lang w:val="cy-GB"/>
        </w:rPr>
        <w:t xml:space="preserve">Cyflawni ein hamcanion a gwella deilliannau: Meysydd blaenoriaeth o ran integreiddio </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11</w:t>
      </w:r>
    </w:p>
    <w:p w:rsidR="001477A0" w:rsidRDefault="00807714" w:rsidP="00427F2E">
      <w:pPr>
        <w:ind w:left="720"/>
        <w:rPr>
          <w:rFonts w:ascii="Verdana" w:hAnsi="Verdana"/>
          <w:sz w:val="22"/>
          <w:szCs w:val="22"/>
        </w:rPr>
      </w:pPr>
      <w:r>
        <w:rPr>
          <w:rFonts w:ascii="Verdana" w:eastAsia="Verdana" w:hAnsi="Verdana" w:cs="Verdana"/>
          <w:sz w:val="22"/>
          <w:szCs w:val="22"/>
          <w:bdr w:val="nil"/>
          <w:lang w:val="cy-GB"/>
        </w:rPr>
        <w:t>5.1. Pobl hŷn sydd ag anghenion cymhleth a chyflyrau hirdymor, gan gynnwys</w:t>
      </w:r>
      <w:r w:rsidR="00167F6B">
        <w:rPr>
          <w:rFonts w:ascii="Verdana" w:eastAsia="Verdana" w:hAnsi="Verdana" w:cs="Verdana"/>
          <w:sz w:val="22"/>
          <w:szCs w:val="22"/>
          <w:bdr w:val="nil"/>
          <w:lang w:val="cy-GB"/>
        </w:rPr>
        <w:t xml:space="preserve"> dementia </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11</w:t>
      </w:r>
    </w:p>
    <w:p w:rsidR="00FB4372" w:rsidRDefault="00807714" w:rsidP="001477A0">
      <w:pPr>
        <w:ind w:left="720"/>
        <w:rPr>
          <w:rFonts w:ascii="Verdana" w:hAnsi="Verdana"/>
          <w:sz w:val="22"/>
          <w:szCs w:val="22"/>
        </w:rPr>
      </w:pPr>
      <w:r>
        <w:rPr>
          <w:rFonts w:ascii="Verdana" w:eastAsia="Verdana" w:hAnsi="Verdana" w:cs="Verdana"/>
          <w:sz w:val="22"/>
          <w:szCs w:val="22"/>
          <w:bdr w:val="nil"/>
          <w:lang w:val="cy-GB"/>
        </w:rPr>
        <w:t>5.</w:t>
      </w:r>
      <w:r w:rsidR="00167F6B">
        <w:rPr>
          <w:rFonts w:ascii="Verdana" w:eastAsia="Verdana" w:hAnsi="Verdana" w:cs="Verdana"/>
          <w:sz w:val="22"/>
          <w:szCs w:val="22"/>
          <w:bdr w:val="nil"/>
          <w:lang w:val="cy-GB"/>
        </w:rPr>
        <w:t>1.1. Cadw'n Iach Gartref</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1</w:t>
      </w:r>
      <w:r w:rsidR="00E7757F">
        <w:rPr>
          <w:rFonts w:ascii="Verdana" w:eastAsia="Verdana" w:hAnsi="Verdana" w:cs="Verdana"/>
          <w:sz w:val="22"/>
          <w:szCs w:val="22"/>
          <w:bdr w:val="nil"/>
          <w:lang w:val="cy-GB"/>
        </w:rPr>
        <w:t>2</w:t>
      </w:r>
    </w:p>
    <w:p w:rsidR="001477A0" w:rsidRDefault="00807714" w:rsidP="001477A0">
      <w:pPr>
        <w:ind w:left="720"/>
        <w:rPr>
          <w:rFonts w:ascii="Verdana" w:hAnsi="Verdana"/>
          <w:sz w:val="22"/>
          <w:szCs w:val="22"/>
        </w:rPr>
      </w:pPr>
      <w:r>
        <w:rPr>
          <w:rFonts w:ascii="Verdana" w:eastAsia="Verdana" w:hAnsi="Verdana" w:cs="Verdana"/>
          <w:sz w:val="22"/>
          <w:szCs w:val="22"/>
          <w:bdr w:val="nil"/>
          <w:lang w:val="cy-GB"/>
        </w:rPr>
        <w:t>5.1.2  Wa</w:t>
      </w:r>
      <w:r w:rsidR="00167F6B">
        <w:rPr>
          <w:rFonts w:ascii="Verdana" w:eastAsia="Verdana" w:hAnsi="Verdana" w:cs="Verdana"/>
          <w:sz w:val="22"/>
          <w:szCs w:val="22"/>
          <w:bdr w:val="nil"/>
          <w:lang w:val="cy-GB"/>
        </w:rPr>
        <w:t xml:space="preserve">rd Rhithiol </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1</w:t>
      </w:r>
      <w:r w:rsidR="00E7757F">
        <w:rPr>
          <w:rFonts w:ascii="Verdana" w:eastAsia="Verdana" w:hAnsi="Verdana" w:cs="Verdana"/>
          <w:sz w:val="22"/>
          <w:szCs w:val="22"/>
          <w:bdr w:val="nil"/>
          <w:lang w:val="cy-GB"/>
        </w:rPr>
        <w:t>4</w:t>
      </w:r>
    </w:p>
    <w:p w:rsidR="001477A0" w:rsidRPr="001724F4" w:rsidRDefault="00807714" w:rsidP="001477A0">
      <w:pPr>
        <w:ind w:left="720"/>
        <w:rPr>
          <w:rFonts w:ascii="Verdana" w:hAnsi="Verdana"/>
          <w:sz w:val="22"/>
          <w:szCs w:val="22"/>
        </w:rPr>
      </w:pPr>
      <w:r>
        <w:rPr>
          <w:rFonts w:ascii="Verdana" w:eastAsia="Verdana" w:hAnsi="Verdana" w:cs="Verdana"/>
          <w:sz w:val="22"/>
          <w:szCs w:val="22"/>
          <w:bdr w:val="nil"/>
          <w:lang w:val="cy-GB"/>
        </w:rPr>
        <w:t>5.1.</w:t>
      </w:r>
      <w:r w:rsidR="00167F6B">
        <w:rPr>
          <w:rFonts w:ascii="Verdana" w:eastAsia="Verdana" w:hAnsi="Verdana" w:cs="Verdana"/>
          <w:sz w:val="22"/>
          <w:szCs w:val="22"/>
          <w:bdr w:val="nil"/>
          <w:lang w:val="cy-GB"/>
        </w:rPr>
        <w:t>3. Dementia</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1</w:t>
      </w:r>
      <w:r w:rsidR="00E7757F">
        <w:rPr>
          <w:rFonts w:ascii="Verdana" w:eastAsia="Verdana" w:hAnsi="Verdana" w:cs="Verdana"/>
          <w:sz w:val="22"/>
          <w:szCs w:val="22"/>
          <w:bdr w:val="nil"/>
          <w:lang w:val="cy-GB"/>
        </w:rPr>
        <w:t>5</w:t>
      </w:r>
    </w:p>
    <w:p w:rsidR="000F004A" w:rsidRPr="001724F4" w:rsidRDefault="00807714" w:rsidP="00FB4372">
      <w:pPr>
        <w:ind w:firstLine="720"/>
        <w:rPr>
          <w:rFonts w:ascii="Verdana" w:hAnsi="Verdana"/>
          <w:sz w:val="22"/>
          <w:szCs w:val="22"/>
        </w:rPr>
      </w:pPr>
      <w:r>
        <w:rPr>
          <w:rFonts w:ascii="Verdana" w:eastAsia="Verdana" w:hAnsi="Verdana" w:cs="Verdana"/>
          <w:sz w:val="22"/>
          <w:szCs w:val="22"/>
          <w:bdr w:val="nil"/>
          <w:lang w:val="cy-GB"/>
        </w:rPr>
        <w:t xml:space="preserve">5.2. Plant sydd ag anghenion cymhleth o ganlyniad i anabledd neu salwch </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1</w:t>
      </w:r>
      <w:r w:rsidR="00E7757F">
        <w:rPr>
          <w:rFonts w:ascii="Verdana" w:eastAsia="Verdana" w:hAnsi="Verdana" w:cs="Verdana"/>
          <w:sz w:val="22"/>
          <w:szCs w:val="22"/>
          <w:bdr w:val="nil"/>
          <w:lang w:val="cy-GB"/>
        </w:rPr>
        <w:t>7</w:t>
      </w:r>
    </w:p>
    <w:p w:rsidR="000F004A" w:rsidRPr="001724F4" w:rsidRDefault="00807714" w:rsidP="00FB4372">
      <w:pPr>
        <w:ind w:firstLine="720"/>
        <w:rPr>
          <w:rFonts w:ascii="Verdana" w:hAnsi="Verdana"/>
          <w:sz w:val="22"/>
          <w:szCs w:val="22"/>
        </w:rPr>
      </w:pPr>
      <w:r>
        <w:rPr>
          <w:rFonts w:ascii="Verdana" w:eastAsia="Verdana" w:hAnsi="Verdana" w:cs="Verdana"/>
          <w:sz w:val="22"/>
          <w:szCs w:val="22"/>
          <w:bdr w:val="nil"/>
          <w:lang w:val="cy-GB"/>
        </w:rPr>
        <w:t>5.3. C</w:t>
      </w:r>
      <w:r w:rsidR="00167F6B">
        <w:rPr>
          <w:rFonts w:ascii="Verdana" w:eastAsia="Verdana" w:hAnsi="Verdana" w:cs="Verdana"/>
          <w:sz w:val="22"/>
          <w:szCs w:val="22"/>
          <w:bdr w:val="nil"/>
          <w:lang w:val="cy-GB"/>
        </w:rPr>
        <w:t xml:space="preserve">ynhalwyr </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18</w:t>
      </w:r>
    </w:p>
    <w:p w:rsidR="000F004A" w:rsidRPr="001724F4" w:rsidRDefault="00807714" w:rsidP="00FB4372">
      <w:pPr>
        <w:ind w:firstLine="720"/>
        <w:rPr>
          <w:rFonts w:ascii="Verdana" w:hAnsi="Verdana"/>
          <w:sz w:val="22"/>
          <w:szCs w:val="22"/>
        </w:rPr>
      </w:pPr>
      <w:r>
        <w:rPr>
          <w:rFonts w:ascii="Verdana" w:eastAsia="Verdana" w:hAnsi="Verdana" w:cs="Verdana"/>
          <w:sz w:val="22"/>
          <w:szCs w:val="22"/>
          <w:bdr w:val="nil"/>
          <w:lang w:val="cy-GB"/>
        </w:rPr>
        <w:t>5.4. Pobl sydd ag Anableddau Dysgu</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t>1</w:t>
      </w:r>
      <w:r w:rsidR="00E7757F">
        <w:rPr>
          <w:rFonts w:ascii="Verdana" w:eastAsia="Verdana" w:hAnsi="Verdana" w:cs="Verdana"/>
          <w:sz w:val="22"/>
          <w:szCs w:val="22"/>
          <w:bdr w:val="nil"/>
          <w:lang w:val="cy-GB"/>
        </w:rPr>
        <w:t>9</w:t>
      </w:r>
    </w:p>
    <w:p w:rsidR="00D44778" w:rsidRPr="001724F4" w:rsidRDefault="00807714" w:rsidP="00FB4372">
      <w:pPr>
        <w:ind w:firstLine="720"/>
        <w:rPr>
          <w:rFonts w:ascii="Verdana" w:hAnsi="Verdana"/>
          <w:sz w:val="22"/>
          <w:szCs w:val="22"/>
        </w:rPr>
      </w:pPr>
      <w:r>
        <w:rPr>
          <w:rFonts w:ascii="Verdana" w:eastAsia="Verdana" w:hAnsi="Verdana" w:cs="Verdana"/>
          <w:sz w:val="22"/>
          <w:szCs w:val="22"/>
          <w:bdr w:val="nil"/>
          <w:lang w:val="cy-GB"/>
        </w:rPr>
        <w:t xml:space="preserve">5.5. Carfan Integredig Cymorth </w:t>
      </w:r>
      <w:r w:rsidR="00E7757F">
        <w:rPr>
          <w:rFonts w:ascii="Verdana" w:eastAsia="Verdana" w:hAnsi="Verdana" w:cs="Verdana"/>
          <w:sz w:val="22"/>
          <w:szCs w:val="22"/>
          <w:bdr w:val="nil"/>
          <w:lang w:val="cy-GB"/>
        </w:rPr>
        <w:t>i Deuluoedd</w:t>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t>20</w:t>
      </w:r>
    </w:p>
    <w:p w:rsidR="000F004A" w:rsidRPr="001724F4" w:rsidRDefault="000F004A" w:rsidP="000F004A">
      <w:pPr>
        <w:rPr>
          <w:rFonts w:ascii="Verdana" w:hAnsi="Verdana"/>
          <w:sz w:val="22"/>
          <w:szCs w:val="22"/>
        </w:rPr>
      </w:pPr>
    </w:p>
    <w:p w:rsidR="00D81B97" w:rsidRPr="003F1BA4" w:rsidRDefault="00807714" w:rsidP="00D81B97">
      <w:pPr>
        <w:pStyle w:val="ListParagraph"/>
        <w:numPr>
          <w:ilvl w:val="0"/>
          <w:numId w:val="1"/>
        </w:numPr>
        <w:rPr>
          <w:rFonts w:ascii="Verdana" w:hAnsi="Verdana"/>
          <w:sz w:val="22"/>
          <w:szCs w:val="22"/>
        </w:rPr>
      </w:pPr>
      <w:r>
        <w:rPr>
          <w:rFonts w:ascii="Verdana" w:eastAsia="Verdana" w:hAnsi="Verdana" w:cs="Verdana"/>
          <w:sz w:val="22"/>
          <w:szCs w:val="22"/>
          <w:bdr w:val="nil"/>
          <w:lang w:val="cy-GB"/>
        </w:rPr>
        <w:t>Cyflawni ein hamcanion a gwella deilliannau: Galluogwyr a sut rydyn ni'n defnyddio e</w:t>
      </w:r>
      <w:r w:rsidR="00167F6B">
        <w:rPr>
          <w:rFonts w:ascii="Verdana" w:eastAsia="Verdana" w:hAnsi="Verdana" w:cs="Verdana"/>
          <w:sz w:val="22"/>
          <w:szCs w:val="22"/>
          <w:bdr w:val="nil"/>
          <w:lang w:val="cy-GB"/>
        </w:rPr>
        <w:t xml:space="preserve">in hadnoddau rhanbarthol </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21</w:t>
      </w:r>
    </w:p>
    <w:p w:rsidR="00D81B97" w:rsidRPr="001724F4" w:rsidRDefault="00807714" w:rsidP="00FB4372">
      <w:pPr>
        <w:ind w:firstLine="720"/>
        <w:rPr>
          <w:rFonts w:ascii="Verdana" w:hAnsi="Verdana"/>
          <w:sz w:val="22"/>
          <w:szCs w:val="22"/>
        </w:rPr>
      </w:pPr>
      <w:r>
        <w:rPr>
          <w:rFonts w:ascii="Verdana" w:eastAsia="Verdana" w:hAnsi="Verdana" w:cs="Verdana"/>
          <w:sz w:val="22"/>
          <w:szCs w:val="22"/>
          <w:bdr w:val="nil"/>
          <w:lang w:val="cy-GB"/>
        </w:rPr>
        <w:t xml:space="preserve">6.1. </w:t>
      </w:r>
      <w:r w:rsidR="00E7757F">
        <w:rPr>
          <w:rFonts w:ascii="Verdana" w:eastAsia="Verdana" w:hAnsi="Verdana" w:cs="Verdana"/>
          <w:sz w:val="22"/>
          <w:szCs w:val="22"/>
          <w:bdr w:val="nil"/>
          <w:lang w:val="cy-GB"/>
        </w:rPr>
        <w:t xml:space="preserve">Cronfa Gofal Integredig </w:t>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t>21</w:t>
      </w:r>
    </w:p>
    <w:p w:rsidR="00F33696" w:rsidRDefault="00807714" w:rsidP="00FB4372">
      <w:pPr>
        <w:ind w:firstLine="720"/>
        <w:rPr>
          <w:rFonts w:ascii="Verdana" w:hAnsi="Verdana"/>
          <w:sz w:val="22"/>
          <w:szCs w:val="22"/>
        </w:rPr>
      </w:pPr>
      <w:r>
        <w:rPr>
          <w:rFonts w:ascii="Verdana" w:eastAsia="Verdana" w:hAnsi="Verdana" w:cs="Verdana"/>
          <w:sz w:val="22"/>
          <w:szCs w:val="22"/>
          <w:bdr w:val="nil"/>
          <w:lang w:val="cy-GB"/>
        </w:rPr>
        <w:t>6.2. Trefniadau Comisiynu Rhanbarthol</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t>2</w:t>
      </w:r>
      <w:r w:rsidR="00E7757F">
        <w:rPr>
          <w:rFonts w:ascii="Verdana" w:eastAsia="Verdana" w:hAnsi="Verdana" w:cs="Verdana"/>
          <w:sz w:val="22"/>
          <w:szCs w:val="22"/>
          <w:bdr w:val="nil"/>
          <w:lang w:val="cy-GB"/>
        </w:rPr>
        <w:t>2</w:t>
      </w:r>
    </w:p>
    <w:p w:rsidR="00E03175" w:rsidRPr="001724F4" w:rsidRDefault="00807714" w:rsidP="00FB4372">
      <w:pPr>
        <w:ind w:firstLine="720"/>
        <w:rPr>
          <w:rFonts w:ascii="Verdana" w:hAnsi="Verdana"/>
          <w:sz w:val="22"/>
          <w:szCs w:val="22"/>
        </w:rPr>
      </w:pPr>
      <w:r>
        <w:rPr>
          <w:rFonts w:ascii="Verdana" w:eastAsia="Verdana" w:hAnsi="Verdana" w:cs="Verdana"/>
          <w:sz w:val="22"/>
          <w:szCs w:val="22"/>
          <w:bdr w:val="nil"/>
          <w:lang w:val="cy-GB"/>
        </w:rPr>
        <w:t>6.2.1 Uned Comisiynu Rhanbarthol</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t>2</w:t>
      </w:r>
      <w:r w:rsidR="00E7757F">
        <w:rPr>
          <w:rFonts w:ascii="Verdana" w:eastAsia="Verdana" w:hAnsi="Verdana" w:cs="Verdana"/>
          <w:sz w:val="22"/>
          <w:szCs w:val="22"/>
          <w:bdr w:val="nil"/>
          <w:lang w:val="cy-GB"/>
        </w:rPr>
        <w:t>2</w:t>
      </w:r>
    </w:p>
    <w:p w:rsidR="0011783D" w:rsidRPr="001724F4" w:rsidRDefault="00807714" w:rsidP="0011783D">
      <w:pPr>
        <w:ind w:left="142" w:firstLine="578"/>
        <w:rPr>
          <w:rFonts w:ascii="Verdana" w:hAnsi="Verdana"/>
          <w:sz w:val="22"/>
          <w:szCs w:val="22"/>
        </w:rPr>
      </w:pPr>
      <w:r>
        <w:rPr>
          <w:rFonts w:ascii="Verdana" w:eastAsia="Verdana" w:hAnsi="Verdana" w:cs="Verdana"/>
          <w:sz w:val="22"/>
          <w:szCs w:val="22"/>
          <w:bdr w:val="nil"/>
          <w:lang w:val="cy-GB"/>
        </w:rPr>
        <w:t>6.3. Rhwydwaith Gwe</w:t>
      </w:r>
      <w:r w:rsidR="00167F6B">
        <w:rPr>
          <w:rFonts w:ascii="Verdana" w:eastAsia="Verdana" w:hAnsi="Verdana" w:cs="Verdana"/>
          <w:sz w:val="22"/>
          <w:szCs w:val="22"/>
          <w:bdr w:val="nil"/>
          <w:lang w:val="cy-GB"/>
        </w:rPr>
        <w:t>rth Cymdeithasol</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2</w:t>
      </w:r>
      <w:r w:rsidR="00E7757F">
        <w:rPr>
          <w:rFonts w:ascii="Verdana" w:eastAsia="Verdana" w:hAnsi="Verdana" w:cs="Verdana"/>
          <w:sz w:val="22"/>
          <w:szCs w:val="22"/>
          <w:bdr w:val="nil"/>
          <w:lang w:val="cy-GB"/>
        </w:rPr>
        <w:t>3</w:t>
      </w:r>
    </w:p>
    <w:p w:rsidR="0011783D" w:rsidRPr="001724F4" w:rsidRDefault="00807714" w:rsidP="0011783D">
      <w:pPr>
        <w:ind w:left="142" w:firstLine="578"/>
        <w:rPr>
          <w:rFonts w:ascii="Verdana" w:hAnsi="Verdana"/>
          <w:sz w:val="22"/>
          <w:szCs w:val="22"/>
        </w:rPr>
      </w:pPr>
      <w:r>
        <w:rPr>
          <w:rFonts w:ascii="Verdana" w:eastAsia="Verdana" w:hAnsi="Verdana" w:cs="Verdana"/>
          <w:sz w:val="22"/>
          <w:szCs w:val="22"/>
          <w:bdr w:val="nil"/>
          <w:lang w:val="cy-GB"/>
        </w:rPr>
        <w:t xml:space="preserve">6.4. Cynhadledd Iechyd, </w:t>
      </w:r>
      <w:r w:rsidR="00E7757F">
        <w:rPr>
          <w:rFonts w:ascii="Verdana" w:eastAsia="Verdana" w:hAnsi="Verdana" w:cs="Verdana"/>
          <w:sz w:val="22"/>
          <w:szCs w:val="22"/>
          <w:bdr w:val="nil"/>
          <w:lang w:val="cy-GB"/>
        </w:rPr>
        <w:t xml:space="preserve">Materion </w:t>
      </w:r>
      <w:r>
        <w:rPr>
          <w:rFonts w:ascii="Verdana" w:eastAsia="Verdana" w:hAnsi="Verdana" w:cs="Verdana"/>
          <w:sz w:val="22"/>
          <w:szCs w:val="22"/>
          <w:bdr w:val="nil"/>
          <w:lang w:val="cy-GB"/>
        </w:rPr>
        <w:t>Tai a Gofal Cymdeithasol</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r>
      <w:r w:rsidR="00E7757F">
        <w:rPr>
          <w:rFonts w:ascii="Verdana" w:eastAsia="Verdana" w:hAnsi="Verdana" w:cs="Verdana"/>
          <w:sz w:val="22"/>
          <w:szCs w:val="22"/>
          <w:bdr w:val="nil"/>
          <w:lang w:val="cy-GB"/>
        </w:rPr>
        <w:tab/>
        <w:t>25</w:t>
      </w:r>
      <w:r>
        <w:rPr>
          <w:rFonts w:ascii="Verdana" w:eastAsia="Verdana" w:hAnsi="Verdana" w:cs="Verdana"/>
          <w:sz w:val="22"/>
          <w:szCs w:val="22"/>
          <w:bdr w:val="nil"/>
          <w:lang w:val="cy-GB"/>
        </w:rPr>
        <w:t xml:space="preserve"> </w:t>
      </w:r>
    </w:p>
    <w:p w:rsidR="0011783D" w:rsidRPr="001724F4" w:rsidRDefault="00807714" w:rsidP="0011783D">
      <w:pPr>
        <w:ind w:left="142" w:firstLine="578"/>
        <w:rPr>
          <w:rFonts w:ascii="Verdana" w:hAnsi="Verdana"/>
          <w:sz w:val="22"/>
          <w:szCs w:val="22"/>
        </w:rPr>
      </w:pPr>
      <w:r>
        <w:rPr>
          <w:rFonts w:ascii="Verdana" w:eastAsia="Verdana" w:hAnsi="Verdana" w:cs="Verdana"/>
          <w:sz w:val="22"/>
          <w:szCs w:val="22"/>
          <w:bdr w:val="nil"/>
          <w:lang w:val="cy-GB"/>
        </w:rPr>
        <w:t>6.</w:t>
      </w:r>
      <w:r w:rsidR="00167F6B">
        <w:rPr>
          <w:rFonts w:ascii="Verdana" w:eastAsia="Verdana" w:hAnsi="Verdana" w:cs="Verdana"/>
          <w:sz w:val="22"/>
          <w:szCs w:val="22"/>
          <w:bdr w:val="nil"/>
          <w:lang w:val="cy-GB"/>
        </w:rPr>
        <w:t xml:space="preserve">5. Cronfeydd Buddsoddi </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2</w:t>
      </w:r>
      <w:r w:rsidR="009E3B5A">
        <w:rPr>
          <w:rFonts w:ascii="Verdana" w:eastAsia="Verdana" w:hAnsi="Verdana" w:cs="Verdana"/>
          <w:sz w:val="22"/>
          <w:szCs w:val="22"/>
          <w:bdr w:val="nil"/>
          <w:lang w:val="cy-GB"/>
        </w:rPr>
        <w:t>6</w:t>
      </w:r>
    </w:p>
    <w:p w:rsidR="00FB4372" w:rsidRPr="001724F4" w:rsidRDefault="00FB4372" w:rsidP="00FB4372">
      <w:pPr>
        <w:rPr>
          <w:rFonts w:ascii="Verdana" w:hAnsi="Verdana"/>
          <w:sz w:val="22"/>
          <w:szCs w:val="22"/>
        </w:rPr>
      </w:pPr>
    </w:p>
    <w:p w:rsidR="0011783D" w:rsidRPr="00167F6B" w:rsidRDefault="00807714" w:rsidP="00167F6B">
      <w:pPr>
        <w:pStyle w:val="ListParagraph"/>
        <w:numPr>
          <w:ilvl w:val="0"/>
          <w:numId w:val="1"/>
        </w:numPr>
        <w:rPr>
          <w:rFonts w:ascii="Verdana" w:hAnsi="Verdana"/>
          <w:sz w:val="22"/>
          <w:szCs w:val="22"/>
        </w:rPr>
      </w:pPr>
      <w:r>
        <w:rPr>
          <w:rFonts w:ascii="Verdana" w:eastAsia="Verdana" w:hAnsi="Verdana" w:cs="Verdana"/>
          <w:sz w:val="22"/>
          <w:szCs w:val="22"/>
          <w:bdr w:val="nil"/>
          <w:lang w:val="cy-GB"/>
        </w:rPr>
        <w:t xml:space="preserve">Adroddiad cynnydd ar brosiectau </w:t>
      </w:r>
      <w:r w:rsidR="009E3B5A">
        <w:rPr>
          <w:rFonts w:ascii="Verdana" w:eastAsia="Verdana" w:hAnsi="Verdana" w:cs="Verdana"/>
          <w:sz w:val="22"/>
          <w:szCs w:val="22"/>
          <w:bdr w:val="nil"/>
          <w:lang w:val="cy-GB"/>
        </w:rPr>
        <w:t xml:space="preserve">wedi’u cefnogi </w:t>
      </w:r>
      <w:r>
        <w:rPr>
          <w:rFonts w:ascii="Verdana" w:eastAsia="Verdana" w:hAnsi="Verdana" w:cs="Verdana"/>
          <w:sz w:val="22"/>
          <w:szCs w:val="22"/>
          <w:bdr w:val="nil"/>
          <w:lang w:val="cy-GB"/>
        </w:rPr>
        <w:t xml:space="preserve">gan y Gronfa Drawsnewid </w:t>
      </w:r>
      <w:r w:rsidR="009E3B5A">
        <w:rPr>
          <w:rFonts w:ascii="Verdana" w:eastAsia="Verdana" w:hAnsi="Verdana" w:cs="Verdana"/>
          <w:sz w:val="22"/>
          <w:szCs w:val="22"/>
          <w:bdr w:val="nil"/>
          <w:lang w:val="cy-GB"/>
        </w:rPr>
        <w:t>yn y rhanbarth</w:t>
      </w:r>
      <w:r>
        <w:rPr>
          <w:rFonts w:ascii="Verdana" w:eastAsia="Verdana" w:hAnsi="Verdana" w:cs="Verdana"/>
          <w:sz w:val="22"/>
          <w:szCs w:val="22"/>
          <w:bdr w:val="nil"/>
          <w:lang w:val="cy-GB"/>
        </w:rPr>
        <w:t xml:space="preserve">                </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9E3B5A">
        <w:rPr>
          <w:rFonts w:ascii="Verdana" w:eastAsia="Verdana" w:hAnsi="Verdana" w:cs="Verdana"/>
          <w:sz w:val="22"/>
          <w:szCs w:val="22"/>
          <w:bdr w:val="nil"/>
          <w:lang w:val="cy-GB"/>
        </w:rPr>
        <w:t>27</w:t>
      </w:r>
      <w:r>
        <w:rPr>
          <w:rFonts w:ascii="Verdana" w:eastAsia="Verdana" w:hAnsi="Verdana" w:cs="Verdana"/>
          <w:sz w:val="22"/>
          <w:szCs w:val="22"/>
          <w:bdr w:val="nil"/>
          <w:lang w:val="cy-GB"/>
        </w:rPr>
        <w:t xml:space="preserve"> </w:t>
      </w:r>
      <w:r w:rsidRPr="00167F6B">
        <w:rPr>
          <w:rFonts w:ascii="Verdana" w:eastAsia="Verdana" w:hAnsi="Verdana" w:cs="Verdana"/>
          <w:sz w:val="22"/>
          <w:szCs w:val="22"/>
          <w:bdr w:val="nil"/>
          <w:lang w:val="cy-GB"/>
        </w:rPr>
        <w:tab/>
      </w:r>
      <w:r w:rsidRPr="00167F6B">
        <w:rPr>
          <w:rFonts w:ascii="Verdana" w:eastAsia="Verdana" w:hAnsi="Verdana" w:cs="Verdana"/>
          <w:sz w:val="22"/>
          <w:szCs w:val="22"/>
          <w:bdr w:val="nil"/>
          <w:lang w:val="cy-GB"/>
        </w:rPr>
        <w:tab/>
      </w:r>
      <w:r w:rsidRPr="00167F6B">
        <w:rPr>
          <w:rFonts w:ascii="Verdana" w:eastAsia="Verdana" w:hAnsi="Verdana" w:cs="Verdana"/>
          <w:sz w:val="22"/>
          <w:szCs w:val="22"/>
          <w:bdr w:val="nil"/>
          <w:lang w:val="cy-GB"/>
        </w:rPr>
        <w:tab/>
      </w:r>
      <w:r w:rsidRPr="00167F6B">
        <w:rPr>
          <w:rFonts w:ascii="Verdana" w:eastAsia="Verdana" w:hAnsi="Verdana" w:cs="Verdana"/>
          <w:sz w:val="22"/>
          <w:szCs w:val="22"/>
          <w:bdr w:val="nil"/>
          <w:lang w:val="cy-GB"/>
        </w:rPr>
        <w:tab/>
      </w:r>
      <w:r w:rsidRPr="00167F6B">
        <w:rPr>
          <w:rFonts w:ascii="Verdana" w:eastAsia="Verdana" w:hAnsi="Verdana" w:cs="Verdana"/>
          <w:sz w:val="22"/>
          <w:szCs w:val="22"/>
          <w:bdr w:val="nil"/>
          <w:lang w:val="cy-GB"/>
        </w:rPr>
        <w:tab/>
      </w:r>
      <w:r w:rsidRPr="00167F6B">
        <w:rPr>
          <w:rFonts w:ascii="Verdana" w:eastAsia="Verdana" w:hAnsi="Verdana" w:cs="Verdana"/>
          <w:sz w:val="22"/>
          <w:szCs w:val="22"/>
          <w:bdr w:val="nil"/>
          <w:lang w:val="cy-GB"/>
        </w:rPr>
        <w:tab/>
      </w:r>
      <w:r w:rsidRPr="00167F6B">
        <w:rPr>
          <w:rFonts w:ascii="Verdana" w:eastAsia="Verdana" w:hAnsi="Verdana" w:cs="Verdana"/>
          <w:sz w:val="22"/>
          <w:szCs w:val="22"/>
          <w:bdr w:val="nil"/>
          <w:lang w:val="cy-GB"/>
        </w:rPr>
        <w:tab/>
      </w:r>
    </w:p>
    <w:p w:rsidR="00FB4372" w:rsidRPr="003F1BA4" w:rsidRDefault="00807714" w:rsidP="003F1BA4">
      <w:pPr>
        <w:pStyle w:val="ListParagraph"/>
        <w:numPr>
          <w:ilvl w:val="0"/>
          <w:numId w:val="1"/>
        </w:numPr>
        <w:rPr>
          <w:rFonts w:ascii="Verdana" w:hAnsi="Verdana"/>
          <w:sz w:val="22"/>
          <w:szCs w:val="22"/>
        </w:rPr>
      </w:pPr>
      <w:r>
        <w:rPr>
          <w:rFonts w:ascii="Verdana" w:eastAsia="Verdana" w:hAnsi="Verdana" w:cs="Verdana"/>
          <w:sz w:val="22"/>
          <w:szCs w:val="22"/>
          <w:bdr w:val="nil"/>
          <w:lang w:val="cy-GB"/>
        </w:rPr>
        <w:t>Y Gwasanae</w:t>
      </w:r>
      <w:r w:rsidR="00167F6B">
        <w:rPr>
          <w:rFonts w:ascii="Verdana" w:eastAsia="Verdana" w:hAnsi="Verdana" w:cs="Verdana"/>
          <w:sz w:val="22"/>
          <w:szCs w:val="22"/>
          <w:bdr w:val="nil"/>
          <w:lang w:val="cy-GB"/>
        </w:rPr>
        <w:t>th Awtistiaeth Integredig</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2</w:t>
      </w:r>
      <w:r w:rsidR="009E3B5A">
        <w:rPr>
          <w:rFonts w:ascii="Verdana" w:eastAsia="Verdana" w:hAnsi="Verdana" w:cs="Verdana"/>
          <w:sz w:val="22"/>
          <w:szCs w:val="22"/>
          <w:bdr w:val="nil"/>
          <w:lang w:val="cy-GB"/>
        </w:rPr>
        <w:t>8</w:t>
      </w:r>
    </w:p>
    <w:p w:rsidR="0011783D" w:rsidRPr="001724F4" w:rsidRDefault="009E3B5A" w:rsidP="0011783D">
      <w:pPr>
        <w:ind w:left="1418" w:hanging="589"/>
        <w:rPr>
          <w:rFonts w:ascii="Verdana" w:hAnsi="Verdana"/>
          <w:sz w:val="22"/>
          <w:szCs w:val="22"/>
        </w:rPr>
      </w:pPr>
      <w:r>
        <w:rPr>
          <w:rFonts w:ascii="Verdana" w:eastAsia="Verdana" w:hAnsi="Verdana" w:cs="Verdana"/>
          <w:sz w:val="22"/>
          <w:szCs w:val="22"/>
          <w:bdr w:val="nil"/>
          <w:lang w:val="cy-GB"/>
        </w:rPr>
        <w:t>8.1. Cynlluniau'r trydydd s</w:t>
      </w:r>
      <w:r w:rsidR="00807714">
        <w:rPr>
          <w:rFonts w:ascii="Verdana" w:eastAsia="Verdana" w:hAnsi="Verdana" w:cs="Verdana"/>
          <w:sz w:val="22"/>
          <w:szCs w:val="22"/>
          <w:bdr w:val="nil"/>
          <w:lang w:val="cy-GB"/>
        </w:rPr>
        <w:t>ector:  Cydlynwyr Cymunedol a Chynllun Grant Adnoddau Yma</w:t>
      </w:r>
      <w:r>
        <w:rPr>
          <w:rFonts w:ascii="Verdana" w:eastAsia="Verdana" w:hAnsi="Verdana" w:cs="Verdana"/>
          <w:sz w:val="22"/>
          <w:szCs w:val="22"/>
          <w:bdr w:val="nil"/>
          <w:lang w:val="cy-GB"/>
        </w:rPr>
        <w:t xml:space="preserve">rferol yn y Gymuned  </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807714">
        <w:rPr>
          <w:rFonts w:ascii="Verdana" w:eastAsia="Verdana" w:hAnsi="Verdana" w:cs="Verdana"/>
          <w:sz w:val="22"/>
          <w:szCs w:val="22"/>
          <w:bdr w:val="nil"/>
          <w:lang w:val="cy-GB"/>
        </w:rPr>
        <w:t>2</w:t>
      </w:r>
      <w:r>
        <w:rPr>
          <w:rFonts w:ascii="Verdana" w:eastAsia="Verdana" w:hAnsi="Verdana" w:cs="Verdana"/>
          <w:sz w:val="22"/>
          <w:szCs w:val="22"/>
          <w:bdr w:val="nil"/>
          <w:lang w:val="cy-GB"/>
        </w:rPr>
        <w:t>8</w:t>
      </w:r>
    </w:p>
    <w:p w:rsidR="0011783D" w:rsidRPr="001724F4" w:rsidRDefault="00807714" w:rsidP="0011783D">
      <w:pPr>
        <w:ind w:left="1418" w:hanging="589"/>
        <w:rPr>
          <w:rFonts w:ascii="Verdana" w:hAnsi="Verdana"/>
          <w:sz w:val="22"/>
          <w:szCs w:val="22"/>
        </w:rPr>
      </w:pPr>
      <w:r>
        <w:rPr>
          <w:rFonts w:ascii="Verdana" w:eastAsia="Verdana" w:hAnsi="Verdana" w:cs="Verdana"/>
          <w:sz w:val="22"/>
          <w:szCs w:val="22"/>
          <w:bdr w:val="nil"/>
          <w:lang w:val="cy-GB"/>
        </w:rPr>
        <w:t>8.2. Trefniant Cronfa Fuddsoddi ar</w:t>
      </w:r>
      <w:r w:rsidR="00167F6B">
        <w:rPr>
          <w:rFonts w:ascii="Verdana" w:eastAsia="Verdana" w:hAnsi="Verdana" w:cs="Verdana"/>
          <w:sz w:val="22"/>
          <w:szCs w:val="22"/>
          <w:bdr w:val="nil"/>
          <w:lang w:val="cy-GB"/>
        </w:rPr>
        <w:t xml:space="preserve"> gyfer pecynnau gofal i bobl ag Anableddau Dysgu</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2</w:t>
      </w:r>
      <w:r w:rsidR="009E3B5A">
        <w:rPr>
          <w:rFonts w:ascii="Verdana" w:eastAsia="Verdana" w:hAnsi="Verdana" w:cs="Verdana"/>
          <w:sz w:val="22"/>
          <w:szCs w:val="22"/>
          <w:bdr w:val="nil"/>
          <w:lang w:val="cy-GB"/>
        </w:rPr>
        <w:t>9</w:t>
      </w:r>
    </w:p>
    <w:p w:rsidR="0011783D" w:rsidRPr="001724F4" w:rsidRDefault="00807714" w:rsidP="0011783D">
      <w:pPr>
        <w:ind w:left="1418" w:hanging="589"/>
        <w:rPr>
          <w:rFonts w:ascii="Verdana" w:hAnsi="Verdana"/>
          <w:sz w:val="22"/>
          <w:szCs w:val="22"/>
        </w:rPr>
      </w:pPr>
      <w:r>
        <w:rPr>
          <w:rFonts w:ascii="Verdana" w:eastAsia="Verdana" w:hAnsi="Verdana" w:cs="Verdana"/>
          <w:sz w:val="22"/>
          <w:szCs w:val="22"/>
          <w:bdr w:val="nil"/>
          <w:lang w:val="cy-GB"/>
        </w:rPr>
        <w:t>8.3. System Wybodaeth Gofal Cymunedol Cymru</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t>2</w:t>
      </w:r>
      <w:r w:rsidR="009E3B5A">
        <w:rPr>
          <w:rFonts w:ascii="Verdana" w:eastAsia="Verdana" w:hAnsi="Verdana" w:cs="Verdana"/>
          <w:sz w:val="22"/>
          <w:szCs w:val="22"/>
          <w:bdr w:val="nil"/>
          <w:lang w:val="cy-GB"/>
        </w:rPr>
        <w:t>9</w:t>
      </w:r>
    </w:p>
    <w:p w:rsidR="0011783D" w:rsidRPr="00167F6B" w:rsidRDefault="00807714" w:rsidP="00167F6B">
      <w:pPr>
        <w:ind w:left="1418" w:hanging="589"/>
        <w:rPr>
          <w:rFonts w:ascii="Verdana" w:eastAsia="Verdana" w:hAnsi="Verdana" w:cs="Verdana"/>
          <w:sz w:val="22"/>
          <w:szCs w:val="22"/>
          <w:bdr w:val="nil"/>
          <w:lang w:val="cy-GB"/>
        </w:rPr>
      </w:pPr>
      <w:r>
        <w:rPr>
          <w:rFonts w:ascii="Verdana" w:eastAsia="Verdana" w:hAnsi="Verdana" w:cs="Verdana"/>
          <w:sz w:val="22"/>
          <w:szCs w:val="22"/>
          <w:bdr w:val="nil"/>
          <w:lang w:val="cy-GB"/>
        </w:rPr>
        <w:t xml:space="preserve">8.4. Y Gweithlu </w:t>
      </w:r>
      <w:r w:rsidR="00167F6B">
        <w:rPr>
          <w:rFonts w:ascii="Verdana" w:eastAsia="Verdana" w:hAnsi="Verdana" w:cs="Verdana"/>
          <w:sz w:val="22"/>
          <w:szCs w:val="22"/>
          <w:bdr w:val="nil"/>
          <w:lang w:val="cy-GB"/>
        </w:rPr>
        <w:t>–</w:t>
      </w:r>
      <w:r>
        <w:rPr>
          <w:rFonts w:ascii="Verdana" w:eastAsia="Verdana" w:hAnsi="Verdana" w:cs="Verdana"/>
          <w:sz w:val="22"/>
          <w:szCs w:val="22"/>
          <w:bdr w:val="nil"/>
          <w:lang w:val="cy-GB"/>
        </w:rPr>
        <w:t xml:space="preserve"> Partneriaeth Datblygu'r Gweithlu Gofal Cymdeithasol Cwm Taf</w:t>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9E3B5A">
        <w:rPr>
          <w:rFonts w:ascii="Verdana" w:eastAsia="Verdana" w:hAnsi="Verdana" w:cs="Verdana"/>
          <w:sz w:val="22"/>
          <w:szCs w:val="22"/>
          <w:bdr w:val="nil"/>
          <w:lang w:val="cy-GB"/>
        </w:rPr>
        <w:t>30</w:t>
      </w:r>
    </w:p>
    <w:p w:rsidR="0011783D" w:rsidRPr="001724F4" w:rsidRDefault="00807714" w:rsidP="0011783D">
      <w:pPr>
        <w:ind w:left="1418" w:hanging="589"/>
        <w:rPr>
          <w:rFonts w:ascii="Verdana" w:hAnsi="Verdana"/>
          <w:sz w:val="22"/>
          <w:szCs w:val="22"/>
        </w:rPr>
      </w:pPr>
      <w:r>
        <w:rPr>
          <w:rFonts w:ascii="Verdana" w:hAnsi="Verdana" w:cs="Verdana"/>
          <w:sz w:val="22"/>
          <w:szCs w:val="22"/>
          <w:lang w:val="cy-GB"/>
        </w:rPr>
        <w:t>8.5. Ymgysylltu a ch</w:t>
      </w:r>
      <w:r w:rsidR="009E3B5A">
        <w:rPr>
          <w:rFonts w:ascii="Verdana" w:hAnsi="Verdana" w:cs="Verdana"/>
          <w:sz w:val="22"/>
          <w:szCs w:val="22"/>
          <w:lang w:val="cy-GB"/>
        </w:rPr>
        <w:t>yd-gynhyrchu</w:t>
      </w:r>
      <w:r w:rsidR="009E3B5A">
        <w:rPr>
          <w:rFonts w:ascii="Verdana" w:hAnsi="Verdana" w:cs="Verdana"/>
          <w:sz w:val="22"/>
          <w:szCs w:val="22"/>
          <w:lang w:val="cy-GB"/>
        </w:rPr>
        <w:tab/>
      </w:r>
      <w:r w:rsidR="009E3B5A">
        <w:rPr>
          <w:rFonts w:ascii="Verdana" w:hAnsi="Verdana" w:cs="Verdana"/>
          <w:sz w:val="22"/>
          <w:szCs w:val="22"/>
          <w:lang w:val="cy-GB"/>
        </w:rPr>
        <w:tab/>
      </w:r>
      <w:r w:rsidR="009E3B5A">
        <w:rPr>
          <w:rFonts w:ascii="Verdana" w:hAnsi="Verdana" w:cs="Verdana"/>
          <w:sz w:val="22"/>
          <w:szCs w:val="22"/>
          <w:lang w:val="cy-GB"/>
        </w:rPr>
        <w:tab/>
      </w:r>
      <w:r w:rsidR="009E3B5A">
        <w:rPr>
          <w:rFonts w:ascii="Verdana" w:hAnsi="Verdana" w:cs="Verdana"/>
          <w:sz w:val="22"/>
          <w:szCs w:val="22"/>
          <w:lang w:val="cy-GB"/>
        </w:rPr>
        <w:tab/>
      </w:r>
      <w:r w:rsidR="009E3B5A">
        <w:rPr>
          <w:rFonts w:ascii="Verdana" w:hAnsi="Verdana" w:cs="Verdana"/>
          <w:sz w:val="22"/>
          <w:szCs w:val="22"/>
          <w:lang w:val="cy-GB"/>
        </w:rPr>
        <w:tab/>
      </w:r>
      <w:r w:rsidR="009E3B5A">
        <w:rPr>
          <w:rFonts w:ascii="Verdana" w:hAnsi="Verdana" w:cs="Verdana"/>
          <w:sz w:val="22"/>
          <w:szCs w:val="22"/>
          <w:lang w:val="cy-GB"/>
        </w:rPr>
        <w:tab/>
        <w:t>31</w:t>
      </w:r>
    </w:p>
    <w:p w:rsidR="0011783D" w:rsidRPr="001724F4" w:rsidRDefault="00807714" w:rsidP="0011783D">
      <w:pPr>
        <w:ind w:left="1418" w:hanging="589"/>
        <w:rPr>
          <w:rFonts w:ascii="Verdana" w:hAnsi="Verdana"/>
          <w:sz w:val="22"/>
          <w:szCs w:val="22"/>
        </w:rPr>
      </w:pPr>
      <w:r>
        <w:rPr>
          <w:rFonts w:ascii="Verdana" w:eastAsia="Verdana" w:hAnsi="Verdana" w:cs="Verdana"/>
          <w:sz w:val="22"/>
          <w:szCs w:val="22"/>
          <w:bdr w:val="nil"/>
          <w:lang w:val="cy-GB"/>
        </w:rPr>
        <w:t xml:space="preserve">8.6. Gweithio </w:t>
      </w:r>
      <w:r w:rsidR="00167F6B">
        <w:rPr>
          <w:rFonts w:ascii="Verdana" w:eastAsia="Verdana" w:hAnsi="Verdana" w:cs="Verdana"/>
          <w:sz w:val="22"/>
          <w:szCs w:val="22"/>
          <w:bdr w:val="nil"/>
          <w:lang w:val="cy-GB"/>
        </w:rPr>
        <w:t>gyda Phartneriaethau eraill</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9E3B5A">
        <w:rPr>
          <w:rFonts w:ascii="Verdana" w:eastAsia="Verdana" w:hAnsi="Verdana" w:cs="Verdana"/>
          <w:sz w:val="22"/>
          <w:szCs w:val="22"/>
          <w:bdr w:val="nil"/>
          <w:lang w:val="cy-GB"/>
        </w:rPr>
        <w:tab/>
        <w:t>31</w:t>
      </w:r>
    </w:p>
    <w:p w:rsidR="0011783D" w:rsidRDefault="00167F6B" w:rsidP="0011783D">
      <w:pPr>
        <w:ind w:left="1418" w:hanging="589"/>
        <w:rPr>
          <w:rFonts w:ascii="Verdana" w:hAnsi="Verdana"/>
          <w:sz w:val="22"/>
          <w:szCs w:val="22"/>
        </w:rPr>
      </w:pPr>
      <w:r>
        <w:rPr>
          <w:rFonts w:ascii="Verdana" w:eastAsia="Verdana" w:hAnsi="Verdana" w:cs="Verdana"/>
          <w:sz w:val="22"/>
          <w:szCs w:val="22"/>
          <w:bdr w:val="nil"/>
          <w:lang w:val="cy-GB"/>
        </w:rPr>
        <w:t xml:space="preserve">8.7. "Cymru Iachach: </w:t>
      </w:r>
      <w:r w:rsidR="00807714">
        <w:rPr>
          <w:rFonts w:ascii="Verdana" w:eastAsia="Verdana" w:hAnsi="Verdana" w:cs="Verdana"/>
          <w:sz w:val="22"/>
          <w:szCs w:val="22"/>
          <w:bdr w:val="nil"/>
          <w:lang w:val="cy-GB"/>
        </w:rPr>
        <w:t>Ein Cynllun</w:t>
      </w:r>
      <w:r w:rsidR="009E3B5A">
        <w:rPr>
          <w:rFonts w:ascii="Verdana" w:eastAsia="Verdana" w:hAnsi="Verdana" w:cs="Verdana"/>
          <w:sz w:val="22"/>
          <w:szCs w:val="22"/>
          <w:bdr w:val="nil"/>
          <w:lang w:val="cy-GB"/>
        </w:rPr>
        <w:t xml:space="preserve"> Iechyd a Gofal Cymdeithasol"</w:t>
      </w:r>
      <w:r w:rsidR="009E3B5A">
        <w:rPr>
          <w:rFonts w:ascii="Verdana" w:eastAsia="Verdana" w:hAnsi="Verdana" w:cs="Verdana"/>
          <w:sz w:val="22"/>
          <w:szCs w:val="22"/>
          <w:bdr w:val="nil"/>
          <w:lang w:val="cy-GB"/>
        </w:rPr>
        <w:tab/>
      </w:r>
      <w:r w:rsidR="009E3B5A">
        <w:rPr>
          <w:rFonts w:ascii="Verdana" w:eastAsia="Verdana" w:hAnsi="Verdana" w:cs="Verdana"/>
          <w:sz w:val="22"/>
          <w:szCs w:val="22"/>
          <w:bdr w:val="nil"/>
          <w:lang w:val="cy-GB"/>
        </w:rPr>
        <w:tab/>
        <w:t>32</w:t>
      </w:r>
    </w:p>
    <w:p w:rsidR="001724F4" w:rsidRDefault="001724F4" w:rsidP="0011783D">
      <w:pPr>
        <w:ind w:left="1418" w:hanging="589"/>
        <w:rPr>
          <w:rFonts w:ascii="Verdana" w:hAnsi="Verdana"/>
          <w:sz w:val="22"/>
          <w:szCs w:val="22"/>
        </w:rPr>
      </w:pPr>
    </w:p>
    <w:p w:rsidR="001724F4" w:rsidRPr="001724F4" w:rsidRDefault="00807714" w:rsidP="001724F4">
      <w:pPr>
        <w:pStyle w:val="ListParagraph"/>
        <w:numPr>
          <w:ilvl w:val="0"/>
          <w:numId w:val="1"/>
        </w:numPr>
        <w:rPr>
          <w:rFonts w:ascii="Verdana" w:hAnsi="Verdana"/>
          <w:sz w:val="22"/>
          <w:szCs w:val="22"/>
        </w:rPr>
      </w:pPr>
      <w:r>
        <w:rPr>
          <w:rFonts w:ascii="Verdana" w:eastAsia="Verdana" w:hAnsi="Verdana" w:cs="Verdana"/>
          <w:sz w:val="22"/>
          <w:szCs w:val="22"/>
          <w:bdr w:val="nil"/>
          <w:lang w:val="cy-GB"/>
        </w:rPr>
        <w:t>Ed</w:t>
      </w:r>
      <w:r w:rsidR="00167F6B">
        <w:rPr>
          <w:rFonts w:ascii="Verdana" w:eastAsia="Verdana" w:hAnsi="Verdana" w:cs="Verdana"/>
          <w:sz w:val="22"/>
          <w:szCs w:val="22"/>
          <w:bdr w:val="nil"/>
          <w:lang w:val="cy-GB"/>
        </w:rPr>
        <w:t>rych Tuag at y Dyfodol</w:t>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sidR="00167F6B">
        <w:rPr>
          <w:rFonts w:ascii="Verdana" w:eastAsia="Verdana" w:hAnsi="Verdana" w:cs="Verdana"/>
          <w:sz w:val="22"/>
          <w:szCs w:val="22"/>
          <w:bdr w:val="nil"/>
          <w:lang w:val="cy-GB"/>
        </w:rPr>
        <w:tab/>
      </w:r>
      <w:r>
        <w:rPr>
          <w:rFonts w:ascii="Verdana" w:eastAsia="Verdana" w:hAnsi="Verdana" w:cs="Verdana"/>
          <w:sz w:val="22"/>
          <w:szCs w:val="22"/>
          <w:bdr w:val="nil"/>
          <w:lang w:val="cy-GB"/>
        </w:rPr>
        <w:t>3</w:t>
      </w:r>
      <w:r w:rsidR="009E3B5A">
        <w:rPr>
          <w:rFonts w:ascii="Verdana" w:eastAsia="Verdana" w:hAnsi="Verdana" w:cs="Verdana"/>
          <w:sz w:val="22"/>
          <w:szCs w:val="22"/>
          <w:bdr w:val="nil"/>
          <w:lang w:val="cy-GB"/>
        </w:rPr>
        <w:t>2</w:t>
      </w:r>
    </w:p>
    <w:p w:rsidR="001724F4" w:rsidRDefault="001724F4" w:rsidP="0011783D">
      <w:pPr>
        <w:ind w:left="1418" w:hanging="589"/>
        <w:rPr>
          <w:rFonts w:ascii="Verdana" w:hAnsi="Verdana"/>
        </w:rPr>
      </w:pPr>
    </w:p>
    <w:p w:rsidR="00A96FE3" w:rsidRDefault="00A96FE3" w:rsidP="000F004A">
      <w:pPr>
        <w:rPr>
          <w:rFonts w:ascii="Verdana" w:hAnsi="Verdana"/>
        </w:rPr>
      </w:pPr>
    </w:p>
    <w:p w:rsidR="00C61035" w:rsidRDefault="00C61035" w:rsidP="000F004A">
      <w:pPr>
        <w:rPr>
          <w:rFonts w:ascii="Verdana" w:hAnsi="Verdana"/>
        </w:rPr>
      </w:pPr>
    </w:p>
    <w:p w:rsidR="00C61035" w:rsidRDefault="00C61035" w:rsidP="000F004A">
      <w:pPr>
        <w:rPr>
          <w:rFonts w:ascii="Verdana" w:hAnsi="Verdana"/>
        </w:rPr>
      </w:pPr>
    </w:p>
    <w:p w:rsidR="00C61035" w:rsidRDefault="00C61035" w:rsidP="000F004A">
      <w:pPr>
        <w:rPr>
          <w:rFonts w:ascii="Verdana" w:hAnsi="Verdana"/>
        </w:rPr>
      </w:pPr>
    </w:p>
    <w:p w:rsidR="00A96FE3" w:rsidRDefault="00A96FE3" w:rsidP="000F004A">
      <w:pPr>
        <w:rPr>
          <w:rFonts w:ascii="Verdana" w:hAnsi="Verdana"/>
        </w:rPr>
      </w:pPr>
    </w:p>
    <w:p w:rsidR="00A96FE3" w:rsidRDefault="00A96FE3" w:rsidP="000F004A">
      <w:pPr>
        <w:rPr>
          <w:rFonts w:ascii="Verdana" w:hAnsi="Verdana"/>
        </w:rPr>
      </w:pPr>
    </w:p>
    <w:p w:rsidR="00E16C7A" w:rsidRPr="00E16C7A" w:rsidRDefault="00807714" w:rsidP="00AE4648">
      <w:pPr>
        <w:pStyle w:val="ListParagraph"/>
        <w:numPr>
          <w:ilvl w:val="0"/>
          <w:numId w:val="2"/>
        </w:numPr>
        <w:ind w:left="1134" w:hanging="992"/>
        <w:rPr>
          <w:rFonts w:ascii="Verdana" w:hAnsi="Verdana"/>
          <w:b/>
        </w:rPr>
      </w:pPr>
      <w:r>
        <w:rPr>
          <w:rFonts w:ascii="Verdana" w:eastAsia="Verdana" w:hAnsi="Verdana" w:cs="Verdana"/>
          <w:b/>
          <w:bCs/>
          <w:bdr w:val="nil"/>
          <w:lang w:val="cy-GB"/>
        </w:rPr>
        <w:t xml:space="preserve">Cyflwyniad gan Gadeirydd y Bwrdd Partneriaeth Rhanbarthol </w:t>
      </w:r>
    </w:p>
    <w:p w:rsidR="00E16C7A" w:rsidRDefault="00E16C7A" w:rsidP="00E16C7A">
      <w:pPr>
        <w:rPr>
          <w:rFonts w:ascii="Verdana" w:hAnsi="Verdana"/>
        </w:rPr>
      </w:pPr>
    </w:p>
    <w:p w:rsidR="006947B4" w:rsidRDefault="00807714" w:rsidP="00F83F5F">
      <w:pPr>
        <w:autoSpaceDE w:val="0"/>
        <w:autoSpaceDN w:val="0"/>
        <w:adjustRightInd w:val="0"/>
        <w:jc w:val="both"/>
        <w:rPr>
          <w:rFonts w:ascii="Verdana" w:hAnsi="Verdana" w:cs="Verdana"/>
        </w:rPr>
      </w:pPr>
      <w:r>
        <w:rPr>
          <w:rFonts w:ascii="Verdana" w:eastAsia="Verdana" w:hAnsi="Verdana" w:cs="Verdana"/>
          <w:bdr w:val="nil"/>
          <w:lang w:val="cy-GB"/>
        </w:rPr>
        <w:t xml:space="preserve">A minnau'n Gadeirydd Bwrdd Partneriaeth Gwasanaethau Cymdeithasol a Lles Cwm Taf, rwy'n falch o gyflwyno ein Hadroddiad Blynyddol ar gyfer 2018/19. </w:t>
      </w:r>
    </w:p>
    <w:p w:rsidR="006947B4" w:rsidRDefault="006947B4" w:rsidP="00F83F5F">
      <w:pPr>
        <w:autoSpaceDE w:val="0"/>
        <w:autoSpaceDN w:val="0"/>
        <w:adjustRightInd w:val="0"/>
        <w:jc w:val="both"/>
        <w:rPr>
          <w:rFonts w:ascii="Verdana" w:hAnsi="Verdana" w:cs="Verdana"/>
        </w:rPr>
      </w:pPr>
    </w:p>
    <w:p w:rsidR="00254072" w:rsidRDefault="00807714" w:rsidP="00D637D8">
      <w:pPr>
        <w:rPr>
          <w:rStyle w:val="ms-rtestyle-references"/>
          <w:rFonts w:ascii="Verdana" w:hAnsi="Verdana"/>
        </w:rPr>
      </w:pPr>
      <w:r>
        <w:rPr>
          <w:rStyle w:val="ms-rtestyle-references"/>
          <w:rFonts w:ascii="Verdana" w:eastAsia="Verdana" w:hAnsi="Verdana" w:cs="Verdana"/>
          <w:bdr w:val="nil"/>
          <w:lang w:val="cy-GB"/>
        </w:rPr>
        <w:t xml:space="preserve">O 1 Ebrill 2019, newidiodd y cyfrifoldeb am ddarparu gwasanaethau gofal iechyd i bobl sy'n byw yng Nghyngor Bwrdeistref Sirol Pen-y-bont ar Ogwr o Fwrdd Iechyd Prifysgol Abertawe Bro Morgannwg i Fwrdd Iechyd Prifysgol Cwm Taf. O ganlyniad i'r newid yma, roedd angen ail-alinio trefniadau a ffiniau'r Bartneriaeth. Roedd 2018/19 yn gyfnod pontio, gyda Chyngor Bwrdeistref Sirol Pen-y-bont ar Ogwr yn tynnu eu gwasanaethau yn ôl o hen drefniadau Partneriaeth Bae'r Gorllewin. Cafodd rhanbarth newydd ei sefydlu, sef Cwm Taf Morgannwg. </w:t>
      </w:r>
    </w:p>
    <w:p w:rsidR="00254072" w:rsidRDefault="00254072" w:rsidP="00D637D8">
      <w:pPr>
        <w:rPr>
          <w:rStyle w:val="ms-rtestyle-references"/>
          <w:rFonts w:ascii="Verdana" w:hAnsi="Verdana"/>
        </w:rPr>
      </w:pPr>
    </w:p>
    <w:p w:rsidR="007C588D" w:rsidRPr="007C588D" w:rsidRDefault="00807714" w:rsidP="007C588D">
      <w:pPr>
        <w:rPr>
          <w:rFonts w:ascii="Verdana" w:hAnsi="Verdana"/>
        </w:rPr>
      </w:pPr>
      <w:r>
        <w:rPr>
          <w:rStyle w:val="ms-rtestyle-references"/>
          <w:rFonts w:ascii="Verdana" w:eastAsia="Verdana" w:hAnsi="Verdana" w:cs="Verdana"/>
          <w:bdr w:val="nil"/>
          <w:lang w:val="cy-GB"/>
        </w:rPr>
        <w:t>Er bod newid y ffin yn heriol, mae'n rhoi cyfle i ni adolygu'r holl drefniadau llywodraethu a dysgu oddi wrth ein gilydd. Mae hefyd yn golygu bod modd i ni ddatblygu trefniadau partneriaeth symlach sy'n cydlynu'n well er mwyn sicrhau gwell ddeilliannau i bobl a chymun</w:t>
      </w:r>
      <w:r w:rsidR="00167F6B">
        <w:rPr>
          <w:rStyle w:val="ms-rtestyle-references"/>
          <w:rFonts w:ascii="Verdana" w:eastAsia="Verdana" w:hAnsi="Verdana" w:cs="Verdana"/>
          <w:bdr w:val="nil"/>
          <w:lang w:val="cy-GB"/>
        </w:rPr>
        <w:t xml:space="preserve">edau ledled Cwm Taf Morgannwg. </w:t>
      </w:r>
      <w:r>
        <w:rPr>
          <w:rStyle w:val="ms-rtestyle-references"/>
          <w:rFonts w:ascii="Verdana" w:eastAsia="Verdana" w:hAnsi="Verdana" w:cs="Verdana"/>
          <w:bdr w:val="nil"/>
          <w:lang w:val="cy-GB"/>
        </w:rPr>
        <w:t>Ma</w:t>
      </w:r>
      <w:r w:rsidR="00E7757F">
        <w:rPr>
          <w:rStyle w:val="ms-rtestyle-references"/>
          <w:rFonts w:ascii="Verdana" w:eastAsia="Verdana" w:hAnsi="Verdana" w:cs="Verdana"/>
          <w:bdr w:val="nil"/>
          <w:lang w:val="cy-GB"/>
        </w:rPr>
        <w:t>e modd i gyfnod o'r fath newid b</w:t>
      </w:r>
      <w:r>
        <w:rPr>
          <w:rStyle w:val="ms-rtestyle-references"/>
          <w:rFonts w:ascii="Verdana" w:eastAsia="Verdana" w:hAnsi="Verdana" w:cs="Verdana"/>
          <w:bdr w:val="nil"/>
          <w:lang w:val="cy-GB"/>
        </w:rPr>
        <w:t xml:space="preserve">eri aflonyddwch i bawb sy'n gysylltiedig, gan gynnwys defnyddwyr y gwasanaeth, cynhalwyr, staff a grwpiau eraill. Rydyn ni am sicrhau bod y broses gyfan yn parhau i fod mor syml a thryloyw â phosibl, gan gyfathrebu'n rheolaidd a pharhaus. </w:t>
      </w:r>
    </w:p>
    <w:p w:rsidR="00D637D8" w:rsidRDefault="00D637D8" w:rsidP="00F83F5F">
      <w:pPr>
        <w:autoSpaceDE w:val="0"/>
        <w:autoSpaceDN w:val="0"/>
        <w:adjustRightInd w:val="0"/>
        <w:jc w:val="both"/>
        <w:rPr>
          <w:rStyle w:val="ms-rtestyle-references"/>
          <w:rFonts w:ascii="Verdana" w:hAnsi="Verdana"/>
        </w:rPr>
      </w:pPr>
    </w:p>
    <w:p w:rsidR="00D637D8" w:rsidRDefault="00807714" w:rsidP="00F83F5F">
      <w:pPr>
        <w:autoSpaceDE w:val="0"/>
        <w:autoSpaceDN w:val="0"/>
        <w:adjustRightInd w:val="0"/>
        <w:jc w:val="both"/>
        <w:rPr>
          <w:rStyle w:val="ms-rtestyle-references"/>
          <w:rFonts w:ascii="Verdana" w:hAnsi="Verdana"/>
        </w:rPr>
      </w:pPr>
      <w:r>
        <w:rPr>
          <w:rStyle w:val="ms-rtestyle-references"/>
          <w:rFonts w:ascii="Verdana" w:eastAsia="Verdana" w:hAnsi="Verdana" w:cs="Verdana"/>
          <w:bdr w:val="nil"/>
          <w:lang w:val="cy-GB"/>
        </w:rPr>
        <w:t>Hoffwn ddiolch i bawb sy'n ymwneud â'r Rhaglen Drawsnewid am eu hymrwymiad parhaus i w</w:t>
      </w:r>
      <w:r w:rsidR="00FD321D">
        <w:rPr>
          <w:rStyle w:val="ms-rtestyle-references"/>
          <w:rFonts w:ascii="Verdana" w:eastAsia="Verdana" w:hAnsi="Verdana" w:cs="Verdana"/>
          <w:bdr w:val="nil"/>
          <w:lang w:val="cy-GB"/>
        </w:rPr>
        <w:t xml:space="preserve">eithio'n rhan o'r Bartneriaeth. </w:t>
      </w:r>
      <w:r>
        <w:rPr>
          <w:rStyle w:val="ms-rtestyle-references"/>
          <w:rFonts w:ascii="Verdana" w:eastAsia="Verdana" w:hAnsi="Verdana" w:cs="Verdana"/>
          <w:bdr w:val="nil"/>
          <w:lang w:val="cy-GB"/>
        </w:rPr>
        <w:t xml:space="preserve">Rwy'n edrych ymlaen at y flwyddyn sydd o'n blaenau wrth i ni gyflawni'r Rhaglenni Trawsnewid sylweddol a'r Rhaglen Cronfa Gofal Integredig estynedig ar gyfer y rhanbarth. </w:t>
      </w:r>
    </w:p>
    <w:p w:rsidR="00DF7379" w:rsidRPr="00C6674C" w:rsidRDefault="00DF7379" w:rsidP="00F83F5F">
      <w:pPr>
        <w:autoSpaceDE w:val="0"/>
        <w:autoSpaceDN w:val="0"/>
        <w:adjustRightInd w:val="0"/>
        <w:jc w:val="both"/>
        <w:rPr>
          <w:rFonts w:ascii="Verdana" w:hAnsi="Verdana" w:cs="Verdana"/>
        </w:rPr>
      </w:pPr>
    </w:p>
    <w:p w:rsidR="00F83F5F" w:rsidRPr="00C6674C" w:rsidRDefault="00F83F5F" w:rsidP="00F83F5F">
      <w:pPr>
        <w:autoSpaceDE w:val="0"/>
        <w:autoSpaceDN w:val="0"/>
        <w:adjustRightInd w:val="0"/>
        <w:jc w:val="both"/>
        <w:rPr>
          <w:rFonts w:ascii="Verdana" w:hAnsi="Verdana" w:cs="Verdana"/>
        </w:rPr>
      </w:pPr>
    </w:p>
    <w:p w:rsidR="007133E0" w:rsidRDefault="007133E0" w:rsidP="00E16C7A">
      <w:pPr>
        <w:rPr>
          <w:rFonts w:ascii="Verdana" w:hAnsi="Verdana" w:cs="Verdana"/>
          <w:color w:val="FF0000"/>
        </w:rPr>
      </w:pPr>
    </w:p>
    <w:p w:rsidR="007133E0" w:rsidRPr="00254072" w:rsidRDefault="00807714" w:rsidP="00E16C7A">
      <w:pPr>
        <w:rPr>
          <w:rFonts w:ascii="Verdana" w:hAnsi="Verdana" w:cs="Verdana"/>
          <w:b/>
        </w:rPr>
      </w:pPr>
      <w:r>
        <w:rPr>
          <w:rFonts w:ascii="Verdana" w:eastAsia="Verdana" w:hAnsi="Verdana" w:cs="Verdana"/>
          <w:b/>
          <w:bCs/>
          <w:bdr w:val="nil"/>
          <w:lang w:val="cy-GB"/>
        </w:rPr>
        <w:t>Rachel Rowlands</w:t>
      </w:r>
    </w:p>
    <w:p w:rsidR="00254072" w:rsidRPr="00254072" w:rsidRDefault="00807714" w:rsidP="00E16C7A">
      <w:pPr>
        <w:rPr>
          <w:rFonts w:ascii="Verdana" w:hAnsi="Verdana" w:cs="Verdana"/>
          <w:b/>
        </w:rPr>
      </w:pPr>
      <w:r>
        <w:rPr>
          <w:rFonts w:ascii="Verdana" w:eastAsia="Verdana" w:hAnsi="Verdana" w:cs="Verdana"/>
          <w:b/>
          <w:bCs/>
          <w:bdr w:val="nil"/>
          <w:lang w:val="cy-GB"/>
        </w:rPr>
        <w:t>Cadeirydd y Bwrdd Partneriaeth Rhanbarthol</w:t>
      </w:r>
      <w:r w:rsidR="009E3B5A">
        <w:rPr>
          <w:rFonts w:ascii="Verdana" w:eastAsia="Verdana" w:hAnsi="Verdana" w:cs="Verdana"/>
          <w:b/>
          <w:bCs/>
          <w:bdr w:val="nil"/>
          <w:lang w:val="cy-GB"/>
        </w:rPr>
        <w:t>, 2018-19</w:t>
      </w:r>
      <w:r>
        <w:rPr>
          <w:rFonts w:ascii="Verdana" w:eastAsia="Verdana" w:hAnsi="Verdana" w:cs="Verdana"/>
          <w:b/>
          <w:bCs/>
          <w:bdr w:val="nil"/>
          <w:lang w:val="cy-GB"/>
        </w:rPr>
        <w:t xml:space="preserve"> </w:t>
      </w: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6947B4" w:rsidRDefault="006947B4" w:rsidP="00E16C7A">
      <w:pPr>
        <w:rPr>
          <w:rFonts w:ascii="Verdana" w:hAnsi="Verdana"/>
        </w:rPr>
      </w:pPr>
    </w:p>
    <w:p w:rsidR="00E16C7A" w:rsidRDefault="00807714" w:rsidP="00AE4648">
      <w:pPr>
        <w:pStyle w:val="ListParagraph"/>
        <w:numPr>
          <w:ilvl w:val="0"/>
          <w:numId w:val="2"/>
        </w:numPr>
        <w:ind w:left="1134" w:hanging="992"/>
        <w:rPr>
          <w:rFonts w:ascii="Verdana" w:hAnsi="Verdana"/>
          <w:b/>
        </w:rPr>
      </w:pPr>
      <w:r>
        <w:rPr>
          <w:rFonts w:ascii="Verdana" w:eastAsia="Verdana" w:hAnsi="Verdana" w:cs="Verdana"/>
          <w:b/>
          <w:bCs/>
          <w:bdr w:val="nil"/>
          <w:lang w:val="cy-GB"/>
        </w:rPr>
        <w:t xml:space="preserve">Cefndir y Bwrdd Partneriaeth Rhanbarthol </w:t>
      </w:r>
    </w:p>
    <w:p w:rsidR="00F24CEE" w:rsidRDefault="00F24CEE" w:rsidP="00F24CEE">
      <w:pPr>
        <w:pStyle w:val="ListParagraph"/>
        <w:rPr>
          <w:rFonts w:ascii="Verdana" w:hAnsi="Verdana"/>
          <w:b/>
        </w:rPr>
      </w:pPr>
    </w:p>
    <w:p w:rsidR="00E77790" w:rsidRPr="00E77790" w:rsidRDefault="00807714" w:rsidP="00F24CEE">
      <w:pPr>
        <w:spacing w:after="100" w:afterAutospacing="1" w:line="276" w:lineRule="auto"/>
        <w:ind w:right="-24"/>
        <w:jc w:val="both"/>
        <w:rPr>
          <w:rFonts w:ascii="Verdana" w:eastAsiaTheme="minorHAnsi" w:hAnsi="Verdana" w:cs="Arial"/>
          <w:lang w:eastAsia="en-US"/>
        </w:rPr>
      </w:pPr>
      <w:r>
        <w:rPr>
          <w:rFonts w:ascii="Verdana" w:eastAsia="Calibri" w:hAnsi="Verdana" w:cs="Arial"/>
          <w:bdr w:val="nil"/>
          <w:lang w:val="cy-GB" w:eastAsia="en-US"/>
        </w:rPr>
        <w:t xml:space="preserve">Nododd </w:t>
      </w:r>
      <w:r>
        <w:rPr>
          <w:rFonts w:ascii="Verdana" w:eastAsia="Verdana" w:hAnsi="Verdana" w:cs="Verdana"/>
          <w:bdr w:val="nil"/>
          <w:lang w:val="cy-GB" w:eastAsia="en-US"/>
        </w:rPr>
        <w:t xml:space="preserve">Deddf Gwasanaethau Cymdeithasol a Llesiant Cymru (2014) yr angen statudol i ranbarthau greu Byrddau Partneriaeth Rhanbarthol i oruchwylio dulliau strategol integredig i gyflawni gwasanaeth iechyd a </w:t>
      </w:r>
      <w:r w:rsidR="00FD321D">
        <w:rPr>
          <w:rFonts w:ascii="Verdana" w:eastAsia="Verdana" w:hAnsi="Verdana" w:cs="Verdana"/>
          <w:bdr w:val="nil"/>
          <w:lang w:val="cy-GB" w:eastAsia="en-US"/>
        </w:rPr>
        <w:t xml:space="preserve">gofal cymdeithasol integredig. </w:t>
      </w:r>
      <w:r>
        <w:rPr>
          <w:rFonts w:ascii="Verdana" w:eastAsia="Verdana" w:hAnsi="Verdana" w:cs="Verdana"/>
          <w:bdr w:val="nil"/>
          <w:lang w:val="cy-GB" w:eastAsia="en-US"/>
        </w:rPr>
        <w:t>Ers hynny, mae Llywodraeth Cymru wedi cyhoeddi “Cymru Iachach: ein Cynllu</w:t>
      </w:r>
      <w:r w:rsidR="00FD321D">
        <w:rPr>
          <w:rFonts w:ascii="Verdana" w:eastAsia="Verdana" w:hAnsi="Verdana" w:cs="Verdana"/>
          <w:bdr w:val="nil"/>
          <w:lang w:val="cy-GB" w:eastAsia="en-US"/>
        </w:rPr>
        <w:t xml:space="preserve">n Iechyd a Gofal Cymdeithasol”, </w:t>
      </w:r>
      <w:r>
        <w:rPr>
          <w:rFonts w:ascii="Verdana" w:eastAsia="Verdana" w:hAnsi="Verdana" w:cs="Verdana"/>
          <w:bdr w:val="nil"/>
          <w:lang w:val="cy-GB" w:eastAsia="en-US"/>
        </w:rPr>
        <w:t xml:space="preserve">sy'n pwysleisio'r angen i atal salwch trwy helpu pobl i edrych ar ôl eu hiechyd a'u lles eu hunain, a'u galluogi i fyw'n annibynnol cyhyd ac y maen nhw'n gallu. </w:t>
      </w:r>
    </w:p>
    <w:p w:rsidR="00E77790" w:rsidRPr="00E77790" w:rsidRDefault="00807714" w:rsidP="00E77790">
      <w:pPr>
        <w:spacing w:after="100" w:afterAutospacing="1" w:line="276" w:lineRule="auto"/>
        <w:ind w:left="68" w:right="-24"/>
        <w:jc w:val="both"/>
        <w:rPr>
          <w:rFonts w:ascii="Verdana" w:eastAsiaTheme="minorHAnsi" w:hAnsi="Verdana" w:cs="Arial"/>
          <w:lang w:eastAsia="en-US"/>
        </w:rPr>
      </w:pPr>
      <w:r>
        <w:rPr>
          <w:rFonts w:ascii="Verdana" w:eastAsia="Verdana" w:hAnsi="Verdana" w:cs="Verdana"/>
          <w:bdr w:val="nil"/>
          <w:lang w:val="cy-GB" w:eastAsia="en-US"/>
        </w:rPr>
        <w:t>Cadarnhaodd “Cymru Iachach” bwysigrwydd gweithio'n rhan o Bartneriaeth Ranbarthol er mwyn datblygu modelau newydd arloesol o ofal iechyd a chymdeithasol integredig sy'n mynd i'r afael</w:t>
      </w:r>
      <w:r w:rsidR="00FD321D">
        <w:rPr>
          <w:rFonts w:ascii="Verdana" w:eastAsia="Verdana" w:hAnsi="Verdana" w:cs="Verdana"/>
          <w:bdr w:val="nil"/>
          <w:lang w:val="cy-GB" w:eastAsia="en-US"/>
        </w:rPr>
        <w:t xml:space="preserve"> â blaenoriaethau rhanbarthol. </w:t>
      </w:r>
      <w:r>
        <w:rPr>
          <w:rFonts w:ascii="Verdana" w:eastAsia="Verdana" w:hAnsi="Verdana" w:cs="Verdana"/>
          <w:bdr w:val="nil"/>
          <w:lang w:val="cy-GB" w:eastAsia="en-US"/>
        </w:rPr>
        <w:t xml:space="preserve">Mae disgwyl i Fyrddau Partneriaeth Rhanbarthol fod yn gadarn wrth oruchwylio a chydlynu. Roedd hyn i'w weld yn nisgwyliadau'r Rhaglen Drawsnewid Genedlaethol, yn ogystal â'r angen i Fyrddau Partneriaeth Rhanbarthol arwain ar ddatblygu, gweithredu a chyflawni cynigion unigol.  </w:t>
      </w:r>
    </w:p>
    <w:p w:rsidR="00E77790" w:rsidRPr="00E77790" w:rsidRDefault="00807714" w:rsidP="00E77790">
      <w:pPr>
        <w:spacing w:after="100" w:afterAutospacing="1"/>
        <w:ind w:right="-24"/>
        <w:jc w:val="both"/>
        <w:rPr>
          <w:rFonts w:ascii="Verdana" w:eastAsiaTheme="minorHAnsi" w:hAnsi="Verdana" w:cs="Arial"/>
          <w:lang w:eastAsia="en-US"/>
        </w:rPr>
      </w:pPr>
      <w:r>
        <w:rPr>
          <w:rFonts w:ascii="Verdana" w:eastAsia="Verdana" w:hAnsi="Verdana" w:cs="Verdana"/>
          <w:bdr w:val="nil"/>
          <w:lang w:val="cy-GB" w:eastAsia="en-US"/>
        </w:rPr>
        <w:t>Yn amlwg, ar lefel genedlaethol mae hyn yn pwysleisio bod rôl Byrddau Partneriaeth Rhanbarthol yn hanfodol wrth gyflawni'r hyn sy'n ddisgwyliedig o ran y newid yn narpariaeth gwasanaethau Iechyd a Gofal Cymdeithasol, a hynny er mwyn eu cydlynu'n well fel eu bod yn ddi-dor.</w:t>
      </w:r>
    </w:p>
    <w:p w:rsidR="00E77790" w:rsidRDefault="00807714" w:rsidP="00E77790">
      <w:pPr>
        <w:spacing w:after="100" w:afterAutospacing="1"/>
        <w:ind w:right="-24"/>
        <w:jc w:val="both"/>
        <w:rPr>
          <w:rFonts w:ascii="Verdana" w:eastAsiaTheme="minorHAnsi" w:hAnsi="Verdana" w:cs="Arial"/>
          <w:lang w:eastAsia="en-US"/>
        </w:rPr>
      </w:pPr>
      <w:r>
        <w:rPr>
          <w:rFonts w:ascii="Verdana" w:eastAsia="Verdana" w:hAnsi="Verdana" w:cs="Verdana"/>
          <w:bdr w:val="nil"/>
          <w:lang w:val="cy-GB" w:eastAsia="en-US"/>
        </w:rPr>
        <w:t xml:space="preserve">Ym mis Mehefin 2018, cyhoeddodd Llywodraeth Cymru y bydd Bwrdd Iechyd Prifysgol Cwm Taf yn gyfrifol am wasanaethau gofal iechyd yn ardal Cyngor Bwrdeistref Sirol Pen-y-bont ar Ogwr, ar ôl trosglwyddo'r cyfrifoldeb oddi wrth Fwrdd Iechyd Prifysgol Abertawe Bro Morgannwg. Roedd hyn yn golygu symud ffin Bwrdd Iechyd Cwm Taf yn unol â hynny, gyda'r newidiadau yn dod i rym ar 1 Ebrill 2019. </w:t>
      </w:r>
    </w:p>
    <w:p w:rsidR="00F24CEE" w:rsidRPr="006E0C8D" w:rsidRDefault="00807714" w:rsidP="00F24CEE">
      <w:pPr>
        <w:spacing w:after="160"/>
        <w:rPr>
          <w:rFonts w:ascii="Verdana" w:hAnsi="Verdana" w:cstheme="minorHAnsi"/>
          <w:sz w:val="22"/>
          <w:szCs w:val="22"/>
        </w:rPr>
      </w:pPr>
      <w:r>
        <w:rPr>
          <w:rFonts w:ascii="Verdana" w:eastAsia="Verdana" w:hAnsi="Verdana" w:cs="Verdana"/>
          <w:bdr w:val="nil"/>
          <w:lang w:val="cy-GB"/>
        </w:rPr>
        <w:t>Cafodd Byrddau Partneriaeth Rhanbarthol eu seilio ar ôl troed gwreiddiol y bwrdd iechyd. Roedd newid y ffin yn effeithio ar Fwrdd Partneriaeth Rhanbarthol Cwm Taf a Bwrdd Partneriaeth Bae'r Gorllewin. Roedd Cyngor Bwrdeistref Sirol Pen-y-bont ar Ogwr arfer bod yn aelod o'r Bwrdd yma.</w:t>
      </w:r>
    </w:p>
    <w:p w:rsidR="00F24CEE" w:rsidRPr="006E0C8D" w:rsidRDefault="00F24CEE" w:rsidP="00F24CEE">
      <w:pPr>
        <w:pStyle w:val="ListParagraph"/>
        <w:rPr>
          <w:rFonts w:ascii="Verdana" w:hAnsi="Verdana" w:cs="Arial"/>
        </w:rPr>
      </w:pPr>
    </w:p>
    <w:p w:rsidR="00FD321D" w:rsidRDefault="00807714" w:rsidP="00F24CEE">
      <w:pPr>
        <w:spacing w:after="160"/>
        <w:rPr>
          <w:rFonts w:ascii="Verdana" w:eastAsia="Verdana" w:hAnsi="Verdana" w:cs="Verdana"/>
          <w:bdr w:val="nil"/>
          <w:lang w:val="cy-GB"/>
        </w:rPr>
      </w:pPr>
      <w:r>
        <w:rPr>
          <w:rFonts w:ascii="Verdana" w:eastAsia="Verdana" w:hAnsi="Verdana" w:cs="Verdana"/>
          <w:bdr w:val="nil"/>
          <w:lang w:val="cy-GB"/>
        </w:rPr>
        <w:t xml:space="preserve">Yn ystod 2018/19, cafodd Rheoliadau Trefniadau Partneriaeth (Cymru) 2015 a Rheoliadau Gofal a Chymorth (Trefniadau Partneriaeth ar gyfer Asesiadau Poblogaeth) (Cymru) 2015 eu diwygio i adlewyrchu'r newid. </w:t>
      </w:r>
    </w:p>
    <w:p w:rsidR="00F24CEE" w:rsidRPr="006E0C8D" w:rsidRDefault="00807714" w:rsidP="00F24CEE">
      <w:pPr>
        <w:spacing w:after="160"/>
        <w:rPr>
          <w:rFonts w:ascii="Verdana" w:hAnsi="Verdana" w:cs="Arial"/>
        </w:rPr>
      </w:pPr>
      <w:r>
        <w:rPr>
          <w:rFonts w:ascii="Verdana" w:eastAsia="Verdana" w:hAnsi="Verdana" w:cs="Verdana"/>
          <w:bdr w:val="nil"/>
          <w:lang w:val="cy-GB"/>
        </w:rPr>
        <w:lastRenderedPageBreak/>
        <w:t xml:space="preserve">Er bod y newidiadau ddim wedi dod i rym tan 1 Ebrill 2019, cafodd Aelodau Cyngor Bwrdeistref Sirol Pen-y-bont ar Ogwr eu hethol mewn rôl gysgodol i Fwrdd Partneriaeth Rhanbarthol presennol Cwm Taf yn ystod 2018/19. </w:t>
      </w:r>
    </w:p>
    <w:p w:rsidR="00F24CEE" w:rsidRPr="006E0C8D" w:rsidRDefault="00807714" w:rsidP="00F24CEE">
      <w:pPr>
        <w:spacing w:after="160"/>
        <w:rPr>
          <w:rFonts w:ascii="Verdana" w:hAnsi="Verdana" w:cs="Arial"/>
        </w:rPr>
      </w:pPr>
      <w:r>
        <w:rPr>
          <w:rFonts w:ascii="Verdana" w:eastAsia="Verdana" w:hAnsi="Verdana" w:cs="Verdana"/>
          <w:bdr w:val="nil"/>
          <w:lang w:val="cy-GB"/>
        </w:rPr>
        <w:t>Yn ogystal â diwygio rheoliadau ar gyfer newid y ffin, manteisiodd Llywodraeth Cymru ar y cyfle i adolygu Rheoliadau 2015. Ymhlith pethau eraill, mae wedi ymgynghori ar egluro'r gofynion ar Fyrddau Partneriaeth Rhanbarthol i sefydlu cronfeydd buddsoddi, a'r angen i gael cynrychiolwyr o feysydd materion tai ac addysg ar Fyrddau.</w:t>
      </w:r>
    </w:p>
    <w:p w:rsidR="00E16C7A" w:rsidRDefault="00807714" w:rsidP="00393863">
      <w:pPr>
        <w:pStyle w:val="IPCBullet1"/>
        <w:numPr>
          <w:ilvl w:val="0"/>
          <w:numId w:val="0"/>
        </w:numPr>
        <w:tabs>
          <w:tab w:val="clear" w:pos="426"/>
          <w:tab w:val="left" w:pos="0"/>
        </w:tabs>
        <w:jc w:val="both"/>
        <w:rPr>
          <w:rFonts w:ascii="Verdana" w:hAnsi="Verdana"/>
        </w:rPr>
      </w:pPr>
      <w:r>
        <w:rPr>
          <w:rFonts w:ascii="Verdana" w:eastAsia="Verdana" w:hAnsi="Verdana" w:cs="Verdana"/>
          <w:bdr w:val="nil"/>
          <w:lang w:val="cy-GB"/>
        </w:rPr>
        <w:t>Fel sy wedi'i nodi yn y rheoliadau statudol ac yng nghanllawiau Llywodraeth Cymru, mae'n ofynnol i'r Bwrdd Partneriaeth Rhanbarthol lunio Adroddiad Blynyddol erbyn 30 Mehefin i'</w:t>
      </w:r>
      <w:r w:rsidR="00FD321D">
        <w:rPr>
          <w:rFonts w:ascii="Verdana" w:eastAsia="Verdana" w:hAnsi="Verdana" w:cs="Verdana"/>
          <w:bdr w:val="nil"/>
          <w:lang w:val="cy-GB"/>
        </w:rPr>
        <w:t xml:space="preserve">w gyflwyno i Weinidogion Cymru. </w:t>
      </w:r>
      <w:r>
        <w:rPr>
          <w:rFonts w:ascii="Verdana" w:eastAsia="Verdana" w:hAnsi="Verdana" w:cs="Verdana"/>
          <w:bdr w:val="nil"/>
          <w:lang w:val="cy-GB"/>
        </w:rPr>
        <w:t xml:space="preserve">Mae'n ddogfen sydd ar gael i'r cyhoedd sy'n crynhoi gwaith y Bartneriaeth a'i rhaglenni cysylltiedig yn y flwyddyn flaenorol. Mae'r adroddiad yn canolbwyntio ar gyfrifoldebau rhanbarthol y Bwrdd, gan dynnu sylw at feysydd allweddol o gynnydd, cyflawniadau a chipolwg ar ein cynlluniau ar gyfer y dyfodol. </w:t>
      </w:r>
    </w:p>
    <w:p w:rsidR="00057B4A" w:rsidRDefault="00057B4A" w:rsidP="00E16C7A">
      <w:pPr>
        <w:pStyle w:val="IPCBullet1"/>
        <w:numPr>
          <w:ilvl w:val="0"/>
          <w:numId w:val="0"/>
        </w:numPr>
        <w:tabs>
          <w:tab w:val="clear" w:pos="426"/>
          <w:tab w:val="left" w:pos="0"/>
        </w:tabs>
        <w:ind w:hanging="425"/>
        <w:jc w:val="both"/>
        <w:rPr>
          <w:rFonts w:ascii="Verdana" w:hAnsi="Verdana"/>
        </w:rPr>
      </w:pPr>
    </w:p>
    <w:p w:rsidR="00057B4A" w:rsidRDefault="00807714" w:rsidP="00E16C7A">
      <w:pPr>
        <w:pStyle w:val="IPCBullet1"/>
        <w:numPr>
          <w:ilvl w:val="0"/>
          <w:numId w:val="0"/>
        </w:numPr>
        <w:tabs>
          <w:tab w:val="clear" w:pos="426"/>
          <w:tab w:val="left" w:pos="0"/>
        </w:tabs>
        <w:ind w:hanging="425"/>
        <w:jc w:val="both"/>
        <w:rPr>
          <w:rFonts w:ascii="Verdana" w:hAnsi="Verdana"/>
        </w:rPr>
      </w:pPr>
      <w:r>
        <w:rPr>
          <w:lang w:val="cy-GB"/>
        </w:rPr>
        <w:tab/>
      </w:r>
      <w:r>
        <w:rPr>
          <w:rFonts w:ascii="Verdana" w:hAnsi="Verdana" w:cs="Verdana"/>
          <w:lang w:val="cy-GB"/>
        </w:rPr>
        <w:t xml:space="preserve">Nod Adroddiad Blynyddol y Bwrdd yw ategu (ac nid ailadrodd) yr adroddiadau blynyddol ar wasanaethau cymdeithasol sy'n ofynnol gan Gynghorau Bwrdeistref Sirol Rhondda Cynon Taf a Merthyr Tudful, ac adroddiad blynyddol Bwrdd Iechyd Cwm Taf Morgannwg a'r adroddiad lles blynyddol gan Fwrdd Gwasanaethau Cyhoeddus Cwm Taf.  </w:t>
      </w:r>
    </w:p>
    <w:p w:rsidR="008347F7" w:rsidRPr="00F24CEE" w:rsidRDefault="008347F7" w:rsidP="00F24CEE">
      <w:pPr>
        <w:spacing w:after="160"/>
        <w:rPr>
          <w:rFonts w:ascii="Verdana" w:hAnsi="Verdana" w:cs="Arial"/>
          <w:b/>
        </w:rPr>
      </w:pPr>
    </w:p>
    <w:p w:rsidR="00DC783F" w:rsidRPr="00DC783F" w:rsidRDefault="00807714" w:rsidP="00AE4648">
      <w:pPr>
        <w:spacing w:after="160"/>
        <w:ind w:left="1134" w:hanging="992"/>
        <w:rPr>
          <w:rFonts w:ascii="Verdana" w:hAnsi="Verdana" w:cs="Arial"/>
          <w:b/>
        </w:rPr>
      </w:pPr>
      <w:r>
        <w:rPr>
          <w:rFonts w:ascii="Verdana" w:eastAsia="Verdana" w:hAnsi="Verdana" w:cs="Verdana"/>
          <w:b/>
          <w:bCs/>
          <w:bdr w:val="nil"/>
          <w:lang w:val="cy-GB"/>
        </w:rPr>
        <w:t xml:space="preserve">3. </w:t>
      </w:r>
      <w:r>
        <w:rPr>
          <w:rFonts w:ascii="Verdana" w:eastAsia="Verdana" w:hAnsi="Verdana" w:cs="Verdana"/>
          <w:b/>
          <w:bCs/>
          <w:bdr w:val="nil"/>
          <w:lang w:val="cy-GB"/>
        </w:rPr>
        <w:tab/>
        <w:t>Rôl, nod ac aelodaeth y Bwrdd Partneriaeth Rhanbarthol a'i strwythurau cysylltiedig</w:t>
      </w:r>
    </w:p>
    <w:p w:rsidR="00F24CEE" w:rsidRDefault="00807714" w:rsidP="00F24CEE">
      <w:pPr>
        <w:spacing w:after="160"/>
        <w:rPr>
          <w:rFonts w:ascii="Verdana" w:hAnsi="Verdana" w:cs="Arial"/>
        </w:rPr>
      </w:pPr>
      <w:r>
        <w:rPr>
          <w:rFonts w:ascii="Verdana" w:eastAsia="Verdana" w:hAnsi="Verdana" w:cs="Verdana"/>
          <w:bdr w:val="nil"/>
          <w:lang w:val="cy-GB"/>
        </w:rPr>
        <w:t xml:space="preserve">Mae newid y ffin yn rhoi cyfle i oedi ac ystyried profiadau gweithredu Bwrdd Partneriaeth Rhanbarthol Cwm Taf a phrofiad Cyngor Bwrdeistref Pen-y-bont ar Ogwr yn rhan o Fwrdd Bae'r Gorllewin. Mae adolygiad o'r trefniadau llywodraethu ar gyfer Bwrdd Partneriaeth Rhanbarthol Cwm Taf Morgannwg yn flaenoriaeth ar gyfer 2019/20. </w:t>
      </w:r>
    </w:p>
    <w:p w:rsidR="00F24CEE" w:rsidRPr="00E77790" w:rsidRDefault="00807714" w:rsidP="00F24CEE">
      <w:pPr>
        <w:spacing w:after="100" w:afterAutospacing="1"/>
        <w:ind w:right="-24"/>
        <w:jc w:val="both"/>
        <w:rPr>
          <w:rFonts w:ascii="Verdana" w:eastAsiaTheme="minorHAnsi" w:hAnsi="Verdana" w:cs="Arial"/>
          <w:lang w:eastAsia="en-US"/>
        </w:rPr>
      </w:pPr>
      <w:r>
        <w:rPr>
          <w:rFonts w:ascii="Verdana" w:eastAsia="Verdana" w:hAnsi="Verdana" w:cs="Verdana"/>
          <w:bdr w:val="nil"/>
          <w:lang w:val="cy-GB" w:eastAsia="en-US"/>
        </w:rPr>
        <w:t>Mewn ymateb i'r newidiadau sylweddol yma, cynhaliodd Aelodau Bwrdd Partneriaeth Rhanbarthol Cwm Taf a chynrychiolwyr Pen-y-bont ar Ogwr o Fwrdd Partneriaeth Rhanbarthol Bae'r Gorllewin weithdy i rannu barn a thynnu ar eu profiadau hyd yma er mwyn llunio sut y byddai'r Bwrdd Partneriaeth Rhanbarthol di</w:t>
      </w:r>
      <w:r w:rsidR="00FD321D">
        <w:rPr>
          <w:rFonts w:ascii="Verdana" w:eastAsia="Verdana" w:hAnsi="Verdana" w:cs="Verdana"/>
          <w:bdr w:val="nil"/>
          <w:lang w:val="cy-GB" w:eastAsia="en-US"/>
        </w:rPr>
        <w:t xml:space="preserve">wygiedig yn cael ei ddatblygu. </w:t>
      </w:r>
      <w:r>
        <w:rPr>
          <w:rFonts w:ascii="Verdana" w:eastAsia="Verdana" w:hAnsi="Verdana" w:cs="Verdana"/>
          <w:bdr w:val="nil"/>
          <w:lang w:val="cy-GB" w:eastAsia="en-US"/>
        </w:rPr>
        <w:t>Cafodd y gweithdy yma ei gynnal ar 7 Chwefror. Amcanion yr achlysur oedd:</w:t>
      </w:r>
    </w:p>
    <w:p w:rsidR="00F24CEE" w:rsidRPr="00E77790" w:rsidRDefault="00807714" w:rsidP="00DD1DB5">
      <w:pPr>
        <w:numPr>
          <w:ilvl w:val="0"/>
          <w:numId w:val="41"/>
        </w:numPr>
        <w:spacing w:after="100" w:afterAutospacing="1" w:line="259" w:lineRule="auto"/>
        <w:ind w:left="1146" w:right="-24" w:hanging="426"/>
        <w:jc w:val="both"/>
        <w:rPr>
          <w:rFonts w:ascii="Verdana" w:eastAsiaTheme="minorHAnsi" w:hAnsi="Verdana" w:cs="Arial"/>
          <w:lang w:eastAsia="en-US"/>
        </w:rPr>
      </w:pPr>
      <w:r>
        <w:rPr>
          <w:rFonts w:ascii="Verdana" w:eastAsia="Verdana" w:hAnsi="Verdana" w:cs="Verdana"/>
          <w:bdr w:val="nil"/>
          <w:lang w:val="cy-GB" w:eastAsia="en-US"/>
        </w:rPr>
        <w:t>Helpu'r rheiny sy'n cyfrannu i ddeall nodweddion allweddol (anghenion cyffredin; blaenoriaethau lefel uchel; unrhyw wahaniaethau) y meysydd sy'n dod ynghyd</w:t>
      </w:r>
      <w:r w:rsidR="00FD321D">
        <w:rPr>
          <w:rFonts w:ascii="Verdana" w:eastAsia="Verdana" w:hAnsi="Verdana" w:cs="Verdana"/>
          <w:bdr w:val="nil"/>
          <w:lang w:val="cy-GB" w:eastAsia="en-US"/>
        </w:rPr>
        <w:t>.</w:t>
      </w:r>
    </w:p>
    <w:p w:rsidR="00F24CEE" w:rsidRPr="00E77790" w:rsidRDefault="00807714" w:rsidP="00DD1DB5">
      <w:pPr>
        <w:numPr>
          <w:ilvl w:val="0"/>
          <w:numId w:val="41"/>
        </w:numPr>
        <w:spacing w:after="100" w:afterAutospacing="1" w:line="259" w:lineRule="auto"/>
        <w:ind w:left="1146" w:right="-24" w:hanging="426"/>
        <w:jc w:val="both"/>
        <w:rPr>
          <w:rFonts w:ascii="Verdana" w:eastAsiaTheme="minorHAnsi" w:hAnsi="Verdana" w:cs="Arial"/>
          <w:lang w:eastAsia="en-US"/>
        </w:rPr>
      </w:pPr>
      <w:r>
        <w:rPr>
          <w:rFonts w:ascii="Verdana" w:eastAsia="Verdana" w:hAnsi="Verdana" w:cs="Verdana"/>
          <w:bdr w:val="nil"/>
          <w:lang w:val="cy-GB" w:eastAsia="en-US"/>
        </w:rPr>
        <w:t>Cofnodi dyheadau ac uchelgeisiau'r rheiny sy'n cyfrannu fel bod modd i'r Bwrdd greu ei weledigaeth ar gyfer y dyfodol</w:t>
      </w:r>
      <w:r w:rsidR="00FD321D">
        <w:rPr>
          <w:rFonts w:ascii="Verdana" w:eastAsia="Verdana" w:hAnsi="Verdana" w:cs="Verdana"/>
          <w:bdr w:val="nil"/>
          <w:lang w:val="cy-GB" w:eastAsia="en-US"/>
        </w:rPr>
        <w:t>.</w:t>
      </w:r>
    </w:p>
    <w:p w:rsidR="00F24CEE" w:rsidRPr="00E77790" w:rsidRDefault="00807714" w:rsidP="00DD1DB5">
      <w:pPr>
        <w:numPr>
          <w:ilvl w:val="0"/>
          <w:numId w:val="41"/>
        </w:numPr>
        <w:spacing w:after="100" w:afterAutospacing="1" w:line="259" w:lineRule="auto"/>
        <w:ind w:left="1146" w:right="-24" w:hanging="426"/>
        <w:jc w:val="both"/>
        <w:rPr>
          <w:rFonts w:ascii="Verdana" w:eastAsiaTheme="minorHAnsi" w:hAnsi="Verdana" w:cs="Arial"/>
          <w:lang w:eastAsia="en-US"/>
        </w:rPr>
      </w:pPr>
      <w:r>
        <w:rPr>
          <w:rFonts w:ascii="Verdana" w:eastAsia="Verdana" w:hAnsi="Verdana" w:cs="Verdana"/>
          <w:bdr w:val="nil"/>
          <w:lang w:val="cy-GB" w:eastAsia="en-US"/>
        </w:rPr>
        <w:lastRenderedPageBreak/>
        <w:t>Nodi a chytuno ar yr egwyddorion cyffredinol mewn perthynas â gweithredu'r bartneriaeth newydd</w:t>
      </w:r>
      <w:r w:rsidR="00FD321D">
        <w:rPr>
          <w:rFonts w:ascii="Verdana" w:eastAsia="Verdana" w:hAnsi="Verdana" w:cs="Verdana"/>
          <w:bdr w:val="nil"/>
          <w:lang w:val="cy-GB" w:eastAsia="en-US"/>
        </w:rPr>
        <w:t>.</w:t>
      </w:r>
    </w:p>
    <w:p w:rsidR="00F24CEE" w:rsidRPr="00E77790" w:rsidRDefault="00807714" w:rsidP="00DD1DB5">
      <w:pPr>
        <w:numPr>
          <w:ilvl w:val="0"/>
          <w:numId w:val="41"/>
        </w:numPr>
        <w:spacing w:after="100" w:afterAutospacing="1" w:line="259" w:lineRule="auto"/>
        <w:ind w:left="1146" w:right="-24" w:hanging="426"/>
        <w:jc w:val="both"/>
        <w:rPr>
          <w:rFonts w:ascii="Verdana" w:eastAsiaTheme="minorHAnsi" w:hAnsi="Verdana" w:cs="Arial"/>
          <w:lang w:eastAsia="en-US"/>
        </w:rPr>
      </w:pPr>
      <w:r>
        <w:rPr>
          <w:rFonts w:ascii="Verdana" w:eastAsia="Verdana" w:hAnsi="Verdana" w:cs="Verdana"/>
          <w:bdr w:val="nil"/>
          <w:lang w:val="cy-GB" w:eastAsia="en-US"/>
        </w:rPr>
        <w:t>Nodi sut y dylai'r Bwrdd weithredu i sicrhau llywodraethu da, atebolrwydd a strwythur(au) ategol, gan dynnu ar brofiad y rheiny sy'n cyfrannu o'r hyn sy'n gweithio'n dda a'r hyn y mae modd ei fireinio, ac ati.</w:t>
      </w:r>
    </w:p>
    <w:p w:rsidR="00FD321D" w:rsidRDefault="00807714" w:rsidP="00FD321D">
      <w:pPr>
        <w:numPr>
          <w:ilvl w:val="0"/>
          <w:numId w:val="41"/>
        </w:numPr>
        <w:spacing w:after="100" w:afterAutospacing="1" w:line="259" w:lineRule="auto"/>
        <w:ind w:left="1146" w:right="-24" w:hanging="426"/>
        <w:jc w:val="both"/>
        <w:rPr>
          <w:rFonts w:ascii="Verdana" w:eastAsiaTheme="minorHAnsi" w:hAnsi="Verdana" w:cs="Arial"/>
          <w:lang w:eastAsia="en-US"/>
        </w:rPr>
      </w:pPr>
      <w:r>
        <w:rPr>
          <w:rFonts w:ascii="Verdana" w:eastAsia="Verdana" w:hAnsi="Verdana" w:cs="Verdana"/>
          <w:bdr w:val="nil"/>
          <w:lang w:val="cy-GB" w:eastAsia="en-US"/>
        </w:rPr>
        <w:t>Penderfynu sut y mae modd i'r Bwrdd fynd i'r afael â materion sy'n ymwneud â chydgynhyrchu, gan gynnwys dull o ymdrin â “Llais y Dinesydd” a “Gwerth Cymdeithasol”.</w:t>
      </w:r>
    </w:p>
    <w:p w:rsidR="00F24CEE" w:rsidRPr="00FD321D" w:rsidRDefault="00FD321D" w:rsidP="00FD321D">
      <w:pPr>
        <w:numPr>
          <w:ilvl w:val="0"/>
          <w:numId w:val="41"/>
        </w:numPr>
        <w:spacing w:after="100" w:afterAutospacing="1" w:line="259" w:lineRule="auto"/>
        <w:ind w:left="1146" w:right="-24" w:hanging="426"/>
        <w:jc w:val="both"/>
        <w:rPr>
          <w:rFonts w:ascii="Verdana" w:eastAsiaTheme="minorHAnsi" w:hAnsi="Verdana" w:cs="Arial"/>
          <w:lang w:eastAsia="en-US"/>
        </w:rPr>
      </w:pPr>
      <w:r>
        <w:rPr>
          <w:rFonts w:ascii="Verdana" w:eastAsiaTheme="minorHAnsi" w:hAnsi="Verdana" w:cs="Arial"/>
          <w:lang w:eastAsia="en-US"/>
        </w:rPr>
        <w:t xml:space="preserve"> </w:t>
      </w:r>
      <w:r w:rsidR="00807714" w:rsidRPr="00FD321D">
        <w:rPr>
          <w:rFonts w:ascii="Verdana" w:eastAsia="Verdana" w:hAnsi="Verdana" w:cs="Verdana"/>
          <w:bdr w:val="nil"/>
          <w:lang w:val="cy-GB" w:eastAsia="en-US"/>
        </w:rPr>
        <w:t xml:space="preserve">Nodi'r camau nesaf a'r cam(au) allweddol. </w:t>
      </w:r>
    </w:p>
    <w:p w:rsidR="00870552" w:rsidRPr="006E0C8D" w:rsidRDefault="00807714" w:rsidP="006E0C8D">
      <w:pPr>
        <w:spacing w:after="160"/>
        <w:rPr>
          <w:rFonts w:ascii="Verdana" w:hAnsi="Verdana" w:cs="Arial"/>
          <w:sz w:val="22"/>
          <w:szCs w:val="22"/>
        </w:rPr>
      </w:pPr>
      <w:r>
        <w:rPr>
          <w:rFonts w:ascii="Verdana" w:eastAsia="Verdana" w:hAnsi="Verdana" w:cs="Verdana"/>
          <w:bdr w:val="nil"/>
          <w:lang w:val="cy-GB"/>
        </w:rPr>
        <w:t xml:space="preserve">Mae Memorandwm Cyd-ddealltwriaeth, sydd wedi'i gefnogi'n ffurfiol gan bob sefydliad partner trwy eu prosesau llywodraethu ffurfiol, yn nodi'r trefniadau ar gyfer Bwrdd Partneriaeth Gwasanaethau Cymdeithasol a Lles Cwm Taf Morgannwg.  Mae elfennau allweddol wedi'u cynnwys isod: </w:t>
      </w:r>
    </w:p>
    <w:p w:rsidR="00870552" w:rsidRPr="00870552" w:rsidRDefault="00870552" w:rsidP="00870552">
      <w:pPr>
        <w:rPr>
          <w:rFonts w:ascii="Verdana" w:hAnsi="Verdana" w:cs="Arial"/>
        </w:rPr>
      </w:pPr>
    </w:p>
    <w:tbl>
      <w:tblPr>
        <w:tblStyle w:val="TableGrid"/>
        <w:tblW w:w="0" w:type="auto"/>
        <w:shd w:val="clear" w:color="auto" w:fill="DBE5F1" w:themeFill="accent1" w:themeFillTint="33"/>
        <w:tblLook w:val="04A0" w:firstRow="1" w:lastRow="0" w:firstColumn="1" w:lastColumn="0" w:noHBand="0" w:noVBand="1"/>
      </w:tblPr>
      <w:tblGrid>
        <w:gridCol w:w="9016"/>
      </w:tblGrid>
      <w:tr w:rsidR="00B051EE" w:rsidTr="00860BC9">
        <w:tc>
          <w:tcPr>
            <w:tcW w:w="9242" w:type="dxa"/>
            <w:shd w:val="clear" w:color="auto" w:fill="DBE5F1" w:themeFill="accent1" w:themeFillTint="33"/>
          </w:tcPr>
          <w:p w:rsidR="00870552" w:rsidRPr="00870552" w:rsidRDefault="00870552" w:rsidP="00860BC9">
            <w:pPr>
              <w:rPr>
                <w:rFonts w:ascii="Verdana" w:hAnsi="Verdana" w:cs="Arial"/>
              </w:rPr>
            </w:pPr>
          </w:p>
          <w:p w:rsidR="00870552" w:rsidRPr="00EB4D5D" w:rsidRDefault="00807714" w:rsidP="00860BC9">
            <w:pPr>
              <w:rPr>
                <w:rFonts w:ascii="Verdana" w:hAnsi="Verdana" w:cs="Arial"/>
                <w:b/>
              </w:rPr>
            </w:pPr>
            <w:r>
              <w:rPr>
                <w:rFonts w:ascii="Verdana" w:eastAsia="Verdana" w:hAnsi="Verdana" w:cs="Verdana"/>
                <w:b/>
                <w:bCs/>
                <w:bdr w:val="nil"/>
                <w:lang w:val="cy-GB" w:eastAsia="en-GB"/>
              </w:rPr>
              <w:t xml:space="preserve">Dyma'r egwyddorion sy'n llywio gwaith Partneriaeth Gwasanaethau Cymdeithasol a Lles Cwm Taf Morgannwg: </w:t>
            </w:r>
          </w:p>
          <w:p w:rsidR="00870552" w:rsidRPr="00EB4D5D" w:rsidRDefault="00870552" w:rsidP="00860BC9">
            <w:pPr>
              <w:rPr>
                <w:rFonts w:ascii="Verdana" w:hAnsi="Verdana" w:cs="Arial"/>
              </w:rPr>
            </w:pPr>
          </w:p>
          <w:p w:rsidR="00870552" w:rsidRPr="00EB4D5D" w:rsidRDefault="00807714" w:rsidP="006E0C8D">
            <w:pPr>
              <w:pStyle w:val="ListParagraph"/>
              <w:numPr>
                <w:ilvl w:val="0"/>
                <w:numId w:val="6"/>
              </w:numPr>
              <w:rPr>
                <w:rFonts w:ascii="Verdana" w:hAnsi="Verdana" w:cs="Arial"/>
              </w:rPr>
            </w:pPr>
            <w:r>
              <w:rPr>
                <w:rFonts w:ascii="Verdana" w:eastAsia="Verdana" w:hAnsi="Verdana" w:cs="Verdana"/>
                <w:bdr w:val="nil"/>
                <w:lang w:val="cy-GB" w:eastAsia="en-GB"/>
              </w:rPr>
              <w:t>Byddwn ni'n hyrwyddo cyfathrebu effeithiol ym mhob rhan o'r bartneriaeth ac yn cynorthwyo pobl i wneud hynny</w:t>
            </w:r>
          </w:p>
          <w:p w:rsidR="00870552" w:rsidRPr="00EB4D5D" w:rsidRDefault="00807714" w:rsidP="006E0C8D">
            <w:pPr>
              <w:pStyle w:val="IPCBullet1"/>
              <w:numPr>
                <w:ilvl w:val="0"/>
                <w:numId w:val="6"/>
              </w:numPr>
              <w:rPr>
                <w:rFonts w:ascii="Verdana" w:hAnsi="Verdana" w:cs="Arial"/>
              </w:rPr>
            </w:pPr>
            <w:r>
              <w:rPr>
                <w:rFonts w:ascii="Verdana" w:eastAsia="Verdana" w:hAnsi="Verdana" w:cs="Verdana"/>
                <w:bdr w:val="nil"/>
                <w:lang w:val="cy-GB"/>
              </w:rPr>
              <w:t xml:space="preserve">Byddwn ni'n sicrhau bod y cyhoedd, yn enwedig y rheiny sy'n defnyddio ein gwasanaethau a'u cynhalwyr, yn gallu dylanwadu ar waith y bartneriaeth </w:t>
            </w:r>
          </w:p>
          <w:p w:rsidR="00870552" w:rsidRPr="00EB4D5D" w:rsidRDefault="00807714" w:rsidP="006E0C8D">
            <w:pPr>
              <w:pStyle w:val="IPCBullet1"/>
              <w:numPr>
                <w:ilvl w:val="0"/>
                <w:numId w:val="6"/>
              </w:numPr>
              <w:rPr>
                <w:rFonts w:ascii="Verdana" w:hAnsi="Verdana" w:cs="Arial"/>
              </w:rPr>
            </w:pPr>
            <w:r>
              <w:rPr>
                <w:rFonts w:ascii="Verdana" w:eastAsia="Verdana" w:hAnsi="Verdana" w:cs="Verdana"/>
                <w:bdr w:val="nil"/>
                <w:lang w:val="cy-GB"/>
              </w:rPr>
              <w:t xml:space="preserve">Byddwn ni'n canolbwyntio ar yr hyn sy'n bwysig i bobl a chymunedau Cwm Taf </w:t>
            </w:r>
          </w:p>
          <w:p w:rsidR="00870552" w:rsidRPr="00EB4D5D" w:rsidRDefault="00807714" w:rsidP="006E0C8D">
            <w:pPr>
              <w:pStyle w:val="IPCBullet1"/>
              <w:numPr>
                <w:ilvl w:val="0"/>
                <w:numId w:val="6"/>
              </w:numPr>
              <w:rPr>
                <w:rFonts w:ascii="Verdana" w:hAnsi="Verdana" w:cs="Arial"/>
              </w:rPr>
            </w:pPr>
            <w:r>
              <w:rPr>
                <w:rFonts w:ascii="Verdana" w:eastAsia="Verdana" w:hAnsi="Verdana" w:cs="Verdana"/>
                <w:bdr w:val="nil"/>
                <w:lang w:val="cy-GB"/>
              </w:rPr>
              <w:t xml:space="preserve">Byddwn ni'n annog ac yn hybu datrysiadau er mwyn atal problemau rhag digwydd neu waethygu i bobl yng Nghwm Taf </w:t>
            </w:r>
          </w:p>
          <w:p w:rsidR="00870552" w:rsidRPr="00EB4D5D" w:rsidRDefault="00807714" w:rsidP="006E0C8D">
            <w:pPr>
              <w:pStyle w:val="IPCBullet1"/>
              <w:numPr>
                <w:ilvl w:val="0"/>
                <w:numId w:val="6"/>
              </w:numPr>
              <w:rPr>
                <w:rFonts w:ascii="Verdana" w:hAnsi="Verdana" w:cs="Arial"/>
              </w:rPr>
            </w:pPr>
            <w:r>
              <w:rPr>
                <w:rFonts w:ascii="Verdana" w:eastAsia="Verdana" w:hAnsi="Verdana" w:cs="Verdana"/>
                <w:bdr w:val="nil"/>
                <w:lang w:val="cy-GB"/>
              </w:rPr>
              <w:t xml:space="preserve">Byddwn ni'n annog pobl i gydweithio ac integreiddio, ac yn cefnogi'r broses o wneud hynny </w:t>
            </w:r>
          </w:p>
          <w:p w:rsidR="00870552" w:rsidRPr="008A3B67" w:rsidRDefault="00807714" w:rsidP="006E0C8D">
            <w:pPr>
              <w:pStyle w:val="IPCBullet1"/>
              <w:numPr>
                <w:ilvl w:val="0"/>
                <w:numId w:val="6"/>
              </w:numPr>
              <w:rPr>
                <w:rFonts w:ascii="Verdana" w:hAnsi="Verdana" w:cs="Arial"/>
              </w:rPr>
            </w:pPr>
            <w:r>
              <w:rPr>
                <w:rFonts w:ascii="Verdana" w:eastAsia="Verdana" w:hAnsi="Verdana" w:cs="Verdana"/>
                <w:bdr w:val="nil"/>
                <w:lang w:val="cy-GB"/>
              </w:rPr>
              <w:t xml:space="preserve">Byddwn ni'n sicrhau ein bod ni'n cydbwyso anghenion tymor byr a nodau hirdymor  </w:t>
            </w:r>
          </w:p>
        </w:tc>
      </w:tr>
    </w:tbl>
    <w:p w:rsidR="00880B1F" w:rsidRDefault="00880B1F" w:rsidP="00870552">
      <w:pPr>
        <w:pStyle w:val="IPCBullet1"/>
        <w:numPr>
          <w:ilvl w:val="0"/>
          <w:numId w:val="0"/>
        </w:numPr>
        <w:rPr>
          <w:rFonts w:ascii="Verdana" w:hAnsi="Verdana"/>
          <w:sz w:val="20"/>
          <w:szCs w:val="20"/>
          <w:u w:val="single"/>
        </w:rPr>
      </w:pPr>
    </w:p>
    <w:p w:rsidR="00880B1F" w:rsidRPr="00870552" w:rsidRDefault="00880B1F" w:rsidP="00870552">
      <w:pPr>
        <w:pStyle w:val="IPCBullet1"/>
        <w:numPr>
          <w:ilvl w:val="0"/>
          <w:numId w:val="0"/>
        </w:numPr>
        <w:rPr>
          <w:rFonts w:ascii="Verdana" w:hAnsi="Verdana"/>
          <w:sz w:val="20"/>
          <w:szCs w:val="20"/>
          <w:u w:val="single"/>
        </w:rPr>
      </w:pPr>
    </w:p>
    <w:tbl>
      <w:tblPr>
        <w:tblStyle w:val="TableGrid"/>
        <w:tblW w:w="0" w:type="auto"/>
        <w:shd w:val="clear" w:color="auto" w:fill="DBE5F1" w:themeFill="accent1" w:themeFillTint="33"/>
        <w:tblLook w:val="04A0" w:firstRow="1" w:lastRow="0" w:firstColumn="1" w:lastColumn="0" w:noHBand="0" w:noVBand="1"/>
      </w:tblPr>
      <w:tblGrid>
        <w:gridCol w:w="9016"/>
      </w:tblGrid>
      <w:tr w:rsidR="00B051EE" w:rsidTr="00860BC9">
        <w:tc>
          <w:tcPr>
            <w:tcW w:w="9242" w:type="dxa"/>
            <w:shd w:val="clear" w:color="auto" w:fill="DBE5F1" w:themeFill="accent1" w:themeFillTint="33"/>
          </w:tcPr>
          <w:p w:rsidR="00870552" w:rsidRPr="00870552" w:rsidRDefault="00870552" w:rsidP="00860BC9">
            <w:pPr>
              <w:rPr>
                <w:rFonts w:ascii="Verdana" w:hAnsi="Verdana" w:cs="Arial"/>
                <w:b/>
              </w:rPr>
            </w:pPr>
          </w:p>
          <w:p w:rsidR="00870552" w:rsidRPr="00EB4D5D" w:rsidRDefault="00807714" w:rsidP="00860BC9">
            <w:pPr>
              <w:rPr>
                <w:rFonts w:ascii="Verdana" w:hAnsi="Verdana" w:cs="Arial"/>
                <w:b/>
              </w:rPr>
            </w:pPr>
            <w:r>
              <w:rPr>
                <w:rFonts w:ascii="Verdana" w:eastAsia="Verdana" w:hAnsi="Verdana" w:cs="Verdana"/>
                <w:b/>
                <w:bCs/>
                <w:bdr w:val="nil"/>
                <w:lang w:val="cy-GB" w:eastAsia="en-GB"/>
              </w:rPr>
              <w:t xml:space="preserve">Prif rolau ar gyfer Partneriaeth Gwasanaethau Cymdeithasol a Lles Cwm Taf Morgannwg yw: </w:t>
            </w:r>
          </w:p>
          <w:p w:rsidR="00870552" w:rsidRPr="00EB4D5D" w:rsidRDefault="00870552" w:rsidP="00860BC9">
            <w:pPr>
              <w:rPr>
                <w:rFonts w:ascii="Verdana" w:hAnsi="Verdana" w:cs="Arial"/>
              </w:rPr>
            </w:pPr>
          </w:p>
          <w:p w:rsidR="00870552" w:rsidRPr="00EB4D5D" w:rsidRDefault="00807714" w:rsidP="006E0C8D">
            <w:pPr>
              <w:pStyle w:val="IPCBullet1"/>
              <w:numPr>
                <w:ilvl w:val="0"/>
                <w:numId w:val="7"/>
              </w:numPr>
              <w:rPr>
                <w:rFonts w:ascii="Verdana" w:hAnsi="Verdana" w:cs="Arial"/>
                <w:color w:val="000000" w:themeColor="text1"/>
              </w:rPr>
            </w:pPr>
            <w:r>
              <w:rPr>
                <w:rFonts w:ascii="Verdana" w:eastAsia="Verdana" w:hAnsi="Verdana" w:cs="Verdana"/>
                <w:bdr w:val="nil"/>
                <w:lang w:val="cy-GB"/>
              </w:rPr>
              <w:t>Sicrhau bod y sefydliadau yn cytuno ar weledigaeth a chyfeiriad clir</w:t>
            </w:r>
            <w:r>
              <w:rPr>
                <w:rFonts w:ascii="Verdana" w:eastAsia="Verdana" w:hAnsi="Verdana" w:cs="Verdana"/>
                <w:color w:val="000000"/>
                <w:bdr w:val="nil"/>
                <w:lang w:val="cy-GB"/>
              </w:rPr>
              <w:t xml:space="preserve"> o ran datblygu'r gwasanaeth ac integreiddio meysydd iechyd, gofal a lles </w:t>
            </w:r>
          </w:p>
          <w:p w:rsidR="00870552" w:rsidRPr="00EB4D5D" w:rsidRDefault="00807714" w:rsidP="006E0C8D">
            <w:pPr>
              <w:pStyle w:val="IPCBullet1"/>
              <w:numPr>
                <w:ilvl w:val="0"/>
                <w:numId w:val="7"/>
              </w:numPr>
              <w:rPr>
                <w:rFonts w:ascii="Verdana" w:hAnsi="Verdana" w:cs="Arial"/>
                <w:color w:val="000000" w:themeColor="text1"/>
              </w:rPr>
            </w:pPr>
            <w:r>
              <w:rPr>
                <w:rFonts w:ascii="Verdana" w:eastAsia="Verdana" w:hAnsi="Verdana" w:cs="Verdana"/>
                <w:color w:val="000000"/>
                <w:bdr w:val="nil"/>
                <w:lang w:val="cy-GB"/>
              </w:rPr>
              <w:lastRenderedPageBreak/>
              <w:t xml:space="preserve">Sicrhau bod cynlluniau a strategaethau cyffredin yn cael eu rhoi ar waith (a'u hategu gan achosion busnes priodol) er mwyn cyflawni'r weledigaeth </w:t>
            </w:r>
          </w:p>
          <w:p w:rsidR="00870552" w:rsidRPr="00EB4D5D" w:rsidRDefault="00807714" w:rsidP="006E0C8D">
            <w:pPr>
              <w:pStyle w:val="IPCBullet1"/>
              <w:numPr>
                <w:ilvl w:val="0"/>
                <w:numId w:val="7"/>
              </w:numPr>
              <w:rPr>
                <w:rFonts w:ascii="Verdana" w:hAnsi="Verdana" w:cs="Arial"/>
              </w:rPr>
            </w:pPr>
            <w:r>
              <w:rPr>
                <w:rFonts w:ascii="Verdana" w:eastAsia="Verdana" w:hAnsi="Verdana" w:cs="Verdana"/>
                <w:color w:val="000000"/>
                <w:bdr w:val="nil"/>
                <w:lang w:val="cy-GB"/>
              </w:rPr>
              <w:t>Sicrhau bod y cynlluniau strategol yn cael eu gwerthuso a'u hadolygu yn erbyn deilliannau a dangosyddion cyflawniad y mae'r sefydliadau wedi cytuno arnyn nhw a'u deall</w:t>
            </w:r>
            <w:r>
              <w:rPr>
                <w:rFonts w:ascii="Verdana" w:eastAsia="Verdana" w:hAnsi="Verdana" w:cs="Verdana"/>
                <w:bdr w:val="nil"/>
                <w:lang w:val="cy-GB"/>
              </w:rPr>
              <w:t xml:space="preserve"> </w:t>
            </w:r>
          </w:p>
          <w:p w:rsidR="00870552" w:rsidRPr="00EB4D5D" w:rsidRDefault="00807714" w:rsidP="006E0C8D">
            <w:pPr>
              <w:pStyle w:val="IPCBullet1"/>
              <w:numPr>
                <w:ilvl w:val="0"/>
                <w:numId w:val="7"/>
              </w:numPr>
              <w:rPr>
                <w:rFonts w:ascii="Verdana" w:hAnsi="Verdana" w:cs="Arial"/>
              </w:rPr>
            </w:pPr>
            <w:r>
              <w:rPr>
                <w:rFonts w:ascii="Verdana" w:eastAsia="Verdana" w:hAnsi="Verdana" w:cs="Verdana"/>
                <w:bdr w:val="nil"/>
                <w:lang w:val="cy-GB"/>
              </w:rPr>
              <w:t xml:space="preserve">Rhoi dull gweithredu strategol ar waith o ran cyfathrebu a chyhoeddi cyfeiriad y bartneriaeth a'r cynnydd a gaiff ei wneud </w:t>
            </w:r>
          </w:p>
          <w:p w:rsidR="00870552" w:rsidRPr="00EB4D5D" w:rsidRDefault="00807714" w:rsidP="006E0C8D">
            <w:pPr>
              <w:pStyle w:val="IPCBullet1"/>
              <w:numPr>
                <w:ilvl w:val="0"/>
                <w:numId w:val="7"/>
              </w:numPr>
              <w:rPr>
                <w:rFonts w:ascii="Verdana" w:hAnsi="Verdana" w:cs="Arial"/>
              </w:rPr>
            </w:pPr>
            <w:r>
              <w:rPr>
                <w:rFonts w:ascii="Verdana" w:eastAsia="Verdana" w:hAnsi="Verdana" w:cs="Verdana"/>
                <w:bdr w:val="nil"/>
                <w:lang w:val="cy-GB"/>
              </w:rPr>
              <w:t xml:space="preserve">Sicrhau bod egwyddorion y Bwrdd yn cael eu cynnal </w:t>
            </w:r>
          </w:p>
          <w:p w:rsidR="00870552" w:rsidRPr="00EB4D5D" w:rsidRDefault="00807714" w:rsidP="006E0C8D">
            <w:pPr>
              <w:pStyle w:val="IPCBullet1"/>
              <w:numPr>
                <w:ilvl w:val="0"/>
                <w:numId w:val="7"/>
              </w:numPr>
              <w:rPr>
                <w:rFonts w:ascii="Verdana" w:hAnsi="Verdana" w:cs="Arial"/>
              </w:rPr>
            </w:pPr>
            <w:r>
              <w:rPr>
                <w:rFonts w:ascii="Verdana" w:eastAsia="Verdana" w:hAnsi="Verdana" w:cs="Verdana"/>
                <w:bdr w:val="nil"/>
                <w:lang w:val="cy-GB"/>
              </w:rPr>
              <w:t>Arolygu'r adnoddau sydd wedi'u dyrannu gan y Bwrdd Partneriaeth mewn modd effeithlon</w:t>
            </w:r>
          </w:p>
          <w:p w:rsidR="00870552" w:rsidRPr="00EB4D5D" w:rsidRDefault="00807714" w:rsidP="006E0C8D">
            <w:pPr>
              <w:pStyle w:val="IPCBullet1"/>
              <w:numPr>
                <w:ilvl w:val="0"/>
                <w:numId w:val="7"/>
              </w:numPr>
              <w:rPr>
                <w:rFonts w:ascii="Verdana" w:hAnsi="Verdana" w:cs="Arial"/>
              </w:rPr>
            </w:pPr>
            <w:r>
              <w:rPr>
                <w:rFonts w:ascii="Verdana" w:eastAsia="Verdana" w:hAnsi="Verdana" w:cs="Verdana"/>
                <w:bdr w:val="nil"/>
                <w:lang w:val="cy-GB"/>
              </w:rPr>
              <w:t xml:space="preserve">Rhoi gwybod i'r Bwrdd Gwasanaethau Cyhoeddus am gynnydd, materion allweddol ac eithriadau, yn ogystal â chyfeirio unrhyw faterion sy'n atal cynnydd i'r Bwrdd Partneriaeth er mwyn eu datrys </w:t>
            </w:r>
          </w:p>
          <w:p w:rsidR="00870552" w:rsidRPr="00EB4D5D" w:rsidRDefault="00807714" w:rsidP="006E0C8D">
            <w:pPr>
              <w:pStyle w:val="IPCBullet1"/>
              <w:numPr>
                <w:ilvl w:val="0"/>
                <w:numId w:val="7"/>
              </w:numPr>
              <w:rPr>
                <w:rFonts w:ascii="Verdana" w:hAnsi="Verdana"/>
              </w:rPr>
            </w:pPr>
            <w:r>
              <w:rPr>
                <w:rFonts w:ascii="Verdana" w:eastAsia="Verdana" w:hAnsi="Verdana" w:cs="Verdana"/>
                <w:bdr w:val="nil"/>
                <w:lang w:val="cy-GB"/>
              </w:rPr>
              <w:t>Sicrhau y caiff adroddiad blynyddol ar gynnydd ei lunio a'i gyflwyno i Lywodraeth Cymru fel sy'n ofynnol</w:t>
            </w:r>
          </w:p>
          <w:p w:rsidR="00870552" w:rsidRPr="00870552" w:rsidRDefault="00870552" w:rsidP="00860BC9">
            <w:pPr>
              <w:pStyle w:val="IPCBullet1"/>
              <w:numPr>
                <w:ilvl w:val="0"/>
                <w:numId w:val="0"/>
              </w:numPr>
              <w:rPr>
                <w:rFonts w:ascii="Verdana" w:hAnsi="Verdana"/>
                <w:sz w:val="20"/>
                <w:szCs w:val="20"/>
                <w:u w:val="single"/>
              </w:rPr>
            </w:pPr>
          </w:p>
        </w:tc>
      </w:tr>
    </w:tbl>
    <w:p w:rsidR="00EB4D5D" w:rsidRDefault="00EB4D5D" w:rsidP="00A76C64">
      <w:pPr>
        <w:rPr>
          <w:rFonts w:ascii="Verdana" w:hAnsi="Verdana"/>
          <w:b/>
        </w:rPr>
      </w:pPr>
    </w:p>
    <w:p w:rsidR="00CC788A" w:rsidRDefault="00807714" w:rsidP="00A76C64">
      <w:pPr>
        <w:rPr>
          <w:rFonts w:ascii="Verdana" w:hAnsi="Verdana"/>
        </w:rPr>
      </w:pPr>
      <w:r>
        <w:rPr>
          <w:rFonts w:ascii="Verdana" w:eastAsia="Verdana" w:hAnsi="Verdana" w:cs="Verdana"/>
          <w:bdr w:val="nil"/>
          <w:lang w:val="cy-GB"/>
        </w:rPr>
        <w:t xml:space="preserve">Mae canllawiau statudol yn nodi aelodaeth gofynnol Byrddau Partneriaeth Rhanbarthol. Mae modd i Fyrddau hefyd gyfethol aelodau ychwanegol. Roedd aelodaeth y Bwrdd Partneriaeth Rhanbarthol yn 2018/19 fel a ganlyn: </w:t>
      </w:r>
    </w:p>
    <w:p w:rsidR="00CC788A" w:rsidRDefault="00CC788A" w:rsidP="00CC788A">
      <w:pPr>
        <w:jc w:val="both"/>
        <w:rPr>
          <w:rFonts w:cs="Arial"/>
          <w:b/>
          <w:bCs/>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B051EE" w:rsidTr="00FD321D">
        <w:tc>
          <w:tcPr>
            <w:tcW w:w="3539"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rPr>
                <w:rFonts w:ascii="Verdana" w:hAnsi="Verdana" w:cs="Arial"/>
                <w:bCs/>
                <w:color w:val="000000"/>
              </w:rPr>
            </w:pPr>
            <w:r>
              <w:rPr>
                <w:rFonts w:ascii="Verdana" w:eastAsia="Verdana" w:hAnsi="Verdana" w:cs="Verdana"/>
                <w:bCs/>
                <w:color w:val="000000"/>
                <w:bdr w:val="nil"/>
                <w:lang w:val="cy-GB"/>
              </w:rPr>
              <w:t>Rachel Rowlands (Cadeirydd)</w:t>
            </w:r>
          </w:p>
        </w:tc>
        <w:tc>
          <w:tcPr>
            <w:tcW w:w="5812"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rPr>
                <w:rFonts w:ascii="Verdana" w:hAnsi="Verdana" w:cs="Arial"/>
                <w:bCs/>
                <w:color w:val="000000"/>
              </w:rPr>
            </w:pPr>
            <w:r>
              <w:rPr>
                <w:rFonts w:ascii="Verdana" w:eastAsia="Verdana" w:hAnsi="Verdana" w:cs="Verdana"/>
                <w:bCs/>
                <w:color w:val="000000"/>
                <w:bdr w:val="nil"/>
                <w:lang w:val="cy-GB"/>
              </w:rPr>
              <w:t>Prif Swyddog Gweithredol, Age Connects Morgannwg</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Maria Thomas (Is-gadeirydd)</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Is-gadeirydd, Bwrdd Iechyd Prifysgol Cwm Taf</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 xml:space="preserve">Y Cynghorydd Geraint Hopkins </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jc w:val="both"/>
              <w:rPr>
                <w:rFonts w:ascii="Verdana" w:hAnsi="Verdana" w:cs="Arial"/>
                <w:bCs/>
                <w:color w:val="000000"/>
              </w:rPr>
            </w:pPr>
            <w:r>
              <w:rPr>
                <w:rFonts w:ascii="Verdana" w:eastAsia="Verdana" w:hAnsi="Verdana" w:cs="Verdana"/>
                <w:color w:val="000000"/>
                <w:bdr w:val="nil"/>
                <w:lang w:val="cy-GB"/>
              </w:rPr>
              <w:t>Aelod o'r Cabinet ar faterion Gwasanaethau Cymuned i Oedolion a'r Gymraeg, Cyngor Bwrdeistref Sirol Rhondda Cynon Taf</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rPr>
                <w:rFonts w:ascii="Verdana" w:hAnsi="Verdana"/>
              </w:rPr>
            </w:pPr>
            <w:r>
              <w:rPr>
                <w:rFonts w:ascii="Verdana" w:eastAsia="Verdana" w:hAnsi="Verdana" w:cs="Verdana"/>
                <w:bdr w:val="nil"/>
                <w:lang w:val="cy-GB"/>
              </w:rPr>
              <w:t>Y Cynghorydd Christina Leyshon</w:t>
            </w:r>
          </w:p>
        </w:tc>
        <w:tc>
          <w:tcPr>
            <w:tcW w:w="5812"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jc w:val="both"/>
              <w:rPr>
                <w:rFonts w:ascii="Verdana" w:hAnsi="Verdana" w:cs="Arial"/>
                <w:bCs/>
                <w:color w:val="000000"/>
              </w:rPr>
            </w:pPr>
            <w:r>
              <w:rPr>
                <w:rFonts w:ascii="Verdana" w:eastAsia="Verdana" w:hAnsi="Verdana" w:cs="Verdana"/>
                <w:color w:val="000000"/>
                <w:bdr w:val="nil"/>
                <w:lang w:val="cy-GB"/>
              </w:rPr>
              <w:t>Aelod o'r Cabinet ar faterion Plant a Phobl Ifainc</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Y Cynghorydd Rhys Lewis                    </w:t>
            </w:r>
          </w:p>
        </w:tc>
        <w:tc>
          <w:tcPr>
            <w:tcW w:w="5812"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jc w:val="both"/>
              <w:rPr>
                <w:rFonts w:ascii="Verdana" w:hAnsi="Verdana" w:cs="Arial"/>
                <w:bCs/>
                <w:color w:val="000000"/>
              </w:rPr>
            </w:pPr>
            <w:r>
              <w:rPr>
                <w:rFonts w:ascii="Verdana" w:eastAsia="Verdana" w:hAnsi="Verdana" w:cs="Verdana"/>
                <w:bdr w:val="nil"/>
                <w:lang w:val="cy-GB"/>
              </w:rPr>
              <w:t>Aelod o'r Cabinet ar faterion Cymunedau Cadarn, Llesiant a Gwasanaethau Diwylliannol, Cyngor Bwrdeistref Sirol Rhondda Cynon Taf</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cs="Arial"/>
                <w:bCs/>
                <w:color w:val="000000"/>
              </w:rPr>
            </w:pPr>
            <w:r>
              <w:rPr>
                <w:rFonts w:ascii="Verdana" w:eastAsia="Verdana" w:hAnsi="Verdana" w:cs="Verdana"/>
                <w:bCs/>
                <w:color w:val="000000"/>
                <w:bdr w:val="nil"/>
                <w:lang w:val="cy-GB"/>
              </w:rPr>
              <w:t>Y Cynghorydd David Hughes               </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FD321D" w:rsidP="00670D95">
            <w:pPr>
              <w:ind w:left="2880" w:hanging="2880"/>
              <w:jc w:val="both"/>
              <w:rPr>
                <w:rFonts w:ascii="Verdana" w:hAnsi="Verdana" w:cs="Arial"/>
                <w:bCs/>
                <w:color w:val="000000"/>
              </w:rPr>
            </w:pPr>
            <w:r>
              <w:rPr>
                <w:rFonts w:ascii="Verdana" w:eastAsia="Verdana" w:hAnsi="Verdana" w:cs="Verdana"/>
                <w:bCs/>
                <w:color w:val="000000"/>
                <w:bdr w:val="nil"/>
                <w:lang w:val="cy-GB"/>
              </w:rPr>
              <w:t xml:space="preserve">Aelod o'r Cabinet dros faterion Gwasanaethau </w:t>
            </w:r>
            <w:r w:rsidR="00807714">
              <w:rPr>
                <w:rFonts w:ascii="Verdana" w:eastAsia="Verdana" w:hAnsi="Verdana" w:cs="Verdana"/>
                <w:bCs/>
                <w:color w:val="000000"/>
                <w:bdr w:val="nil"/>
                <w:lang w:val="cy-GB"/>
              </w:rPr>
              <w:t>Cymdeithasol</w:t>
            </w:r>
          </w:p>
          <w:p w:rsidR="00670D95" w:rsidRPr="00670D95" w:rsidRDefault="00FD321D" w:rsidP="00FD321D">
            <w:pPr>
              <w:jc w:val="both"/>
              <w:rPr>
                <w:rFonts w:ascii="Verdana" w:hAnsi="Verdana" w:cs="Arial"/>
                <w:bCs/>
                <w:color w:val="000000"/>
              </w:rPr>
            </w:pPr>
            <w:r>
              <w:rPr>
                <w:rFonts w:ascii="Verdana" w:eastAsia="Verdana" w:hAnsi="Verdana" w:cs="Verdana"/>
                <w:bCs/>
                <w:color w:val="000000"/>
                <w:bdr w:val="nil"/>
                <w:lang w:val="cy-GB"/>
              </w:rPr>
              <w:t xml:space="preserve">          </w:t>
            </w:r>
            <w:r w:rsidR="00807714">
              <w:rPr>
                <w:rFonts w:ascii="Verdana" w:eastAsia="Verdana" w:hAnsi="Verdana" w:cs="Verdana"/>
                <w:bCs/>
                <w:color w:val="000000"/>
                <w:bdr w:val="nil"/>
                <w:lang w:val="cy-GB"/>
              </w:rPr>
              <w:t>Cyngor Bwrdeistref Sirol Merthyr Tudful</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cs="Arial"/>
                <w:bCs/>
                <w:color w:val="000000"/>
              </w:rPr>
            </w:pPr>
            <w:r>
              <w:rPr>
                <w:rFonts w:ascii="Verdana" w:eastAsia="Verdana" w:hAnsi="Verdana" w:cs="Verdana"/>
                <w:bCs/>
                <w:color w:val="000000"/>
                <w:bdr w:val="nil"/>
                <w:lang w:val="cy-GB"/>
              </w:rPr>
              <w:t>Lisa Curtis-Jones          </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ind w:left="2880" w:hanging="2880"/>
              <w:jc w:val="both"/>
              <w:rPr>
                <w:rFonts w:ascii="Verdana" w:hAnsi="Verdana" w:cs="Arial"/>
                <w:bCs/>
                <w:color w:val="000000"/>
              </w:rPr>
            </w:pPr>
            <w:r>
              <w:rPr>
                <w:rFonts w:ascii="Verdana" w:eastAsia="Verdana" w:hAnsi="Verdana" w:cs="Verdana"/>
                <w:bCs/>
                <w:color w:val="000000"/>
                <w:bdr w:val="nil"/>
                <w:lang w:val="cy-GB"/>
              </w:rPr>
              <w:t>Cyfarwyddwr Gwasanaethau Cymdeithasol Cyngor Bwrdeistref Sirol Merthyr Tudful</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bdr w:val="nil"/>
                <w:lang w:val="cy-GB"/>
              </w:rPr>
              <w:t>Gio Isingrini                    </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ind w:left="2880" w:hanging="2880"/>
              <w:jc w:val="both"/>
              <w:rPr>
                <w:rFonts w:ascii="Verdana" w:hAnsi="Verdana" w:cs="Arial"/>
                <w:bCs/>
                <w:color w:val="000000"/>
              </w:rPr>
            </w:pPr>
            <w:r>
              <w:rPr>
                <w:rFonts w:ascii="Verdana" w:eastAsia="Verdana" w:hAnsi="Verdana" w:cs="Verdana"/>
                <w:bCs/>
                <w:bdr w:val="nil"/>
                <w:lang w:val="cy-GB"/>
              </w:rPr>
              <w:t xml:space="preserve">Cyfarwyddwr Gwasanaethau Cymdeithasol Cyngor Bwrdeistref </w:t>
            </w:r>
            <w:r>
              <w:rPr>
                <w:rFonts w:ascii="Verdana" w:eastAsia="Verdana" w:hAnsi="Verdana" w:cs="Verdana"/>
                <w:bCs/>
                <w:bdr w:val="nil"/>
                <w:lang w:val="cy-GB"/>
              </w:rPr>
              <w:lastRenderedPageBreak/>
              <w:t>Sirol Rhondda Cynon Taf</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cs="Arial"/>
                <w:bCs/>
                <w:color w:val="000000"/>
              </w:rPr>
            </w:pPr>
            <w:r>
              <w:rPr>
                <w:rFonts w:ascii="Verdana" w:eastAsia="Verdana" w:hAnsi="Verdana" w:cs="Verdana"/>
                <w:bCs/>
                <w:color w:val="000000"/>
                <w:bdr w:val="nil"/>
                <w:lang w:val="cy-GB"/>
              </w:rPr>
              <w:lastRenderedPageBreak/>
              <w:t>Pauline Richards               </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cs="Arial"/>
                <w:bCs/>
              </w:rPr>
            </w:pPr>
            <w:r>
              <w:rPr>
                <w:rFonts w:ascii="Verdana" w:eastAsia="Verdana" w:hAnsi="Verdana" w:cs="Verdana"/>
                <w:bCs/>
                <w:color w:val="000000"/>
                <w:bdr w:val="nil"/>
                <w:lang w:val="cy-GB"/>
              </w:rPr>
              <w:t>Cadeirydd Dros Dro, Interlink RhCT</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Mike Slator                      </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bdr w:val="nil"/>
                <w:lang w:val="cy-GB"/>
              </w:rPr>
              <w:t xml:space="preserve">Cynrychiolydd Fforwm Gofal Cymru </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rPr>
                <w:rFonts w:ascii="Verdana" w:hAnsi="Verdana" w:cs="Arial"/>
              </w:rPr>
            </w:pPr>
            <w:r>
              <w:rPr>
                <w:rFonts w:ascii="Verdana" w:eastAsia="Verdana" w:hAnsi="Verdana" w:cs="Verdana"/>
                <w:bdr w:val="nil"/>
                <w:lang w:val="cy-GB"/>
              </w:rPr>
              <w:t>Anne Roberts</w:t>
            </w:r>
          </w:p>
        </w:tc>
        <w:tc>
          <w:tcPr>
            <w:tcW w:w="5812"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rPr>
                <w:rFonts w:ascii="Verdana" w:hAnsi="Verdana" w:cs="Arial"/>
                <w:bCs/>
                <w:color w:val="000000"/>
              </w:rPr>
            </w:pPr>
            <w:r>
              <w:rPr>
                <w:rFonts w:ascii="Verdana" w:eastAsia="Verdana" w:hAnsi="Verdana" w:cs="Verdana"/>
                <w:bCs/>
                <w:color w:val="000000"/>
                <w:bdr w:val="nil"/>
                <w:lang w:val="cy-GB"/>
              </w:rPr>
              <w:t xml:space="preserve">Cadeirydd Gweithredu Gwirfoddol Merthyr Tudful (Cyngor Gwirfoddol y Sir ar gyfer Merthyr Tudful)   </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cs="Arial"/>
                <w:bCs/>
                <w:color w:val="000000"/>
              </w:rPr>
            </w:pP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cs="Arial"/>
                <w:bCs/>
                <w:color w:val="000000"/>
              </w:rPr>
            </w:pP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Ruth Treharne               </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Cyfarwyddwr Cynllunio a Chyflawniad / Dirprwy Brif Weithredwr Bwrdd Iechyd Prifysgol Cwm Taf</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Clare Williams</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Cyfarwyddwr Cynorthwyol Cynllunio a Phartneriaethau Bwrdd Iechyd Prifysgol Cwm Taf</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Nicola Davies                       </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 xml:space="preserve">Pennaeth Iechyd a Llesiant Bwrdd Iechyd Prifysgol Cwm Taf / Arweinydd Rhanbarthol y Gronfa Gofal Integredig </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Angela Hopkins            </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rPr>
            </w:pPr>
            <w:r>
              <w:rPr>
                <w:rFonts w:ascii="Verdana" w:eastAsia="Verdana" w:hAnsi="Verdana" w:cs="Verdana"/>
                <w:bCs/>
                <w:color w:val="000000"/>
                <w:bdr w:val="nil"/>
                <w:lang w:val="cy-GB"/>
              </w:rPr>
              <w:t>Cyfarwyddwr Nyrsio, Bydwreigiaeth a Gwasanaethau i Gleifion, Bwrdd Iechyd Prifysgol Cwm Taf</w:t>
            </w:r>
          </w:p>
        </w:tc>
      </w:tr>
      <w:tr w:rsidR="00B051EE" w:rsidTr="00FD321D">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rPr>
                <w:rFonts w:ascii="Verdana" w:hAnsi="Verdana" w:cs="Arial"/>
                <w:bCs/>
                <w:color w:val="000000"/>
              </w:rPr>
            </w:pPr>
            <w:r>
              <w:rPr>
                <w:rFonts w:ascii="Verdana" w:eastAsia="Verdana" w:hAnsi="Verdana" w:cs="Verdana"/>
                <w:bCs/>
                <w:color w:val="000000"/>
                <w:bdr w:val="nil"/>
                <w:lang w:val="cy-GB"/>
              </w:rPr>
              <w:t>Alan Lawrie   </w:t>
            </w:r>
          </w:p>
        </w:tc>
        <w:tc>
          <w:tcPr>
            <w:tcW w:w="5812" w:type="dxa"/>
            <w:tcBorders>
              <w:top w:val="single" w:sz="4" w:space="0" w:color="auto"/>
              <w:left w:val="single" w:sz="4" w:space="0" w:color="auto"/>
              <w:bottom w:val="single" w:sz="4" w:space="0" w:color="auto"/>
              <w:right w:val="single" w:sz="4" w:space="0" w:color="auto"/>
            </w:tcBorders>
            <w:hideMark/>
          </w:tcPr>
          <w:p w:rsidR="00670D95" w:rsidRPr="00670D95" w:rsidRDefault="00807714" w:rsidP="00670D95">
            <w:pPr>
              <w:jc w:val="both"/>
              <w:rPr>
                <w:rFonts w:ascii="Verdana" w:hAnsi="Verdana" w:cs="Arial"/>
                <w:bCs/>
                <w:color w:val="000000"/>
              </w:rPr>
            </w:pPr>
            <w:r>
              <w:rPr>
                <w:rFonts w:ascii="Verdana" w:hAnsi="Verdana" w:cs="Verdana"/>
                <w:color w:val="000000"/>
                <w:lang w:val="cy-GB"/>
              </w:rPr>
              <w:t>Cyfarwyddwr Iechyd Cymunedol ac Iechyd Meddwl Sylfaenol Bwrdd Iechyd Prifysgol Cwm Taf</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rPr>
                <w:rFonts w:ascii="Verdana" w:hAnsi="Verdana" w:cs="Arial"/>
                <w:bCs/>
                <w:color w:val="000000"/>
              </w:rPr>
            </w:pPr>
            <w:r>
              <w:rPr>
                <w:rFonts w:ascii="Verdana" w:eastAsia="Verdana" w:hAnsi="Verdana" w:cs="Verdana"/>
                <w:bCs/>
                <w:color w:val="000000"/>
                <w:bdr w:val="nil"/>
                <w:lang w:val="cy-GB"/>
              </w:rPr>
              <w:t>Karen Kitch</w:t>
            </w:r>
          </w:p>
        </w:tc>
        <w:tc>
          <w:tcPr>
            <w:tcW w:w="5812"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jc w:val="both"/>
              <w:rPr>
                <w:rFonts w:ascii="Verdana" w:hAnsi="Verdana" w:cs="Arial"/>
                <w:bCs/>
                <w:color w:val="000000"/>
              </w:rPr>
            </w:pPr>
            <w:r>
              <w:rPr>
                <w:rFonts w:ascii="Verdana" w:eastAsia="Verdana" w:hAnsi="Verdana" w:cs="Verdana"/>
                <w:bCs/>
                <w:color w:val="000000"/>
                <w:bdr w:val="nil"/>
                <w:lang w:val="cy-GB"/>
              </w:rPr>
              <w:t xml:space="preserve">Cynrychiolydd Defnyddwyr y Gwasanaeth </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rPr>
                <w:rFonts w:ascii="Verdana" w:hAnsi="Verdana" w:cs="Arial"/>
                <w:bCs/>
                <w:color w:val="000000"/>
              </w:rPr>
            </w:pPr>
            <w:r>
              <w:rPr>
                <w:rFonts w:ascii="Verdana" w:eastAsia="Verdana" w:hAnsi="Verdana" w:cs="Verdana"/>
                <w:bCs/>
                <w:color w:val="000000"/>
                <w:bdr w:val="nil"/>
                <w:lang w:val="cy-GB"/>
              </w:rPr>
              <w:t>Kay Tyler</w:t>
            </w:r>
          </w:p>
        </w:tc>
        <w:tc>
          <w:tcPr>
            <w:tcW w:w="5812"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jc w:val="both"/>
              <w:rPr>
                <w:rFonts w:ascii="Verdana" w:hAnsi="Verdana" w:cs="Arial"/>
                <w:bCs/>
                <w:color w:val="000000"/>
              </w:rPr>
            </w:pPr>
            <w:r>
              <w:rPr>
                <w:rFonts w:ascii="Verdana" w:eastAsia="Verdana" w:hAnsi="Verdana" w:cs="Verdana"/>
                <w:bCs/>
                <w:color w:val="000000"/>
                <w:bdr w:val="nil"/>
                <w:lang w:val="cy-GB"/>
              </w:rPr>
              <w:t xml:space="preserve">Cynrychiolydd y Cynhalwyr </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rPr>
                <w:rFonts w:ascii="Verdana" w:hAnsi="Verdana" w:cs="Arial"/>
                <w:bCs/>
                <w:color w:val="000000"/>
              </w:rPr>
            </w:pPr>
            <w:r>
              <w:rPr>
                <w:rFonts w:ascii="Verdana" w:eastAsia="Verdana" w:hAnsi="Verdana" w:cs="Verdana"/>
                <w:bCs/>
                <w:color w:val="000000"/>
                <w:bdr w:val="nil"/>
                <w:lang w:val="cy-GB"/>
              </w:rPr>
              <w:t>Jon Day</w:t>
            </w:r>
          </w:p>
        </w:tc>
        <w:tc>
          <w:tcPr>
            <w:tcW w:w="5812" w:type="dxa"/>
            <w:tcBorders>
              <w:top w:val="single" w:sz="4" w:space="0" w:color="auto"/>
              <w:left w:val="single" w:sz="4" w:space="0" w:color="auto"/>
              <w:bottom w:val="single" w:sz="4" w:space="0" w:color="auto"/>
              <w:right w:val="single" w:sz="4" w:space="0" w:color="auto"/>
            </w:tcBorders>
          </w:tcPr>
          <w:p w:rsidR="00670D95" w:rsidRPr="00670D95" w:rsidRDefault="00807714" w:rsidP="00670D95">
            <w:pPr>
              <w:jc w:val="both"/>
              <w:rPr>
                <w:rFonts w:ascii="Verdana" w:hAnsi="Verdana" w:cs="Arial"/>
                <w:bCs/>
                <w:color w:val="000000"/>
              </w:rPr>
            </w:pPr>
            <w:r>
              <w:rPr>
                <w:rFonts w:ascii="Verdana" w:eastAsia="Verdana" w:hAnsi="Verdana" w:cs="Verdana"/>
                <w:bCs/>
                <w:color w:val="000000"/>
                <w:bdr w:val="nil"/>
                <w:lang w:val="cy-GB"/>
              </w:rPr>
              <w:t xml:space="preserve">Gofal Cymdeithasol Cymru </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rPr>
                <w:rFonts w:ascii="Verdana" w:hAnsi="Verdana" w:cs="Arial"/>
                <w:bCs/>
                <w:color w:val="000000"/>
              </w:rPr>
            </w:pPr>
            <w:r>
              <w:rPr>
                <w:rFonts w:ascii="Verdana" w:eastAsia="Verdana" w:hAnsi="Verdana" w:cs="Verdana"/>
                <w:bCs/>
                <w:color w:val="000000"/>
                <w:bdr w:val="nil"/>
                <w:lang w:val="cy-GB"/>
              </w:rPr>
              <w:t>Y Cynghorydd Andrew Morgan</w:t>
            </w:r>
          </w:p>
        </w:tc>
        <w:tc>
          <w:tcPr>
            <w:tcW w:w="5812"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jc w:val="both"/>
              <w:rPr>
                <w:rFonts w:ascii="Verdana" w:hAnsi="Verdana" w:cs="Arial"/>
                <w:bCs/>
                <w:color w:val="000000"/>
              </w:rPr>
            </w:pPr>
            <w:r>
              <w:rPr>
                <w:rFonts w:ascii="Verdana" w:eastAsia="Verdana" w:hAnsi="Verdana" w:cs="Verdana"/>
                <w:bCs/>
                <w:color w:val="000000"/>
                <w:bdr w:val="nil"/>
                <w:lang w:val="cy-GB"/>
              </w:rPr>
              <w:t>Arweinydd, Cyngor Bwrdeistref Sirol Rhondda Cynon Taf</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rPr>
                <w:rFonts w:ascii="Verdana" w:hAnsi="Verdana" w:cs="Arial"/>
                <w:bCs/>
                <w:color w:val="000000"/>
              </w:rPr>
            </w:pPr>
            <w:r>
              <w:rPr>
                <w:rFonts w:ascii="Verdana" w:eastAsia="Verdana" w:hAnsi="Verdana" w:cs="Verdana"/>
                <w:bCs/>
                <w:color w:val="000000"/>
                <w:bdr w:val="nil"/>
                <w:lang w:val="cy-GB"/>
              </w:rPr>
              <w:t>Y Cynghorydd Kevin O'Neill</w:t>
            </w:r>
          </w:p>
        </w:tc>
        <w:tc>
          <w:tcPr>
            <w:tcW w:w="5812"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jc w:val="both"/>
              <w:rPr>
                <w:rFonts w:ascii="Verdana" w:hAnsi="Verdana" w:cs="Arial"/>
                <w:bCs/>
                <w:color w:val="000000"/>
              </w:rPr>
            </w:pPr>
            <w:r>
              <w:rPr>
                <w:rFonts w:ascii="Verdana" w:eastAsia="Verdana" w:hAnsi="Verdana" w:cs="Verdana"/>
                <w:bCs/>
                <w:color w:val="000000"/>
                <w:bdr w:val="nil"/>
                <w:lang w:val="cy-GB"/>
              </w:rPr>
              <w:t>Arweinydd, Cyngor Bwrdeistref Sirol Merthyr Tudful</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rPr>
                <w:rFonts w:ascii="Verdana" w:hAnsi="Verdana" w:cs="Arial"/>
                <w:bCs/>
                <w:color w:val="000000"/>
              </w:rPr>
            </w:pPr>
          </w:p>
        </w:tc>
        <w:tc>
          <w:tcPr>
            <w:tcW w:w="5812"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Cs/>
                <w:color w:val="000000"/>
              </w:rPr>
            </w:pPr>
          </w:p>
        </w:tc>
      </w:tr>
      <w:tr w:rsidR="00B051EE" w:rsidTr="00FD321D">
        <w:tc>
          <w:tcPr>
            <w:tcW w:w="9351" w:type="dxa"/>
            <w:gridSpan w:val="2"/>
            <w:tcBorders>
              <w:top w:val="single" w:sz="4" w:space="0" w:color="auto"/>
              <w:left w:val="single" w:sz="4" w:space="0" w:color="auto"/>
              <w:bottom w:val="single" w:sz="4" w:space="0" w:color="auto"/>
              <w:right w:val="single" w:sz="4" w:space="0" w:color="auto"/>
            </w:tcBorders>
          </w:tcPr>
          <w:p w:rsidR="005821A9" w:rsidRPr="00670D95" w:rsidRDefault="00807714" w:rsidP="005821A9">
            <w:pPr>
              <w:jc w:val="both"/>
              <w:rPr>
                <w:rFonts w:ascii="Verdana" w:hAnsi="Verdana" w:cs="Arial"/>
                <w:b/>
                <w:bCs/>
                <w:color w:val="000000"/>
              </w:rPr>
            </w:pPr>
            <w:r>
              <w:rPr>
                <w:rFonts w:ascii="Verdana" w:eastAsia="Verdana" w:hAnsi="Verdana" w:cs="Verdana"/>
                <w:b/>
                <w:bCs/>
                <w:color w:val="000000"/>
                <w:bdr w:val="nil"/>
                <w:lang w:val="cy-GB"/>
              </w:rPr>
              <w:t>Aelodau Cysgodol yn ystod 2019:</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rPr>
                <w:rFonts w:ascii="Verdana" w:hAnsi="Verdana" w:cs="Arial"/>
                <w:bCs/>
                <w:color w:val="000000"/>
              </w:rPr>
            </w:pPr>
          </w:p>
        </w:tc>
        <w:tc>
          <w:tcPr>
            <w:tcW w:w="5812"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Cs/>
                <w:color w:val="000000"/>
              </w:rPr>
            </w:pP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rPr>
                <w:rFonts w:ascii="Verdana" w:hAnsi="Verdana" w:cs="Arial"/>
                <w:bCs/>
                <w:color w:val="000000"/>
              </w:rPr>
            </w:pPr>
            <w:r>
              <w:rPr>
                <w:rFonts w:ascii="Verdana" w:eastAsia="Verdana" w:hAnsi="Verdana" w:cs="Verdana"/>
                <w:bCs/>
                <w:color w:val="000000"/>
                <w:bdr w:val="nil"/>
                <w:lang w:val="cy-GB"/>
              </w:rPr>
              <w:t>Y Cynghorydd Huw David</w:t>
            </w:r>
          </w:p>
        </w:tc>
        <w:tc>
          <w:tcPr>
            <w:tcW w:w="5812"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jc w:val="both"/>
              <w:rPr>
                <w:rFonts w:ascii="Verdana" w:hAnsi="Verdana" w:cs="Arial"/>
                <w:bCs/>
                <w:color w:val="000000"/>
              </w:rPr>
            </w:pPr>
            <w:r>
              <w:rPr>
                <w:rFonts w:ascii="Verdana" w:eastAsia="Verdana" w:hAnsi="Verdana" w:cs="Verdana"/>
                <w:bCs/>
                <w:color w:val="000000"/>
                <w:bdr w:val="nil"/>
                <w:lang w:val="cy-GB"/>
              </w:rPr>
              <w:t>Arweinydd, Cyngor Bwrdeistref Sirol Pen-y-bont ar Ogwr</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rPr>
                <w:rFonts w:ascii="Verdana" w:hAnsi="Verdana" w:cs="Arial"/>
                <w:bCs/>
                <w:color w:val="000000"/>
              </w:rPr>
            </w:pPr>
            <w:r>
              <w:rPr>
                <w:rFonts w:ascii="Verdana" w:eastAsia="Verdana" w:hAnsi="Verdana" w:cs="Verdana"/>
                <w:bCs/>
                <w:color w:val="000000"/>
                <w:bdr w:val="nil"/>
                <w:lang w:val="cy-GB"/>
              </w:rPr>
              <w:t>Y Cynghorydd Phil White</w:t>
            </w:r>
          </w:p>
        </w:tc>
        <w:tc>
          <w:tcPr>
            <w:tcW w:w="5812"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jc w:val="both"/>
              <w:rPr>
                <w:rFonts w:ascii="Verdana" w:hAnsi="Verdana" w:cs="Arial"/>
                <w:bCs/>
                <w:color w:val="000000"/>
              </w:rPr>
            </w:pPr>
            <w:r>
              <w:rPr>
                <w:rFonts w:ascii="Verdana" w:eastAsia="Verdana" w:hAnsi="Verdana" w:cs="Verdana"/>
                <w:color w:val="000000"/>
                <w:bdr w:val="nil"/>
                <w:lang w:val="cy-GB"/>
              </w:rPr>
              <w:t>Aelod o'r Cabinet ar faterion Gwasanaethau Cymdeithasol a Chymorth Cynnar</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rPr>
                <w:rFonts w:ascii="Verdana" w:hAnsi="Verdana" w:cs="Arial"/>
                <w:bCs/>
                <w:color w:val="000000"/>
              </w:rPr>
            </w:pPr>
            <w:r>
              <w:rPr>
                <w:rFonts w:ascii="Verdana" w:eastAsia="Verdana" w:hAnsi="Verdana" w:cs="Verdana"/>
                <w:bCs/>
                <w:color w:val="000000"/>
                <w:bdr w:val="nil"/>
                <w:lang w:val="cy-GB"/>
              </w:rPr>
              <w:t>Susan Cooper</w:t>
            </w:r>
          </w:p>
        </w:tc>
        <w:tc>
          <w:tcPr>
            <w:tcW w:w="5812"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jc w:val="both"/>
              <w:rPr>
                <w:rFonts w:ascii="Verdana" w:hAnsi="Verdana" w:cs="Arial"/>
                <w:bCs/>
                <w:color w:val="000000"/>
              </w:rPr>
            </w:pPr>
            <w:r>
              <w:rPr>
                <w:rFonts w:ascii="Verdana" w:eastAsia="Verdana" w:hAnsi="Verdana" w:cs="Verdana"/>
                <w:bCs/>
                <w:color w:val="000000"/>
                <w:bdr w:val="nil"/>
                <w:lang w:val="cy-GB"/>
              </w:rPr>
              <w:t>Cyfarwyddwr Corfforaethol Materion Lles, Cyngor Bwrdeistref Sirol Pen-y-bont ar Ogwr</w:t>
            </w:r>
          </w:p>
        </w:tc>
      </w:tr>
      <w:tr w:rsidR="00B051EE" w:rsidTr="00FD321D">
        <w:tc>
          <w:tcPr>
            <w:tcW w:w="3539"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rPr>
                <w:rFonts w:ascii="Verdana" w:hAnsi="Verdana" w:cs="Arial"/>
                <w:bCs/>
                <w:color w:val="000000"/>
              </w:rPr>
            </w:pPr>
            <w:r>
              <w:rPr>
                <w:rFonts w:ascii="Verdana" w:eastAsia="Verdana" w:hAnsi="Verdana" w:cs="Verdana"/>
                <w:bCs/>
                <w:color w:val="000000"/>
                <w:bdr w:val="nil"/>
                <w:lang w:val="cy-GB"/>
              </w:rPr>
              <w:t>Heidi Bennett</w:t>
            </w:r>
          </w:p>
        </w:tc>
        <w:tc>
          <w:tcPr>
            <w:tcW w:w="5812" w:type="dxa"/>
            <w:tcBorders>
              <w:top w:val="single" w:sz="4" w:space="0" w:color="auto"/>
              <w:left w:val="single" w:sz="4" w:space="0" w:color="auto"/>
              <w:bottom w:val="single" w:sz="4" w:space="0" w:color="auto"/>
              <w:right w:val="single" w:sz="4" w:space="0" w:color="auto"/>
            </w:tcBorders>
          </w:tcPr>
          <w:p w:rsidR="005821A9" w:rsidRPr="00670D95" w:rsidRDefault="00807714" w:rsidP="005821A9">
            <w:pPr>
              <w:jc w:val="both"/>
              <w:rPr>
                <w:rFonts w:ascii="Verdana" w:hAnsi="Verdana" w:cs="Arial"/>
                <w:bCs/>
                <w:color w:val="000000"/>
              </w:rPr>
            </w:pPr>
            <w:r>
              <w:rPr>
                <w:rFonts w:ascii="Verdana" w:eastAsia="Verdana" w:hAnsi="Verdana" w:cs="Verdana"/>
                <w:bCs/>
                <w:color w:val="000000"/>
                <w:bdr w:val="nil"/>
                <w:lang w:val="cy-GB"/>
              </w:rPr>
              <w:t>Prif Weithredwr, Cymdeithas Mudiadau Gwirfoddol Pen-y-bont ar Ogwr</w:t>
            </w:r>
          </w:p>
        </w:tc>
      </w:tr>
    </w:tbl>
    <w:p w:rsidR="008347F7" w:rsidRPr="008C42E1" w:rsidRDefault="008347F7" w:rsidP="00F6585E">
      <w:pPr>
        <w:rPr>
          <w:rFonts w:ascii="Arial" w:hAnsi="Arial" w:cs="Arial"/>
          <w:b/>
          <w:color w:val="FF0000"/>
          <w:sz w:val="23"/>
          <w:szCs w:val="23"/>
        </w:rPr>
      </w:pPr>
    </w:p>
    <w:p w:rsidR="008347F7" w:rsidRPr="008C42E1" w:rsidRDefault="00807714" w:rsidP="00F6585E">
      <w:pPr>
        <w:rPr>
          <w:rFonts w:ascii="Verdana" w:hAnsi="Verdana" w:cs="Arial"/>
          <w:b/>
        </w:rPr>
      </w:pPr>
      <w:r>
        <w:rPr>
          <w:rFonts w:ascii="Verdana" w:eastAsia="Verdana" w:hAnsi="Verdana" w:cs="Verdana"/>
          <w:b/>
          <w:bCs/>
          <w:bdr w:val="nil"/>
          <w:lang w:val="cy-GB"/>
        </w:rPr>
        <w:t xml:space="preserve">*Daeth aelodau Pen-y-bont ar Ogwr yn aelodau llawn y Bwrdd Partneriaeth Rhanbarthol ar 1 Ebrill 2019. Fodd bynnag, roedden nhw'n bresennol yn ystod 2018/19. </w:t>
      </w:r>
    </w:p>
    <w:p w:rsidR="00380F13" w:rsidRPr="00380F13" w:rsidRDefault="00380F13" w:rsidP="00F6585E">
      <w:pPr>
        <w:rPr>
          <w:rFonts w:ascii="Arial" w:hAnsi="Arial" w:cs="Arial"/>
          <w:color w:val="FF0000"/>
        </w:rPr>
      </w:pPr>
    </w:p>
    <w:p w:rsidR="00F6585E" w:rsidRPr="00F644F0" w:rsidRDefault="00807714" w:rsidP="00F644F0">
      <w:pPr>
        <w:pStyle w:val="Default"/>
        <w:jc w:val="both"/>
        <w:rPr>
          <w:rFonts w:ascii="Verdana" w:hAnsi="Verdana"/>
        </w:rPr>
      </w:pPr>
      <w:r>
        <w:rPr>
          <w:rFonts w:ascii="Verdana" w:eastAsia="Calibri" w:hAnsi="Verdana"/>
          <w:bdr w:val="nil"/>
          <w:lang w:val="cy-GB"/>
        </w:rPr>
        <w:t xml:space="preserve">Caiff swyddi'r Cadeirydd a'r Is-gadeirydd eu hadolygu bob blwyddyn a chaiff unigolion o bob sefydliad partner statudol gyfle i gael eu penodi i'r swydd. </w:t>
      </w:r>
      <w:r>
        <w:rPr>
          <w:rFonts w:ascii="Verdana" w:eastAsia="Calibri" w:hAnsi="Verdana"/>
          <w:bdr w:val="nil"/>
          <w:lang w:val="cy-GB"/>
        </w:rPr>
        <w:lastRenderedPageBreak/>
        <w:t xml:space="preserve">Caiff cyfarfodydd Bwrdd Partneriaeth eu cynnal bob deufis. Mae pob aelod o'r Bwrdd Partneriaeth yn gyfrifol am sicrhau bod unrhyw benderfyniadau a chynlluniau strategol a gaiff eu gwneud gan y Bwrdd Partneriaeth yn cael eu cefnogi gan y cyrff sy'n bartneriaid ac yn cael eu trosglwyddo a'u hystyried gan y systemau llywodraethu perthnasol. </w:t>
      </w:r>
    </w:p>
    <w:p w:rsidR="00F644F0" w:rsidRDefault="00F644F0" w:rsidP="00F6585E">
      <w:pPr>
        <w:rPr>
          <w:rFonts w:ascii="Verdana" w:hAnsi="Verdana" w:cs="Arial"/>
        </w:rPr>
      </w:pPr>
    </w:p>
    <w:p w:rsidR="00195EEC" w:rsidRPr="004614BB" w:rsidRDefault="00807714" w:rsidP="00F6585E">
      <w:pPr>
        <w:rPr>
          <w:rFonts w:ascii="Verdana" w:hAnsi="Verdana" w:cs="Arial"/>
        </w:rPr>
      </w:pPr>
      <w:r>
        <w:rPr>
          <w:rFonts w:ascii="Verdana" w:eastAsia="Verdana" w:hAnsi="Verdana" w:cs="Verdana"/>
          <w:bdr w:val="nil"/>
          <w:lang w:val="cy-GB"/>
        </w:rPr>
        <w:t xml:space="preserve">Mae gwaith y Bwrdd Partneriaeth Rhanbarthol i gyflawni ei amcanion yn cael ei gefnogi trwy ystod o fecanweithiau rhanbarthol gan gynnwys y canlynol: </w:t>
      </w:r>
    </w:p>
    <w:p w:rsidR="00F6585E" w:rsidRPr="004614BB" w:rsidRDefault="00F6585E" w:rsidP="00F6585E">
      <w:pPr>
        <w:rPr>
          <w:rFonts w:ascii="Verdana" w:hAnsi="Verdana" w:cs="Arial"/>
        </w:rPr>
      </w:pPr>
    </w:p>
    <w:p w:rsidR="00F6585E" w:rsidRPr="009D3A3F" w:rsidRDefault="00807714" w:rsidP="00F6585E">
      <w:pPr>
        <w:rPr>
          <w:rFonts w:ascii="Verdana" w:hAnsi="Verdana" w:cs="Arial"/>
          <w:b/>
        </w:rPr>
      </w:pPr>
      <w:r>
        <w:rPr>
          <w:rFonts w:ascii="Verdana" w:eastAsia="Verdana" w:hAnsi="Verdana" w:cs="Verdana"/>
          <w:b/>
          <w:bCs/>
          <w:bdr w:val="nil"/>
          <w:lang w:val="cy-GB"/>
        </w:rPr>
        <w:t>Grŵp Arwain Trawsnewid</w:t>
      </w:r>
    </w:p>
    <w:p w:rsidR="00195EEC" w:rsidRPr="004614BB" w:rsidRDefault="00195EEC" w:rsidP="00F6585E">
      <w:pPr>
        <w:autoSpaceDE w:val="0"/>
        <w:autoSpaceDN w:val="0"/>
        <w:adjustRightInd w:val="0"/>
        <w:rPr>
          <w:rFonts w:ascii="Verdana" w:hAnsi="Verdana" w:cs="Arial"/>
          <w:u w:val="single"/>
        </w:rPr>
      </w:pPr>
    </w:p>
    <w:p w:rsidR="00380F13" w:rsidRDefault="00807714" w:rsidP="00195EEC">
      <w:pPr>
        <w:autoSpaceDE w:val="0"/>
        <w:autoSpaceDN w:val="0"/>
        <w:adjustRightInd w:val="0"/>
        <w:jc w:val="both"/>
        <w:rPr>
          <w:rFonts w:ascii="Verdana" w:hAnsi="Verdana" w:cs="Arial"/>
          <w:color w:val="000000"/>
        </w:rPr>
      </w:pPr>
      <w:r>
        <w:rPr>
          <w:rFonts w:ascii="Verdana" w:eastAsia="Verdana" w:hAnsi="Verdana" w:cs="Verdana"/>
          <w:bdr w:val="nil"/>
          <w:lang w:val="cy-GB"/>
        </w:rPr>
        <w:t>Yn ystod 2018/19, cafodd</w:t>
      </w:r>
      <w:r>
        <w:rPr>
          <w:rFonts w:ascii="Verdana" w:eastAsia="Verdana" w:hAnsi="Verdana" w:cs="Verdana"/>
          <w:color w:val="000000"/>
          <w:bdr w:val="nil"/>
          <w:lang w:val="cy-GB"/>
        </w:rPr>
        <w:t xml:space="preserve"> Grŵp Arwain Trawsnewid Cwm Taf ei gadeirio ar y cyd gan </w:t>
      </w:r>
      <w:r>
        <w:rPr>
          <w:rFonts w:ascii="Verdana" w:eastAsia="Verdana" w:hAnsi="Verdana" w:cs="Verdana"/>
          <w:bdr w:val="nil"/>
          <w:lang w:val="cy-GB"/>
        </w:rPr>
        <w:t>Gyfarwyddwr Cynllunio</w:t>
      </w:r>
      <w:r>
        <w:rPr>
          <w:rFonts w:ascii="Verdana" w:eastAsia="Verdana" w:hAnsi="Verdana" w:cs="Verdana"/>
          <w:color w:val="000000"/>
          <w:bdr w:val="nil"/>
          <w:lang w:val="cy-GB"/>
        </w:rPr>
        <w:t xml:space="preserve"> a Chyflawniad/Dirprwy Brif Weithredwr</w:t>
      </w:r>
      <w:r>
        <w:rPr>
          <w:rFonts w:ascii="Verdana" w:eastAsia="Verdana" w:hAnsi="Verdana" w:cs="Verdana"/>
          <w:bdr w:val="nil"/>
          <w:lang w:val="cy-GB"/>
        </w:rPr>
        <w:t xml:space="preserve"> y Bwrdd Iechyd Prifysgol </w:t>
      </w:r>
      <w:r>
        <w:rPr>
          <w:rFonts w:ascii="Verdana" w:eastAsia="Verdana" w:hAnsi="Verdana" w:cs="Verdana"/>
          <w:color w:val="000000"/>
          <w:bdr w:val="nil"/>
          <w:lang w:val="cy-GB"/>
        </w:rPr>
        <w:t>a Chyfarwyddwr Gwasanaethau Cymdeithasol RhCT. Roedd y grŵp yn cynnwys Swyddogion Gweithredol ac Uwch Swyddogion o'r sefydliadau partner.</w:t>
      </w:r>
    </w:p>
    <w:p w:rsidR="00380F13" w:rsidRDefault="00380F13" w:rsidP="00195EEC">
      <w:pPr>
        <w:autoSpaceDE w:val="0"/>
        <w:autoSpaceDN w:val="0"/>
        <w:adjustRightInd w:val="0"/>
        <w:jc w:val="both"/>
        <w:rPr>
          <w:rFonts w:ascii="Verdana" w:hAnsi="Verdana" w:cs="Arial"/>
          <w:color w:val="000000"/>
        </w:rPr>
      </w:pPr>
    </w:p>
    <w:p w:rsidR="00380F13" w:rsidRPr="00CE1FEA" w:rsidRDefault="00807714" w:rsidP="00380F13">
      <w:pPr>
        <w:spacing w:after="120"/>
        <w:ind w:right="-24"/>
        <w:jc w:val="both"/>
        <w:rPr>
          <w:rFonts w:ascii="Verdana" w:hAnsi="Verdana" w:cs="Arial"/>
        </w:rPr>
      </w:pPr>
      <w:r>
        <w:rPr>
          <w:rFonts w:ascii="Verdana" w:eastAsia="Verdana" w:hAnsi="Verdana" w:cs="Verdana"/>
          <w:bdr w:val="nil"/>
          <w:lang w:val="cy-GB"/>
        </w:rPr>
        <w:t xml:space="preserve">Cafodd cylch gorchwyl y grŵp yma ei gytuno yn 2016. Ar hyn o bryd, mae cyfarfodydd yn cael eu cynnal bob mis. O 1 Ebrill 2019, cafodd yr aelodaeth ffurfiol ei diwygio er mwyn cynnwys Uwch Swyddogion Pen-y-bont ar Ogwr. </w:t>
      </w:r>
    </w:p>
    <w:p w:rsidR="00380F13" w:rsidRDefault="00380F13" w:rsidP="00195EEC">
      <w:pPr>
        <w:autoSpaceDE w:val="0"/>
        <w:autoSpaceDN w:val="0"/>
        <w:adjustRightInd w:val="0"/>
        <w:jc w:val="both"/>
        <w:rPr>
          <w:rFonts w:ascii="Verdana" w:hAnsi="Verdana" w:cs="Arial"/>
          <w:color w:val="000000"/>
        </w:rPr>
      </w:pPr>
    </w:p>
    <w:p w:rsidR="00380F13" w:rsidRDefault="00807714" w:rsidP="00380F13">
      <w:pPr>
        <w:autoSpaceDE w:val="0"/>
        <w:autoSpaceDN w:val="0"/>
        <w:adjustRightInd w:val="0"/>
        <w:jc w:val="both"/>
        <w:rPr>
          <w:rFonts w:ascii="Verdana" w:hAnsi="Verdana" w:cs="Arial"/>
          <w:bCs/>
          <w:color w:val="000000"/>
        </w:rPr>
      </w:pPr>
      <w:r>
        <w:rPr>
          <w:rFonts w:ascii="Verdana" w:eastAsia="Verdana" w:hAnsi="Verdana" w:cs="Verdana"/>
          <w:color w:val="000000"/>
          <w:bdr w:val="nil"/>
          <w:lang w:val="cy-GB"/>
        </w:rPr>
        <w:t>Mae cyfrifoldebau allweddol y grŵp yma yn cynnwys:</w:t>
      </w:r>
    </w:p>
    <w:p w:rsidR="00380F13" w:rsidRPr="00380F13" w:rsidRDefault="00380F13" w:rsidP="00380F13">
      <w:pPr>
        <w:autoSpaceDE w:val="0"/>
        <w:autoSpaceDN w:val="0"/>
        <w:adjustRightInd w:val="0"/>
        <w:jc w:val="both"/>
        <w:rPr>
          <w:rFonts w:ascii="Verdana" w:hAnsi="Verdana" w:cs="Arial"/>
          <w:bCs/>
          <w:color w:val="000000"/>
        </w:rPr>
      </w:pPr>
    </w:p>
    <w:p w:rsidR="00380F13" w:rsidRPr="00380F13" w:rsidRDefault="00807714" w:rsidP="00DD1DB5">
      <w:pPr>
        <w:pStyle w:val="ListParagraph"/>
        <w:numPr>
          <w:ilvl w:val="0"/>
          <w:numId w:val="10"/>
        </w:numPr>
        <w:autoSpaceDE w:val="0"/>
        <w:autoSpaceDN w:val="0"/>
        <w:adjustRightInd w:val="0"/>
        <w:ind w:right="-24"/>
        <w:jc w:val="both"/>
        <w:rPr>
          <w:rFonts w:ascii="Verdana" w:eastAsia="Calibri" w:hAnsi="Verdana" w:cs="Arial"/>
          <w:bCs/>
          <w:color w:val="000000"/>
        </w:rPr>
      </w:pPr>
      <w:r>
        <w:rPr>
          <w:rFonts w:ascii="Verdana" w:eastAsia="Verdana" w:hAnsi="Verdana" w:cs="Verdana"/>
          <w:bCs/>
          <w:color w:val="000000"/>
          <w:bdr w:val="nil"/>
          <w:lang w:val="cy-GB"/>
        </w:rPr>
        <w:t xml:space="preserve">Hwyluso'r broses o drawsnewid a rheoli newid ar gyfer gwasanaethau ym mhob rhan o'r rhanbarth </w:t>
      </w:r>
    </w:p>
    <w:p w:rsidR="00380F13" w:rsidRPr="00380F13" w:rsidRDefault="00807714" w:rsidP="00DD1DB5">
      <w:pPr>
        <w:pStyle w:val="ListParagraph"/>
        <w:numPr>
          <w:ilvl w:val="0"/>
          <w:numId w:val="10"/>
        </w:numPr>
        <w:autoSpaceDE w:val="0"/>
        <w:autoSpaceDN w:val="0"/>
        <w:adjustRightInd w:val="0"/>
        <w:ind w:right="-24"/>
        <w:jc w:val="both"/>
        <w:rPr>
          <w:rFonts w:ascii="Verdana" w:eastAsia="Calibri" w:hAnsi="Verdana" w:cs="Arial"/>
          <w:bCs/>
          <w:color w:val="000000"/>
        </w:rPr>
      </w:pPr>
      <w:r>
        <w:rPr>
          <w:rFonts w:ascii="Verdana" w:eastAsia="Verdana" w:hAnsi="Verdana" w:cs="Verdana"/>
          <w:bCs/>
          <w:color w:val="000000"/>
          <w:bdr w:val="nil"/>
          <w:lang w:val="cy-GB"/>
        </w:rPr>
        <w:t xml:space="preserve">Blaenoriaethu a chwilio am adnoddau i'w cynnwys yn y Cynllun Gweithredu Rhanbarthol (gan gynnwys y Cynllun Hyfforddi a Datblygu a strategaethau comisiynu cysylltiedig) </w:t>
      </w:r>
    </w:p>
    <w:p w:rsidR="00380F13" w:rsidRPr="00380F13" w:rsidRDefault="00807714" w:rsidP="00DD1DB5">
      <w:pPr>
        <w:pStyle w:val="ListParagraph"/>
        <w:numPr>
          <w:ilvl w:val="0"/>
          <w:numId w:val="10"/>
        </w:numPr>
        <w:autoSpaceDE w:val="0"/>
        <w:autoSpaceDN w:val="0"/>
        <w:adjustRightInd w:val="0"/>
        <w:ind w:right="-24"/>
        <w:jc w:val="both"/>
        <w:rPr>
          <w:rFonts w:ascii="Verdana" w:eastAsia="Calibri" w:hAnsi="Verdana" w:cs="Arial"/>
          <w:bCs/>
          <w:color w:val="000000"/>
        </w:rPr>
      </w:pPr>
      <w:r>
        <w:rPr>
          <w:rFonts w:ascii="Verdana" w:eastAsia="Verdana" w:hAnsi="Verdana" w:cs="Verdana"/>
          <w:bCs/>
          <w:color w:val="000000"/>
          <w:bdr w:val="nil"/>
          <w:lang w:val="cy-GB"/>
        </w:rPr>
        <w:t>Helpu â chynnydd y Cynllun Gweithredu Rhanbarthol ac ystyried adroddiadau sy'n eithrio, penderfyniadau sydd ar y gweill, meysydd o bryder a materion sy'n atal cynnydd gan swyddogion arweiniol y rhaglen</w:t>
      </w:r>
    </w:p>
    <w:p w:rsidR="00380F13" w:rsidRPr="00380F13" w:rsidRDefault="00807714" w:rsidP="00DD1DB5">
      <w:pPr>
        <w:pStyle w:val="ListParagraph"/>
        <w:numPr>
          <w:ilvl w:val="0"/>
          <w:numId w:val="10"/>
        </w:numPr>
        <w:autoSpaceDE w:val="0"/>
        <w:autoSpaceDN w:val="0"/>
        <w:adjustRightInd w:val="0"/>
        <w:ind w:right="-24"/>
        <w:jc w:val="both"/>
        <w:rPr>
          <w:rFonts w:ascii="Verdana" w:eastAsia="Calibri" w:hAnsi="Verdana" w:cs="Arial"/>
          <w:bCs/>
          <w:color w:val="000000"/>
        </w:rPr>
      </w:pPr>
      <w:r>
        <w:rPr>
          <w:rFonts w:ascii="Verdana" w:eastAsia="Verdana" w:hAnsi="Verdana" w:cs="Verdana"/>
          <w:bCs/>
          <w:color w:val="000000"/>
          <w:bdr w:val="nil"/>
          <w:lang w:val="cy-GB"/>
        </w:rPr>
        <w:t>Darparu cyngor ac argymhellion i</w:t>
      </w:r>
      <w:r>
        <w:rPr>
          <w:rFonts w:ascii="Verdana" w:eastAsia="Verdana" w:hAnsi="Verdana" w:cs="Verdana"/>
          <w:bCs/>
          <w:bdr w:val="nil"/>
          <w:lang w:val="cy-GB"/>
        </w:rPr>
        <w:t xml:space="preserve"> Fwrdd Partneriaeth Gwasanaethau Cymdeithasol a Lles Cwm Taf</w:t>
      </w:r>
    </w:p>
    <w:p w:rsidR="00380F13" w:rsidRPr="00380F13" w:rsidRDefault="00807714" w:rsidP="00DD1DB5">
      <w:pPr>
        <w:pStyle w:val="ListParagraph"/>
        <w:numPr>
          <w:ilvl w:val="0"/>
          <w:numId w:val="10"/>
        </w:numPr>
        <w:autoSpaceDE w:val="0"/>
        <w:autoSpaceDN w:val="0"/>
        <w:adjustRightInd w:val="0"/>
        <w:ind w:right="-24"/>
        <w:jc w:val="both"/>
        <w:rPr>
          <w:rFonts w:ascii="Verdana" w:eastAsia="Calibri" w:hAnsi="Verdana" w:cs="Arial"/>
          <w:bCs/>
          <w:color w:val="000000"/>
        </w:rPr>
      </w:pPr>
      <w:r>
        <w:rPr>
          <w:rFonts w:ascii="Verdana" w:eastAsia="Verdana" w:hAnsi="Verdana" w:cs="Verdana"/>
          <w:bCs/>
          <w:color w:val="000000"/>
          <w:bdr w:val="nil"/>
          <w:lang w:val="cy-GB"/>
        </w:rPr>
        <w:t>Ymgysylltu â swyddogion Llywodraeth Cymru ynglŷn â'r Cynllun Gwe</w:t>
      </w:r>
      <w:r w:rsidR="00FD321D">
        <w:rPr>
          <w:rFonts w:ascii="Verdana" w:eastAsia="Verdana" w:hAnsi="Verdana" w:cs="Verdana"/>
          <w:bCs/>
          <w:color w:val="000000"/>
          <w:bdr w:val="nil"/>
          <w:lang w:val="cy-GB"/>
        </w:rPr>
        <w:t>ithredu Rhanbarthol a'i gynnydd</w:t>
      </w:r>
    </w:p>
    <w:p w:rsidR="00380F13" w:rsidRPr="00380F13" w:rsidRDefault="00807714" w:rsidP="00DD1DB5">
      <w:pPr>
        <w:pStyle w:val="ListParagraph"/>
        <w:numPr>
          <w:ilvl w:val="0"/>
          <w:numId w:val="10"/>
        </w:numPr>
        <w:autoSpaceDE w:val="0"/>
        <w:autoSpaceDN w:val="0"/>
        <w:adjustRightInd w:val="0"/>
        <w:ind w:right="-24"/>
        <w:jc w:val="both"/>
        <w:rPr>
          <w:rFonts w:ascii="Verdana" w:eastAsia="Calibri" w:hAnsi="Verdana" w:cs="Arial"/>
          <w:bCs/>
          <w:color w:val="000000"/>
        </w:rPr>
      </w:pPr>
      <w:r>
        <w:rPr>
          <w:rFonts w:ascii="Verdana" w:eastAsia="Verdana" w:hAnsi="Verdana" w:cs="Verdana"/>
          <w:bCs/>
          <w:color w:val="000000"/>
          <w:bdr w:val="nil"/>
          <w:lang w:val="cy-GB"/>
        </w:rPr>
        <w:t>Gwerthuso modelau gwasanaeth, trawsnewid a gweithgarwch sy'n gysylltiedig â hynny (e.e. mentrau a gaiff eu hariannu drwy ofal sylfaenol, gofal canolraddol a grantiau trawsnewid)</w:t>
      </w:r>
    </w:p>
    <w:p w:rsidR="00380F13" w:rsidRPr="00380F13" w:rsidRDefault="00807714" w:rsidP="00DD1DB5">
      <w:pPr>
        <w:pStyle w:val="ListParagraph"/>
        <w:numPr>
          <w:ilvl w:val="0"/>
          <w:numId w:val="10"/>
        </w:numPr>
        <w:autoSpaceDE w:val="0"/>
        <w:autoSpaceDN w:val="0"/>
        <w:adjustRightInd w:val="0"/>
        <w:ind w:right="-24"/>
        <w:jc w:val="both"/>
        <w:rPr>
          <w:rFonts w:ascii="Verdana" w:eastAsia="Calibri" w:hAnsi="Verdana" w:cs="Arial"/>
          <w:bCs/>
          <w:color w:val="000000"/>
        </w:rPr>
      </w:pPr>
      <w:r>
        <w:rPr>
          <w:rFonts w:ascii="Verdana" w:eastAsia="Verdana" w:hAnsi="Verdana" w:cs="Verdana"/>
          <w:bCs/>
          <w:color w:val="000000"/>
          <w:bdr w:val="nil"/>
          <w:lang w:val="cy-GB"/>
        </w:rPr>
        <w:t>Cefnogi cydlynu gwybodaeth ar draws holl ffrydiau gwaith swyddogion arweiniol, yn enwedig lle mae camau gweith</w:t>
      </w:r>
      <w:r w:rsidR="00FD321D">
        <w:rPr>
          <w:rFonts w:ascii="Verdana" w:eastAsia="Verdana" w:hAnsi="Verdana" w:cs="Verdana"/>
          <w:bCs/>
          <w:color w:val="000000"/>
          <w:bdr w:val="nil"/>
          <w:lang w:val="cy-GB"/>
        </w:rPr>
        <w:t>redu yn ddibynnol ar ei gilydd</w:t>
      </w:r>
    </w:p>
    <w:p w:rsidR="00380F13" w:rsidRDefault="00380F13" w:rsidP="00195EEC">
      <w:pPr>
        <w:jc w:val="both"/>
        <w:rPr>
          <w:rFonts w:ascii="Verdana" w:hAnsi="Verdana" w:cs="Arial"/>
          <w:u w:val="single"/>
        </w:rPr>
      </w:pPr>
    </w:p>
    <w:p w:rsidR="00CE1FEA" w:rsidRDefault="00CE1FEA" w:rsidP="00CE1FEA">
      <w:pPr>
        <w:ind w:right="-24"/>
        <w:jc w:val="both"/>
        <w:rPr>
          <w:rFonts w:ascii="Arial" w:hAnsi="Arial" w:cs="Arial"/>
        </w:rPr>
      </w:pPr>
    </w:p>
    <w:p w:rsidR="00CE1FEA" w:rsidRPr="009D3A3F" w:rsidRDefault="00807714" w:rsidP="00CE1FEA">
      <w:pPr>
        <w:ind w:right="-24"/>
        <w:jc w:val="both"/>
        <w:rPr>
          <w:rFonts w:ascii="Verdana" w:hAnsi="Verdana" w:cs="Arial"/>
          <w:b/>
        </w:rPr>
      </w:pPr>
      <w:r>
        <w:rPr>
          <w:rFonts w:ascii="Verdana" w:eastAsia="Verdana" w:hAnsi="Verdana" w:cs="Verdana"/>
          <w:b/>
          <w:bCs/>
          <w:bdr w:val="nil"/>
          <w:lang w:val="cy-GB"/>
        </w:rPr>
        <w:t>Grŵp Cyflenwi a Gweithredu Cynllun Ardal (APDIG)</w:t>
      </w:r>
    </w:p>
    <w:p w:rsidR="00CE1FEA" w:rsidRPr="00F24CEE" w:rsidRDefault="00CE1FEA" w:rsidP="00CE1FEA">
      <w:pPr>
        <w:ind w:right="-24"/>
        <w:jc w:val="both"/>
        <w:rPr>
          <w:rFonts w:ascii="Verdana" w:hAnsi="Verdana" w:cs="Arial"/>
        </w:rPr>
      </w:pPr>
    </w:p>
    <w:p w:rsidR="00CE1FEA" w:rsidRPr="0048527A" w:rsidRDefault="00807714" w:rsidP="00CE1FEA">
      <w:pPr>
        <w:ind w:right="-24"/>
        <w:jc w:val="both"/>
        <w:rPr>
          <w:rFonts w:ascii="Verdana" w:hAnsi="Verdana" w:cs="Arial"/>
        </w:rPr>
      </w:pPr>
      <w:r>
        <w:rPr>
          <w:rFonts w:ascii="Verdana" w:eastAsia="Verdana" w:hAnsi="Verdana" w:cs="Verdana"/>
          <w:bdr w:val="nil"/>
          <w:lang w:val="cy-GB"/>
        </w:rPr>
        <w:lastRenderedPageBreak/>
        <w:t>Mae'r Grŵp Cyflenwi a Gweithredu Cynllun Ardal yn cynghori'r Grŵp Arwain Trawsnewid a'r Bwrdd Partneriaeth Gwasanaethau Cymdeithasol a Lles ar:</w:t>
      </w:r>
    </w:p>
    <w:p w:rsidR="00CE1FEA" w:rsidRPr="0048527A" w:rsidRDefault="00807714" w:rsidP="00DD1DB5">
      <w:pPr>
        <w:pStyle w:val="ListParagraph"/>
        <w:numPr>
          <w:ilvl w:val="0"/>
          <w:numId w:val="29"/>
        </w:numPr>
        <w:ind w:right="-24"/>
        <w:jc w:val="both"/>
        <w:rPr>
          <w:rFonts w:ascii="Verdana" w:hAnsi="Verdana" w:cs="Arial"/>
        </w:rPr>
      </w:pPr>
      <w:r>
        <w:rPr>
          <w:rFonts w:ascii="Verdana" w:eastAsia="Verdana" w:hAnsi="Verdana" w:cs="Verdana"/>
          <w:bdr w:val="nil"/>
          <w:lang w:val="cy-GB"/>
        </w:rPr>
        <w:t>Datblygu a chyflenwi Rhaglen Waith Cynllun Ardal Cwm Taf, gan sicrhau bod unrhyw risgiau'n cael eu rheoli neu eu trosglwyddo i'r Grŵp Arwain Trawsnewid neu'r Bwrdd Partneriaeth Gwasanaethau Cymdeithasol a Lles fel sy'n briodol</w:t>
      </w:r>
    </w:p>
    <w:p w:rsidR="00CE1FEA" w:rsidRPr="0048527A" w:rsidRDefault="00807714" w:rsidP="00DD1DB5">
      <w:pPr>
        <w:pStyle w:val="ListParagraph"/>
        <w:numPr>
          <w:ilvl w:val="0"/>
          <w:numId w:val="29"/>
        </w:numPr>
        <w:ind w:right="-24"/>
        <w:jc w:val="both"/>
        <w:rPr>
          <w:rFonts w:ascii="Verdana" w:hAnsi="Verdana" w:cs="Arial"/>
        </w:rPr>
      </w:pPr>
      <w:r>
        <w:rPr>
          <w:rFonts w:ascii="Verdana" w:eastAsia="Verdana" w:hAnsi="Verdana" w:cs="Verdana"/>
          <w:bdr w:val="nil"/>
          <w:lang w:val="cy-GB"/>
        </w:rPr>
        <w:t>Datblygu a monitro gweithredu Strategaethau Comisiynu ar y Cyd</w:t>
      </w:r>
    </w:p>
    <w:p w:rsidR="00CE1FEA" w:rsidRPr="0048527A" w:rsidRDefault="00807714" w:rsidP="00DD1DB5">
      <w:pPr>
        <w:pStyle w:val="ListParagraph"/>
        <w:numPr>
          <w:ilvl w:val="0"/>
          <w:numId w:val="29"/>
        </w:numPr>
        <w:ind w:right="-24"/>
        <w:jc w:val="both"/>
        <w:rPr>
          <w:rFonts w:ascii="Verdana" w:hAnsi="Verdana" w:cs="Arial"/>
        </w:rPr>
      </w:pPr>
      <w:r>
        <w:rPr>
          <w:rFonts w:ascii="Verdana" w:eastAsia="Verdana" w:hAnsi="Verdana" w:cs="Verdana"/>
          <w:bdr w:val="nil"/>
          <w:lang w:val="cy-GB"/>
        </w:rPr>
        <w:t>Adolygu a gwerthuso deilliannau'r Gronfa Gofal Canolradd yn rheolaidd</w:t>
      </w:r>
    </w:p>
    <w:p w:rsidR="00CE1FEA" w:rsidRPr="0048527A" w:rsidRDefault="00807714" w:rsidP="00DD1DB5">
      <w:pPr>
        <w:pStyle w:val="ListParagraph"/>
        <w:numPr>
          <w:ilvl w:val="0"/>
          <w:numId w:val="29"/>
        </w:numPr>
        <w:ind w:right="-24"/>
        <w:jc w:val="both"/>
        <w:rPr>
          <w:rFonts w:ascii="Verdana" w:hAnsi="Verdana" w:cs="Arial"/>
        </w:rPr>
      </w:pPr>
      <w:r>
        <w:rPr>
          <w:rFonts w:ascii="Verdana" w:eastAsia="Verdana" w:hAnsi="Verdana" w:cs="Verdana"/>
          <w:bdr w:val="nil"/>
          <w:lang w:val="cy-GB"/>
        </w:rPr>
        <w:t>Darparu cyswllt â gwaith trawsnewid ehangach sy'n cael ei gynnal ledled y rhanbarth, gan gynnwys y meysydd gwaith hynny sy'n cael eu datblygu gan Fwrdd Gwasanaethau Cyhoeddus Cwm Taf, y Bwrdd Partneriaeth Iechyd Meddwl a mentrau partneriaeth eraill</w:t>
      </w:r>
    </w:p>
    <w:p w:rsidR="00CE1FEA" w:rsidRPr="0048527A" w:rsidRDefault="00807714" w:rsidP="00DD1DB5">
      <w:pPr>
        <w:pStyle w:val="ListParagraph"/>
        <w:numPr>
          <w:ilvl w:val="0"/>
          <w:numId w:val="29"/>
        </w:numPr>
        <w:ind w:right="-24"/>
        <w:jc w:val="both"/>
        <w:rPr>
          <w:rFonts w:ascii="Verdana" w:hAnsi="Verdana" w:cs="Arial"/>
        </w:rPr>
      </w:pPr>
      <w:r>
        <w:rPr>
          <w:rFonts w:ascii="Verdana" w:eastAsia="Verdana" w:hAnsi="Verdana" w:cs="Verdana"/>
          <w:bdr w:val="nil"/>
          <w:lang w:val="cy-GB"/>
        </w:rPr>
        <w:t>Unrhyw flaenoriaethau partneriaeth sy'n dod i'r amlwg o weithredu Deddf Gwasanaethau Cymdeithasol a Lles (Cymru) 2014</w:t>
      </w:r>
    </w:p>
    <w:p w:rsidR="006F2713" w:rsidRPr="0048527A" w:rsidRDefault="006F2713" w:rsidP="0048527A">
      <w:pPr>
        <w:jc w:val="both"/>
        <w:rPr>
          <w:rFonts w:ascii="Verdana" w:hAnsi="Verdana"/>
          <w:b/>
        </w:rPr>
      </w:pPr>
    </w:p>
    <w:p w:rsidR="00F24CEE" w:rsidRPr="00F24CEE" w:rsidRDefault="00807714" w:rsidP="00195EEC">
      <w:pPr>
        <w:jc w:val="both"/>
        <w:rPr>
          <w:rFonts w:ascii="Verdana" w:hAnsi="Verdana" w:cs="Arial"/>
          <w:b/>
        </w:rPr>
      </w:pPr>
      <w:r>
        <w:rPr>
          <w:rFonts w:ascii="Verdana" w:eastAsia="Verdana" w:hAnsi="Verdana" w:cs="Verdana"/>
          <w:b/>
          <w:bCs/>
          <w:bdr w:val="nil"/>
          <w:lang w:val="cy-GB"/>
        </w:rPr>
        <w:t>Grwpiau Cyflenwi</w:t>
      </w:r>
    </w:p>
    <w:p w:rsidR="00F24CEE" w:rsidRDefault="00F24CEE" w:rsidP="00195EEC">
      <w:pPr>
        <w:jc w:val="both"/>
        <w:rPr>
          <w:rFonts w:ascii="Verdana" w:hAnsi="Verdana" w:cs="Arial"/>
        </w:rPr>
      </w:pPr>
    </w:p>
    <w:p w:rsidR="009E2137" w:rsidRDefault="00807714" w:rsidP="00195EEC">
      <w:pPr>
        <w:jc w:val="both"/>
        <w:rPr>
          <w:rFonts w:ascii="Verdana" w:hAnsi="Verdana" w:cs="Arial"/>
        </w:rPr>
      </w:pPr>
      <w:r>
        <w:rPr>
          <w:rFonts w:ascii="Verdana" w:eastAsia="Verdana" w:hAnsi="Verdana" w:cs="Verdana"/>
          <w:bdr w:val="nil"/>
          <w:lang w:val="cy-GB"/>
        </w:rPr>
        <w:t xml:space="preserve">Mae nifer o Grwpiau Cyflenwi yn bwydo i mewn i'r Grŵp Cyflenwi a Gweithredu Cynllun Ardal a'r Grŵp Arwain Trawsnewid; </w:t>
      </w:r>
    </w:p>
    <w:p w:rsidR="00F24CEE" w:rsidRPr="009E2137" w:rsidRDefault="00F24CEE" w:rsidP="00195EEC">
      <w:pPr>
        <w:jc w:val="both"/>
        <w:rPr>
          <w:rFonts w:ascii="Verdana" w:hAnsi="Verdana" w:cs="Arial"/>
        </w:rPr>
      </w:pPr>
    </w:p>
    <w:p w:rsidR="009E2137" w:rsidRPr="009E2137" w:rsidRDefault="00807714" w:rsidP="00DD1DB5">
      <w:pPr>
        <w:pStyle w:val="ListParagraph"/>
        <w:numPr>
          <w:ilvl w:val="0"/>
          <w:numId w:val="30"/>
        </w:numPr>
        <w:spacing w:after="120"/>
        <w:ind w:right="-24"/>
        <w:jc w:val="both"/>
        <w:rPr>
          <w:rFonts w:ascii="Verdana" w:hAnsi="Verdana" w:cs="Arial"/>
        </w:rPr>
      </w:pPr>
      <w:r>
        <w:rPr>
          <w:rFonts w:ascii="Verdana" w:eastAsia="Verdana" w:hAnsi="Verdana" w:cs="Verdana"/>
          <w:bdr w:val="nil"/>
          <w:lang w:val="cy-GB"/>
        </w:rPr>
        <w:t>Dementia</w:t>
      </w:r>
    </w:p>
    <w:p w:rsidR="009E2137" w:rsidRPr="009E2137" w:rsidRDefault="00807714" w:rsidP="00DD1DB5">
      <w:pPr>
        <w:pStyle w:val="ListParagraph"/>
        <w:numPr>
          <w:ilvl w:val="0"/>
          <w:numId w:val="30"/>
        </w:numPr>
        <w:spacing w:after="120"/>
        <w:ind w:right="-24"/>
        <w:jc w:val="both"/>
        <w:rPr>
          <w:rFonts w:ascii="Verdana" w:hAnsi="Verdana" w:cs="Arial"/>
        </w:rPr>
      </w:pPr>
      <w:r>
        <w:rPr>
          <w:rFonts w:ascii="Verdana" w:eastAsia="Verdana" w:hAnsi="Verdana" w:cs="Verdana"/>
          <w:bdr w:val="nil"/>
          <w:lang w:val="cy-GB"/>
        </w:rPr>
        <w:t>Grŵp Cynhalwyr</w:t>
      </w:r>
    </w:p>
    <w:p w:rsidR="009E2137" w:rsidRPr="009E2137" w:rsidRDefault="00807714" w:rsidP="00DD1DB5">
      <w:pPr>
        <w:pStyle w:val="ListParagraph"/>
        <w:numPr>
          <w:ilvl w:val="0"/>
          <w:numId w:val="30"/>
        </w:numPr>
        <w:spacing w:after="120"/>
        <w:ind w:right="-24"/>
        <w:jc w:val="both"/>
        <w:rPr>
          <w:rFonts w:ascii="Verdana" w:hAnsi="Verdana" w:cs="Arial"/>
        </w:rPr>
      </w:pPr>
      <w:r>
        <w:rPr>
          <w:rFonts w:ascii="Verdana" w:eastAsia="Verdana" w:hAnsi="Verdana" w:cs="Verdana"/>
          <w:bdr w:val="nil"/>
          <w:lang w:val="cy-GB"/>
        </w:rPr>
        <w:t>Grŵp Pobl Hŷn</w:t>
      </w:r>
    </w:p>
    <w:p w:rsidR="009E2137" w:rsidRPr="009E2137" w:rsidRDefault="00807714" w:rsidP="00DD1DB5">
      <w:pPr>
        <w:pStyle w:val="ListParagraph"/>
        <w:numPr>
          <w:ilvl w:val="0"/>
          <w:numId w:val="30"/>
        </w:numPr>
        <w:spacing w:after="120"/>
        <w:ind w:right="-24"/>
        <w:jc w:val="both"/>
        <w:rPr>
          <w:rFonts w:ascii="Verdana" w:hAnsi="Verdana" w:cs="Arial"/>
        </w:rPr>
      </w:pPr>
      <w:r>
        <w:rPr>
          <w:rFonts w:ascii="Verdana" w:eastAsia="Verdana" w:hAnsi="Verdana" w:cs="Verdana"/>
          <w:bdr w:val="nil"/>
          <w:lang w:val="cy-GB"/>
        </w:rPr>
        <w:t>Grŵp Plant a Phobl Ifainc</w:t>
      </w:r>
    </w:p>
    <w:p w:rsidR="009E2137" w:rsidRPr="009E2137" w:rsidRDefault="00807714" w:rsidP="00DD1DB5">
      <w:pPr>
        <w:pStyle w:val="ListParagraph"/>
        <w:numPr>
          <w:ilvl w:val="0"/>
          <w:numId w:val="30"/>
        </w:numPr>
        <w:spacing w:after="120"/>
        <w:ind w:right="-24"/>
        <w:jc w:val="both"/>
        <w:rPr>
          <w:rFonts w:ascii="Verdana" w:hAnsi="Verdana" w:cs="Arial"/>
        </w:rPr>
      </w:pPr>
      <w:r>
        <w:rPr>
          <w:rFonts w:ascii="Verdana" w:eastAsia="Verdana" w:hAnsi="Verdana" w:cs="Verdana"/>
          <w:bdr w:val="nil"/>
          <w:lang w:val="cy-GB"/>
        </w:rPr>
        <w:t>Anawsterau Dysgu</w:t>
      </w:r>
    </w:p>
    <w:p w:rsidR="009E2137" w:rsidRPr="009E2137" w:rsidRDefault="00807714" w:rsidP="00DD1DB5">
      <w:pPr>
        <w:pStyle w:val="ListParagraph"/>
        <w:numPr>
          <w:ilvl w:val="0"/>
          <w:numId w:val="30"/>
        </w:numPr>
        <w:spacing w:after="120"/>
        <w:ind w:right="-24"/>
        <w:jc w:val="both"/>
        <w:rPr>
          <w:rFonts w:ascii="Verdana" w:hAnsi="Verdana" w:cs="Arial"/>
        </w:rPr>
      </w:pPr>
      <w:r>
        <w:rPr>
          <w:rFonts w:ascii="Verdana" w:eastAsia="Verdana" w:hAnsi="Verdana" w:cs="Verdana"/>
          <w:bdr w:val="nil"/>
          <w:lang w:val="cy-GB"/>
        </w:rPr>
        <w:t>Grŵp Anableddau Corfforol</w:t>
      </w:r>
    </w:p>
    <w:p w:rsidR="009E2137" w:rsidRPr="009E2137" w:rsidRDefault="00807714" w:rsidP="00DD1DB5">
      <w:pPr>
        <w:pStyle w:val="ListParagraph"/>
        <w:numPr>
          <w:ilvl w:val="0"/>
          <w:numId w:val="30"/>
        </w:numPr>
        <w:spacing w:after="120"/>
        <w:ind w:right="-24"/>
        <w:jc w:val="both"/>
        <w:rPr>
          <w:rFonts w:ascii="Verdana" w:hAnsi="Verdana" w:cs="Arial"/>
        </w:rPr>
      </w:pPr>
      <w:r>
        <w:rPr>
          <w:rFonts w:ascii="Verdana" w:eastAsia="Verdana" w:hAnsi="Verdana" w:cs="Verdana"/>
          <w:bdr w:val="nil"/>
          <w:lang w:val="cy-GB"/>
        </w:rPr>
        <w:t>System Wybodaeth Gofal Cymunedol Cymru (WCCIS)</w:t>
      </w:r>
    </w:p>
    <w:p w:rsidR="00F24CEE" w:rsidRDefault="00F24CEE" w:rsidP="009E2137">
      <w:pPr>
        <w:jc w:val="both"/>
        <w:rPr>
          <w:rFonts w:ascii="Verdana" w:hAnsi="Verdana" w:cs="Arial"/>
        </w:rPr>
      </w:pPr>
    </w:p>
    <w:p w:rsidR="009E2137" w:rsidRDefault="00807714" w:rsidP="009E2137">
      <w:pPr>
        <w:jc w:val="both"/>
        <w:rPr>
          <w:rFonts w:ascii="Verdana" w:hAnsi="Verdana" w:cs="Arial"/>
        </w:rPr>
      </w:pPr>
      <w:r>
        <w:rPr>
          <w:rFonts w:ascii="Verdana" w:eastAsia="Verdana" w:hAnsi="Verdana" w:cs="Verdana"/>
          <w:bdr w:val="nil"/>
          <w:lang w:val="cy-GB"/>
        </w:rPr>
        <w:t xml:space="preserve">Mae'r grwpiau uchod yn cael eu hadolygu ar hyn o bryd yn rhan o drefniadau llywodraethu'r Bwrdd Partneriaeth Rhanbarthol. </w:t>
      </w:r>
    </w:p>
    <w:p w:rsidR="00F6585E" w:rsidRPr="004614BB" w:rsidRDefault="00F6585E" w:rsidP="00195EEC">
      <w:pPr>
        <w:jc w:val="both"/>
        <w:rPr>
          <w:rFonts w:ascii="Verdana" w:hAnsi="Verdana" w:cs="Arial"/>
        </w:rPr>
      </w:pPr>
    </w:p>
    <w:p w:rsidR="008B5494" w:rsidRDefault="00807714" w:rsidP="00195EEC">
      <w:pPr>
        <w:jc w:val="both"/>
        <w:rPr>
          <w:rFonts w:ascii="Verdana" w:hAnsi="Verdana" w:cs="Arial"/>
        </w:rPr>
      </w:pPr>
      <w:r>
        <w:rPr>
          <w:rFonts w:ascii="Verdana" w:eastAsia="Verdana" w:hAnsi="Verdana" w:cs="Verdana"/>
          <w:bdr w:val="nil"/>
          <w:lang w:val="cy-GB"/>
        </w:rPr>
        <w:t xml:space="preserve">Mae grwpiau Rhanbarthol eraill sy'n cefnogi gwaith y Bwrdd yn cynnwys Rhwydwaith Gwerth Cymdeithasol Cwm Taf, Panel y Dinasyddion a Phartneriaeth Datblygu Gweithlu Gofal Cymdeithasol Cwm Taf. </w:t>
      </w:r>
    </w:p>
    <w:p w:rsidR="006F2713" w:rsidRPr="008B5494" w:rsidRDefault="006F2713" w:rsidP="00195EEC">
      <w:pPr>
        <w:jc w:val="both"/>
        <w:rPr>
          <w:rFonts w:ascii="Verdana" w:hAnsi="Verdana" w:cs="Arial"/>
        </w:rPr>
      </w:pPr>
    </w:p>
    <w:p w:rsidR="003E0840" w:rsidRPr="00DC783F" w:rsidRDefault="00807714" w:rsidP="00AE4648">
      <w:pPr>
        <w:pStyle w:val="ListParagraph"/>
        <w:numPr>
          <w:ilvl w:val="0"/>
          <w:numId w:val="44"/>
        </w:numPr>
        <w:ind w:left="1134" w:hanging="992"/>
        <w:rPr>
          <w:rFonts w:ascii="Verdana" w:hAnsi="Verdana"/>
          <w:b/>
        </w:rPr>
      </w:pPr>
      <w:r>
        <w:rPr>
          <w:rFonts w:ascii="Verdana" w:eastAsia="Verdana" w:hAnsi="Verdana" w:cs="Verdana"/>
          <w:b/>
          <w:bCs/>
          <w:bdr w:val="nil"/>
          <w:lang w:val="cy-GB"/>
        </w:rPr>
        <w:t xml:space="preserve">Ein Cyfeiriad Strategol - Cynllun Rhanbarthol Cwm Taf 2018-23  </w:t>
      </w:r>
    </w:p>
    <w:p w:rsidR="003E0840" w:rsidRDefault="003E0840" w:rsidP="003E0840">
      <w:pPr>
        <w:rPr>
          <w:rFonts w:ascii="Verdana" w:hAnsi="Verdana"/>
        </w:rPr>
      </w:pPr>
    </w:p>
    <w:p w:rsidR="007526A0" w:rsidRPr="00146ED3" w:rsidRDefault="00807714" w:rsidP="007526A0">
      <w:pPr>
        <w:jc w:val="both"/>
        <w:rPr>
          <w:rFonts w:ascii="Verdana" w:hAnsi="Verdana" w:cs="Arial"/>
        </w:rPr>
      </w:pPr>
      <w:r>
        <w:rPr>
          <w:rFonts w:ascii="Verdana" w:eastAsia="Verdana" w:hAnsi="Verdana" w:cs="Verdana"/>
          <w:bdr w:val="nil"/>
          <w:lang w:val="cy-GB"/>
        </w:rPr>
        <w:t xml:space="preserve">Cafodd Cynllun Ardal rhanbarth Cwm Taf (sy'n cael ei alw'n lleol yn Gynllun Rhanbarthol) ei gyhoeddi yn ôl yr angen ar 1 Ebrill 2018. Mae modd ei ddarllen drwy'r ddolen isod: </w:t>
      </w:r>
    </w:p>
    <w:p w:rsidR="007526A0" w:rsidRPr="00146ED3" w:rsidRDefault="007526A0" w:rsidP="007526A0">
      <w:pPr>
        <w:jc w:val="both"/>
        <w:rPr>
          <w:rFonts w:ascii="Verdana" w:hAnsi="Verdana" w:cs="Arial"/>
          <w:sz w:val="20"/>
          <w:szCs w:val="20"/>
        </w:rPr>
      </w:pPr>
    </w:p>
    <w:p w:rsidR="007526A0" w:rsidRPr="00146ED3" w:rsidRDefault="00C46BD1" w:rsidP="007526A0">
      <w:pPr>
        <w:jc w:val="both"/>
        <w:rPr>
          <w:rFonts w:ascii="Verdana" w:hAnsi="Verdana"/>
          <w:color w:val="1F497D"/>
        </w:rPr>
      </w:pPr>
      <w:hyperlink r:id="rId18" w:history="1">
        <w:r w:rsidR="00807714">
          <w:rPr>
            <w:rFonts w:ascii="Verdana" w:eastAsia="Verdana" w:hAnsi="Verdana" w:cs="Verdana"/>
            <w:color w:val="0000FF"/>
            <w:u w:val="single"/>
            <w:bdr w:val="nil"/>
            <w:lang w:val="cy-GB"/>
          </w:rPr>
          <w:t>http://cwmtaf.wales/how-we-work/plans-and-reports/cwm-taf-social-services-and-well-being-area-plan/</w:t>
        </w:r>
      </w:hyperlink>
    </w:p>
    <w:p w:rsidR="007526A0" w:rsidRDefault="007526A0" w:rsidP="00BE7871">
      <w:pPr>
        <w:spacing w:after="120"/>
        <w:rPr>
          <w:rFonts w:ascii="Verdana" w:hAnsi="Verdana" w:cstheme="minorHAnsi"/>
        </w:rPr>
      </w:pPr>
    </w:p>
    <w:p w:rsidR="00BE7871" w:rsidRDefault="00807714" w:rsidP="00BE7871">
      <w:pPr>
        <w:spacing w:after="120"/>
        <w:rPr>
          <w:rFonts w:ascii="Verdana" w:hAnsi="Verdana" w:cstheme="minorHAnsi"/>
        </w:rPr>
      </w:pPr>
      <w:r>
        <w:rPr>
          <w:rFonts w:ascii="Verdana" w:eastAsia="Verdana" w:hAnsi="Verdana" w:cs="Verdana"/>
          <w:bdr w:val="nil"/>
          <w:lang w:val="cy-GB"/>
        </w:rPr>
        <w:lastRenderedPageBreak/>
        <w:t xml:space="preserve">Mae'r blaenoriaethau rhanbarthol yn deillio o'r Asesiad Poblogaeth Rhanbarthol blaenorol. Trodd y rhain yn weithgareddau strategol yng Nghynllun Ardal y Rhanbarthau a oedd yn cynnwys ardaloedd Awdurdodau Lleol Rhondda Cynon Taf a Merthyr Tudful.  Cyn i'r ffin newid, roedd blaenoriaethau Pen-y-bont ar Ogwr i'w gweld yng Nghynllun Ardal Partneriaeth Bae'r Gorllewin.  </w:t>
      </w:r>
    </w:p>
    <w:p w:rsidR="008066AA" w:rsidRDefault="008066AA" w:rsidP="003E0840">
      <w:pPr>
        <w:rPr>
          <w:rFonts w:ascii="Verdana" w:hAnsi="Verdana"/>
        </w:rPr>
      </w:pPr>
    </w:p>
    <w:p w:rsidR="00BE7871" w:rsidRDefault="00807714" w:rsidP="00BE7871">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eastAsia="Verdana" w:hAnsi="Verdana" w:cs="Verdana"/>
          <w:bdr w:val="nil"/>
          <w:lang w:val="cy-GB"/>
        </w:rPr>
        <w:t xml:space="preserve">Blaenoriaeth allweddol ar gyfer 2019/20 yw dod â blaenoriaethau Cynllun Ardal Pen-y-bont ar Ogwr a Chwm Taf ynghyd a sicrhau eu bod yn cael eu </w:t>
      </w:r>
      <w:r w:rsidR="00FD321D">
        <w:rPr>
          <w:rFonts w:ascii="Verdana" w:eastAsia="Verdana" w:hAnsi="Verdana" w:cs="Verdana"/>
          <w:bdr w:val="nil"/>
          <w:lang w:val="cy-GB"/>
        </w:rPr>
        <w:t xml:space="preserve">cyfuno mewn dogfen ddiwygiedig. </w:t>
      </w:r>
      <w:r>
        <w:rPr>
          <w:rFonts w:ascii="Verdana" w:eastAsia="Verdana" w:hAnsi="Verdana" w:cs="Verdana"/>
          <w:bdr w:val="nil"/>
          <w:lang w:val="cy-GB"/>
        </w:rPr>
        <w:t>Bydd y ddogfen yma yn nodi blaenoriaethau rhanbarthol ac yn llywio'r trefniadau</w:t>
      </w:r>
      <w:r w:rsidR="009E3B5A">
        <w:rPr>
          <w:rFonts w:ascii="Verdana" w:eastAsia="Verdana" w:hAnsi="Verdana" w:cs="Verdana"/>
          <w:bdr w:val="nil"/>
          <w:lang w:val="cy-GB"/>
        </w:rPr>
        <w:t xml:space="preserve"> llywodraethu, a hynny trwy lunio</w:t>
      </w:r>
      <w:r>
        <w:rPr>
          <w:rFonts w:ascii="Verdana" w:eastAsia="Verdana" w:hAnsi="Verdana" w:cs="Verdana"/>
          <w:bdr w:val="nil"/>
          <w:lang w:val="cy-GB"/>
        </w:rPr>
        <w:t xml:space="preserve"> Cynllun Rhanbarthol newydd Cwm Taf Morgannwg. Bydd hyn yn llywio'r is-grwpiau gofynnol er mwyn cyflenwi'r Cynllun.</w:t>
      </w:r>
    </w:p>
    <w:p w:rsidR="00BE7871" w:rsidRDefault="00BE7871" w:rsidP="003E0840">
      <w:pPr>
        <w:jc w:val="both"/>
        <w:rPr>
          <w:rFonts w:ascii="Verdana" w:hAnsi="Verdana" w:cs="Arial"/>
        </w:rPr>
      </w:pPr>
    </w:p>
    <w:p w:rsidR="00BE7871" w:rsidRDefault="00BE7871" w:rsidP="003E0840">
      <w:pPr>
        <w:jc w:val="both"/>
        <w:rPr>
          <w:rFonts w:ascii="Verdana" w:hAnsi="Verdana"/>
        </w:rPr>
      </w:pPr>
    </w:p>
    <w:p w:rsidR="00C61035" w:rsidRDefault="00807714" w:rsidP="00C61035">
      <w:pPr>
        <w:pStyle w:val="ListParagraph"/>
        <w:numPr>
          <w:ilvl w:val="0"/>
          <w:numId w:val="44"/>
        </w:numPr>
        <w:tabs>
          <w:tab w:val="left" w:pos="1134"/>
        </w:tabs>
        <w:ind w:left="142"/>
        <w:rPr>
          <w:rFonts w:ascii="Verdana" w:hAnsi="Verdana"/>
          <w:b/>
        </w:rPr>
      </w:pPr>
      <w:r>
        <w:rPr>
          <w:rFonts w:ascii="Verdana" w:eastAsia="Verdana" w:hAnsi="Verdana" w:cs="Verdana"/>
          <w:b/>
          <w:bCs/>
          <w:bdr w:val="nil"/>
          <w:lang w:val="cy-GB"/>
        </w:rPr>
        <w:t xml:space="preserve">        Cyflawni ein hamcanion a gwella deilliannau: Meysydd   </w:t>
      </w:r>
    </w:p>
    <w:p w:rsidR="00146ED3" w:rsidRPr="00C61035" w:rsidRDefault="00807714" w:rsidP="00C61035">
      <w:pPr>
        <w:pStyle w:val="ListParagraph"/>
        <w:tabs>
          <w:tab w:val="left" w:pos="1134"/>
        </w:tabs>
        <w:ind w:left="142"/>
        <w:rPr>
          <w:rFonts w:ascii="Verdana" w:hAnsi="Verdana"/>
          <w:b/>
        </w:rPr>
      </w:pPr>
      <w:r>
        <w:rPr>
          <w:rFonts w:ascii="Verdana" w:eastAsia="Verdana" w:hAnsi="Verdana" w:cs="Verdana"/>
          <w:b/>
          <w:bCs/>
          <w:bdr w:val="nil"/>
          <w:lang w:val="cy-GB"/>
        </w:rPr>
        <w:t xml:space="preserve">        blaenoriaeth o ran integreiddio </w:t>
      </w:r>
    </w:p>
    <w:p w:rsidR="00115109" w:rsidRPr="00416FF3" w:rsidRDefault="00115109" w:rsidP="00115109">
      <w:pPr>
        <w:jc w:val="both"/>
        <w:rPr>
          <w:rFonts w:ascii="Verdana" w:hAnsi="Verdana" w:cs="Arial"/>
        </w:rPr>
      </w:pPr>
    </w:p>
    <w:p w:rsidR="00144998" w:rsidRPr="00416FF3" w:rsidRDefault="00807714" w:rsidP="00C85BDC">
      <w:pPr>
        <w:jc w:val="both"/>
        <w:rPr>
          <w:rFonts w:ascii="Verdana" w:hAnsi="Verdana" w:cs="Verdana"/>
        </w:rPr>
      </w:pPr>
      <w:r>
        <w:rPr>
          <w:rFonts w:ascii="Verdana" w:eastAsia="Verdana" w:hAnsi="Verdana" w:cs="Verdana"/>
          <w:bdr w:val="nil"/>
          <w:lang w:val="cy-GB"/>
        </w:rPr>
        <w:t xml:space="preserve">Fel sy'n ofynnol, mae'r Cynllun yn canolbwyntio ar wasanaethau integredig ar gyfer nifer o grwpiau blaenoriaeth, fel sy'n cael ei drafod ymhellach yn yr adrannau isod, ac mae'n cynnwys enghreifftiau o gamau gweithredu rhanbarthol allweddol. Mae ein camau gweithredu yn seiliedig ar ddarparu gwasanaethau integredig i bobl o bob oed, gan gydnabod cyfraniad ystod o bartneriaid, nid gwasanaethau iechyd a chymdeithasol yn unig. Rydyn ni eisiau defnyddio ein partneriaethau presennol yn sail i ehangu a gwella, ond hefyd rydyn ni eisiau creu partneriaethau newydd. Mae ein dull integreiddio yn golygu bod rhaid bod modd i'r bobl hynny sydd angen gofal a chefnogaeth ddweud: </w:t>
      </w:r>
    </w:p>
    <w:p w:rsidR="00C85BDC" w:rsidRPr="00416FF3" w:rsidRDefault="00C85BDC" w:rsidP="00C85BDC">
      <w:pPr>
        <w:jc w:val="both"/>
        <w:rPr>
          <w:rFonts w:ascii="Verdana" w:hAnsi="Verdana" w:cs="Arial"/>
        </w:rPr>
      </w:pPr>
    </w:p>
    <w:p w:rsidR="00144998" w:rsidRPr="00416FF3" w:rsidRDefault="00807714" w:rsidP="00C85BDC">
      <w:pPr>
        <w:autoSpaceDE w:val="0"/>
        <w:autoSpaceDN w:val="0"/>
        <w:adjustRightInd w:val="0"/>
        <w:jc w:val="both"/>
        <w:rPr>
          <w:rFonts w:ascii="Verdana" w:hAnsi="Verdana" w:cs="Verdana"/>
        </w:rPr>
      </w:pPr>
      <w:r>
        <w:rPr>
          <w:rFonts w:ascii="Verdana" w:eastAsia="Verdana" w:hAnsi="Verdana" w:cs="Verdana"/>
          <w:i/>
          <w:iCs/>
          <w:bdr w:val="nil"/>
          <w:lang w:val="cy-GB"/>
        </w:rPr>
        <w:t xml:space="preserve">"Fi sy'n cynllunio fy ngofal, gyda phobl yn gweithio gyda'i gilydd i'm deall i, fy nheulu a'm cynhalwyr, gan roi rheolaeth i mi a dod â gwasanaethau at ei gilydd i gyflawni'r deilliannau sy'n bwysig i mi." </w:t>
      </w:r>
    </w:p>
    <w:p w:rsidR="00C85BDC" w:rsidRPr="00416FF3" w:rsidRDefault="00C85BDC" w:rsidP="00294FBD">
      <w:pPr>
        <w:rPr>
          <w:rFonts w:ascii="Verdana" w:hAnsi="Verdana" w:cs="Verdana"/>
        </w:rPr>
      </w:pPr>
    </w:p>
    <w:p w:rsidR="00C85BDC" w:rsidRPr="00416FF3" w:rsidRDefault="00807714" w:rsidP="00C85BDC">
      <w:pPr>
        <w:pStyle w:val="Default"/>
        <w:jc w:val="both"/>
        <w:rPr>
          <w:rFonts w:ascii="Verdana" w:eastAsia="Times New Roman" w:hAnsi="Verdana" w:cs="Verdana"/>
          <w:color w:val="auto"/>
          <w:lang w:eastAsia="en-GB"/>
        </w:rPr>
      </w:pPr>
      <w:r>
        <w:rPr>
          <w:rFonts w:ascii="Verdana" w:eastAsia="Verdana" w:hAnsi="Verdana" w:cs="Verdana"/>
          <w:color w:val="auto"/>
          <w:bdr w:val="nil"/>
          <w:lang w:val="cy-GB"/>
        </w:rPr>
        <w:t xml:space="preserve">Rydyn ni wedi datblygu nifer o Ddatganiadau o Fwriad sy'n disgrifio modelau gwasanaeth sy'n cynnig continwwm o wasanaethau atal a gwasanaethau cyffredinol trwy ymyrraeth gynnar ar gyfer y rheiny sydd ag anawsterau newydd hyd at gefnogaeth arbenigol. </w:t>
      </w:r>
    </w:p>
    <w:p w:rsidR="00C85BDC" w:rsidRPr="000E5973" w:rsidRDefault="00C85BDC" w:rsidP="00C85BDC">
      <w:pPr>
        <w:pStyle w:val="Default"/>
        <w:jc w:val="both"/>
        <w:rPr>
          <w:rFonts w:ascii="Verdana" w:eastAsia="Times New Roman" w:hAnsi="Verdana" w:cs="Verdana"/>
          <w:color w:val="FF0000"/>
          <w:lang w:eastAsia="en-GB"/>
        </w:rPr>
      </w:pPr>
    </w:p>
    <w:p w:rsidR="00146ED3" w:rsidRPr="00416FF3" w:rsidRDefault="00807714" w:rsidP="009120EE">
      <w:pPr>
        <w:tabs>
          <w:tab w:val="left" w:pos="1134"/>
        </w:tabs>
        <w:ind w:left="1134" w:hanging="992"/>
        <w:rPr>
          <w:rFonts w:ascii="Verdana" w:hAnsi="Verdana"/>
          <w:b/>
        </w:rPr>
      </w:pPr>
      <w:r>
        <w:rPr>
          <w:rFonts w:ascii="Verdana" w:eastAsia="Verdana" w:hAnsi="Verdana" w:cs="Verdana"/>
          <w:b/>
          <w:bCs/>
          <w:bdr w:val="nil"/>
          <w:lang w:val="cy-GB"/>
        </w:rPr>
        <w:t>5.1.</w:t>
      </w:r>
      <w:r>
        <w:rPr>
          <w:rFonts w:ascii="Verdana" w:eastAsia="Verdana" w:hAnsi="Verdana" w:cs="Verdana"/>
          <w:b/>
          <w:bCs/>
          <w:bdr w:val="nil"/>
          <w:lang w:val="cy-GB"/>
        </w:rPr>
        <w:tab/>
        <w:t>Pobl hŷn sydd ag anghenion cymhleth a chyflyrau hirdymor, gan gynnwys dementia</w:t>
      </w:r>
    </w:p>
    <w:p w:rsidR="00146ED3" w:rsidRPr="00416FF3" w:rsidRDefault="00146ED3" w:rsidP="00550344">
      <w:pPr>
        <w:rPr>
          <w:rFonts w:ascii="Verdana" w:hAnsi="Verdana"/>
        </w:rPr>
      </w:pPr>
    </w:p>
    <w:p w:rsidR="00E77A54" w:rsidRPr="00416FF3" w:rsidRDefault="00807714" w:rsidP="008A2142">
      <w:pPr>
        <w:jc w:val="both"/>
        <w:rPr>
          <w:rFonts w:ascii="Verdana" w:hAnsi="Verdana" w:cs="Verdana"/>
        </w:rPr>
      </w:pPr>
      <w:r>
        <w:rPr>
          <w:rFonts w:ascii="Verdana" w:eastAsia="Verdana" w:hAnsi="Verdana" w:cs="Verdana"/>
          <w:bdr w:val="nil"/>
          <w:lang w:val="cy-GB"/>
        </w:rPr>
        <w:t>Mae'r Rhanbarth wedi llunio Datganiad o Fwriad Comisiynu ar y Cyd ar gyfer Gwasanaethau Pobl Hŷn gyda gweledigaeth gyffredin ar gyfer gwasanaethau iechyd a gofal cymdeithasol integredig i bobl hŷn:</w:t>
      </w:r>
    </w:p>
    <w:p w:rsidR="008A2142" w:rsidRPr="00416FF3" w:rsidRDefault="008A2142" w:rsidP="008A2142">
      <w:pPr>
        <w:jc w:val="both"/>
        <w:rPr>
          <w:rFonts w:ascii="Verdana" w:hAnsi="Verdana"/>
        </w:rPr>
      </w:pPr>
    </w:p>
    <w:p w:rsidR="00E77A54" w:rsidRPr="00416FF3" w:rsidRDefault="00807714" w:rsidP="008A2142">
      <w:pPr>
        <w:jc w:val="both"/>
        <w:rPr>
          <w:rFonts w:ascii="Verdana" w:hAnsi="Verdana" w:cs="Verdana"/>
          <w:b/>
          <w:bCs/>
        </w:rPr>
      </w:pPr>
      <w:r>
        <w:rPr>
          <w:rFonts w:ascii="Verdana" w:eastAsia="Verdana" w:hAnsi="Verdana" w:cs="Verdana"/>
          <w:b/>
          <w:bCs/>
          <w:bdr w:val="nil"/>
          <w:lang w:val="cy-GB"/>
        </w:rPr>
        <w:t>“Cefnogi pobl hŷn i fyw bywydau annibynnol, iach a llawn”.</w:t>
      </w:r>
    </w:p>
    <w:p w:rsidR="00125FA1" w:rsidRPr="00416FF3" w:rsidRDefault="00125FA1" w:rsidP="00E77A54">
      <w:pPr>
        <w:jc w:val="both"/>
        <w:rPr>
          <w:rFonts w:ascii="Verdana" w:hAnsi="Verdana" w:cs="Verdana"/>
          <w:b/>
          <w:bCs/>
          <w:sz w:val="23"/>
          <w:szCs w:val="23"/>
        </w:rPr>
      </w:pPr>
    </w:p>
    <w:p w:rsidR="008A2142" w:rsidRPr="00416FF3" w:rsidRDefault="00807714" w:rsidP="00E77A54">
      <w:pPr>
        <w:jc w:val="both"/>
        <w:rPr>
          <w:rFonts w:ascii="Verdana" w:hAnsi="Verdana" w:cs="Verdana"/>
          <w:bCs/>
        </w:rPr>
      </w:pPr>
      <w:r>
        <w:rPr>
          <w:rFonts w:ascii="Verdana" w:eastAsia="Verdana" w:hAnsi="Verdana" w:cs="Verdana"/>
          <w:bCs/>
          <w:bdr w:val="nil"/>
          <w:lang w:val="cy-GB"/>
        </w:rPr>
        <w:lastRenderedPageBreak/>
        <w:t xml:space="preserve">Trwy weithredu'r Datganiad o Fwriad, mae'r blaenoriaethau canlynol wedi'u cynnwys yn y Cynllun Rhanbarthol: </w:t>
      </w:r>
    </w:p>
    <w:p w:rsidR="008A2142" w:rsidRPr="00416FF3" w:rsidRDefault="008A2142" w:rsidP="00E77A54">
      <w:pPr>
        <w:jc w:val="both"/>
        <w:rPr>
          <w:rFonts w:ascii="Verdana" w:hAnsi="Verdana" w:cs="Verdana"/>
          <w:bCs/>
        </w:rPr>
      </w:pPr>
    </w:p>
    <w:p w:rsidR="008A2142" w:rsidRPr="00416FF3" w:rsidRDefault="00807714" w:rsidP="00E77A54">
      <w:pPr>
        <w:jc w:val="both"/>
        <w:rPr>
          <w:rFonts w:ascii="Verdana" w:hAnsi="Verdana" w:cs="Verdana"/>
          <w:bCs/>
        </w:rPr>
      </w:pPr>
      <w:r>
        <w:rPr>
          <w:rFonts w:ascii="Verdana" w:eastAsia="Verdana" w:hAnsi="Verdana" w:cs="Verdana"/>
          <w:bCs/>
          <w:bdr w:val="nil"/>
          <w:lang w:val="cy-GB"/>
        </w:rPr>
        <w:t xml:space="preserve">PH1 Byddwn ni'n meithrin cymunedau cefnogol a rhwydweithiau teuluol trwy wasanaethau cyffredinol hygyrch, mentrau iechyd a lles cyffredinol a phenodol. </w:t>
      </w:r>
    </w:p>
    <w:p w:rsidR="008A2142" w:rsidRPr="00416FF3" w:rsidRDefault="00807714" w:rsidP="00E77A54">
      <w:pPr>
        <w:jc w:val="both"/>
        <w:rPr>
          <w:rFonts w:ascii="Verdana" w:hAnsi="Verdana" w:cs="Verdana"/>
          <w:bCs/>
        </w:rPr>
      </w:pPr>
      <w:r>
        <w:rPr>
          <w:rFonts w:ascii="Verdana" w:eastAsia="Verdana" w:hAnsi="Verdana" w:cs="Verdana"/>
          <w:bCs/>
          <w:bdr w:val="nil"/>
          <w:lang w:val="cy-GB"/>
        </w:rPr>
        <w:t xml:space="preserve">PH2 Byddwn ni'n cynnig gwasanaethau integredig, yn canolbwyntio ar gyflawni nodau o fewn cyfnod penodol, i helpu pobl lle does dim modd diwallu eu hanghenion trwy gefnogaeth yn y gymuned a chefnogaeth ataliol yn unig. </w:t>
      </w:r>
    </w:p>
    <w:p w:rsidR="00C957D1" w:rsidRPr="00416FF3" w:rsidRDefault="00807714" w:rsidP="00E77A54">
      <w:pPr>
        <w:jc w:val="both"/>
        <w:rPr>
          <w:rFonts w:ascii="Verdana" w:hAnsi="Verdana" w:cs="Verdana"/>
          <w:bCs/>
        </w:rPr>
      </w:pPr>
      <w:r>
        <w:rPr>
          <w:rFonts w:ascii="Verdana" w:eastAsia="Verdana" w:hAnsi="Verdana" w:cs="Verdana"/>
          <w:bCs/>
          <w:bdr w:val="nil"/>
          <w:lang w:val="cy-GB"/>
        </w:rPr>
        <w:t>PH3 Byddwn ni'n sicrhau bod gyda phobl fynediad at asesiad holistaidd sy'n ystyried eu hanghenion a'u dymuniadau, gan hyrwyddo dewis a rheolaeth dros wella ansawdd bywyd.</w:t>
      </w:r>
    </w:p>
    <w:p w:rsidR="00C957D1" w:rsidRPr="005421BA" w:rsidRDefault="00807714" w:rsidP="00E77A54">
      <w:pPr>
        <w:jc w:val="both"/>
        <w:rPr>
          <w:rFonts w:ascii="Verdana" w:hAnsi="Verdana" w:cs="Verdana"/>
          <w:bCs/>
        </w:rPr>
      </w:pPr>
      <w:r>
        <w:rPr>
          <w:rFonts w:ascii="Verdana" w:eastAsia="Verdana" w:hAnsi="Verdana" w:cs="Verdana"/>
          <w:bCs/>
          <w:bdr w:val="nil"/>
          <w:lang w:val="cy-GB"/>
        </w:rPr>
        <w:t xml:space="preserve">PH4 Byddwn ni'n sicrhau y bydd modd i bobl hŷn sydd angen gwasanaeth arbenigol neu amnewidiol ddefnyddio'r gwasanaethau hynny ar yr adeg iawn yn y man cywir a'u bod yn cynnig gwell ansawdd bywyd. </w:t>
      </w:r>
    </w:p>
    <w:p w:rsidR="00C957D1" w:rsidRPr="005421BA" w:rsidRDefault="00C957D1" w:rsidP="00E77A54">
      <w:pPr>
        <w:jc w:val="both"/>
        <w:rPr>
          <w:rFonts w:ascii="Verdana" w:hAnsi="Verdana"/>
          <w:color w:val="FF0000"/>
        </w:rPr>
      </w:pPr>
    </w:p>
    <w:p w:rsidR="00F50287" w:rsidRPr="005421BA" w:rsidRDefault="00F50287" w:rsidP="00550344">
      <w:pPr>
        <w:jc w:val="both"/>
        <w:rPr>
          <w:rFonts w:ascii="Verdana" w:hAnsi="Verdana"/>
        </w:rPr>
      </w:pPr>
    </w:p>
    <w:p w:rsidR="00146ED3" w:rsidRPr="005421BA" w:rsidRDefault="00807714" w:rsidP="00AE4648">
      <w:pPr>
        <w:tabs>
          <w:tab w:val="left" w:pos="709"/>
          <w:tab w:val="left" w:pos="1134"/>
        </w:tabs>
        <w:ind w:left="1134" w:hanging="992"/>
        <w:jc w:val="both"/>
        <w:rPr>
          <w:rFonts w:ascii="Verdana" w:hAnsi="Verdana" w:cs="Arial"/>
          <w:b/>
        </w:rPr>
      </w:pPr>
      <w:r>
        <w:rPr>
          <w:rFonts w:ascii="Verdana" w:eastAsia="Verdana" w:hAnsi="Verdana" w:cs="Verdana"/>
          <w:b/>
          <w:bCs/>
          <w:bdr w:val="nil"/>
          <w:lang w:val="cy-GB"/>
        </w:rPr>
        <w:t>5.1.1.</w:t>
      </w:r>
      <w:r>
        <w:rPr>
          <w:rFonts w:ascii="Verdana" w:eastAsia="Verdana" w:hAnsi="Verdana" w:cs="Verdana"/>
          <w:b/>
          <w:bCs/>
          <w:bdr w:val="nil"/>
          <w:lang w:val="cy-GB"/>
        </w:rPr>
        <w:tab/>
        <w:t xml:space="preserve">Cadw'n Iach Gartref </w:t>
      </w:r>
    </w:p>
    <w:p w:rsidR="00166010" w:rsidRPr="005421BA" w:rsidRDefault="00166010" w:rsidP="00146ED3">
      <w:pPr>
        <w:tabs>
          <w:tab w:val="num" w:pos="720"/>
        </w:tabs>
        <w:jc w:val="both"/>
        <w:rPr>
          <w:rFonts w:ascii="Verdana" w:hAnsi="Verdana" w:cs="Arial"/>
          <w:b/>
          <w:color w:val="FF0000"/>
        </w:rPr>
      </w:pPr>
    </w:p>
    <w:p w:rsidR="00166010" w:rsidRPr="005421BA" w:rsidRDefault="00807714" w:rsidP="00166010">
      <w:pPr>
        <w:jc w:val="both"/>
        <w:rPr>
          <w:rFonts w:ascii="Verdana" w:hAnsi="Verdana" w:cs="Arial"/>
        </w:rPr>
      </w:pPr>
      <w:r>
        <w:rPr>
          <w:rFonts w:ascii="Verdana" w:eastAsia="Verdana" w:hAnsi="Verdana" w:cs="Verdana"/>
          <w:bdr w:val="nil"/>
          <w:lang w:val="cy-GB"/>
        </w:rPr>
        <w:t>Prosiect ar y cyd a ddechreuodd yn 2016 rhwng Cyngor Bwrdeistref Sirol Rhondda Cynon Taf, Cyngor Bwrdeistref Sirol Merthyr Tudful a Bwrdd Iechyd Prifysgol Cwm Taf yw gwasanaeth Cadw'n Iach Gartref Cwm Taf. Nod y gwasanaeth rhanbarthol yma yw atal pobl rhag cael eu derbyn i'r ysbyty yn ddiangen ac atal oedi cyn rhyddhau cleifion.</w:t>
      </w:r>
    </w:p>
    <w:p w:rsidR="00F37945" w:rsidRPr="005421BA" w:rsidRDefault="00F37945" w:rsidP="00166010">
      <w:pPr>
        <w:autoSpaceDE w:val="0"/>
        <w:autoSpaceDN w:val="0"/>
        <w:adjustRightInd w:val="0"/>
        <w:jc w:val="both"/>
        <w:rPr>
          <w:rFonts w:ascii="Verdana" w:hAnsi="Verdana" w:cs="Arial"/>
          <w:bCs/>
        </w:rPr>
      </w:pPr>
    </w:p>
    <w:p w:rsidR="00F37945" w:rsidRPr="005421BA" w:rsidRDefault="00807714" w:rsidP="00F37945">
      <w:pPr>
        <w:rPr>
          <w:rFonts w:ascii="Verdana" w:hAnsi="Verdana" w:cs="Arial"/>
          <w:color w:val="000000"/>
        </w:rPr>
      </w:pPr>
      <w:r>
        <w:rPr>
          <w:rFonts w:ascii="Verdana" w:eastAsia="Verdana" w:hAnsi="Verdana" w:cs="Verdana"/>
          <w:color w:val="000000"/>
          <w:bdr w:val="nil"/>
          <w:lang w:val="cy-GB"/>
        </w:rPr>
        <w:t>Mae'n wasanaeth asesu ac ymateb integredig mewn ysbytai sy'n cynnwys carfan amlddisgyblaethol (Gweithwyr Cymdeithasol, Therapyddion Galwedigaethol, ffisiotherapyddion a thechnegwyr therapi). Mae'r garfan yn gweithio yn Ysbyty Tywysog Siarl ac Ysbyty Brenhinol Morgannwg, ac maen nhw'n darparu ystod o ymatebion ym meysydd iechyd a gofal cymdeithasol yn y gymuned. Mae'r Gwasanaeth ym Mharc Iechyd Dewi Sant yn garfan dan arweiniad gweithwyr iechyd proffesiynol. Cafodd elfen nyrsio'r garfan ei gwella fel bod modd i'r Gwasanaeth ymateb o fewn 4 awr, 7 diwrnod yr wythnos rhwng 8am ac 8pm. Mae'n darparu cefnogaeth ar gyfer y canlynol:</w:t>
      </w:r>
    </w:p>
    <w:p w:rsidR="00F37945" w:rsidRPr="005421BA" w:rsidRDefault="00F37945" w:rsidP="00F37945">
      <w:pPr>
        <w:rPr>
          <w:rFonts w:ascii="Verdana" w:hAnsi="Verdana" w:cs="Arial"/>
          <w:color w:val="000000"/>
        </w:rPr>
      </w:pPr>
    </w:p>
    <w:p w:rsidR="00F37945" w:rsidRPr="005421BA" w:rsidRDefault="00807714" w:rsidP="00DD1DB5">
      <w:pPr>
        <w:pStyle w:val="ListParagraph"/>
        <w:numPr>
          <w:ilvl w:val="0"/>
          <w:numId w:val="43"/>
        </w:numPr>
        <w:spacing w:after="160" w:line="259" w:lineRule="auto"/>
        <w:jc w:val="both"/>
        <w:rPr>
          <w:rFonts w:ascii="Verdana" w:hAnsi="Verdana" w:cs="Arial"/>
        </w:rPr>
      </w:pPr>
      <w:r>
        <w:rPr>
          <w:rFonts w:ascii="Verdana" w:eastAsia="Verdana" w:hAnsi="Verdana" w:cs="Verdana"/>
          <w:bdr w:val="nil"/>
          <w:lang w:val="cy-GB"/>
        </w:rPr>
        <w:t>Asesiad nyrsio cynhwysfawr ar gyfer cleifion oedrannus eiddil sy'n wynebu argyfwng</w:t>
      </w:r>
    </w:p>
    <w:p w:rsidR="00F37945" w:rsidRPr="005421BA" w:rsidRDefault="00807714" w:rsidP="00DD1DB5">
      <w:pPr>
        <w:pStyle w:val="ListParagraph"/>
        <w:numPr>
          <w:ilvl w:val="0"/>
          <w:numId w:val="43"/>
        </w:numPr>
        <w:spacing w:after="160" w:line="259" w:lineRule="auto"/>
        <w:jc w:val="both"/>
        <w:rPr>
          <w:rFonts w:ascii="Verdana" w:hAnsi="Verdana" w:cs="Arial"/>
        </w:rPr>
      </w:pPr>
      <w:r>
        <w:rPr>
          <w:rFonts w:ascii="Verdana" w:eastAsia="Verdana" w:hAnsi="Verdana" w:cs="Verdana"/>
          <w:bdr w:val="nil"/>
          <w:lang w:val="cy-GB"/>
        </w:rPr>
        <w:t>Asesiad ar gyfer y cleifion hynny sy'n cwympo'n aml/sydd â phroblemau cydbwysedd a cherdded a/neu y mae eu symudedd yn dirywio</w:t>
      </w:r>
    </w:p>
    <w:p w:rsidR="00F37945" w:rsidRPr="005421BA" w:rsidRDefault="00807714" w:rsidP="00DD1DB5">
      <w:pPr>
        <w:pStyle w:val="ListParagraph"/>
        <w:numPr>
          <w:ilvl w:val="0"/>
          <w:numId w:val="43"/>
        </w:numPr>
        <w:spacing w:after="160" w:line="259" w:lineRule="auto"/>
        <w:jc w:val="both"/>
        <w:rPr>
          <w:rFonts w:ascii="Verdana" w:hAnsi="Verdana" w:cs="Arial"/>
        </w:rPr>
      </w:pPr>
      <w:r>
        <w:rPr>
          <w:rFonts w:ascii="Verdana" w:eastAsia="Verdana" w:hAnsi="Verdana" w:cs="Verdana"/>
          <w:bdr w:val="nil"/>
          <w:lang w:val="cy-GB"/>
        </w:rPr>
        <w:t xml:space="preserve">Clefyd Rhwystrol Cronig yr Ysgyfaint (COPD)  </w:t>
      </w:r>
    </w:p>
    <w:p w:rsidR="00F37945" w:rsidRPr="005421BA" w:rsidRDefault="00807714" w:rsidP="00DD1DB5">
      <w:pPr>
        <w:pStyle w:val="ListParagraph"/>
        <w:numPr>
          <w:ilvl w:val="0"/>
          <w:numId w:val="43"/>
        </w:numPr>
        <w:spacing w:after="160" w:line="259" w:lineRule="auto"/>
        <w:jc w:val="both"/>
        <w:rPr>
          <w:rFonts w:ascii="Verdana" w:hAnsi="Verdana" w:cs="Arial"/>
        </w:rPr>
      </w:pPr>
      <w:r>
        <w:rPr>
          <w:rFonts w:ascii="Verdana" w:eastAsia="Verdana" w:hAnsi="Verdana" w:cs="Verdana"/>
          <w:bdr w:val="nil"/>
          <w:lang w:val="cy-GB"/>
        </w:rPr>
        <w:t>Gwrthfiotigau IV yn y gymuned</w:t>
      </w:r>
    </w:p>
    <w:p w:rsidR="00F37945" w:rsidRPr="005421BA" w:rsidRDefault="00807714" w:rsidP="00DD1DB5">
      <w:pPr>
        <w:pStyle w:val="ListParagraph"/>
        <w:numPr>
          <w:ilvl w:val="0"/>
          <w:numId w:val="43"/>
        </w:numPr>
        <w:spacing w:after="160" w:line="259" w:lineRule="auto"/>
        <w:jc w:val="both"/>
        <w:rPr>
          <w:rFonts w:ascii="Verdana" w:hAnsi="Verdana" w:cs="Arial"/>
        </w:rPr>
      </w:pPr>
      <w:r>
        <w:rPr>
          <w:rFonts w:ascii="Verdana" w:eastAsia="Verdana" w:hAnsi="Verdana" w:cs="Verdana"/>
          <w:bdr w:val="nil"/>
          <w:lang w:val="cy-GB"/>
        </w:rPr>
        <w:t>Rhoi pigiad yn y gymuned</w:t>
      </w:r>
    </w:p>
    <w:p w:rsidR="00F37945" w:rsidRPr="005421BA" w:rsidRDefault="00807714" w:rsidP="00DD1DB5">
      <w:pPr>
        <w:pStyle w:val="ListParagraph"/>
        <w:numPr>
          <w:ilvl w:val="0"/>
          <w:numId w:val="43"/>
        </w:numPr>
        <w:spacing w:after="160" w:line="259" w:lineRule="auto"/>
        <w:jc w:val="both"/>
        <w:rPr>
          <w:rFonts w:ascii="Verdana" w:hAnsi="Verdana" w:cs="Arial"/>
        </w:rPr>
      </w:pPr>
      <w:r>
        <w:rPr>
          <w:rFonts w:ascii="Verdana" w:eastAsia="Verdana" w:hAnsi="Verdana" w:cs="Verdana"/>
          <w:bdr w:val="nil"/>
          <w:lang w:val="cy-GB"/>
        </w:rPr>
        <w:t>Cynllunio gofal ymlaen llaw</w:t>
      </w:r>
    </w:p>
    <w:p w:rsidR="00F37945" w:rsidRPr="005421BA" w:rsidRDefault="00807714" w:rsidP="00F37945">
      <w:pPr>
        <w:autoSpaceDE w:val="0"/>
        <w:autoSpaceDN w:val="0"/>
        <w:adjustRightInd w:val="0"/>
        <w:jc w:val="both"/>
        <w:rPr>
          <w:rFonts w:ascii="Verdana" w:hAnsi="Verdana" w:cs="Arial"/>
          <w:bCs/>
        </w:rPr>
      </w:pPr>
      <w:r>
        <w:rPr>
          <w:rFonts w:ascii="Verdana" w:eastAsia="Verdana" w:hAnsi="Verdana" w:cs="Verdana"/>
          <w:bCs/>
          <w:bdr w:val="nil"/>
          <w:lang w:val="cy-GB"/>
        </w:rPr>
        <w:lastRenderedPageBreak/>
        <w:t>Mae'r dull yma o weithio'n rhan o bartneriaeth wedi trawsnewid profiad pobl yn yr ysbyty, yn enwedig yn yr Uned Damweiniau ac Achosion Brys. Drwy newid dull ymyrraeth gynnar, gweithio ar y cyd a rhannu adnoddau'n hyblyg, mae wedi sicrhau modd i bobl ddychwelyd adref yn gynt gyda chymorth, yn hytrach nag aros yn yr ysbyty yn ddi-angen am gyfnod hir.</w:t>
      </w:r>
    </w:p>
    <w:p w:rsidR="00CE4AEA" w:rsidRPr="005421BA" w:rsidRDefault="00CE4AEA" w:rsidP="001C653F">
      <w:pPr>
        <w:jc w:val="both"/>
        <w:rPr>
          <w:rFonts w:ascii="Verdana" w:hAnsi="Verdana" w:cs="Arial"/>
        </w:rPr>
      </w:pPr>
    </w:p>
    <w:p w:rsidR="00F37945" w:rsidRPr="005421BA" w:rsidRDefault="00807714" w:rsidP="001C653F">
      <w:pPr>
        <w:jc w:val="both"/>
        <w:rPr>
          <w:rFonts w:ascii="Verdana" w:hAnsi="Verdana" w:cs="Arial"/>
          <w:b/>
        </w:rPr>
      </w:pPr>
      <w:r>
        <w:rPr>
          <w:rFonts w:ascii="Verdana" w:eastAsia="Verdana" w:hAnsi="Verdana" w:cs="Verdana"/>
          <w:b/>
          <w:bCs/>
          <w:bdr w:val="nil"/>
          <w:lang w:val="cy-GB"/>
        </w:rPr>
        <w:t xml:space="preserve">Gweithgarwch a Chyflawniad </w:t>
      </w:r>
    </w:p>
    <w:p w:rsidR="00F37945" w:rsidRPr="005421BA" w:rsidRDefault="00F37945" w:rsidP="001C653F">
      <w:pPr>
        <w:jc w:val="both"/>
        <w:rPr>
          <w:rFonts w:ascii="Verdana" w:hAnsi="Verdana" w:cs="Arial"/>
        </w:rPr>
      </w:pPr>
    </w:p>
    <w:p w:rsidR="00F37945" w:rsidRPr="005421BA" w:rsidRDefault="00807714" w:rsidP="00F37945">
      <w:pPr>
        <w:spacing w:after="160" w:line="259" w:lineRule="auto"/>
        <w:jc w:val="both"/>
        <w:rPr>
          <w:rFonts w:ascii="Verdana" w:hAnsi="Verdana" w:cs="Arial"/>
        </w:rPr>
      </w:pPr>
      <w:r>
        <w:rPr>
          <w:rFonts w:ascii="Verdana" w:hAnsi="Verdana" w:cs="Arial"/>
          <w:bdr w:val="nil"/>
          <w:lang w:val="cy-GB"/>
        </w:rPr>
        <w:t xml:space="preserve">Roedd </w:t>
      </w:r>
      <w:r>
        <w:rPr>
          <w:rFonts w:ascii="Verdana" w:eastAsia="Verdana" w:hAnsi="Verdana" w:cs="Verdana"/>
          <w:bdr w:val="nil"/>
          <w:lang w:val="cy-GB"/>
        </w:rPr>
        <w:t xml:space="preserve">cyfanswm o </w:t>
      </w:r>
      <w:r>
        <w:rPr>
          <w:rFonts w:ascii="Verdana" w:eastAsia="Verdana" w:hAnsi="Verdana" w:cs="Verdana"/>
          <w:b/>
          <w:bCs/>
          <w:bdr w:val="nil"/>
          <w:lang w:val="cy-GB"/>
        </w:rPr>
        <w:t>3005</w:t>
      </w:r>
      <w:r>
        <w:rPr>
          <w:rFonts w:ascii="Verdana" w:eastAsia="Verdana" w:hAnsi="Verdana" w:cs="Verdana"/>
          <w:bdr w:val="nil"/>
          <w:lang w:val="cy-GB"/>
        </w:rPr>
        <w:t xml:space="preserve"> o atgyfeiriadau i'r Gwasanaeth Cadw'n Iach Gartref yn ystod 2018/19. Cafodd </w:t>
      </w:r>
      <w:r>
        <w:rPr>
          <w:rFonts w:ascii="Verdana" w:eastAsia="Verdana" w:hAnsi="Verdana" w:cs="Verdana"/>
          <w:b/>
          <w:bCs/>
          <w:bdr w:val="nil"/>
          <w:lang w:val="cy-GB"/>
        </w:rPr>
        <w:t>1870</w:t>
      </w:r>
      <w:r>
        <w:rPr>
          <w:rFonts w:ascii="Verdana" w:eastAsia="Verdana" w:hAnsi="Verdana" w:cs="Verdana"/>
          <w:bdr w:val="nil"/>
          <w:lang w:val="cy-GB"/>
        </w:rPr>
        <w:t xml:space="preserve"> ohonyn nhw (62%) asesiad llawn, a chafodd 15% pellach eu cyfeirio at wasanaethau mwy priodol ar ôl eu sgrinio.</w:t>
      </w:r>
    </w:p>
    <w:p w:rsidR="00CE4AEA" w:rsidRPr="005421BA" w:rsidRDefault="00807714" w:rsidP="00F37945">
      <w:pPr>
        <w:spacing w:after="160" w:line="259" w:lineRule="auto"/>
        <w:jc w:val="both"/>
        <w:rPr>
          <w:rFonts w:ascii="Verdana" w:hAnsi="Verdana" w:cs="Arial"/>
        </w:rPr>
      </w:pPr>
      <w:r w:rsidRPr="00FD321D">
        <w:rPr>
          <w:rFonts w:ascii="Verdana" w:hAnsi="Verdana" w:cs="Arial"/>
          <w:bdr w:val="nil"/>
          <w:lang w:val="cy-GB"/>
        </w:rPr>
        <w:t>O ran yr atgyfeiriadau a gafodd eu cwblhau, roedd y Gwasanaeth wedi ymateb i</w:t>
      </w:r>
      <w:r>
        <w:rPr>
          <w:rFonts w:ascii="Verdana" w:hAnsi="Verdana" w:cs="Arial"/>
          <w:b/>
          <w:bdr w:val="nil"/>
          <w:lang w:val="cy-GB"/>
        </w:rPr>
        <w:t xml:space="preserve"> </w:t>
      </w:r>
      <w:r>
        <w:rPr>
          <w:rFonts w:ascii="Verdana" w:eastAsia="Verdana" w:hAnsi="Verdana" w:cs="Verdana"/>
          <w:b/>
          <w:bCs/>
          <w:bdr w:val="nil"/>
          <w:lang w:val="cy-GB"/>
        </w:rPr>
        <w:t>82%</w:t>
      </w:r>
      <w:r>
        <w:rPr>
          <w:rFonts w:ascii="Verdana" w:eastAsia="Verdana" w:hAnsi="Verdana" w:cs="Verdana"/>
          <w:bdr w:val="nil"/>
          <w:lang w:val="cy-GB"/>
        </w:rPr>
        <w:t xml:space="preserve"> ohonyn nhw mewn llai nag awr. Roedd y Gwasanaeth wedi ymateb i 100% o atgyfeiriadau'r Uned Damweiniau ac Achosion Brys mewn llai nag awr. Dyma gynnydd o 3% o'i gymharu â'r flwyddyn flaenorol.</w:t>
      </w:r>
    </w:p>
    <w:p w:rsidR="00CE4AEA" w:rsidRPr="005421BA" w:rsidRDefault="00807714" w:rsidP="00F37945">
      <w:pPr>
        <w:spacing w:after="160" w:line="259" w:lineRule="auto"/>
        <w:jc w:val="both"/>
        <w:rPr>
          <w:rFonts w:ascii="Verdana" w:hAnsi="Verdana" w:cs="Arial"/>
        </w:rPr>
      </w:pPr>
      <w:r w:rsidRPr="00FD321D">
        <w:rPr>
          <w:rFonts w:ascii="Verdana" w:hAnsi="Verdana" w:cs="Arial"/>
          <w:bdr w:val="nil"/>
          <w:lang w:val="cy-GB"/>
        </w:rPr>
        <w:t>Cafodd</w:t>
      </w:r>
      <w:r>
        <w:rPr>
          <w:rFonts w:ascii="Verdana" w:hAnsi="Verdana" w:cs="Arial"/>
          <w:b/>
          <w:bdr w:val="nil"/>
          <w:lang w:val="cy-GB"/>
        </w:rPr>
        <w:t xml:space="preserve"> </w:t>
      </w:r>
      <w:r>
        <w:rPr>
          <w:rFonts w:ascii="Verdana" w:eastAsia="Verdana" w:hAnsi="Verdana" w:cs="Verdana"/>
          <w:b/>
          <w:bCs/>
          <w:bdr w:val="nil"/>
          <w:lang w:val="cy-GB"/>
        </w:rPr>
        <w:t>77%</w:t>
      </w:r>
      <w:r>
        <w:rPr>
          <w:rFonts w:ascii="Verdana" w:eastAsia="Verdana" w:hAnsi="Verdana" w:cs="Verdana"/>
          <w:bdr w:val="nil"/>
          <w:lang w:val="cy-GB"/>
        </w:rPr>
        <w:t xml:space="preserve"> o'r rheiny a gafodd eu hasesu eu rhyddhau i fynd adref, gydag </w:t>
      </w:r>
      <w:r>
        <w:rPr>
          <w:rFonts w:ascii="Verdana" w:eastAsia="Verdana" w:hAnsi="Verdana" w:cs="Verdana"/>
          <w:b/>
          <w:bCs/>
          <w:bdr w:val="nil"/>
          <w:lang w:val="cy-GB"/>
        </w:rPr>
        <w:t>84%</w:t>
      </w:r>
      <w:r>
        <w:rPr>
          <w:rFonts w:ascii="Verdana" w:eastAsia="Verdana" w:hAnsi="Verdana" w:cs="Verdana"/>
          <w:bdr w:val="nil"/>
          <w:lang w:val="cy-GB"/>
        </w:rPr>
        <w:t xml:space="preserve"> yn cael eu rhyddhau i fynd adref mewn llai na 24 awr o amser eu hasesu i amser eu hanfon adref.</w:t>
      </w:r>
    </w:p>
    <w:p w:rsidR="00CE4AEA" w:rsidRPr="005421BA" w:rsidRDefault="00807714" w:rsidP="00F37945">
      <w:pPr>
        <w:spacing w:after="160" w:line="259" w:lineRule="auto"/>
        <w:jc w:val="both"/>
        <w:rPr>
          <w:rFonts w:ascii="Verdana" w:hAnsi="Verdana" w:cs="Arial"/>
        </w:rPr>
      </w:pPr>
      <w:r w:rsidRPr="00FD321D">
        <w:rPr>
          <w:rFonts w:ascii="Verdana" w:hAnsi="Verdana" w:cs="Arial"/>
          <w:bdr w:val="nil"/>
          <w:lang w:val="cy-GB"/>
        </w:rPr>
        <w:t>Cafodd</w:t>
      </w:r>
      <w:r>
        <w:rPr>
          <w:rFonts w:ascii="Verdana" w:hAnsi="Verdana" w:cs="Arial"/>
          <w:b/>
          <w:bdr w:val="nil"/>
          <w:lang w:val="cy-GB"/>
        </w:rPr>
        <w:t xml:space="preserve"> </w:t>
      </w:r>
      <w:r>
        <w:rPr>
          <w:rFonts w:ascii="Verdana" w:eastAsia="Verdana" w:hAnsi="Verdana" w:cs="Verdana"/>
          <w:b/>
          <w:bCs/>
          <w:bdr w:val="nil"/>
          <w:lang w:val="cy-GB"/>
        </w:rPr>
        <w:t>67%</w:t>
      </w:r>
      <w:r>
        <w:rPr>
          <w:rFonts w:ascii="Verdana" w:eastAsia="Verdana" w:hAnsi="Verdana" w:cs="Verdana"/>
          <w:bdr w:val="nil"/>
          <w:lang w:val="cy-GB"/>
        </w:rPr>
        <w:t xml:space="preserve"> eu rhyddhau i fynd adref o'r fan 'Cyswllt Cyntaf' (Uned Damweiniau ac Achosion Brys/Uned Penderfyniadau Clinigol/Uned Derbyniadau Meddygol Aciwt), gyda </w:t>
      </w:r>
      <w:r>
        <w:rPr>
          <w:rFonts w:ascii="Verdana" w:eastAsia="Verdana" w:hAnsi="Verdana" w:cs="Verdana"/>
          <w:b/>
          <w:bCs/>
          <w:bdr w:val="nil"/>
          <w:lang w:val="cy-GB"/>
        </w:rPr>
        <w:t>33%</w:t>
      </w:r>
      <w:r>
        <w:rPr>
          <w:rFonts w:ascii="Verdana" w:eastAsia="Verdana" w:hAnsi="Verdana" w:cs="Verdana"/>
          <w:bdr w:val="nil"/>
          <w:lang w:val="cy-GB"/>
        </w:rPr>
        <w:t xml:space="preserve"> yn cael eu rhyddhau i fynd adref o'r wardiau. </w:t>
      </w:r>
    </w:p>
    <w:p w:rsidR="00CE4AEA" w:rsidRPr="005421BA" w:rsidRDefault="00807714" w:rsidP="00F37945">
      <w:pPr>
        <w:spacing w:after="160" w:line="259" w:lineRule="auto"/>
        <w:jc w:val="both"/>
        <w:rPr>
          <w:rFonts w:ascii="Verdana" w:hAnsi="Verdana" w:cs="Arial"/>
        </w:rPr>
      </w:pPr>
      <w:r w:rsidRPr="00FD321D">
        <w:rPr>
          <w:rFonts w:ascii="Verdana" w:hAnsi="Verdana" w:cs="Arial"/>
          <w:bdr w:val="nil"/>
          <w:lang w:val="cy-GB"/>
        </w:rPr>
        <w:t>Cafodd</w:t>
      </w:r>
      <w:r>
        <w:rPr>
          <w:rFonts w:ascii="Verdana" w:hAnsi="Verdana" w:cs="Arial"/>
          <w:b/>
          <w:bdr w:val="nil"/>
          <w:lang w:val="cy-GB"/>
        </w:rPr>
        <w:t xml:space="preserve"> </w:t>
      </w:r>
      <w:r>
        <w:rPr>
          <w:rFonts w:ascii="Verdana" w:eastAsia="Verdana" w:hAnsi="Verdana" w:cs="Verdana"/>
          <w:b/>
          <w:bCs/>
          <w:bdr w:val="nil"/>
          <w:lang w:val="cy-GB"/>
        </w:rPr>
        <w:t xml:space="preserve">691 </w:t>
      </w:r>
      <w:r>
        <w:rPr>
          <w:rFonts w:ascii="Verdana" w:eastAsia="Verdana" w:hAnsi="Verdana" w:cs="Verdana"/>
          <w:bdr w:val="nil"/>
          <w:lang w:val="cy-GB"/>
        </w:rPr>
        <w:t xml:space="preserve">o atgyfeiriadau'r Uned Damweiniau ac Achosion Brys eu derbyn, gyda 70% yn dychwelyd adref mewn llai na 24 awr o amser eu hasesu. O ganlyniad i waith gan y Gwasanaeth Cadw'n Iach Gartref, roedd modd osgoi derbyn 487 o achosion yn uniongyrchol o'r Uned Damweiniau ac Achosion Brys. </w:t>
      </w:r>
    </w:p>
    <w:p w:rsidR="00CE4AEA" w:rsidRPr="005421BA" w:rsidRDefault="00807714" w:rsidP="00F37945">
      <w:pPr>
        <w:spacing w:after="160" w:line="259" w:lineRule="auto"/>
        <w:jc w:val="both"/>
        <w:rPr>
          <w:rFonts w:ascii="Verdana" w:hAnsi="Verdana" w:cs="Arial"/>
        </w:rPr>
      </w:pPr>
      <w:r>
        <w:rPr>
          <w:rFonts w:ascii="Verdana" w:eastAsia="Verdana" w:hAnsi="Verdana" w:cs="Verdana"/>
          <w:bdr w:val="nil"/>
          <w:lang w:val="cy-GB"/>
        </w:rPr>
        <w:t>Hwyluso rhyddhau cleifion/Lleihau'r amser aros yn gyffredinol - cafodd 352 o bobl gymorth i ddychwelyd adref mewn modd amserol trwy swyddogaeth 'Asesydd Dibynadwy' y Gwasanaeth Cadw'n Iach Gartref.</w:t>
      </w:r>
    </w:p>
    <w:p w:rsidR="00CE4AEA" w:rsidRPr="005421BA" w:rsidRDefault="00807714" w:rsidP="00F37945">
      <w:pPr>
        <w:spacing w:after="160" w:line="259" w:lineRule="auto"/>
        <w:jc w:val="both"/>
        <w:rPr>
          <w:rFonts w:ascii="Verdana" w:hAnsi="Verdana" w:cs="Arial"/>
        </w:rPr>
      </w:pPr>
      <w:r w:rsidRPr="00FD321D">
        <w:rPr>
          <w:rFonts w:ascii="Verdana" w:hAnsi="Verdana" w:cs="Arial"/>
          <w:bdr w:val="nil"/>
          <w:lang w:val="cy-GB"/>
        </w:rPr>
        <w:t>Roedd</w:t>
      </w:r>
      <w:r>
        <w:rPr>
          <w:rFonts w:ascii="Verdana" w:hAnsi="Verdana" w:cs="Arial"/>
          <w:b/>
          <w:bdr w:val="nil"/>
          <w:lang w:val="cy-GB"/>
        </w:rPr>
        <w:t xml:space="preserve"> </w:t>
      </w:r>
      <w:r>
        <w:rPr>
          <w:rFonts w:ascii="Verdana" w:eastAsia="Verdana" w:hAnsi="Verdana" w:cs="Verdana"/>
          <w:b/>
          <w:bCs/>
          <w:bdr w:val="nil"/>
          <w:lang w:val="cy-GB"/>
        </w:rPr>
        <w:t>99%</w:t>
      </w:r>
      <w:r>
        <w:rPr>
          <w:rFonts w:ascii="Verdana" w:eastAsia="Verdana" w:hAnsi="Verdana" w:cs="Verdana"/>
          <w:bdr w:val="nil"/>
          <w:lang w:val="cy-GB"/>
        </w:rPr>
        <w:t xml:space="preserve"> o'r rheiny a gafodd eu hasesu gan y Gwasanaeth Cadw'n Iach Gartref yn byw yn eu cartrefi eu hunain a/neu gyda'r teulu. </w:t>
      </w:r>
    </w:p>
    <w:p w:rsidR="00CE4AEA" w:rsidRPr="005421BA" w:rsidRDefault="00807714" w:rsidP="00F37945">
      <w:pPr>
        <w:spacing w:after="160" w:line="259" w:lineRule="auto"/>
        <w:jc w:val="both"/>
        <w:rPr>
          <w:rFonts w:ascii="Verdana" w:hAnsi="Verdana" w:cs="Arial"/>
        </w:rPr>
      </w:pPr>
      <w:r>
        <w:rPr>
          <w:rFonts w:ascii="Verdana" w:eastAsia="Verdana" w:hAnsi="Verdana" w:cs="Verdana"/>
          <w:bdr w:val="nil"/>
          <w:lang w:val="cy-GB"/>
        </w:rPr>
        <w:t xml:space="preserve">O'r rheiny a gafodd eu rhyddhau i fynd adref ar ôl cael cymorth gan y Gwasanaeth Cadw'n Iach Gartref, cafodd </w:t>
      </w:r>
      <w:r>
        <w:rPr>
          <w:rFonts w:ascii="Verdana" w:eastAsia="Verdana" w:hAnsi="Verdana" w:cs="Verdana"/>
          <w:b/>
          <w:bCs/>
          <w:bdr w:val="nil"/>
          <w:lang w:val="cy-GB"/>
        </w:rPr>
        <w:t>51%</w:t>
      </w:r>
      <w:r>
        <w:rPr>
          <w:rFonts w:ascii="Verdana" w:eastAsia="Verdana" w:hAnsi="Verdana" w:cs="Verdana"/>
          <w:bdr w:val="nil"/>
          <w:lang w:val="cy-GB"/>
        </w:rPr>
        <w:t xml:space="preserve"> eu rhyddhau drwy raglen Cymorth Gartref/Ymateb Cychwynnol (664 o bobl/46% Cymorth Gartref Cyngor Bwrdeistref Sirol Rhondda Cynon Taf, 74 o bobl/5% Ymateb Cychwynnol Cyngor Bwrdeistref Sirol Merthyr Tudful).</w:t>
      </w:r>
    </w:p>
    <w:p w:rsidR="00CE4AEA" w:rsidRPr="005421BA" w:rsidRDefault="00807714" w:rsidP="00F37945">
      <w:pPr>
        <w:spacing w:after="160" w:line="259" w:lineRule="auto"/>
        <w:jc w:val="both"/>
        <w:rPr>
          <w:rFonts w:ascii="Verdana" w:hAnsi="Verdana" w:cs="Arial"/>
        </w:rPr>
      </w:pPr>
      <w:r>
        <w:rPr>
          <w:rFonts w:ascii="Verdana" w:hAnsi="Verdana" w:cs="Arial"/>
          <w:bdr w:val="nil"/>
          <w:lang w:val="cy-GB"/>
        </w:rPr>
        <w:t xml:space="preserve">Roedd </w:t>
      </w:r>
      <w:r>
        <w:rPr>
          <w:rFonts w:ascii="Verdana" w:eastAsia="Verdana" w:hAnsi="Verdana" w:cs="Verdana"/>
          <w:bdr w:val="nil"/>
          <w:lang w:val="cy-GB"/>
        </w:rPr>
        <w:t xml:space="preserve">cyfanswm o </w:t>
      </w:r>
      <w:r>
        <w:rPr>
          <w:rFonts w:ascii="Verdana" w:eastAsia="Verdana" w:hAnsi="Verdana" w:cs="Verdana"/>
          <w:b/>
          <w:bCs/>
          <w:bdr w:val="nil"/>
          <w:lang w:val="cy-GB"/>
        </w:rPr>
        <w:t>2,610</w:t>
      </w:r>
      <w:r>
        <w:rPr>
          <w:rFonts w:ascii="Verdana" w:eastAsia="Verdana" w:hAnsi="Verdana" w:cs="Verdana"/>
          <w:bdr w:val="nil"/>
          <w:lang w:val="cy-GB"/>
        </w:rPr>
        <w:t xml:space="preserve"> o atgyfeiriadau at wasanaethau i hwyluso rhyddhau cleifion i fynd adref (mae'r gwasanaethau yma yn y gymuned yn </w:t>
      </w:r>
      <w:r>
        <w:rPr>
          <w:rFonts w:ascii="Verdana" w:eastAsia="Verdana" w:hAnsi="Verdana" w:cs="Verdana"/>
          <w:bdr w:val="nil"/>
          <w:lang w:val="cy-GB"/>
        </w:rPr>
        <w:lastRenderedPageBreak/>
        <w:t xml:space="preserve">cynnwys iechyd, gofal cymdeithasol a'r trydydd sector). Roedd hyn yn cynnwys </w:t>
      </w:r>
      <w:r>
        <w:rPr>
          <w:rFonts w:ascii="Verdana" w:eastAsia="Verdana" w:hAnsi="Verdana" w:cs="Verdana"/>
          <w:b/>
          <w:bCs/>
          <w:bdr w:val="nil"/>
          <w:lang w:val="cy-GB"/>
        </w:rPr>
        <w:t>25%</w:t>
      </w:r>
      <w:r>
        <w:rPr>
          <w:rFonts w:ascii="Verdana" w:eastAsia="Verdana" w:hAnsi="Verdana" w:cs="Verdana"/>
          <w:bdr w:val="nil"/>
          <w:lang w:val="cy-GB"/>
        </w:rPr>
        <w:t xml:space="preserve"> o bobl yn dychwelyd adref gydag offer cynorthwyol. </w:t>
      </w:r>
    </w:p>
    <w:p w:rsidR="00CE4AEA" w:rsidRPr="005421BA" w:rsidRDefault="00807714" w:rsidP="00F37945">
      <w:pPr>
        <w:spacing w:after="160" w:line="259" w:lineRule="auto"/>
        <w:jc w:val="both"/>
        <w:rPr>
          <w:rFonts w:ascii="Verdana" w:hAnsi="Verdana" w:cs="Arial"/>
        </w:rPr>
      </w:pPr>
      <w:r w:rsidRPr="00FD321D">
        <w:rPr>
          <w:rFonts w:ascii="Verdana" w:hAnsi="Verdana" w:cs="Arial"/>
          <w:bdr w:val="nil"/>
          <w:lang w:val="cy-GB"/>
        </w:rPr>
        <w:t>Cafodd</w:t>
      </w:r>
      <w:r>
        <w:rPr>
          <w:rFonts w:ascii="Verdana" w:hAnsi="Verdana" w:cs="Arial"/>
          <w:b/>
          <w:bdr w:val="nil"/>
          <w:lang w:val="cy-GB"/>
        </w:rPr>
        <w:t xml:space="preserve"> </w:t>
      </w:r>
      <w:r>
        <w:rPr>
          <w:rFonts w:ascii="Verdana" w:eastAsia="Verdana" w:hAnsi="Verdana" w:cs="Verdana"/>
          <w:b/>
          <w:bCs/>
          <w:bdr w:val="nil"/>
          <w:lang w:val="cy-GB"/>
        </w:rPr>
        <w:t>132</w:t>
      </w:r>
      <w:r>
        <w:rPr>
          <w:rFonts w:ascii="Verdana" w:eastAsia="Verdana" w:hAnsi="Verdana" w:cs="Verdana"/>
          <w:bdr w:val="nil"/>
          <w:lang w:val="cy-GB"/>
        </w:rPr>
        <w:t xml:space="preserve"> o bobl  eu cyfeirio at y gwasanaeth Gartref (9% o'r rheiny a gafodd eu rhyddhau i fynd adref), a chafodd 51 o bobl eu cyfeirio at y Garfan Cymorth â'ch Meddyginiaeth Gartref (4% o'r rheiny a gafodd eu rhyddhau i fynd adref).</w:t>
      </w:r>
    </w:p>
    <w:p w:rsidR="00F37945" w:rsidRPr="005421BA" w:rsidRDefault="00807714" w:rsidP="00F37945">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eastAsia="Verdana" w:hAnsi="Verdana" w:cs="Verdana"/>
          <w:bdr w:val="nil"/>
          <w:lang w:val="cy-GB"/>
        </w:rPr>
        <w:t xml:space="preserve">Cafodd cais am Gyllid Trawsnewid ei gyflwyno er mwyn ehangu'r Gwasanaeth Cadw'n Iach Gartref. Roedd hyn er mwyn datblygu dau beth; yn gyntaf, Dull Cadw'n Iach yn y Gymuned i atal pobl rhag gorfod mynd i'r ysbyty, ac yn ail, ymateb i weithwyr proffesiynol cymunedol fel nyrsys, meddygon teulu (yn ystod ac y tu allan i oriau dydd) ac Ymddiriedolaeth Gwasanaethau Ambiwlans Cymru, gan roi mwy o bwyslais ar ddefnyddio technoleg i gefnogi defnyddiwr y gwasanaeth. Roedd y cais yn llwyddiannus a bydd yn cael ei weithredu yn ystod y flwyddyn. </w:t>
      </w:r>
    </w:p>
    <w:p w:rsidR="00143763" w:rsidRPr="000E5973" w:rsidRDefault="00143763" w:rsidP="00146ED3">
      <w:pPr>
        <w:jc w:val="both"/>
        <w:rPr>
          <w:rFonts w:ascii="Verdana" w:hAnsi="Verdana" w:cs="Arial"/>
          <w:color w:val="FF0000"/>
        </w:rPr>
      </w:pPr>
    </w:p>
    <w:p w:rsidR="00143763" w:rsidRPr="00F37945" w:rsidRDefault="00143763" w:rsidP="00146ED3">
      <w:pPr>
        <w:jc w:val="both"/>
        <w:rPr>
          <w:rFonts w:ascii="Verdana" w:hAnsi="Verdana" w:cs="Arial"/>
          <w:b/>
          <w:color w:val="FF0000"/>
        </w:rPr>
      </w:pPr>
    </w:p>
    <w:p w:rsidR="0060466B" w:rsidRPr="00F37945" w:rsidRDefault="00F23082" w:rsidP="00AE4648">
      <w:pPr>
        <w:tabs>
          <w:tab w:val="left" w:pos="1134"/>
        </w:tabs>
        <w:ind w:left="1134" w:hanging="992"/>
        <w:jc w:val="both"/>
        <w:rPr>
          <w:rFonts w:ascii="Verdana" w:hAnsi="Verdana" w:cs="Arial"/>
          <w:b/>
        </w:rPr>
      </w:pPr>
      <w:r>
        <w:rPr>
          <w:rFonts w:ascii="Verdana" w:eastAsia="Verdana" w:hAnsi="Verdana" w:cs="Verdana"/>
          <w:b/>
          <w:bCs/>
          <w:bdr w:val="nil"/>
          <w:lang w:val="cy-GB"/>
        </w:rPr>
        <w:t xml:space="preserve">5.1.2. </w:t>
      </w:r>
      <w:r>
        <w:rPr>
          <w:rFonts w:ascii="Verdana" w:eastAsia="Verdana" w:hAnsi="Verdana" w:cs="Verdana"/>
          <w:b/>
          <w:bCs/>
          <w:bdr w:val="nil"/>
          <w:lang w:val="cy-GB"/>
        </w:rPr>
        <w:tab/>
        <w:t>Ward Rhithiol</w:t>
      </w:r>
    </w:p>
    <w:p w:rsidR="00F37945" w:rsidRPr="00F37945" w:rsidRDefault="00F37945" w:rsidP="00146ED3">
      <w:pPr>
        <w:jc w:val="both"/>
        <w:rPr>
          <w:rFonts w:ascii="Verdana" w:hAnsi="Verdana" w:cs="Arial"/>
        </w:rPr>
      </w:pPr>
    </w:p>
    <w:p w:rsidR="00F26404" w:rsidRPr="00F37945" w:rsidRDefault="00807714" w:rsidP="00146ED3">
      <w:pPr>
        <w:jc w:val="both"/>
        <w:rPr>
          <w:rFonts w:ascii="Verdana" w:hAnsi="Verdana" w:cs="Arial"/>
        </w:rPr>
      </w:pPr>
      <w:r>
        <w:rPr>
          <w:rFonts w:ascii="Verdana" w:eastAsia="Verdana" w:hAnsi="Verdana" w:cs="Verdana"/>
          <w:bdr w:val="nil"/>
          <w:lang w:val="cy-GB"/>
        </w:rPr>
        <w:t xml:space="preserve">Mae'r prosiect amlasiantaeth ac amlddisgyblaeth sydd wedi cael ei dreialu mewn Meddygfa yng Nghwm Cynon yn cefnogi cleifion sy'n dioddef o wendid corfforol a sydd ag anghenion iechyd a gofal cymdeithasol cymhleth. Mae'n cynnwys gofal sylfaenol, y trydydd sector, gofal cymdeithasol ac Ymddiriedolaeth Gwasanaethau Ambiwlans Cymru, ac yn ymateb yn rhagweithiol er mwyn darparu cefnogaeth i'r 3% uchaf o ddefnyddwyr gwasanaeth yn y Feddygfa. Y nodau yw  </w:t>
      </w:r>
    </w:p>
    <w:p w:rsidR="00294FBD" w:rsidRPr="00F37945" w:rsidRDefault="00294FBD" w:rsidP="00294FBD">
      <w:pPr>
        <w:rPr>
          <w:rFonts w:ascii="Verdana" w:hAnsi="Verdana"/>
        </w:rPr>
      </w:pPr>
    </w:p>
    <w:p w:rsidR="00420559" w:rsidRPr="00F37945" w:rsidRDefault="00807714" w:rsidP="00DD1DB5">
      <w:pPr>
        <w:pStyle w:val="ListParagraph"/>
        <w:numPr>
          <w:ilvl w:val="0"/>
          <w:numId w:val="28"/>
        </w:numPr>
        <w:autoSpaceDE w:val="0"/>
        <w:autoSpaceDN w:val="0"/>
        <w:adjustRightInd w:val="0"/>
        <w:rPr>
          <w:rFonts w:ascii="Verdana" w:hAnsi="Verdana"/>
        </w:rPr>
      </w:pPr>
      <w:r>
        <w:rPr>
          <w:rFonts w:ascii="Verdana" w:eastAsia="Verdana" w:hAnsi="Verdana" w:cs="Verdana"/>
          <w:bdr w:val="nil"/>
          <w:lang w:val="cy-GB"/>
        </w:rPr>
        <w:t xml:space="preserve">Gwella gofal cleifion a'u mynediad at y gwasanaeth </w:t>
      </w:r>
    </w:p>
    <w:p w:rsidR="00420559" w:rsidRPr="00F37945" w:rsidRDefault="00807714" w:rsidP="00DD1DB5">
      <w:pPr>
        <w:pStyle w:val="ListParagraph"/>
        <w:numPr>
          <w:ilvl w:val="0"/>
          <w:numId w:val="28"/>
        </w:numPr>
        <w:autoSpaceDE w:val="0"/>
        <w:autoSpaceDN w:val="0"/>
        <w:adjustRightInd w:val="0"/>
        <w:rPr>
          <w:rFonts w:ascii="Verdana" w:hAnsi="Verdana"/>
        </w:rPr>
      </w:pPr>
      <w:r>
        <w:rPr>
          <w:rFonts w:ascii="Verdana" w:eastAsia="Verdana" w:hAnsi="Verdana" w:cs="Verdana"/>
          <w:bdr w:val="nil"/>
          <w:lang w:val="cy-GB"/>
        </w:rPr>
        <w:t xml:space="preserve">Darparu gofal iechyd rhagweithiol trwy ddefnyddio gwybodaeth wrth law i dargedu grwpiau agored i niwed </w:t>
      </w:r>
    </w:p>
    <w:p w:rsidR="00420559" w:rsidRPr="00F37945" w:rsidRDefault="00807714" w:rsidP="00DD1DB5">
      <w:pPr>
        <w:pStyle w:val="ListParagraph"/>
        <w:numPr>
          <w:ilvl w:val="0"/>
          <w:numId w:val="28"/>
        </w:numPr>
        <w:autoSpaceDE w:val="0"/>
        <w:autoSpaceDN w:val="0"/>
        <w:adjustRightInd w:val="0"/>
        <w:rPr>
          <w:rFonts w:ascii="Verdana" w:hAnsi="Verdana"/>
        </w:rPr>
      </w:pPr>
      <w:r>
        <w:rPr>
          <w:rFonts w:ascii="Verdana" w:eastAsia="Verdana" w:hAnsi="Verdana" w:cs="Verdana"/>
          <w:bdr w:val="nil"/>
          <w:lang w:val="cy-GB"/>
        </w:rPr>
        <w:t xml:space="preserve">Gwella cyfathrebu rhwng ystod o bartneriaid ym maes iechyd a gofal cymdeithasol, yn ogystal â'r trydydd sector </w:t>
      </w:r>
    </w:p>
    <w:p w:rsidR="00420559" w:rsidRPr="00F37945" w:rsidRDefault="00807714" w:rsidP="00DD1DB5">
      <w:pPr>
        <w:pStyle w:val="ListParagraph"/>
        <w:numPr>
          <w:ilvl w:val="0"/>
          <w:numId w:val="28"/>
        </w:numPr>
        <w:autoSpaceDE w:val="0"/>
        <w:autoSpaceDN w:val="0"/>
        <w:adjustRightInd w:val="0"/>
        <w:rPr>
          <w:rFonts w:ascii="Verdana" w:hAnsi="Verdana"/>
        </w:rPr>
      </w:pPr>
      <w:r>
        <w:rPr>
          <w:rFonts w:ascii="Verdana" w:eastAsia="Verdana" w:hAnsi="Verdana" w:cs="Verdana"/>
          <w:bdr w:val="nil"/>
          <w:lang w:val="cy-GB"/>
        </w:rPr>
        <w:t xml:space="preserve">Gwella cofnodion cleifion fel bod modd eu defnyddio'n rhagweithiol </w:t>
      </w:r>
    </w:p>
    <w:p w:rsidR="00B0189C" w:rsidRPr="00F37945" w:rsidRDefault="00807714" w:rsidP="00DD1DB5">
      <w:pPr>
        <w:pStyle w:val="ListParagraph"/>
        <w:numPr>
          <w:ilvl w:val="0"/>
          <w:numId w:val="28"/>
        </w:numPr>
        <w:autoSpaceDE w:val="0"/>
        <w:autoSpaceDN w:val="0"/>
        <w:adjustRightInd w:val="0"/>
        <w:rPr>
          <w:rFonts w:ascii="Verdana" w:hAnsi="Verdana"/>
        </w:rPr>
      </w:pPr>
      <w:r>
        <w:rPr>
          <w:rFonts w:ascii="Verdana" w:eastAsia="Verdana" w:hAnsi="Verdana" w:cs="Verdana"/>
          <w:bdr w:val="nil"/>
          <w:lang w:val="cy-GB"/>
        </w:rPr>
        <w:t xml:space="preserve">Defnyddio carfan amlddisgyblaeth i lunio cynlluniau gofal cyfannol sy wedi'u datblygu yn seiliedig ar anghenion cleifion </w:t>
      </w:r>
    </w:p>
    <w:p w:rsidR="00B0189C" w:rsidRPr="00F37945" w:rsidRDefault="00B0189C" w:rsidP="006E2BC0">
      <w:pPr>
        <w:autoSpaceDE w:val="0"/>
        <w:autoSpaceDN w:val="0"/>
        <w:adjustRightInd w:val="0"/>
        <w:jc w:val="both"/>
        <w:rPr>
          <w:rFonts w:ascii="Verdana" w:hAnsi="Verdana"/>
        </w:rPr>
      </w:pPr>
    </w:p>
    <w:p w:rsidR="006E2BC0" w:rsidRDefault="00807714" w:rsidP="006E2BC0">
      <w:pPr>
        <w:jc w:val="both"/>
        <w:rPr>
          <w:rFonts w:ascii="Verdana" w:eastAsia="Verdana" w:hAnsi="Verdana" w:cs="Verdana"/>
          <w:bdr w:val="nil"/>
          <w:lang w:val="cy-GB"/>
        </w:rPr>
      </w:pPr>
      <w:r>
        <w:rPr>
          <w:rFonts w:ascii="Verdana" w:eastAsia="Verdana" w:hAnsi="Verdana" w:cs="Verdana"/>
          <w:bdr w:val="nil"/>
          <w:lang w:val="cy-GB"/>
        </w:rPr>
        <w:t xml:space="preserve">Mae'r model presennol yn llwyddo i weithio gydag oddeutu 240 o gleifion y flwyddyn. Mae wedi cael effaith ddramatig, gyda gostyngiad o 91% o ran cysylltiadau gyda Meddygon Teulu y tu allan i oriau dydd. Mae derbyniadau gofal heb eu trefnu wedi'u gostwng 76.3%, ac mae gostyngiad o 57% wedi bod o ran cysylltiadau â Meddygon Teulu yn ystod oriau dydd. </w:t>
      </w:r>
    </w:p>
    <w:p w:rsidR="00FD321D" w:rsidRDefault="00FD321D" w:rsidP="006E2BC0">
      <w:pPr>
        <w:jc w:val="both"/>
        <w:rPr>
          <w:rFonts w:ascii="Verdana" w:eastAsia="Verdana" w:hAnsi="Verdana" w:cs="Verdana"/>
          <w:bdr w:val="nil"/>
          <w:lang w:val="cy-GB"/>
        </w:rPr>
      </w:pPr>
    </w:p>
    <w:p w:rsidR="00FD321D" w:rsidRPr="00F37945" w:rsidRDefault="00FD321D" w:rsidP="006E2BC0">
      <w:pPr>
        <w:jc w:val="both"/>
        <w:rPr>
          <w:rFonts w:ascii="Verdana" w:hAnsi="Verdana" w:cs="Arial"/>
        </w:rPr>
      </w:pPr>
    </w:p>
    <w:p w:rsidR="006E2BC0" w:rsidRPr="00F37945" w:rsidRDefault="006E2BC0" w:rsidP="006E2BC0">
      <w:pPr>
        <w:rPr>
          <w:rFonts w:ascii="Arial" w:hAnsi="Arial" w:cs="Arial"/>
          <w:sz w:val="20"/>
          <w:szCs w:val="20"/>
        </w:rPr>
      </w:pPr>
    </w:p>
    <w:p w:rsidR="006E2BC0" w:rsidRPr="00F37945" w:rsidRDefault="00807714" w:rsidP="00F37945">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eastAsia="Verdana" w:hAnsi="Verdana" w:cs="Verdana"/>
          <w:bdr w:val="nil"/>
          <w:lang w:val="cy-GB"/>
        </w:rPr>
        <w:t xml:space="preserve">Mae'r model yma wedi bod yn llwyddiannus iawn ac mae'n rhan allweddol o'n model Trawsnewid ar gyfer y dyfodol. Bydd y model hefyd yn cynnwys </w:t>
      </w:r>
      <w:r>
        <w:rPr>
          <w:rFonts w:ascii="Verdana" w:eastAsia="Verdana" w:hAnsi="Verdana" w:cs="Verdana"/>
          <w:bdr w:val="nil"/>
          <w:lang w:val="cy-GB"/>
        </w:rPr>
        <w:lastRenderedPageBreak/>
        <w:t xml:space="preserve">rôl mwy gweithredol i'n partneriaid yn yr awdurdod lleol a'r trydydd sector, gan drawsnewid y ffordd rydyn ni'n gweithio i wella deilliannau cleifion.  </w:t>
      </w:r>
    </w:p>
    <w:p w:rsidR="00B0189C" w:rsidRPr="000E5973" w:rsidRDefault="00807714" w:rsidP="00F741D8">
      <w:pPr>
        <w:tabs>
          <w:tab w:val="left" w:pos="1395"/>
        </w:tabs>
        <w:autoSpaceDE w:val="0"/>
        <w:autoSpaceDN w:val="0"/>
        <w:adjustRightInd w:val="0"/>
        <w:rPr>
          <w:rFonts w:ascii="Verdana" w:hAnsi="Verdana"/>
          <w:color w:val="FF0000"/>
        </w:rPr>
      </w:pPr>
      <w:r>
        <w:rPr>
          <w:rFonts w:ascii="Verdana" w:hAnsi="Verdana"/>
          <w:color w:val="FF0000"/>
        </w:rPr>
        <w:tab/>
      </w:r>
    </w:p>
    <w:p w:rsidR="00763B2D" w:rsidRPr="00F741D8" w:rsidRDefault="00807714" w:rsidP="00AE4648">
      <w:pPr>
        <w:tabs>
          <w:tab w:val="left" w:pos="1134"/>
          <w:tab w:val="left" w:pos="1418"/>
        </w:tabs>
        <w:autoSpaceDE w:val="0"/>
        <w:autoSpaceDN w:val="0"/>
        <w:adjustRightInd w:val="0"/>
        <w:ind w:left="1134" w:right="-24" w:hanging="992"/>
        <w:jc w:val="both"/>
        <w:rPr>
          <w:rFonts w:ascii="Verdana" w:eastAsiaTheme="minorHAnsi" w:hAnsi="Verdana" w:cs="Arial"/>
          <w:b/>
          <w:lang w:eastAsia="en-US"/>
        </w:rPr>
      </w:pPr>
      <w:r>
        <w:rPr>
          <w:rFonts w:ascii="Verdana" w:eastAsia="Verdana" w:hAnsi="Verdana" w:cs="Verdana"/>
          <w:b/>
          <w:bCs/>
          <w:bdr w:val="nil"/>
          <w:lang w:val="cy-GB" w:eastAsia="en-US"/>
        </w:rPr>
        <w:t>5.1.3.</w:t>
      </w:r>
      <w:r>
        <w:rPr>
          <w:rFonts w:ascii="Verdana" w:eastAsia="Verdana" w:hAnsi="Verdana" w:cs="Verdana"/>
          <w:b/>
          <w:bCs/>
          <w:bdr w:val="nil"/>
          <w:lang w:val="cy-GB" w:eastAsia="en-US"/>
        </w:rPr>
        <w:tab/>
        <w:t>Dementia</w:t>
      </w:r>
    </w:p>
    <w:p w:rsidR="00763B2D" w:rsidRPr="00763B2D" w:rsidRDefault="00763B2D" w:rsidP="00763B2D">
      <w:pPr>
        <w:rPr>
          <w:rFonts w:ascii="Verdana" w:hAnsi="Verdana" w:cs="Arial"/>
        </w:rPr>
      </w:pPr>
    </w:p>
    <w:p w:rsidR="00763B2D" w:rsidRPr="00763B2D" w:rsidRDefault="00807714" w:rsidP="00763B2D">
      <w:pPr>
        <w:rPr>
          <w:rFonts w:ascii="Verdana" w:hAnsi="Verdana" w:cs="Arial"/>
        </w:rPr>
      </w:pPr>
      <w:r>
        <w:rPr>
          <w:rFonts w:ascii="Verdana" w:hAnsi="Verdana" w:cs="Arial"/>
          <w:bdr w:val="nil"/>
          <w:lang w:val="cy-GB"/>
        </w:rPr>
        <w:t xml:space="preserve">Dechreuodd y </w:t>
      </w:r>
      <w:r>
        <w:rPr>
          <w:rFonts w:ascii="Verdana" w:eastAsia="Verdana" w:hAnsi="Verdana" w:cs="Verdana"/>
          <w:bdr w:val="nil"/>
          <w:lang w:val="cy-GB"/>
        </w:rPr>
        <w:t>Cydlynydd Cymunedau sy'n Deall Dementia</w:t>
      </w:r>
      <w:r>
        <w:rPr>
          <w:rFonts w:ascii="Verdana" w:eastAsia="Verdana" w:hAnsi="Verdana" w:cs="Verdana"/>
          <w:b/>
          <w:bCs/>
          <w:bdr w:val="nil"/>
          <w:lang w:val="cy-GB"/>
        </w:rPr>
        <w:t xml:space="preserve"> </w:t>
      </w:r>
      <w:r>
        <w:rPr>
          <w:rFonts w:ascii="Verdana" w:eastAsia="Verdana" w:hAnsi="Verdana" w:cs="Verdana"/>
          <w:bdr w:val="nil"/>
          <w:lang w:val="cy-GB"/>
        </w:rPr>
        <w:t>yn ei swydd ym mis</w:t>
      </w:r>
      <w:r w:rsidR="00FD321D">
        <w:rPr>
          <w:rFonts w:ascii="Verdana" w:eastAsia="Verdana" w:hAnsi="Verdana" w:cs="Verdana"/>
          <w:bdr w:val="nil"/>
          <w:lang w:val="cy-GB"/>
        </w:rPr>
        <w:t xml:space="preserve"> Ionawr 2019 o dan ofal Gofal. </w:t>
      </w:r>
      <w:r>
        <w:rPr>
          <w:rFonts w:ascii="Verdana" w:eastAsia="Verdana" w:hAnsi="Verdana" w:cs="Verdana"/>
          <w:bdr w:val="nil"/>
          <w:lang w:val="cy-GB"/>
        </w:rPr>
        <w:t xml:space="preserve">Ar hyn o bryd mae'r Cydlynydd yn mapio'r cynlluniau sydd ar waith yn ein cymunedau er mwyn nodi bylchau a ffyrdd i'w cysylltu'n well, gan weithio'n agos â Chydlynydd Cymunedau sy'n Deall Dementia Cymdeithas Alzheimer. </w:t>
      </w:r>
    </w:p>
    <w:p w:rsidR="00763B2D" w:rsidRPr="00763B2D" w:rsidRDefault="00763B2D" w:rsidP="00763B2D">
      <w:pPr>
        <w:rPr>
          <w:rFonts w:ascii="Verdana" w:hAnsi="Verdana" w:cs="Arial"/>
          <w:i/>
        </w:rPr>
      </w:pPr>
    </w:p>
    <w:p w:rsidR="00763B2D" w:rsidRPr="00763B2D" w:rsidRDefault="00807714" w:rsidP="00763B2D">
      <w:pPr>
        <w:rPr>
          <w:rFonts w:ascii="Verdana" w:hAnsi="Verdana" w:cs="Arial"/>
        </w:rPr>
      </w:pPr>
      <w:r>
        <w:rPr>
          <w:rFonts w:ascii="Verdana" w:hAnsi="Verdana" w:cs="Arial"/>
          <w:bdr w:val="nil"/>
          <w:lang w:val="cy-GB"/>
        </w:rPr>
        <w:t xml:space="preserve">Cafodd cynllun </w:t>
      </w:r>
      <w:r>
        <w:rPr>
          <w:rFonts w:ascii="Verdana" w:eastAsia="Verdana" w:hAnsi="Verdana" w:cs="Verdana"/>
          <w:bdr w:val="nil"/>
          <w:lang w:val="cy-GB"/>
        </w:rPr>
        <w:t>Grant Cyllid Cymunedol ar gyfer Dementia</w:t>
      </w:r>
      <w:r>
        <w:rPr>
          <w:rFonts w:ascii="Verdana" w:eastAsia="Verdana" w:hAnsi="Verdana" w:cs="Verdana"/>
          <w:b/>
          <w:bCs/>
          <w:bdr w:val="nil"/>
          <w:lang w:val="cy-GB"/>
        </w:rPr>
        <w:t xml:space="preserve"> </w:t>
      </w:r>
      <w:r>
        <w:rPr>
          <w:rFonts w:ascii="Verdana" w:eastAsia="Verdana" w:hAnsi="Verdana" w:cs="Verdana"/>
          <w:bdr w:val="nil"/>
          <w:lang w:val="cy-GB"/>
        </w:rPr>
        <w:t xml:space="preserve">gyhoeddusrwydd sylweddol a chafodd pob cais ei asesu gan banel. Mae 10 sefydliad trydydd sector wedi cael cyllid ac maen nhw'n darparu ystod o weithgareddau a rhwydweithiau cymorth i bobl sydd â dementia, eu cynhalwyr a'u teuluoedd. </w:t>
      </w:r>
    </w:p>
    <w:p w:rsidR="00763B2D" w:rsidRPr="00FD321D" w:rsidRDefault="00807714" w:rsidP="00FD321D">
      <w:pPr>
        <w:numPr>
          <w:ilvl w:val="0"/>
          <w:numId w:val="32"/>
        </w:numPr>
        <w:spacing w:after="200" w:line="276" w:lineRule="auto"/>
        <w:contextualSpacing/>
        <w:rPr>
          <w:rFonts w:ascii="Verdana" w:hAnsi="Verdana" w:cs="Arial"/>
        </w:rPr>
      </w:pPr>
      <w:r>
        <w:rPr>
          <w:rFonts w:ascii="Verdana" w:eastAsia="Verdana" w:hAnsi="Verdana" w:cs="Verdana"/>
          <w:bdr w:val="nil"/>
          <w:lang w:val="cy-GB"/>
        </w:rPr>
        <w:t xml:space="preserve">Still Me </w:t>
      </w:r>
      <w:r w:rsidR="00FD321D">
        <w:rPr>
          <w:rFonts w:ascii="Verdana" w:eastAsia="Verdana" w:hAnsi="Verdana" w:cs="Verdana"/>
          <w:bdr w:val="nil"/>
          <w:lang w:val="cy-GB"/>
        </w:rPr>
        <w:t>–</w:t>
      </w:r>
      <w:r>
        <w:rPr>
          <w:rFonts w:ascii="Verdana" w:eastAsia="Verdana" w:hAnsi="Verdana" w:cs="Verdana"/>
          <w:bdr w:val="nil"/>
          <w:lang w:val="cy-GB"/>
        </w:rPr>
        <w:t xml:space="preserve"> </w:t>
      </w:r>
      <w:r w:rsidRPr="00FD321D">
        <w:rPr>
          <w:rFonts w:ascii="Verdana" w:eastAsia="Verdana" w:hAnsi="Verdana" w:cs="Verdana"/>
          <w:bdr w:val="nil"/>
          <w:lang w:val="cy-GB"/>
        </w:rPr>
        <w:t>prosiect rhwng cenedlaethau</w:t>
      </w:r>
    </w:p>
    <w:p w:rsidR="00763B2D" w:rsidRPr="00FD321D" w:rsidRDefault="00807714" w:rsidP="00FD321D">
      <w:pPr>
        <w:numPr>
          <w:ilvl w:val="0"/>
          <w:numId w:val="32"/>
        </w:numPr>
        <w:spacing w:after="200" w:line="276" w:lineRule="auto"/>
        <w:contextualSpacing/>
        <w:rPr>
          <w:rFonts w:ascii="Verdana" w:hAnsi="Verdana" w:cs="Arial"/>
        </w:rPr>
      </w:pPr>
      <w:r>
        <w:rPr>
          <w:rFonts w:ascii="Verdana" w:eastAsia="Verdana" w:hAnsi="Verdana" w:cs="Verdana"/>
          <w:bdr w:val="nil"/>
          <w:lang w:val="cy-GB"/>
        </w:rPr>
        <w:t xml:space="preserve">Plant y Cymoedd </w:t>
      </w:r>
      <w:r w:rsidR="00FD321D">
        <w:rPr>
          <w:rFonts w:ascii="Verdana" w:eastAsia="Verdana" w:hAnsi="Verdana" w:cs="Verdana"/>
          <w:bdr w:val="nil"/>
          <w:lang w:val="cy-GB"/>
        </w:rPr>
        <w:t>–</w:t>
      </w:r>
      <w:r>
        <w:rPr>
          <w:rFonts w:ascii="Verdana" w:eastAsia="Verdana" w:hAnsi="Verdana" w:cs="Verdana"/>
          <w:bdr w:val="nil"/>
          <w:lang w:val="cy-GB"/>
        </w:rPr>
        <w:t xml:space="preserve"> </w:t>
      </w:r>
      <w:r w:rsidRPr="00FD321D">
        <w:rPr>
          <w:rFonts w:ascii="Verdana" w:eastAsia="Verdana" w:hAnsi="Verdana" w:cs="Verdana"/>
          <w:bdr w:val="nil"/>
          <w:lang w:val="cy-GB"/>
        </w:rPr>
        <w:t>grŵp cymorth a chanolfan gymunedol i Gymunedau sy'n Deall Dementia</w:t>
      </w:r>
    </w:p>
    <w:p w:rsidR="00763B2D" w:rsidRPr="00FD321D" w:rsidRDefault="00807714" w:rsidP="00FD321D">
      <w:pPr>
        <w:numPr>
          <w:ilvl w:val="0"/>
          <w:numId w:val="32"/>
        </w:numPr>
        <w:spacing w:after="200" w:line="276" w:lineRule="auto"/>
        <w:contextualSpacing/>
        <w:rPr>
          <w:rFonts w:ascii="Verdana" w:hAnsi="Verdana" w:cs="Arial"/>
        </w:rPr>
      </w:pPr>
      <w:r>
        <w:rPr>
          <w:rFonts w:ascii="Verdana" w:eastAsia="Verdana" w:hAnsi="Verdana" w:cs="Verdana"/>
          <w:bdr w:val="nil"/>
          <w:lang w:val="cy-GB"/>
        </w:rPr>
        <w:t xml:space="preserve">Grŵp Sefydliad Gelli-deg </w:t>
      </w:r>
      <w:r w:rsidR="00FD321D">
        <w:rPr>
          <w:rFonts w:ascii="Verdana" w:eastAsia="Verdana" w:hAnsi="Verdana" w:cs="Verdana"/>
          <w:bdr w:val="nil"/>
          <w:lang w:val="cy-GB"/>
        </w:rPr>
        <w:t>–</w:t>
      </w:r>
      <w:r>
        <w:rPr>
          <w:rFonts w:ascii="Verdana" w:eastAsia="Verdana" w:hAnsi="Verdana" w:cs="Verdana"/>
          <w:bdr w:val="nil"/>
          <w:lang w:val="cy-GB"/>
        </w:rPr>
        <w:t xml:space="preserve"> </w:t>
      </w:r>
      <w:r w:rsidRPr="00FD321D">
        <w:rPr>
          <w:rFonts w:ascii="Verdana" w:eastAsia="Verdana" w:hAnsi="Verdana" w:cs="Verdana"/>
          <w:bdr w:val="nil"/>
          <w:lang w:val="cy-GB"/>
        </w:rPr>
        <w:t>grŵp cymorth a gweithgareddau</w:t>
      </w:r>
    </w:p>
    <w:p w:rsidR="00763B2D" w:rsidRPr="00FD321D" w:rsidRDefault="00807714" w:rsidP="00FD321D">
      <w:pPr>
        <w:numPr>
          <w:ilvl w:val="0"/>
          <w:numId w:val="32"/>
        </w:numPr>
        <w:spacing w:after="200" w:line="276" w:lineRule="auto"/>
        <w:contextualSpacing/>
        <w:rPr>
          <w:rFonts w:ascii="Verdana" w:hAnsi="Verdana" w:cs="Arial"/>
        </w:rPr>
      </w:pPr>
      <w:r>
        <w:rPr>
          <w:rFonts w:ascii="Verdana" w:eastAsia="Verdana" w:hAnsi="Verdana" w:cs="Verdana"/>
          <w:bdr w:val="nil"/>
          <w:lang w:val="cy-GB"/>
        </w:rPr>
        <w:t xml:space="preserve">Arts Factory </w:t>
      </w:r>
      <w:r w:rsidR="00FD321D">
        <w:rPr>
          <w:rFonts w:ascii="Verdana" w:eastAsia="Verdana" w:hAnsi="Verdana" w:cs="Verdana"/>
          <w:bdr w:val="nil"/>
          <w:lang w:val="cy-GB"/>
        </w:rPr>
        <w:t xml:space="preserve">– </w:t>
      </w:r>
      <w:r w:rsidRPr="00FD321D">
        <w:rPr>
          <w:rFonts w:ascii="Verdana" w:eastAsia="Verdana" w:hAnsi="Verdana" w:cs="Verdana"/>
          <w:bdr w:val="nil"/>
          <w:lang w:val="cy-GB"/>
        </w:rPr>
        <w:t>yn cynnig gweithgareddau i bobl sydd â dementia, gan gynnwys darparu cludiant</w:t>
      </w:r>
    </w:p>
    <w:p w:rsidR="00763B2D" w:rsidRPr="00FD321D" w:rsidRDefault="00807714" w:rsidP="00FD321D">
      <w:pPr>
        <w:numPr>
          <w:ilvl w:val="0"/>
          <w:numId w:val="32"/>
        </w:numPr>
        <w:spacing w:after="200" w:line="276" w:lineRule="auto"/>
        <w:contextualSpacing/>
        <w:rPr>
          <w:rFonts w:ascii="Verdana" w:hAnsi="Verdana" w:cs="Arial"/>
        </w:rPr>
      </w:pPr>
      <w:r>
        <w:rPr>
          <w:rFonts w:ascii="Verdana" w:eastAsia="Verdana" w:hAnsi="Verdana" w:cs="Verdana"/>
          <w:bdr w:val="nil"/>
          <w:lang w:val="cy-GB"/>
        </w:rPr>
        <w:t xml:space="preserve">Y Groes Goch Brydeinig </w:t>
      </w:r>
      <w:r w:rsidR="00FD321D">
        <w:rPr>
          <w:rFonts w:ascii="Verdana" w:eastAsia="Verdana" w:hAnsi="Verdana" w:cs="Verdana"/>
          <w:bdr w:val="nil"/>
          <w:lang w:val="cy-GB"/>
        </w:rPr>
        <w:t>–</w:t>
      </w:r>
      <w:r>
        <w:rPr>
          <w:rFonts w:ascii="Verdana" w:eastAsia="Verdana" w:hAnsi="Verdana" w:cs="Verdana"/>
          <w:bdr w:val="nil"/>
          <w:lang w:val="cy-GB"/>
        </w:rPr>
        <w:t xml:space="preserve"> </w:t>
      </w:r>
      <w:r w:rsidRPr="00FD321D">
        <w:rPr>
          <w:rFonts w:ascii="Verdana" w:eastAsia="Verdana" w:hAnsi="Verdana" w:cs="Verdana"/>
          <w:bdr w:val="nil"/>
          <w:lang w:val="cy-GB"/>
        </w:rPr>
        <w:t>gwasanaeth cyfeillio 12 wythnos</w:t>
      </w:r>
    </w:p>
    <w:p w:rsidR="00763B2D" w:rsidRPr="00FD321D" w:rsidRDefault="00807714" w:rsidP="00FD321D">
      <w:pPr>
        <w:numPr>
          <w:ilvl w:val="0"/>
          <w:numId w:val="32"/>
        </w:numPr>
        <w:spacing w:after="200" w:line="276" w:lineRule="auto"/>
        <w:contextualSpacing/>
        <w:rPr>
          <w:rFonts w:ascii="Verdana" w:hAnsi="Verdana" w:cs="Arial"/>
        </w:rPr>
      </w:pPr>
      <w:r>
        <w:rPr>
          <w:rFonts w:ascii="Verdana" w:eastAsia="Verdana" w:hAnsi="Verdana" w:cs="Verdana"/>
          <w:bdr w:val="nil"/>
          <w:lang w:val="cy-GB"/>
        </w:rPr>
        <w:t xml:space="preserve">The Parent Network </w:t>
      </w:r>
      <w:r w:rsidR="00FD321D">
        <w:rPr>
          <w:rFonts w:ascii="Verdana" w:eastAsia="Verdana" w:hAnsi="Verdana" w:cs="Verdana"/>
          <w:bdr w:val="nil"/>
          <w:lang w:val="cy-GB"/>
        </w:rPr>
        <w:t>–</w:t>
      </w:r>
      <w:r>
        <w:rPr>
          <w:rFonts w:ascii="Verdana" w:eastAsia="Verdana" w:hAnsi="Verdana" w:cs="Verdana"/>
          <w:bdr w:val="nil"/>
          <w:lang w:val="cy-GB"/>
        </w:rPr>
        <w:t xml:space="preserve"> </w:t>
      </w:r>
      <w:r w:rsidRPr="00FD321D">
        <w:rPr>
          <w:rFonts w:ascii="Verdana" w:eastAsia="Verdana" w:hAnsi="Verdana" w:cs="Verdana"/>
          <w:bdr w:val="nil"/>
          <w:lang w:val="cy-GB"/>
        </w:rPr>
        <w:t>grŵp cefnogi cynhalwyr</w:t>
      </w:r>
    </w:p>
    <w:p w:rsidR="00763B2D" w:rsidRPr="00FD321D" w:rsidRDefault="00807714" w:rsidP="00FD321D">
      <w:pPr>
        <w:numPr>
          <w:ilvl w:val="0"/>
          <w:numId w:val="32"/>
        </w:numPr>
        <w:spacing w:after="200" w:line="276" w:lineRule="auto"/>
        <w:contextualSpacing/>
        <w:rPr>
          <w:rFonts w:ascii="Verdana" w:hAnsi="Verdana" w:cs="Arial"/>
        </w:rPr>
      </w:pPr>
      <w:r>
        <w:rPr>
          <w:rFonts w:ascii="Verdana" w:eastAsia="Verdana" w:hAnsi="Verdana" w:cs="Verdana"/>
          <w:bdr w:val="nil"/>
          <w:lang w:val="cy-GB"/>
        </w:rPr>
        <w:t xml:space="preserve">Eglwys Sant Mathew </w:t>
      </w:r>
      <w:r w:rsidR="00FD321D">
        <w:rPr>
          <w:rFonts w:ascii="Verdana" w:eastAsia="Verdana" w:hAnsi="Verdana" w:cs="Verdana"/>
          <w:bdr w:val="nil"/>
          <w:lang w:val="cy-GB"/>
        </w:rPr>
        <w:t>–</w:t>
      </w:r>
      <w:r>
        <w:rPr>
          <w:rFonts w:ascii="Verdana" w:eastAsia="Verdana" w:hAnsi="Verdana" w:cs="Verdana"/>
          <w:bdr w:val="nil"/>
          <w:lang w:val="cy-GB"/>
        </w:rPr>
        <w:t xml:space="preserve"> </w:t>
      </w:r>
      <w:r w:rsidRPr="00FD321D">
        <w:rPr>
          <w:rFonts w:ascii="Verdana" w:eastAsia="Verdana" w:hAnsi="Verdana" w:cs="Verdana"/>
          <w:bdr w:val="nil"/>
          <w:lang w:val="cy-GB"/>
        </w:rPr>
        <w:t>grŵp cymorth</w:t>
      </w:r>
    </w:p>
    <w:p w:rsidR="00763B2D" w:rsidRPr="00FD321D" w:rsidRDefault="00807714" w:rsidP="00FD321D">
      <w:pPr>
        <w:numPr>
          <w:ilvl w:val="0"/>
          <w:numId w:val="32"/>
        </w:numPr>
        <w:spacing w:after="200" w:line="276" w:lineRule="auto"/>
        <w:contextualSpacing/>
        <w:rPr>
          <w:rFonts w:ascii="Verdana" w:hAnsi="Verdana" w:cs="Arial"/>
        </w:rPr>
      </w:pPr>
      <w:r>
        <w:rPr>
          <w:rFonts w:ascii="Verdana" w:eastAsia="Verdana" w:hAnsi="Verdana" w:cs="Verdana"/>
          <w:bdr w:val="nil"/>
          <w:lang w:val="cy-GB"/>
        </w:rPr>
        <w:t xml:space="preserve">Cyngor Cymuned Pont-y-clun </w:t>
      </w:r>
      <w:r w:rsidR="00FD321D">
        <w:rPr>
          <w:rFonts w:ascii="Verdana" w:eastAsia="Verdana" w:hAnsi="Verdana" w:cs="Verdana"/>
          <w:bdr w:val="nil"/>
          <w:lang w:val="cy-GB"/>
        </w:rPr>
        <w:t>–</w:t>
      </w:r>
      <w:r>
        <w:rPr>
          <w:rFonts w:ascii="Verdana" w:eastAsia="Verdana" w:hAnsi="Verdana" w:cs="Verdana"/>
          <w:bdr w:val="nil"/>
          <w:lang w:val="cy-GB"/>
        </w:rPr>
        <w:t xml:space="preserve"> </w:t>
      </w:r>
      <w:r w:rsidRPr="00FD321D">
        <w:rPr>
          <w:rFonts w:ascii="Verdana" w:eastAsia="Verdana" w:hAnsi="Verdana" w:cs="Verdana"/>
          <w:bdr w:val="nil"/>
          <w:lang w:val="cy-GB"/>
        </w:rPr>
        <w:t>grŵp cymorth</w:t>
      </w:r>
    </w:p>
    <w:p w:rsidR="00763B2D" w:rsidRPr="00FD321D" w:rsidRDefault="00807714" w:rsidP="00FD321D">
      <w:pPr>
        <w:numPr>
          <w:ilvl w:val="0"/>
          <w:numId w:val="32"/>
        </w:numPr>
        <w:spacing w:after="200" w:line="276" w:lineRule="auto"/>
        <w:contextualSpacing/>
        <w:rPr>
          <w:rFonts w:ascii="Verdana" w:hAnsi="Verdana" w:cs="Arial"/>
        </w:rPr>
      </w:pPr>
      <w:r>
        <w:rPr>
          <w:rFonts w:ascii="Verdana" w:eastAsia="Verdana" w:hAnsi="Verdana" w:cs="Verdana"/>
          <w:bdr w:val="nil"/>
          <w:lang w:val="cy-GB"/>
        </w:rPr>
        <w:t xml:space="preserve">Y Maerdy: Deall Dementia </w:t>
      </w:r>
      <w:r w:rsidR="00FD321D">
        <w:rPr>
          <w:rFonts w:ascii="Verdana" w:eastAsia="Verdana" w:hAnsi="Verdana" w:cs="Verdana"/>
          <w:bdr w:val="nil"/>
          <w:lang w:val="cy-GB"/>
        </w:rPr>
        <w:t>–</w:t>
      </w:r>
      <w:r>
        <w:rPr>
          <w:rFonts w:ascii="Verdana" w:eastAsia="Verdana" w:hAnsi="Verdana" w:cs="Verdana"/>
          <w:bdr w:val="nil"/>
          <w:lang w:val="cy-GB"/>
        </w:rPr>
        <w:t xml:space="preserve"> </w:t>
      </w:r>
      <w:r w:rsidRPr="00FD321D">
        <w:rPr>
          <w:rFonts w:ascii="Verdana" w:eastAsia="Verdana" w:hAnsi="Verdana" w:cs="Verdana"/>
          <w:bdr w:val="nil"/>
          <w:lang w:val="cy-GB"/>
        </w:rPr>
        <w:t>hyrwyddo grŵp cymorth</w:t>
      </w:r>
    </w:p>
    <w:p w:rsidR="00763B2D" w:rsidRPr="00FD321D" w:rsidRDefault="00807714" w:rsidP="00FD321D">
      <w:pPr>
        <w:numPr>
          <w:ilvl w:val="0"/>
          <w:numId w:val="32"/>
        </w:numPr>
        <w:spacing w:after="200" w:line="276" w:lineRule="auto"/>
        <w:contextualSpacing/>
        <w:rPr>
          <w:rFonts w:ascii="Verdana" w:hAnsi="Verdana" w:cs="Arial"/>
        </w:rPr>
      </w:pPr>
      <w:r>
        <w:rPr>
          <w:rFonts w:ascii="Verdana" w:eastAsia="Verdana" w:hAnsi="Verdana" w:cs="Verdana"/>
          <w:bdr w:val="nil"/>
          <w:lang w:val="cy-GB"/>
        </w:rPr>
        <w:t xml:space="preserve">Age Connects Morgannwg </w:t>
      </w:r>
      <w:r w:rsidR="00FD321D">
        <w:rPr>
          <w:rFonts w:ascii="Verdana" w:eastAsia="Verdana" w:hAnsi="Verdana" w:cs="Verdana"/>
          <w:bdr w:val="nil"/>
          <w:lang w:val="cy-GB"/>
        </w:rPr>
        <w:t>–</w:t>
      </w:r>
      <w:r>
        <w:rPr>
          <w:rFonts w:ascii="Verdana" w:eastAsia="Verdana" w:hAnsi="Verdana" w:cs="Verdana"/>
          <w:bdr w:val="nil"/>
          <w:lang w:val="cy-GB"/>
        </w:rPr>
        <w:t xml:space="preserve"> </w:t>
      </w:r>
      <w:r w:rsidRPr="00FD321D">
        <w:rPr>
          <w:rFonts w:ascii="Verdana" w:eastAsia="Verdana" w:hAnsi="Verdana" w:cs="Verdana"/>
          <w:bdr w:val="nil"/>
          <w:lang w:val="cy-GB"/>
        </w:rPr>
        <w:t xml:space="preserve">gwaith ymgysylltu i lywio sut y mae modd i Ganolfan Cymuned Cynon Linc ac Age Connects Morgannwg gefnogi pobl sydd â dementia </w:t>
      </w:r>
    </w:p>
    <w:p w:rsidR="00763B2D" w:rsidRPr="00763B2D" w:rsidRDefault="00763B2D" w:rsidP="00763B2D">
      <w:pPr>
        <w:rPr>
          <w:rFonts w:ascii="Verdana" w:hAnsi="Verdana" w:cs="Arial"/>
        </w:rPr>
      </w:pPr>
    </w:p>
    <w:p w:rsidR="00A6451B" w:rsidRPr="00B44C46" w:rsidRDefault="00A6451B" w:rsidP="00A6451B">
      <w:pPr>
        <w:jc w:val="both"/>
        <w:rPr>
          <w:rFonts w:ascii="Verdana" w:hAnsi="Verdana" w:cs="Arial"/>
          <w:color w:val="FF0000"/>
        </w:rPr>
      </w:pPr>
    </w:p>
    <w:p w:rsidR="00A6451B" w:rsidRPr="00FD321D" w:rsidRDefault="00807714" w:rsidP="00FD321D">
      <w:pPr>
        <w:pStyle w:val="ListParagraph"/>
        <w:numPr>
          <w:ilvl w:val="0"/>
          <w:numId w:val="33"/>
        </w:numPr>
        <w:spacing w:after="200" w:line="276" w:lineRule="auto"/>
        <w:rPr>
          <w:rFonts w:ascii="Verdana" w:hAnsi="Verdana" w:cs="Arial"/>
        </w:rPr>
      </w:pPr>
      <w:r>
        <w:rPr>
          <w:rFonts w:ascii="Verdana" w:eastAsia="Verdana" w:hAnsi="Verdana" w:cs="Verdana"/>
          <w:bdr w:val="nil"/>
          <w:lang w:val="cy-GB"/>
        </w:rPr>
        <w:t xml:space="preserve">Ymweliadau Datblygu Meddygfeydd Teulu </w:t>
      </w:r>
      <w:r w:rsidR="00FD321D">
        <w:rPr>
          <w:rFonts w:ascii="Verdana" w:eastAsia="Verdana" w:hAnsi="Verdana" w:cs="Verdana"/>
          <w:bdr w:val="nil"/>
          <w:lang w:val="cy-GB"/>
        </w:rPr>
        <w:t>–</w:t>
      </w:r>
      <w:r>
        <w:rPr>
          <w:rFonts w:ascii="Verdana" w:eastAsia="Verdana" w:hAnsi="Verdana" w:cs="Verdana"/>
          <w:bdr w:val="nil"/>
          <w:lang w:val="cy-GB"/>
        </w:rPr>
        <w:t xml:space="preserve"> </w:t>
      </w:r>
      <w:r w:rsidR="002E6FF4">
        <w:rPr>
          <w:rFonts w:ascii="Verdana" w:eastAsia="Verdana" w:hAnsi="Verdana" w:cs="Verdana"/>
          <w:bdr w:val="nil"/>
          <w:lang w:val="cy-GB"/>
        </w:rPr>
        <w:t>m</w:t>
      </w:r>
      <w:r w:rsidRPr="00FD321D">
        <w:rPr>
          <w:rFonts w:ascii="Verdana" w:eastAsia="Verdana" w:hAnsi="Verdana" w:cs="Verdana"/>
          <w:bdr w:val="nil"/>
          <w:lang w:val="cy-GB"/>
        </w:rPr>
        <w:t>ae Ymwybyddiaeth o Ddementia bellach wedi'i chynnwys yn yr Ymweliadau Datblygu Meddygon Teulu. Mae'r garfan gofal sylfaenol yn gofyn cwestiynau penodol ynghylch ymwybyddiaeth a hyfforddiant staff, systemau apwyntiadau, atgyfeiriadau at gyngor a chefnogaeth ac ati. Yn ogystal â hyn, mae'r garfan wedi bod yn dosbarthu taflenni a phosteri i fynd ati i hyrwyddo'r cynllun Darllen yn Well ac argaeledd y llyfrau mewn llyfrgelloedd lleol</w:t>
      </w:r>
    </w:p>
    <w:p w:rsidR="00A6451B" w:rsidRPr="002E6FF4" w:rsidRDefault="00807714" w:rsidP="002E6FF4">
      <w:pPr>
        <w:pStyle w:val="ListParagraph"/>
        <w:numPr>
          <w:ilvl w:val="0"/>
          <w:numId w:val="33"/>
        </w:numPr>
        <w:spacing w:after="200" w:line="276" w:lineRule="auto"/>
        <w:rPr>
          <w:rFonts w:ascii="Verdana" w:hAnsi="Verdana" w:cs="Arial"/>
        </w:rPr>
      </w:pPr>
      <w:r>
        <w:rPr>
          <w:rFonts w:ascii="Verdana" w:eastAsia="Verdana" w:hAnsi="Verdana" w:cs="Verdana"/>
          <w:bdr w:val="nil"/>
          <w:lang w:val="cy-GB"/>
        </w:rPr>
        <w:t xml:space="preserve">Hyfforddiant Cyfeillion Dementia </w:t>
      </w:r>
      <w:r w:rsidR="002E6FF4">
        <w:rPr>
          <w:rFonts w:ascii="Verdana" w:eastAsia="Verdana" w:hAnsi="Verdana" w:cs="Verdana"/>
          <w:bdr w:val="nil"/>
          <w:lang w:val="cy-GB"/>
        </w:rPr>
        <w:t>–</w:t>
      </w:r>
      <w:r>
        <w:rPr>
          <w:rFonts w:ascii="Verdana" w:eastAsia="Verdana" w:hAnsi="Verdana" w:cs="Verdana"/>
          <w:bdr w:val="nil"/>
          <w:lang w:val="cy-GB"/>
        </w:rPr>
        <w:t xml:space="preserve"> </w:t>
      </w:r>
      <w:r w:rsidRPr="002E6FF4">
        <w:rPr>
          <w:rFonts w:ascii="Verdana" w:eastAsia="Verdana" w:hAnsi="Verdana" w:cs="Verdana"/>
          <w:bdr w:val="nil"/>
          <w:lang w:val="cy-GB"/>
        </w:rPr>
        <w:t xml:space="preserve">nod Clwstwr Gofal Sylfaenol Taf Elái yw dod yn glwstwr sy'n Deall Dementia. Maen nhw wedi trefnu hyfforddiant Cyfeillion Dementia ar gyfer eu meddygfeydd teulu. Maen nhw hefyd yn gweithio gyda Chymdeithas Alzheimer i ddatblygu gwell </w:t>
      </w:r>
      <w:r w:rsidRPr="002E6FF4">
        <w:rPr>
          <w:rFonts w:ascii="Verdana" w:eastAsia="Verdana" w:hAnsi="Verdana" w:cs="Verdana"/>
          <w:bdr w:val="nil"/>
          <w:lang w:val="cy-GB"/>
        </w:rPr>
        <w:lastRenderedPageBreak/>
        <w:t>hyfforddiant sy'n benodol ar gyfer meddygfeydd teulu, a hynny er mwyn sicrhau bod staff â'r wybodaeth a'r sgiliau gofynnol.  Mae Parc Iechyd Dewi Sant yn cael ei ddefnyddio'n Ganolfan Cymuned er mwyn hyfforddi 47 aelod o staff yn Gyfeillion Dementia. Y nod yw troi'r safle yma'n un sy'n Deall Dementia</w:t>
      </w:r>
    </w:p>
    <w:p w:rsidR="00A6451B" w:rsidRPr="002E6FF4" w:rsidRDefault="00807714" w:rsidP="002E6FF4">
      <w:pPr>
        <w:pStyle w:val="ListParagraph"/>
        <w:numPr>
          <w:ilvl w:val="0"/>
          <w:numId w:val="33"/>
        </w:numPr>
        <w:rPr>
          <w:rFonts w:ascii="Verdana" w:hAnsi="Verdana" w:cs="Arial"/>
        </w:rPr>
      </w:pPr>
      <w:r>
        <w:rPr>
          <w:rFonts w:ascii="Verdana" w:eastAsia="Verdana" w:hAnsi="Verdana" w:cs="Verdana"/>
          <w:bdr w:val="nil"/>
          <w:lang w:val="cy-GB"/>
        </w:rPr>
        <w:t xml:space="preserve">Rhaglen Datblygu Gweithlu Gofal Cymdeithasol </w:t>
      </w:r>
      <w:r w:rsidR="002E6FF4">
        <w:rPr>
          <w:rFonts w:ascii="Verdana" w:eastAsia="Verdana" w:hAnsi="Verdana" w:cs="Verdana"/>
          <w:bdr w:val="nil"/>
          <w:lang w:val="cy-GB"/>
        </w:rPr>
        <w:t>–</w:t>
      </w:r>
      <w:r>
        <w:rPr>
          <w:rFonts w:ascii="Verdana" w:eastAsia="Verdana" w:hAnsi="Verdana" w:cs="Verdana"/>
          <w:bdr w:val="nil"/>
          <w:lang w:val="cy-GB"/>
        </w:rPr>
        <w:t xml:space="preserve"> </w:t>
      </w:r>
      <w:r w:rsidRPr="002E6FF4">
        <w:rPr>
          <w:rFonts w:ascii="Verdana" w:eastAsia="Verdana" w:hAnsi="Verdana" w:cs="Verdana"/>
          <w:bdr w:val="nil"/>
          <w:lang w:val="cy-GB"/>
        </w:rPr>
        <w:t>Cyngor Bwrdeistref Sirol Rhondda Cynon Taf a Merthyr Tudful</w:t>
      </w:r>
    </w:p>
    <w:p w:rsidR="00A6451B" w:rsidRPr="00B44C46" w:rsidRDefault="00807714" w:rsidP="00DD1DB5">
      <w:pPr>
        <w:pStyle w:val="ListParagraph"/>
        <w:numPr>
          <w:ilvl w:val="0"/>
          <w:numId w:val="33"/>
        </w:numPr>
        <w:rPr>
          <w:rFonts w:ascii="Verdana" w:hAnsi="Verdana" w:cs="Arial"/>
        </w:rPr>
      </w:pPr>
      <w:r>
        <w:rPr>
          <w:rFonts w:ascii="Verdana" w:eastAsia="Verdana" w:hAnsi="Verdana" w:cs="Verdana"/>
          <w:bdr w:val="nil"/>
          <w:lang w:val="cy-GB"/>
        </w:rPr>
        <w:t>Mae'r gweithlu gofal cymdeithasol yn derbyn rhaglen hyfforddi gynhwysfawr ar ofal Dementia a rheoli'r gofal yna</w:t>
      </w:r>
    </w:p>
    <w:p w:rsidR="00A6451B" w:rsidRPr="00B44C46" w:rsidRDefault="00A6451B" w:rsidP="00A6451B">
      <w:pPr>
        <w:pStyle w:val="ListParagraph"/>
        <w:ind w:left="360"/>
        <w:rPr>
          <w:rFonts w:ascii="Verdana" w:hAnsi="Verdana" w:cs="Arial"/>
        </w:rPr>
      </w:pPr>
    </w:p>
    <w:p w:rsidR="00A6451B" w:rsidRDefault="00807714" w:rsidP="00A6451B">
      <w:pPr>
        <w:rPr>
          <w:rFonts w:ascii="Verdana" w:hAnsi="Verdana" w:cs="Arial"/>
        </w:rPr>
      </w:pPr>
      <w:r>
        <w:rPr>
          <w:rFonts w:ascii="Verdana" w:eastAsia="Verdana" w:hAnsi="Verdana" w:cs="Verdana"/>
          <w:bdr w:val="nil"/>
          <w:lang w:val="cy-GB"/>
        </w:rPr>
        <w:t>Cyngor Bwrdeistref Sirol Merthyr Tudful:</w:t>
      </w:r>
    </w:p>
    <w:p w:rsidR="00A6451B" w:rsidRPr="00A6451B" w:rsidRDefault="00A6451B" w:rsidP="00A6451B">
      <w:pPr>
        <w:rPr>
          <w:rFonts w:ascii="Verdana" w:hAnsi="Verdana" w:cs="Arial"/>
        </w:rPr>
      </w:pPr>
    </w:p>
    <w:p w:rsidR="00A6451B" w:rsidRPr="00AE4648" w:rsidRDefault="00807714" w:rsidP="00AE4648">
      <w:pPr>
        <w:pStyle w:val="ListParagraph"/>
        <w:numPr>
          <w:ilvl w:val="0"/>
          <w:numId w:val="33"/>
        </w:numPr>
        <w:rPr>
          <w:rFonts w:ascii="Verdana" w:hAnsi="Verdana" w:cs="Arial"/>
        </w:rPr>
      </w:pPr>
      <w:r>
        <w:rPr>
          <w:rFonts w:ascii="Verdana" w:eastAsia="Verdana" w:hAnsi="Verdana" w:cs="Verdana"/>
          <w:bdr w:val="nil"/>
          <w:lang w:val="cy-GB"/>
        </w:rPr>
        <w:t xml:space="preserve">Ym Merthyr Tudful, rydyn ni wedi ymrwymo i ymgorffori dull Dementia Care Matters ledled yr Awdurdod Lleol. Mae hyn wedi cynnwys darparu hyfforddiant i holl reolwyr Cartrefi Gofal Pobl Hŷn yr Awdurdod Lleol, Rheolwr Gwasanaeth Dydd y Person Hŷn, Gweithwyr Cymdeithasol (gan gynnwys yr Uwch Weithiwr Cymdeithasol) yng Ngharfan Seiciatreg yr Henoed a </w:t>
      </w:r>
      <w:r w:rsidR="002E6FF4">
        <w:rPr>
          <w:rFonts w:ascii="Verdana" w:eastAsia="Verdana" w:hAnsi="Verdana" w:cs="Verdana"/>
          <w:bdr w:val="nil"/>
          <w:lang w:val="cy-GB"/>
        </w:rPr>
        <w:t>staff monitro sydd ar gontract</w:t>
      </w:r>
      <w:r>
        <w:rPr>
          <w:rFonts w:ascii="Verdana" w:eastAsia="Verdana" w:hAnsi="Verdana" w:cs="Verdana"/>
          <w:bdr w:val="nil"/>
          <w:lang w:val="cy-GB"/>
        </w:rPr>
        <w:t xml:space="preserve"> </w:t>
      </w:r>
    </w:p>
    <w:p w:rsidR="00A6451B" w:rsidRPr="00B44C46" w:rsidRDefault="00807714" w:rsidP="00DD1DB5">
      <w:pPr>
        <w:pStyle w:val="ListParagraph"/>
        <w:numPr>
          <w:ilvl w:val="0"/>
          <w:numId w:val="33"/>
        </w:numPr>
        <w:rPr>
          <w:rFonts w:ascii="Verdana" w:hAnsi="Verdana" w:cs="Arial"/>
        </w:rPr>
      </w:pPr>
      <w:r>
        <w:rPr>
          <w:rFonts w:ascii="Verdana" w:eastAsia="Verdana" w:hAnsi="Verdana" w:cs="Verdana"/>
          <w:bdr w:val="nil"/>
          <w:lang w:val="cy-GB"/>
        </w:rPr>
        <w:t>Mae rheolwyr Cartrefi Gofal Pobl Hŷn a'r Rheolwr Gwasanaeth Dydd hefyd wedi cwblhau cymhwyster ymwybyddiaeth o dd</w:t>
      </w:r>
      <w:r w:rsidR="002E6FF4">
        <w:rPr>
          <w:rFonts w:ascii="Verdana" w:eastAsia="Verdana" w:hAnsi="Verdana" w:cs="Verdana"/>
          <w:bdr w:val="nil"/>
          <w:lang w:val="cy-GB"/>
        </w:rPr>
        <w:t xml:space="preserve">ementia City &amp; Guilds Lefel 3. </w:t>
      </w:r>
      <w:r>
        <w:rPr>
          <w:rFonts w:ascii="Verdana" w:eastAsia="Verdana" w:hAnsi="Verdana" w:cs="Verdana"/>
          <w:bdr w:val="nil"/>
          <w:lang w:val="cy-GB"/>
        </w:rPr>
        <w:t>Mae rhagor o hyfforddiant dementia hefyd ar gael trwy'r garfan Datbl</w:t>
      </w:r>
      <w:r w:rsidR="002E6FF4">
        <w:rPr>
          <w:rFonts w:ascii="Verdana" w:eastAsia="Verdana" w:hAnsi="Verdana" w:cs="Verdana"/>
          <w:bdr w:val="nil"/>
          <w:lang w:val="cy-GB"/>
        </w:rPr>
        <w:t>ygu Gweithlu Gofal Cymdeithasol</w:t>
      </w:r>
    </w:p>
    <w:p w:rsidR="00A6451B" w:rsidRPr="00B44C46" w:rsidRDefault="00A6451B" w:rsidP="00A6451B">
      <w:pPr>
        <w:jc w:val="both"/>
        <w:rPr>
          <w:rFonts w:ascii="Verdana" w:hAnsi="Verdana" w:cs="Arial"/>
          <w:color w:val="FF0000"/>
        </w:rPr>
      </w:pPr>
    </w:p>
    <w:p w:rsidR="00A6451B" w:rsidRPr="002E6FF4" w:rsidRDefault="00807714" w:rsidP="002E6FF4">
      <w:pPr>
        <w:pStyle w:val="ListParagraph"/>
        <w:numPr>
          <w:ilvl w:val="0"/>
          <w:numId w:val="34"/>
        </w:numPr>
        <w:spacing w:after="200" w:line="276" w:lineRule="auto"/>
        <w:rPr>
          <w:rFonts w:ascii="Verdana" w:hAnsi="Verdana" w:cs="Arial"/>
        </w:rPr>
      </w:pPr>
      <w:r>
        <w:rPr>
          <w:rFonts w:ascii="Verdana" w:eastAsia="Verdana" w:hAnsi="Verdana" w:cs="Verdana"/>
          <w:b/>
          <w:bCs/>
          <w:bdr w:val="nil"/>
          <w:lang w:val="cy-GB"/>
        </w:rPr>
        <w:t>Gwasanaethau Asesu Cof</w:t>
      </w:r>
      <w:r>
        <w:rPr>
          <w:rFonts w:ascii="Verdana" w:eastAsia="Verdana" w:hAnsi="Verdana" w:cs="Verdana"/>
          <w:bdr w:val="nil"/>
          <w:lang w:val="cy-GB"/>
        </w:rPr>
        <w:t xml:space="preserve"> </w:t>
      </w:r>
      <w:r w:rsidR="002E6FF4">
        <w:rPr>
          <w:rFonts w:ascii="Verdana" w:eastAsia="Verdana" w:hAnsi="Verdana" w:cs="Verdana"/>
          <w:bdr w:val="nil"/>
          <w:lang w:val="cy-GB"/>
        </w:rPr>
        <w:t>–</w:t>
      </w:r>
      <w:r>
        <w:rPr>
          <w:rFonts w:ascii="Verdana" w:eastAsia="Verdana" w:hAnsi="Verdana" w:cs="Verdana"/>
          <w:bdr w:val="nil"/>
          <w:lang w:val="cy-GB"/>
        </w:rPr>
        <w:t xml:space="preserve"> </w:t>
      </w:r>
      <w:r w:rsidRPr="002E6FF4">
        <w:rPr>
          <w:rFonts w:ascii="Verdana" w:eastAsia="Verdana" w:hAnsi="Verdana" w:cs="Verdana"/>
          <w:bdr w:val="nil"/>
          <w:lang w:val="cy-GB"/>
        </w:rPr>
        <w:t>rydyn ni'n datblygu model gwasanaeth newydd sy'n sicrhau dull cyson o asesu a gwneud diagnosis, ac yn darparu gwybodaeth, cyngor a chefnogaeth ddilynol i'r unigolyn a'i gynhaliwr/teulu. Bydd y gwasanaeth yn gwella trwy ychwanegu'r garfan Gwasanaeth Asesu Cof Therapi Galwedigaethol newydd sy'n cael ei ariannu trwy'r Gronfa Gofal Canolraddol. Bydd y garfan yma'n darparu asesiad cychwynnol o anghenion swyddogaethol a galwedigaethol yr unigolyn ac yn cynnig ymyriadau ar sail tystiolaeth. Bydd y rhain yn rhoi'r modd i unigolyn gadw ei annibyniaeth, cymryd rhan mewn gweithgareddau gwerth chweil a chwarae rhan ystyrlon yn y gymdeithas.</w:t>
      </w:r>
    </w:p>
    <w:p w:rsidR="00A6451B" w:rsidRPr="002E6FF4" w:rsidRDefault="00807714" w:rsidP="002E6FF4">
      <w:pPr>
        <w:pStyle w:val="ListParagraph"/>
        <w:numPr>
          <w:ilvl w:val="0"/>
          <w:numId w:val="34"/>
        </w:numPr>
        <w:spacing w:after="200" w:line="276" w:lineRule="auto"/>
        <w:rPr>
          <w:rFonts w:ascii="Verdana" w:hAnsi="Verdana" w:cs="Arial"/>
          <w:b/>
        </w:rPr>
      </w:pPr>
      <w:r>
        <w:rPr>
          <w:rFonts w:ascii="Verdana" w:eastAsia="Verdana" w:hAnsi="Verdana" w:cs="Verdana"/>
          <w:b/>
          <w:bCs/>
          <w:bdr w:val="nil"/>
          <w:lang w:val="cy-GB"/>
        </w:rPr>
        <w:t xml:space="preserve">Carfan Arbenigol Ymyriadau Dementia </w:t>
      </w:r>
      <w:r w:rsidR="002E6FF4">
        <w:rPr>
          <w:rFonts w:ascii="Verdana" w:eastAsia="Verdana" w:hAnsi="Verdana" w:cs="Verdana"/>
          <w:bdr w:val="nil"/>
          <w:lang w:val="cy-GB"/>
        </w:rPr>
        <w:t>–</w:t>
      </w:r>
      <w:r>
        <w:rPr>
          <w:rFonts w:ascii="Verdana" w:eastAsia="Verdana" w:hAnsi="Verdana" w:cs="Verdana"/>
          <w:bdr w:val="nil"/>
          <w:lang w:val="cy-GB"/>
        </w:rPr>
        <w:t xml:space="preserve"> </w:t>
      </w:r>
      <w:r w:rsidRPr="002E6FF4">
        <w:rPr>
          <w:rFonts w:ascii="Verdana" w:eastAsia="Verdana" w:hAnsi="Verdana" w:cs="Verdana"/>
          <w:bdr w:val="nil"/>
          <w:lang w:val="cy-GB"/>
        </w:rPr>
        <w:t>mae'r garfan yma'n darparu cyngor a chefnogaeth arbenigol i deuluoedd a staff cartrefi gofal i'w galluogi i ddeall, rheoli ac atal 'ymddygiadau heriol'. Mae'r model gofal yn seiliedig ar dystiolaeth ac yn cynnig ymyriadau bioseicogymdeithasol penodol i'r unigolyn gan dde</w:t>
      </w:r>
      <w:r w:rsidR="002E6FF4">
        <w:rPr>
          <w:rFonts w:ascii="Verdana" w:eastAsia="Verdana" w:hAnsi="Verdana" w:cs="Verdana"/>
          <w:bdr w:val="nil"/>
          <w:lang w:val="cy-GB"/>
        </w:rPr>
        <w:t xml:space="preserve">fnyddio'r broses llunio achos. </w:t>
      </w:r>
      <w:r w:rsidRPr="002E6FF4">
        <w:rPr>
          <w:rFonts w:ascii="Verdana" w:eastAsia="Verdana" w:hAnsi="Verdana" w:cs="Verdana"/>
          <w:bdr w:val="nil"/>
          <w:lang w:val="cy-GB"/>
        </w:rPr>
        <w:t xml:space="preserve">Y nod yw lleihau gofid ymysg pobl â dementia, eu teuluoedd a'u cynhalwyr, helpu i atal argyfyngau sy'n aml yn arwain at unigolion yn cael eu derbyn i'r ysbyty/cartref gofal a chwalfa i'r cynhaliwr, a gwella ansawdd bywydau pawb dan sylw. </w:t>
      </w:r>
    </w:p>
    <w:p w:rsidR="00A6451B" w:rsidRPr="00A6451B" w:rsidRDefault="00A6451B" w:rsidP="00A6451B">
      <w:pPr>
        <w:jc w:val="both"/>
        <w:rPr>
          <w:rFonts w:ascii="Verdana" w:hAnsi="Verdana" w:cs="Arial"/>
        </w:rPr>
      </w:pPr>
    </w:p>
    <w:p w:rsidR="00A6451B" w:rsidRPr="00A6451B" w:rsidRDefault="00807714" w:rsidP="00A6451B">
      <w:pPr>
        <w:jc w:val="both"/>
        <w:rPr>
          <w:rFonts w:ascii="Verdana" w:hAnsi="Verdana" w:cs="Arial"/>
        </w:rPr>
      </w:pPr>
      <w:r>
        <w:rPr>
          <w:rFonts w:ascii="Verdana" w:eastAsia="Verdana" w:hAnsi="Verdana" w:cs="Verdana"/>
          <w:bdr w:val="nil"/>
          <w:lang w:val="cy-GB"/>
        </w:rPr>
        <w:t xml:space="preserve">Datblygu Canolfan Iechyd a Lles i bobl â Dementia yn Nhreorci </w:t>
      </w:r>
    </w:p>
    <w:p w:rsidR="00A6451B" w:rsidRPr="00A6451B" w:rsidRDefault="00A6451B" w:rsidP="00A6451B">
      <w:pPr>
        <w:rPr>
          <w:rFonts w:ascii="Verdana" w:hAnsi="Verdana" w:cs="Arial"/>
        </w:rPr>
      </w:pPr>
    </w:p>
    <w:p w:rsidR="00A6451B" w:rsidRPr="00A6451B" w:rsidRDefault="00807714" w:rsidP="00A6451B">
      <w:pPr>
        <w:jc w:val="both"/>
        <w:rPr>
          <w:rStyle w:val="ms-rtefontsize-2"/>
          <w:rFonts w:ascii="Verdana" w:hAnsi="Verdana" w:cs="Segoe UI"/>
        </w:rPr>
      </w:pPr>
      <w:r>
        <w:rPr>
          <w:rFonts w:ascii="Verdana" w:eastAsia="Verdana" w:hAnsi="Verdana" w:cs="Verdana"/>
          <w:bdr w:val="nil"/>
          <w:lang w:val="cy-GB"/>
        </w:rPr>
        <w:t>Yn 2017/18, cyfrannodd Cyfalaf o Gronfa Gofal Integredig at gostau adnewyddu Ysbyty George Thomas yn Nhreorci a'i datblygu'n Ganolfan Iechyd a Lles ar gyfer pobl â phroblemau gwybyddol a chof. Nod y Ganolfan (sydd werth £1.5miliwn) yw trawsnewid gofal a chymorth i bobl â dementia  a hyrwyddo symud i ffwrdd o ofal yn yr ysbyty. Bydd ystod o wasanaethau ar gael gan gynnwys gofal oriau dydd, asesiadau, clinigau, nyrsio cymunedol, therapïau a charfanau cartrefi gofal. Yn ogystal â hyn, bydd gwasanaethau'r awdurdod lleol a'r trydydd sector yn cael eu darparu o'r Ganolfan, sydd wedi'i dylunio i adlewyrchu hanes cryf yr ardal leol a hyrwyddo ymdeimlad o 'gymuned'.</w:t>
      </w:r>
    </w:p>
    <w:p w:rsidR="00A6451B" w:rsidRPr="00A6451B" w:rsidRDefault="00A6451B" w:rsidP="00A6451B">
      <w:pPr>
        <w:jc w:val="both"/>
        <w:rPr>
          <w:rFonts w:ascii="Verdana" w:hAnsi="Verdana" w:cs="Arial"/>
        </w:rPr>
      </w:pPr>
    </w:p>
    <w:p w:rsidR="00A6451B" w:rsidRPr="00A6451B" w:rsidRDefault="00807714" w:rsidP="00A6451B">
      <w:pPr>
        <w:jc w:val="both"/>
        <w:rPr>
          <w:rFonts w:ascii="Verdana" w:hAnsi="Verdana" w:cs="Arial"/>
        </w:rPr>
      </w:pPr>
      <w:r>
        <w:rPr>
          <w:rStyle w:val="ms-rtefontsize-2"/>
          <w:rFonts w:ascii="Verdana" w:eastAsia="Verdana" w:hAnsi="Verdana" w:cs="Verdana"/>
          <w:bdr w:val="nil"/>
          <w:lang w:val="cy-GB"/>
        </w:rPr>
        <w:t xml:space="preserve">Mae'n un o'r cerrig milltir allweddol ym mhrosiect Valley LIFE Cwm Taf, lle mae amrywiaeth o sectorau wedi dod ynghyd i ailgynllunio gofal i bobl â dementia trwy eu helpu i fyw'n dda yn eu cartrefi eu hunain neu'n agosach atyn nhw. </w:t>
      </w:r>
    </w:p>
    <w:p w:rsidR="00763B2D" w:rsidRDefault="00763B2D" w:rsidP="00294FBD">
      <w:pPr>
        <w:rPr>
          <w:rFonts w:ascii="Verdana" w:hAnsi="Verdana"/>
          <w:b/>
        </w:rPr>
      </w:pPr>
    </w:p>
    <w:p w:rsidR="00763B2D" w:rsidRDefault="00763B2D" w:rsidP="00294FBD">
      <w:pPr>
        <w:rPr>
          <w:rFonts w:ascii="Verdana" w:hAnsi="Verdana"/>
          <w:b/>
        </w:rPr>
      </w:pPr>
    </w:p>
    <w:p w:rsidR="00146ED3" w:rsidRPr="00F37945" w:rsidRDefault="00807714" w:rsidP="00AE4648">
      <w:pPr>
        <w:ind w:left="1134" w:hanging="992"/>
        <w:rPr>
          <w:rFonts w:ascii="Verdana" w:hAnsi="Verdana"/>
          <w:b/>
        </w:rPr>
      </w:pPr>
      <w:r>
        <w:rPr>
          <w:rFonts w:ascii="Verdana" w:eastAsia="Verdana" w:hAnsi="Verdana" w:cs="Verdana"/>
          <w:b/>
          <w:bCs/>
          <w:bdr w:val="nil"/>
          <w:lang w:val="cy-GB"/>
        </w:rPr>
        <w:t xml:space="preserve">5.2. </w:t>
      </w:r>
      <w:r>
        <w:rPr>
          <w:rFonts w:ascii="Verdana" w:eastAsia="Verdana" w:hAnsi="Verdana" w:cs="Verdana"/>
          <w:b/>
          <w:bCs/>
          <w:bdr w:val="nil"/>
          <w:lang w:val="cy-GB"/>
        </w:rPr>
        <w:tab/>
        <w:t>Plant sydd ag anghenion cymhleth o ganlyniad i anabledd neu salwch</w:t>
      </w:r>
    </w:p>
    <w:p w:rsidR="0060466B" w:rsidRPr="00F37945" w:rsidRDefault="0060466B" w:rsidP="0060466B">
      <w:pPr>
        <w:rPr>
          <w:rFonts w:ascii="Verdana" w:hAnsi="Verdana"/>
        </w:rPr>
      </w:pPr>
    </w:p>
    <w:p w:rsidR="00AD022B" w:rsidRPr="00F37945" w:rsidRDefault="00807714" w:rsidP="00AD022B">
      <w:pPr>
        <w:jc w:val="both"/>
        <w:rPr>
          <w:rFonts w:ascii="Verdana" w:hAnsi="Verdana"/>
        </w:rPr>
      </w:pPr>
      <w:r>
        <w:rPr>
          <w:rFonts w:ascii="Verdana" w:eastAsia="Verdana" w:hAnsi="Verdana" w:cs="Verdana"/>
          <w:bdr w:val="nil"/>
          <w:lang w:val="cy-GB"/>
        </w:rPr>
        <w:t xml:space="preserve">Yn ystod 2017/18, cafodd Datganiad drafft o Fwriad Rhanbarth Cwm Taf ar gyfer Cefnogi Plant, Pobl Ifainc a Theuluoedd ei lunio ar y cyd gan bartneriaid yng Nghwm Taf mewn ymateb i ddadansoddiad poblogaeth, yn dilyn ymgynghoriad â'r cyhoedd a gweithwyr proffesiynol yn 2016. Y bwriad yw bod y datganiad yn parhau i fod yn berthnasol tan 2022 a'i fod yn cael ei gynnig fel y weledigaeth, yr egwyddorion a'r amcanion mae'r partneriaid yn eu rhannu wrth gyfarwyddo eu holl waith. </w:t>
      </w:r>
    </w:p>
    <w:p w:rsidR="00AD022B" w:rsidRPr="00F37945" w:rsidRDefault="00AD022B" w:rsidP="00AD022B">
      <w:pPr>
        <w:jc w:val="both"/>
        <w:rPr>
          <w:rFonts w:ascii="Verdana" w:hAnsi="Verdana"/>
        </w:rPr>
      </w:pPr>
    </w:p>
    <w:p w:rsidR="00AD022B" w:rsidRPr="00F37945" w:rsidRDefault="00807714" w:rsidP="00AD022B">
      <w:pPr>
        <w:jc w:val="both"/>
        <w:rPr>
          <w:rFonts w:ascii="Verdana" w:hAnsi="Verdana" w:cs="Arial"/>
        </w:rPr>
      </w:pPr>
      <w:r>
        <w:rPr>
          <w:rFonts w:ascii="Verdana" w:eastAsia="Verdana" w:hAnsi="Verdana" w:cs="Verdana"/>
          <w:bdr w:val="nil"/>
          <w:lang w:val="cy-GB"/>
        </w:rPr>
        <w:t>Mae'r Datganiad o Fwriad yn canolbwyntio ar y weledigaeth isod y mae'r partneriaid yn ei rhannu, sef:</w:t>
      </w:r>
    </w:p>
    <w:p w:rsidR="00AD022B" w:rsidRPr="00F37945" w:rsidRDefault="00AD022B" w:rsidP="00AD022B">
      <w:pPr>
        <w:rPr>
          <w:rFonts w:ascii="Verdana" w:hAnsi="Verdana" w:cs="Arial"/>
        </w:rPr>
      </w:pPr>
    </w:p>
    <w:p w:rsidR="00AD022B" w:rsidRPr="00F37945" w:rsidRDefault="00807714" w:rsidP="00DD1DB5">
      <w:pPr>
        <w:pStyle w:val="ListParagraph"/>
        <w:numPr>
          <w:ilvl w:val="0"/>
          <w:numId w:val="26"/>
        </w:numPr>
        <w:rPr>
          <w:rFonts w:ascii="Verdana" w:hAnsi="Verdana"/>
        </w:rPr>
      </w:pPr>
      <w:r>
        <w:rPr>
          <w:rFonts w:ascii="Verdana" w:eastAsia="Verdana" w:hAnsi="Verdana" w:cs="Verdana"/>
          <w:bdr w:val="nil"/>
          <w:lang w:val="cy-GB"/>
        </w:rPr>
        <w:t>Bydd plant, pobl ifainc a theuluoedd yng Nghwm Taf yn byw bywydau diogel, iach a llawn ac yn cyflawni eu potensial llawn</w:t>
      </w:r>
    </w:p>
    <w:p w:rsidR="00AD022B" w:rsidRPr="00F37945" w:rsidRDefault="00807714" w:rsidP="00DD1DB5">
      <w:pPr>
        <w:pStyle w:val="ListParagraph"/>
        <w:numPr>
          <w:ilvl w:val="0"/>
          <w:numId w:val="26"/>
        </w:numPr>
        <w:rPr>
          <w:rFonts w:ascii="Verdana" w:hAnsi="Verdana"/>
        </w:rPr>
      </w:pPr>
      <w:r>
        <w:rPr>
          <w:rFonts w:ascii="Verdana" w:eastAsia="Verdana" w:hAnsi="Verdana" w:cs="Verdana"/>
          <w:bdr w:val="nil"/>
          <w:lang w:val="cy-GB"/>
        </w:rPr>
        <w:t>Bydd teuluoedd a chymunedau</w:t>
      </w:r>
      <w:r w:rsidR="002E6FF4">
        <w:rPr>
          <w:rFonts w:ascii="Verdana" w:eastAsia="Verdana" w:hAnsi="Verdana" w:cs="Verdana"/>
          <w:bdr w:val="nil"/>
          <w:lang w:val="cy-GB"/>
        </w:rPr>
        <w:t xml:space="preserve"> yn fwy cadarn ac yn annibynnol</w:t>
      </w:r>
      <w:r>
        <w:rPr>
          <w:rFonts w:ascii="Verdana" w:eastAsia="Verdana" w:hAnsi="Verdana" w:cs="Verdana"/>
          <w:bdr w:val="nil"/>
          <w:lang w:val="cy-GB"/>
        </w:rPr>
        <w:t xml:space="preserve"> </w:t>
      </w:r>
    </w:p>
    <w:p w:rsidR="00AD022B" w:rsidRPr="00F37945" w:rsidRDefault="00807714" w:rsidP="00DD1DB5">
      <w:pPr>
        <w:pStyle w:val="ListParagraph"/>
        <w:numPr>
          <w:ilvl w:val="0"/>
          <w:numId w:val="26"/>
        </w:numPr>
        <w:rPr>
          <w:rFonts w:ascii="Verdana" w:hAnsi="Verdana"/>
        </w:rPr>
      </w:pPr>
      <w:r>
        <w:rPr>
          <w:rFonts w:ascii="Verdana" w:eastAsia="Verdana" w:hAnsi="Verdana" w:cs="Verdana"/>
          <w:bdr w:val="nil"/>
          <w:lang w:val="cy-GB"/>
        </w:rPr>
        <w:t>Bydd ein ffocws ar gymunedau yn rhoi'r amgylchedd gorau posibl i blant, pobl ifainc a theuluoedd ffynnu</w:t>
      </w:r>
    </w:p>
    <w:p w:rsidR="00AD022B" w:rsidRPr="00F37945" w:rsidRDefault="00807714" w:rsidP="00DD1DB5">
      <w:pPr>
        <w:pStyle w:val="ListParagraph"/>
        <w:numPr>
          <w:ilvl w:val="0"/>
          <w:numId w:val="26"/>
        </w:numPr>
        <w:rPr>
          <w:rFonts w:ascii="Verdana" w:hAnsi="Verdana"/>
        </w:rPr>
      </w:pPr>
      <w:r>
        <w:rPr>
          <w:rFonts w:ascii="Verdana" w:eastAsia="Verdana" w:hAnsi="Verdana" w:cs="Verdana"/>
          <w:bdr w:val="nil"/>
          <w:lang w:val="cy-GB"/>
        </w:rPr>
        <w:t>Bydd cydbwysedd yr adnoddau yn symud o ddiogelu, gofal amnewidiol a chymhleth i gymorth cynnar we</w:t>
      </w:r>
      <w:r w:rsidR="002E6FF4">
        <w:rPr>
          <w:rFonts w:ascii="Verdana" w:eastAsia="Verdana" w:hAnsi="Verdana" w:cs="Verdana"/>
          <w:bdr w:val="nil"/>
          <w:lang w:val="cy-GB"/>
        </w:rPr>
        <w:t>di'i dargedu</w:t>
      </w:r>
    </w:p>
    <w:p w:rsidR="00AD022B" w:rsidRPr="000E5973" w:rsidRDefault="00AD022B" w:rsidP="00AD022B">
      <w:pPr>
        <w:jc w:val="both"/>
        <w:rPr>
          <w:rFonts w:ascii="Arial" w:hAnsi="Arial"/>
          <w:color w:val="FF0000"/>
        </w:rPr>
      </w:pPr>
    </w:p>
    <w:p w:rsidR="004337FD" w:rsidRPr="00F37945" w:rsidRDefault="00807714" w:rsidP="004337FD">
      <w:pPr>
        <w:jc w:val="both"/>
        <w:rPr>
          <w:rFonts w:ascii="Verdana" w:hAnsi="Verdana"/>
        </w:rPr>
      </w:pPr>
      <w:r>
        <w:rPr>
          <w:rFonts w:ascii="Verdana" w:eastAsia="Verdana" w:hAnsi="Verdana" w:cs="Verdana"/>
          <w:bdr w:val="nil"/>
          <w:lang w:val="cy-GB"/>
        </w:rPr>
        <w:t xml:space="preserve">Cafodd cynllun Ymgysylltu ei ddatblygu a'i weithredu ar ddechrau 2018 i sicrhau bod y Datganiad drafft yn cyfateb i'r anghenion a'r disgwyliadau mae'r partneriaid a'r defnyddwyr yn eu rhannu. Roedd yr ymatebion yn gyffredinol yn gadarnhaol ond roedden nhw hefyd yn adlewyrchu'r angen am wybodaeth fanylach i ddangos sut mae'r Datganiad yn cael ei weithredu </w:t>
      </w:r>
      <w:r>
        <w:rPr>
          <w:rFonts w:ascii="Verdana" w:eastAsia="Verdana" w:hAnsi="Verdana" w:cs="Verdana"/>
          <w:bdr w:val="nil"/>
          <w:lang w:val="cy-GB"/>
        </w:rPr>
        <w:lastRenderedPageBreak/>
        <w:t>a pha</w:t>
      </w:r>
      <w:r w:rsidR="002E6FF4">
        <w:rPr>
          <w:rFonts w:ascii="Verdana" w:eastAsia="Verdana" w:hAnsi="Verdana" w:cs="Verdana"/>
          <w:bdr w:val="nil"/>
          <w:lang w:val="cy-GB"/>
        </w:rPr>
        <w:t xml:space="preserve"> wahaniaeth y bydd yn ei wneud. </w:t>
      </w:r>
      <w:r>
        <w:rPr>
          <w:rFonts w:ascii="Verdana" w:eastAsia="Verdana" w:hAnsi="Verdana" w:cs="Verdana"/>
          <w:bdr w:val="nil"/>
          <w:lang w:val="cy-GB"/>
        </w:rPr>
        <w:t xml:space="preserve">Mae'r Bwrdd Partneriaeth Rhanbarthol yn cydnabod y bydd ymgysylltu parhaus a dull cynhyrchiol yn hanfodol yn y gwaith parhaus o gyflawni'r Datganiad. </w:t>
      </w:r>
    </w:p>
    <w:p w:rsidR="00FE06FA" w:rsidRPr="00F37945" w:rsidRDefault="00FE06FA" w:rsidP="004337FD">
      <w:pPr>
        <w:jc w:val="both"/>
        <w:rPr>
          <w:rFonts w:ascii="Verdana" w:hAnsi="Verdana"/>
        </w:rPr>
      </w:pPr>
    </w:p>
    <w:p w:rsidR="00FE06FA" w:rsidRPr="00F37945" w:rsidRDefault="00807714" w:rsidP="004337FD">
      <w:pPr>
        <w:jc w:val="both"/>
        <w:rPr>
          <w:rFonts w:ascii="Verdana" w:hAnsi="Verdana"/>
        </w:rPr>
      </w:pPr>
      <w:r>
        <w:rPr>
          <w:rFonts w:ascii="Verdana" w:eastAsia="Verdana" w:hAnsi="Verdana" w:cs="Verdana"/>
          <w:bdr w:val="nil"/>
          <w:lang w:val="cy-GB"/>
        </w:rPr>
        <w:t xml:space="preserve">Cafodd y Datganiad terfynol ei gymeradwyo'n ffurfiol gan bartneriaid ym mis Gorffennaf 2018. Mae'r Cynllun Rhanbarthol yn cynnwys y blaenoriaethau isod ond mae cyfres o gerrig milltir a chyflawniadau manwl ar gyfer partneriaid o dan bob amcan yn y Datganiad yn cael ei datblygu ar hyn o bryd. </w:t>
      </w:r>
    </w:p>
    <w:p w:rsidR="0060466B" w:rsidRPr="00F37945" w:rsidRDefault="0060466B" w:rsidP="0060466B">
      <w:pPr>
        <w:rPr>
          <w:rFonts w:ascii="Verdana" w:hAnsi="Verdana"/>
        </w:rPr>
      </w:pPr>
    </w:p>
    <w:p w:rsidR="00185D68" w:rsidRPr="00F37945" w:rsidRDefault="00807714" w:rsidP="0060466B">
      <w:pPr>
        <w:rPr>
          <w:rFonts w:ascii="Verdana" w:hAnsi="Verdana"/>
        </w:rPr>
      </w:pPr>
      <w:r>
        <w:rPr>
          <w:rFonts w:ascii="Verdana" w:eastAsia="Verdana" w:hAnsi="Verdana" w:cs="Verdana"/>
          <w:bdr w:val="nil"/>
          <w:lang w:val="cy-GB"/>
        </w:rPr>
        <w:t>PPI1 Bydd gyda ni'r gwasanaethau cyffredinol addas ar yr adeg addas i hyrwyddo lles, cyflawniad ac annibyniaeth</w:t>
      </w:r>
    </w:p>
    <w:p w:rsidR="00185D68" w:rsidRPr="00F37945" w:rsidRDefault="00807714" w:rsidP="0060466B">
      <w:pPr>
        <w:rPr>
          <w:rFonts w:ascii="Verdana" w:hAnsi="Verdana"/>
        </w:rPr>
      </w:pPr>
      <w:r>
        <w:rPr>
          <w:rFonts w:ascii="Verdana" w:eastAsia="Verdana" w:hAnsi="Verdana" w:cs="Verdana"/>
          <w:bdr w:val="nil"/>
          <w:lang w:val="cy-GB"/>
        </w:rPr>
        <w:t>PPI2 Byddwn ni'n canolbwyntio ar help cynnar ar gyfer unigolion ag anawsterau sy’n dod i’r amlwg</w:t>
      </w:r>
    </w:p>
    <w:p w:rsidR="00185D68" w:rsidRPr="00F37945" w:rsidRDefault="00807714" w:rsidP="0060466B">
      <w:pPr>
        <w:rPr>
          <w:rFonts w:ascii="Verdana" w:hAnsi="Verdana"/>
        </w:rPr>
      </w:pPr>
      <w:r>
        <w:rPr>
          <w:rFonts w:ascii="Verdana" w:eastAsia="Verdana" w:hAnsi="Verdana" w:cs="Verdana"/>
          <w:bdr w:val="nil"/>
          <w:lang w:val="cy-GB"/>
        </w:rPr>
        <w:t xml:space="preserve">PPI3 Byddwn ni'n targedu cefnogaeth ddwys i'r rhai sy'n cael trafferthion gwirioneddol </w:t>
      </w:r>
    </w:p>
    <w:p w:rsidR="00185D68" w:rsidRPr="000E5973" w:rsidRDefault="00185D68" w:rsidP="0060466B">
      <w:pPr>
        <w:rPr>
          <w:rFonts w:ascii="Verdana" w:hAnsi="Verdana"/>
          <w:color w:val="FF0000"/>
        </w:rPr>
      </w:pPr>
    </w:p>
    <w:p w:rsidR="00712F99" w:rsidRPr="000E5973" w:rsidRDefault="00712F99" w:rsidP="0060466B">
      <w:pPr>
        <w:rPr>
          <w:rFonts w:ascii="Verdana" w:hAnsi="Verdana"/>
          <w:color w:val="FF0000"/>
        </w:rPr>
      </w:pPr>
    </w:p>
    <w:p w:rsidR="004C2375" w:rsidRPr="004C2375" w:rsidRDefault="00807714" w:rsidP="00AE4648">
      <w:pPr>
        <w:numPr>
          <w:ilvl w:val="1"/>
          <w:numId w:val="19"/>
        </w:numPr>
        <w:ind w:left="1134" w:hanging="992"/>
        <w:contextualSpacing/>
        <w:rPr>
          <w:rFonts w:ascii="Verdana" w:hAnsi="Verdana"/>
          <w:b/>
        </w:rPr>
      </w:pPr>
      <w:r>
        <w:rPr>
          <w:rFonts w:ascii="Verdana" w:eastAsia="Verdana" w:hAnsi="Verdana" w:cs="Verdana"/>
          <w:b/>
          <w:bCs/>
          <w:bdr w:val="nil"/>
          <w:lang w:val="cy-GB"/>
        </w:rPr>
        <w:t xml:space="preserve">Cynhalwyr </w:t>
      </w:r>
    </w:p>
    <w:p w:rsidR="004C2375" w:rsidRPr="004C2375" w:rsidRDefault="004C2375" w:rsidP="004C2375">
      <w:pPr>
        <w:rPr>
          <w:rFonts w:ascii="Verdana" w:hAnsi="Verdana"/>
        </w:rPr>
      </w:pPr>
    </w:p>
    <w:p w:rsidR="004C2375" w:rsidRPr="004C2375" w:rsidRDefault="00807714" w:rsidP="004C2375">
      <w:pPr>
        <w:jc w:val="both"/>
        <w:rPr>
          <w:rFonts w:ascii="Verdana" w:hAnsi="Verdana"/>
          <w:iCs/>
        </w:rPr>
      </w:pPr>
      <w:r>
        <w:rPr>
          <w:rFonts w:ascii="Verdana" w:eastAsia="Verdana" w:hAnsi="Verdana" w:cs="Verdana"/>
          <w:iCs/>
          <w:bdr w:val="nil"/>
          <w:lang w:val="cy-GB"/>
        </w:rPr>
        <w:t>Mae gyda Strategaeth Cynhalwyr y Bartneriaeth 2016-19 y weledigaeth ganlynol:</w:t>
      </w:r>
    </w:p>
    <w:p w:rsidR="004C2375" w:rsidRPr="004C2375" w:rsidRDefault="004C2375" w:rsidP="004C2375">
      <w:pPr>
        <w:jc w:val="both"/>
        <w:rPr>
          <w:rFonts w:ascii="Verdana" w:hAnsi="Verdana"/>
          <w:iCs/>
        </w:rPr>
      </w:pPr>
    </w:p>
    <w:p w:rsidR="004C2375" w:rsidRPr="004C2375" w:rsidRDefault="00807714" w:rsidP="004C2375">
      <w:pPr>
        <w:jc w:val="both"/>
        <w:rPr>
          <w:rFonts w:ascii="Verdana" w:hAnsi="Verdana"/>
          <w:i/>
          <w:iCs/>
        </w:rPr>
      </w:pPr>
      <w:r>
        <w:rPr>
          <w:rFonts w:ascii="Verdana" w:eastAsia="Verdana" w:hAnsi="Verdana" w:cs="Verdana"/>
          <w:i/>
          <w:iCs/>
          <w:bdr w:val="nil"/>
          <w:lang w:val="cy-GB"/>
        </w:rPr>
        <w:t>Bydd Cynhalwyr o bob oed yng Nghwm Taf yn cael eu cydnabod yn elfen sylfaenol mewn teuluoedd a chymunedau cefnogol a chydnerth. Fydd dim rhaid iddyn nhw ddarparu gofal ar eu pennau eu hunain a bydd modd iddyn nhw gael gwybodaeth, cyngor a chefnogaeth i helpu i ddiwallu eu hanghenion. Bydd hynny'n eu galluogi i fyw bywydau iach a llawn ac i gydbwyso eu rôl ofalu â'r rhannau eraill o'u bywydau.</w:t>
      </w:r>
    </w:p>
    <w:p w:rsidR="004C2375" w:rsidRPr="004C2375" w:rsidRDefault="004C2375" w:rsidP="004C2375">
      <w:pPr>
        <w:jc w:val="both"/>
        <w:rPr>
          <w:rFonts w:ascii="Verdana" w:hAnsi="Verdana"/>
          <w:i/>
          <w:iCs/>
        </w:rPr>
      </w:pPr>
    </w:p>
    <w:p w:rsidR="004C2375" w:rsidRPr="004C2375" w:rsidRDefault="00807714" w:rsidP="004C2375">
      <w:pPr>
        <w:autoSpaceDE w:val="0"/>
        <w:autoSpaceDN w:val="0"/>
        <w:adjustRightInd w:val="0"/>
        <w:jc w:val="both"/>
        <w:rPr>
          <w:rFonts w:ascii="Verdana" w:hAnsi="Verdana" w:cs="Verdana"/>
          <w:color w:val="000000"/>
        </w:rPr>
      </w:pPr>
      <w:r>
        <w:rPr>
          <w:rFonts w:ascii="Verdana" w:eastAsia="Verdana" w:hAnsi="Verdana" w:cs="Verdana"/>
          <w:color w:val="000000"/>
          <w:bdr w:val="nil"/>
          <w:lang w:val="cy-GB"/>
        </w:rPr>
        <w:t xml:space="preserve">Mae'r Cynllun Rhanbarthol yn cynnwys y camau canlynol: </w:t>
      </w:r>
    </w:p>
    <w:p w:rsidR="004C2375" w:rsidRPr="004C2375" w:rsidRDefault="004C2375" w:rsidP="004C2375">
      <w:pPr>
        <w:autoSpaceDE w:val="0"/>
        <w:autoSpaceDN w:val="0"/>
        <w:adjustRightInd w:val="0"/>
        <w:jc w:val="both"/>
        <w:rPr>
          <w:rFonts w:ascii="Verdana" w:hAnsi="Verdana" w:cs="Verdana"/>
          <w:color w:val="000000"/>
        </w:rPr>
      </w:pPr>
    </w:p>
    <w:tbl>
      <w:tblPr>
        <w:tblW w:w="9385" w:type="dxa"/>
        <w:tblInd w:w="-108" w:type="dxa"/>
        <w:tblBorders>
          <w:top w:val="nil"/>
          <w:left w:val="nil"/>
          <w:bottom w:val="nil"/>
          <w:right w:val="nil"/>
        </w:tblBorders>
        <w:tblLayout w:type="fixed"/>
        <w:tblLook w:val="0000" w:firstRow="0" w:lastRow="0" w:firstColumn="0" w:lastColumn="0" w:noHBand="0" w:noVBand="0"/>
      </w:tblPr>
      <w:tblGrid>
        <w:gridCol w:w="4810"/>
        <w:gridCol w:w="4575"/>
      </w:tblGrid>
      <w:tr w:rsidR="00B051EE" w:rsidTr="000A4A2F">
        <w:trPr>
          <w:trHeight w:val="116"/>
        </w:trPr>
        <w:tc>
          <w:tcPr>
            <w:tcW w:w="9385" w:type="dxa"/>
            <w:gridSpan w:val="2"/>
          </w:tcPr>
          <w:p w:rsidR="004C2375" w:rsidRPr="004C2375" w:rsidRDefault="00807714" w:rsidP="004C2375">
            <w:pPr>
              <w:autoSpaceDE w:val="0"/>
              <w:autoSpaceDN w:val="0"/>
              <w:adjustRightInd w:val="0"/>
              <w:jc w:val="both"/>
              <w:rPr>
                <w:rFonts w:ascii="Verdana" w:hAnsi="Verdana" w:cs="Verdana"/>
                <w:bCs/>
                <w:color w:val="000000"/>
              </w:rPr>
            </w:pPr>
            <w:r>
              <w:rPr>
                <w:rFonts w:ascii="Verdana" w:eastAsia="Verdana" w:hAnsi="Verdana" w:cs="Verdana"/>
                <w:bCs/>
                <w:color w:val="000000"/>
                <w:bdr w:val="nil"/>
                <w:lang w:val="cy-GB"/>
              </w:rPr>
              <w:t xml:space="preserve">C1 Nodi cynhalwyr o bob oedran a chydnabod eu cyfraniadau </w:t>
            </w:r>
          </w:p>
          <w:p w:rsidR="004C2375" w:rsidRPr="004C2375" w:rsidRDefault="00807714" w:rsidP="004C2375">
            <w:pPr>
              <w:autoSpaceDE w:val="0"/>
              <w:autoSpaceDN w:val="0"/>
              <w:adjustRightInd w:val="0"/>
              <w:jc w:val="both"/>
              <w:rPr>
                <w:rFonts w:ascii="Verdana" w:hAnsi="Verdana" w:cs="Verdana"/>
                <w:bCs/>
                <w:color w:val="000000"/>
              </w:rPr>
            </w:pPr>
            <w:r>
              <w:rPr>
                <w:rFonts w:ascii="Verdana" w:eastAsia="Verdana" w:hAnsi="Verdana" w:cs="Verdana"/>
                <w:bCs/>
                <w:color w:val="000000"/>
                <w:bdr w:val="nil"/>
                <w:lang w:val="cy-GB"/>
              </w:rPr>
              <w:t xml:space="preserve">C2 Darparu gwybodaeth, cyngor a chymorth sy'n gyfoes, yn berthnasol ac yn amserol ar gyfer cynhalwyr o bob oed </w:t>
            </w:r>
          </w:p>
          <w:p w:rsidR="004C2375" w:rsidRPr="004C2375" w:rsidRDefault="00807714" w:rsidP="004C2375">
            <w:pPr>
              <w:autoSpaceDE w:val="0"/>
              <w:autoSpaceDN w:val="0"/>
              <w:adjustRightInd w:val="0"/>
              <w:jc w:val="both"/>
              <w:rPr>
                <w:rFonts w:ascii="Verdana" w:hAnsi="Verdana" w:cs="Verdana"/>
                <w:bCs/>
                <w:color w:val="000000"/>
              </w:rPr>
            </w:pPr>
            <w:r>
              <w:rPr>
                <w:rFonts w:ascii="Verdana" w:eastAsia="Verdana" w:hAnsi="Verdana" w:cs="Verdana"/>
                <w:bCs/>
                <w:color w:val="000000"/>
                <w:bdr w:val="nil"/>
                <w:lang w:val="cy-GB"/>
              </w:rPr>
              <w:t>C3 Darparu cymorth, gwasanaethau a hyfforddiant i ddiwallu anghenion cynhalwyr o bob oed</w:t>
            </w:r>
          </w:p>
          <w:p w:rsidR="004C2375" w:rsidRPr="004C2375" w:rsidRDefault="00807714" w:rsidP="004C2375">
            <w:pPr>
              <w:autoSpaceDE w:val="0"/>
              <w:autoSpaceDN w:val="0"/>
              <w:adjustRightInd w:val="0"/>
              <w:jc w:val="both"/>
              <w:rPr>
                <w:rFonts w:ascii="Verdana" w:hAnsi="Verdana" w:cs="Verdana"/>
                <w:bCs/>
                <w:color w:val="000000"/>
              </w:rPr>
            </w:pPr>
            <w:r>
              <w:rPr>
                <w:rFonts w:ascii="Verdana" w:eastAsia="Verdana" w:hAnsi="Verdana" w:cs="Verdana"/>
                <w:bCs/>
                <w:color w:val="000000"/>
                <w:bdr w:val="nil"/>
                <w:lang w:val="cy-GB"/>
              </w:rPr>
              <w:t xml:space="preserve">C4 Rhoi llais i gynhalwyr o bob oed, gyda rhagor o ddewis a rheolaeth dros eu bywydau </w:t>
            </w:r>
          </w:p>
          <w:p w:rsidR="004C2375" w:rsidRPr="004C2375" w:rsidRDefault="00807714" w:rsidP="004C2375">
            <w:pPr>
              <w:autoSpaceDE w:val="0"/>
              <w:autoSpaceDN w:val="0"/>
              <w:adjustRightInd w:val="0"/>
              <w:jc w:val="both"/>
              <w:rPr>
                <w:rFonts w:ascii="Verdana" w:hAnsi="Verdana" w:cs="Verdana"/>
                <w:color w:val="000000"/>
              </w:rPr>
            </w:pPr>
            <w:r>
              <w:rPr>
                <w:rFonts w:ascii="Verdana" w:eastAsia="Verdana" w:hAnsi="Verdana" w:cs="Verdana"/>
                <w:bCs/>
                <w:color w:val="000000"/>
                <w:bdr w:val="nil"/>
                <w:lang w:val="cy-GB"/>
              </w:rPr>
              <w:t xml:space="preserve">C5 Gweithio gyda'n gilydd i fanteisio i'r eithaf ar ein hadnoddau er budd cynhalwyr o bob oed </w:t>
            </w:r>
          </w:p>
        </w:tc>
      </w:tr>
      <w:tr w:rsidR="00B051EE" w:rsidTr="000A4A2F">
        <w:trPr>
          <w:gridAfter w:val="1"/>
          <w:wAfter w:w="4575" w:type="dxa"/>
          <w:trHeight w:val="116"/>
        </w:trPr>
        <w:tc>
          <w:tcPr>
            <w:tcW w:w="4810" w:type="dxa"/>
          </w:tcPr>
          <w:p w:rsidR="004C2375" w:rsidRPr="004C2375" w:rsidRDefault="004C2375" w:rsidP="004C2375">
            <w:pPr>
              <w:autoSpaceDE w:val="0"/>
              <w:autoSpaceDN w:val="0"/>
              <w:adjustRightInd w:val="0"/>
              <w:jc w:val="both"/>
              <w:rPr>
                <w:rFonts w:ascii="Verdana" w:hAnsi="Verdana" w:cs="Verdana"/>
                <w:color w:val="000000"/>
              </w:rPr>
            </w:pPr>
          </w:p>
        </w:tc>
      </w:tr>
    </w:tbl>
    <w:p w:rsidR="004C2375" w:rsidRPr="004C2375" w:rsidRDefault="00807714" w:rsidP="004C2375">
      <w:pPr>
        <w:jc w:val="both"/>
        <w:rPr>
          <w:rFonts w:ascii="Verdana" w:hAnsi="Verdana"/>
        </w:rPr>
      </w:pPr>
      <w:r>
        <w:rPr>
          <w:rFonts w:ascii="Verdana" w:eastAsia="Verdana" w:hAnsi="Verdana" w:cs="Verdana"/>
          <w:bdr w:val="nil"/>
          <w:lang w:val="cy-GB"/>
        </w:rPr>
        <w:t xml:space="preserve">Ym mis Medi 2017, comisiynodd y Bwrdd Partneriaeth Rhanbarthol Sefydliad Iechyd a Gofal Cymdeithasol Cymru i weithio gyda phartneriaid i adolygu ein model gwasanaeth presennol ar gyfer cynhalwyr ac ystyried sut y byddai modd i ni ddarparu gwasanaethau integredig mwy effeithiol ar draws y rhanbarth. Mae'r adroddiad cryno'r gwaith yma a gafodd ei lunio </w:t>
      </w:r>
      <w:r>
        <w:rPr>
          <w:rFonts w:ascii="Verdana" w:eastAsia="Verdana" w:hAnsi="Verdana" w:cs="Verdana"/>
          <w:bdr w:val="nil"/>
          <w:lang w:val="cy-GB"/>
        </w:rPr>
        <w:lastRenderedPageBreak/>
        <w:t xml:space="preserve">ym mis Ionawr </w:t>
      </w:r>
      <w:r>
        <w:rPr>
          <w:rFonts w:ascii="Verdana" w:eastAsia="Verdana" w:hAnsi="Verdana" w:cs="Verdana"/>
          <w:color w:val="000000"/>
          <w:bdr w:val="nil"/>
          <w:lang w:val="cy-GB"/>
        </w:rPr>
        <w:t>2018 yn cynnwys syniad o ffurf bosib "cynnig" cynhwysfawr i gynhalwyr Cwm Taf ar draws pum thema</w:t>
      </w:r>
    </w:p>
    <w:p w:rsidR="004C2375" w:rsidRPr="004C2375" w:rsidRDefault="00807714" w:rsidP="00DD1DB5">
      <w:pPr>
        <w:numPr>
          <w:ilvl w:val="0"/>
          <w:numId w:val="26"/>
        </w:numPr>
        <w:autoSpaceDE w:val="0"/>
        <w:autoSpaceDN w:val="0"/>
        <w:adjustRightInd w:val="0"/>
        <w:spacing w:after="70"/>
        <w:contextualSpacing/>
        <w:rPr>
          <w:rFonts w:ascii="Verdana" w:hAnsi="Verdana" w:cs="Verdana"/>
          <w:color w:val="000000"/>
        </w:rPr>
      </w:pPr>
      <w:r>
        <w:rPr>
          <w:rFonts w:ascii="Verdana" w:eastAsia="Verdana" w:hAnsi="Verdana" w:cs="Verdana"/>
          <w:color w:val="000000"/>
          <w:bdr w:val="nil"/>
          <w:lang w:val="cy-GB"/>
        </w:rPr>
        <w:t xml:space="preserve">Mynediad, gwybodaeth, cyngor a chymorth </w:t>
      </w:r>
    </w:p>
    <w:p w:rsidR="004C2375" w:rsidRPr="004C2375" w:rsidRDefault="00807714" w:rsidP="00DD1DB5">
      <w:pPr>
        <w:numPr>
          <w:ilvl w:val="0"/>
          <w:numId w:val="26"/>
        </w:numPr>
        <w:autoSpaceDE w:val="0"/>
        <w:autoSpaceDN w:val="0"/>
        <w:adjustRightInd w:val="0"/>
        <w:spacing w:after="70"/>
        <w:contextualSpacing/>
        <w:rPr>
          <w:rFonts w:ascii="Verdana" w:hAnsi="Verdana" w:cs="Verdana"/>
          <w:color w:val="000000"/>
        </w:rPr>
      </w:pPr>
      <w:r>
        <w:rPr>
          <w:rFonts w:ascii="Verdana" w:eastAsia="Verdana" w:hAnsi="Verdana" w:cs="Verdana"/>
          <w:color w:val="000000"/>
          <w:bdr w:val="nil"/>
          <w:lang w:val="cy-GB"/>
        </w:rPr>
        <w:t xml:space="preserve">Gwasanaethau cymorth </w:t>
      </w:r>
    </w:p>
    <w:p w:rsidR="004C2375" w:rsidRPr="004C2375" w:rsidRDefault="00807714" w:rsidP="00DD1DB5">
      <w:pPr>
        <w:numPr>
          <w:ilvl w:val="0"/>
          <w:numId w:val="26"/>
        </w:numPr>
        <w:autoSpaceDE w:val="0"/>
        <w:autoSpaceDN w:val="0"/>
        <w:adjustRightInd w:val="0"/>
        <w:spacing w:after="70"/>
        <w:contextualSpacing/>
        <w:rPr>
          <w:rFonts w:ascii="Verdana" w:hAnsi="Verdana" w:cs="Verdana"/>
          <w:color w:val="000000"/>
        </w:rPr>
      </w:pPr>
      <w:r>
        <w:rPr>
          <w:rFonts w:ascii="Verdana" w:eastAsia="Verdana" w:hAnsi="Verdana" w:cs="Verdana"/>
          <w:color w:val="000000"/>
          <w:bdr w:val="nil"/>
          <w:lang w:val="cy-GB"/>
        </w:rPr>
        <w:t xml:space="preserve">Gwasanaethau cymorth ar gyfer cyflogaeth, addysg a hyfforddiant  </w:t>
      </w:r>
    </w:p>
    <w:p w:rsidR="004C2375" w:rsidRPr="004C2375" w:rsidRDefault="00807714" w:rsidP="00DD1DB5">
      <w:pPr>
        <w:numPr>
          <w:ilvl w:val="0"/>
          <w:numId w:val="26"/>
        </w:numPr>
        <w:autoSpaceDE w:val="0"/>
        <w:autoSpaceDN w:val="0"/>
        <w:adjustRightInd w:val="0"/>
        <w:spacing w:after="70"/>
        <w:contextualSpacing/>
        <w:rPr>
          <w:rFonts w:ascii="Verdana" w:hAnsi="Verdana" w:cs="Verdana"/>
          <w:color w:val="000000"/>
        </w:rPr>
      </w:pPr>
      <w:r>
        <w:rPr>
          <w:rFonts w:ascii="Verdana" w:eastAsia="Verdana" w:hAnsi="Verdana" w:cs="Verdana"/>
          <w:color w:val="000000"/>
          <w:bdr w:val="nil"/>
          <w:lang w:val="cy-GB"/>
        </w:rPr>
        <w:t xml:space="preserve">Seibiant a chymryd hoe </w:t>
      </w:r>
    </w:p>
    <w:p w:rsidR="004C2375" w:rsidRPr="004C2375" w:rsidRDefault="00807714" w:rsidP="00DD1DB5">
      <w:pPr>
        <w:numPr>
          <w:ilvl w:val="0"/>
          <w:numId w:val="26"/>
        </w:numPr>
        <w:autoSpaceDE w:val="0"/>
        <w:autoSpaceDN w:val="0"/>
        <w:adjustRightInd w:val="0"/>
        <w:contextualSpacing/>
        <w:rPr>
          <w:rFonts w:ascii="Verdana" w:hAnsi="Verdana" w:cs="Verdana"/>
          <w:color w:val="000000"/>
        </w:rPr>
      </w:pPr>
      <w:r>
        <w:rPr>
          <w:rFonts w:ascii="Verdana" w:eastAsia="Verdana" w:hAnsi="Verdana" w:cs="Verdana"/>
          <w:color w:val="000000"/>
          <w:bdr w:val="nil"/>
          <w:lang w:val="cy-GB"/>
        </w:rPr>
        <w:t xml:space="preserve">Gwireddu’r weledigaeth </w:t>
      </w:r>
    </w:p>
    <w:p w:rsidR="004C2375" w:rsidRPr="004C2375" w:rsidRDefault="004C2375" w:rsidP="004C2375">
      <w:pPr>
        <w:autoSpaceDE w:val="0"/>
        <w:autoSpaceDN w:val="0"/>
        <w:adjustRightInd w:val="0"/>
        <w:rPr>
          <w:rFonts w:ascii="Verdana" w:hAnsi="Verdana" w:cs="Verdana"/>
          <w:color w:val="000000"/>
          <w:sz w:val="23"/>
          <w:szCs w:val="23"/>
        </w:rPr>
      </w:pPr>
    </w:p>
    <w:p w:rsidR="004C2375" w:rsidRPr="004C2375" w:rsidRDefault="00807714" w:rsidP="004C2375">
      <w:pPr>
        <w:autoSpaceDE w:val="0"/>
        <w:autoSpaceDN w:val="0"/>
        <w:adjustRightInd w:val="0"/>
        <w:jc w:val="both"/>
        <w:rPr>
          <w:rFonts w:ascii="Verdana" w:hAnsi="Verdana" w:cs="Verdana"/>
          <w:color w:val="000000"/>
        </w:rPr>
      </w:pPr>
      <w:r>
        <w:rPr>
          <w:rFonts w:ascii="Verdana" w:eastAsia="Verdana" w:hAnsi="Verdana" w:cs="Verdana"/>
          <w:color w:val="000000"/>
          <w:bdr w:val="nil"/>
          <w:lang w:val="cy-GB"/>
        </w:rPr>
        <w:t xml:space="preserve">Rydyn ni wedi parhau i edrych ar y ffordd orau o weithredu argymhellion yr adolygiad yn ystod 2018/19. </w:t>
      </w:r>
    </w:p>
    <w:p w:rsidR="004C2375" w:rsidRPr="004C2375" w:rsidRDefault="004C2375" w:rsidP="004C2375">
      <w:pPr>
        <w:autoSpaceDE w:val="0"/>
        <w:autoSpaceDN w:val="0"/>
        <w:adjustRightInd w:val="0"/>
        <w:jc w:val="both"/>
        <w:rPr>
          <w:rFonts w:ascii="Verdana" w:hAnsi="Verdana" w:cs="Verdana"/>
          <w:color w:val="000000"/>
        </w:rPr>
      </w:pPr>
    </w:p>
    <w:p w:rsidR="004C2375" w:rsidRPr="004C2375" w:rsidRDefault="00807714" w:rsidP="004C2375">
      <w:pPr>
        <w:autoSpaceDE w:val="0"/>
        <w:autoSpaceDN w:val="0"/>
        <w:adjustRightInd w:val="0"/>
        <w:jc w:val="both"/>
        <w:rPr>
          <w:rFonts w:ascii="Verdana" w:hAnsi="Verdana" w:cs="Verdana"/>
          <w:color w:val="000000"/>
        </w:rPr>
      </w:pPr>
      <w:r>
        <w:rPr>
          <w:rFonts w:ascii="Verdana" w:eastAsia="Verdana" w:hAnsi="Verdana" w:cs="Verdana"/>
          <w:color w:val="000000"/>
          <w:bdr w:val="nil"/>
          <w:lang w:val="cy-GB"/>
        </w:rPr>
        <w:t>Mae gyda Llywodraeth Cymru 3 blaenoriaeth genedlaethol. Rydyn ni hefyd wedi mynd i'r afael â nhw ochr yn ochr â Strategaeth Cynhalwyr Cwm Taf:</w:t>
      </w:r>
    </w:p>
    <w:p w:rsidR="004C2375" w:rsidRPr="004C2375" w:rsidRDefault="004C2375" w:rsidP="004C2375">
      <w:pPr>
        <w:autoSpaceDE w:val="0"/>
        <w:autoSpaceDN w:val="0"/>
        <w:adjustRightInd w:val="0"/>
        <w:jc w:val="both"/>
        <w:rPr>
          <w:rFonts w:ascii="Verdana" w:hAnsi="Verdana" w:cs="Verdana"/>
          <w:color w:val="000000"/>
        </w:rPr>
      </w:pPr>
    </w:p>
    <w:p w:rsidR="004C2375" w:rsidRPr="002E6FF4" w:rsidRDefault="00807714" w:rsidP="002E6FF4">
      <w:pPr>
        <w:numPr>
          <w:ilvl w:val="0"/>
          <w:numId w:val="35"/>
        </w:numPr>
        <w:autoSpaceDE w:val="0"/>
        <w:autoSpaceDN w:val="0"/>
        <w:adjustRightInd w:val="0"/>
        <w:contextualSpacing/>
        <w:jc w:val="both"/>
        <w:rPr>
          <w:rFonts w:ascii="Verdana" w:hAnsi="Verdana" w:cs="Verdana"/>
          <w:color w:val="000000"/>
        </w:rPr>
      </w:pPr>
      <w:r>
        <w:rPr>
          <w:rFonts w:ascii="Verdana" w:eastAsia="Verdana" w:hAnsi="Verdana" w:cs="Verdana"/>
          <w:color w:val="000000"/>
          <w:bdr w:val="nil"/>
          <w:lang w:val="cy-GB"/>
        </w:rPr>
        <w:t xml:space="preserve">Cefnogi byw ochr yn ochr â gofalu </w:t>
      </w:r>
      <w:r w:rsidR="002E6FF4">
        <w:rPr>
          <w:rFonts w:ascii="Verdana" w:eastAsia="Verdana" w:hAnsi="Verdana" w:cs="Verdana"/>
          <w:color w:val="000000"/>
          <w:bdr w:val="nil"/>
          <w:lang w:val="cy-GB"/>
        </w:rPr>
        <w:t>–</w:t>
      </w:r>
      <w:r>
        <w:rPr>
          <w:rFonts w:ascii="Verdana" w:eastAsia="Verdana" w:hAnsi="Verdana" w:cs="Verdana"/>
          <w:color w:val="000000"/>
          <w:bdr w:val="nil"/>
          <w:lang w:val="cy-GB"/>
        </w:rPr>
        <w:t xml:space="preserve"> </w:t>
      </w:r>
      <w:r w:rsidRPr="002E6FF4">
        <w:rPr>
          <w:rFonts w:ascii="Verdana" w:eastAsia="Verdana" w:hAnsi="Verdana" w:cs="Verdana"/>
          <w:color w:val="000000"/>
          <w:bdr w:val="nil"/>
          <w:lang w:val="cy-GB"/>
        </w:rPr>
        <w:t>rhaid i bob Cynhaliwr gael seibiannau rhesymol o'u rôl ofalu i'w galluogi i gynnal eu gallu i ofalu, a chael bywyd y tu hwnt i ofalu</w:t>
      </w:r>
    </w:p>
    <w:p w:rsidR="004C2375" w:rsidRPr="002E6FF4" w:rsidRDefault="00807714" w:rsidP="002E6FF4">
      <w:pPr>
        <w:numPr>
          <w:ilvl w:val="0"/>
          <w:numId w:val="35"/>
        </w:numPr>
        <w:autoSpaceDE w:val="0"/>
        <w:autoSpaceDN w:val="0"/>
        <w:adjustRightInd w:val="0"/>
        <w:contextualSpacing/>
        <w:jc w:val="both"/>
        <w:rPr>
          <w:rFonts w:ascii="Verdana" w:hAnsi="Verdana" w:cs="Verdana"/>
          <w:color w:val="000000"/>
        </w:rPr>
      </w:pPr>
      <w:r>
        <w:rPr>
          <w:rFonts w:ascii="Verdana" w:eastAsia="Verdana" w:hAnsi="Verdana" w:cs="Verdana"/>
          <w:color w:val="000000"/>
          <w:bdr w:val="nil"/>
          <w:lang w:val="cy-GB"/>
        </w:rPr>
        <w:t xml:space="preserve">Nodi a chydnabod Cynhalwyr </w:t>
      </w:r>
      <w:r w:rsidR="002E6FF4">
        <w:rPr>
          <w:rFonts w:ascii="Verdana" w:eastAsia="Verdana" w:hAnsi="Verdana" w:cs="Verdana"/>
          <w:color w:val="000000"/>
          <w:bdr w:val="nil"/>
          <w:lang w:val="cy-GB"/>
        </w:rPr>
        <w:t>–</w:t>
      </w:r>
      <w:r>
        <w:rPr>
          <w:rFonts w:ascii="Verdana" w:eastAsia="Verdana" w:hAnsi="Verdana" w:cs="Verdana"/>
          <w:color w:val="000000"/>
          <w:bdr w:val="nil"/>
          <w:lang w:val="cy-GB"/>
        </w:rPr>
        <w:t xml:space="preserve"> </w:t>
      </w:r>
      <w:r w:rsidRPr="002E6FF4">
        <w:rPr>
          <w:rFonts w:ascii="Verdana" w:eastAsia="Verdana" w:hAnsi="Verdana" w:cs="Verdana"/>
          <w:color w:val="000000"/>
          <w:bdr w:val="nil"/>
          <w:lang w:val="cy-GB"/>
        </w:rPr>
        <w:t>os yw Cynhalwyr am gyflawni deilliannau gwell, mae'n hanfodol cydnabod rôl y Cynhaliwr yn well a sicrhau bod modd iddyn nhw gael y gefnogaeth maen nhw ei hangen</w:t>
      </w:r>
    </w:p>
    <w:p w:rsidR="004C2375" w:rsidRPr="004C2375" w:rsidRDefault="00807714" w:rsidP="00DD1DB5">
      <w:pPr>
        <w:numPr>
          <w:ilvl w:val="0"/>
          <w:numId w:val="35"/>
        </w:numPr>
        <w:autoSpaceDE w:val="0"/>
        <w:autoSpaceDN w:val="0"/>
        <w:adjustRightInd w:val="0"/>
        <w:contextualSpacing/>
        <w:jc w:val="both"/>
        <w:rPr>
          <w:rFonts w:ascii="Verdana" w:hAnsi="Verdana" w:cs="Verdana"/>
          <w:color w:val="000000"/>
        </w:rPr>
      </w:pPr>
      <w:r>
        <w:rPr>
          <w:rFonts w:ascii="Verdana" w:eastAsia="Verdana" w:hAnsi="Verdana" w:cs="Verdana"/>
          <w:color w:val="000000"/>
          <w:bdr w:val="nil"/>
          <w:lang w:val="cy-GB"/>
        </w:rPr>
        <w:t>Darparu gwybodaeth, cyngor a chymorth - mae'n bwysig bod Cynhalwyr yn derbyn yr wybodaeth a'r cyngor priodol lle a phryd yn ôl yr angen</w:t>
      </w:r>
    </w:p>
    <w:p w:rsidR="004C2375" w:rsidRPr="004C2375" w:rsidRDefault="004C2375" w:rsidP="004C2375">
      <w:pPr>
        <w:autoSpaceDE w:val="0"/>
        <w:autoSpaceDN w:val="0"/>
        <w:adjustRightInd w:val="0"/>
        <w:jc w:val="both"/>
        <w:rPr>
          <w:rFonts w:ascii="Verdana" w:hAnsi="Verdana" w:cs="Verdana"/>
          <w:color w:val="000000"/>
        </w:rPr>
      </w:pPr>
    </w:p>
    <w:p w:rsidR="004C2375" w:rsidRPr="004C2375" w:rsidRDefault="00807714" w:rsidP="004C2375">
      <w:r>
        <w:rPr>
          <w:rFonts w:ascii="Verdana" w:eastAsia="Verdana" w:hAnsi="Verdana" w:cs="Verdana"/>
          <w:color w:val="000000"/>
          <w:bdr w:val="nil"/>
          <w:lang w:val="cy-GB"/>
        </w:rPr>
        <w:t xml:space="preserve">Mae Llywodraeth Cymru yn gofyn am Adroddiad Blynyddol Cynhalwyr manwl ar wahân. Cafodd Adroddiad Blynyddol Cynhalwyr Cwm Taf ar gyfer 2018/19 ei gymeradwyo gan y Bwrdd Partneriaeth Rhanbarthol yn ei Gyfarfod ym mis Gorffennaf. </w:t>
      </w:r>
    </w:p>
    <w:p w:rsidR="006474BB" w:rsidRPr="000E5973" w:rsidRDefault="006474BB" w:rsidP="006474BB">
      <w:pPr>
        <w:autoSpaceDE w:val="0"/>
        <w:autoSpaceDN w:val="0"/>
        <w:adjustRightInd w:val="0"/>
        <w:jc w:val="both"/>
        <w:rPr>
          <w:rFonts w:ascii="Verdana" w:hAnsi="Verdana" w:cs="Verdana"/>
          <w:color w:val="FF0000"/>
        </w:rPr>
      </w:pPr>
    </w:p>
    <w:tbl>
      <w:tblPr>
        <w:tblW w:w="4575" w:type="dxa"/>
        <w:tblInd w:w="-108" w:type="dxa"/>
        <w:tblBorders>
          <w:top w:val="nil"/>
          <w:left w:val="nil"/>
          <w:bottom w:val="nil"/>
          <w:right w:val="nil"/>
        </w:tblBorders>
        <w:tblLayout w:type="fixed"/>
        <w:tblLook w:val="0000" w:firstRow="0" w:lastRow="0" w:firstColumn="0" w:lastColumn="0" w:noHBand="0" w:noVBand="0"/>
      </w:tblPr>
      <w:tblGrid>
        <w:gridCol w:w="4575"/>
      </w:tblGrid>
      <w:tr w:rsidR="00B051EE" w:rsidTr="00F0194C">
        <w:trPr>
          <w:trHeight w:val="116"/>
        </w:trPr>
        <w:tc>
          <w:tcPr>
            <w:tcW w:w="4575" w:type="dxa"/>
          </w:tcPr>
          <w:p w:rsidR="00F0194C" w:rsidRPr="000E5973" w:rsidRDefault="00F0194C" w:rsidP="006474BB">
            <w:pPr>
              <w:autoSpaceDE w:val="0"/>
              <w:autoSpaceDN w:val="0"/>
              <w:adjustRightInd w:val="0"/>
              <w:jc w:val="both"/>
              <w:rPr>
                <w:rFonts w:ascii="Verdana" w:hAnsi="Verdana" w:cs="Verdana"/>
                <w:color w:val="FF0000"/>
              </w:rPr>
            </w:pPr>
          </w:p>
        </w:tc>
      </w:tr>
    </w:tbl>
    <w:p w:rsidR="00146ED3" w:rsidRPr="00790D33" w:rsidRDefault="00807714" w:rsidP="00AE4648">
      <w:pPr>
        <w:pStyle w:val="ListParagraph"/>
        <w:numPr>
          <w:ilvl w:val="1"/>
          <w:numId w:val="19"/>
        </w:numPr>
        <w:ind w:left="1134" w:hanging="992"/>
        <w:rPr>
          <w:rFonts w:ascii="Verdana" w:hAnsi="Verdana"/>
          <w:b/>
        </w:rPr>
      </w:pPr>
      <w:r>
        <w:rPr>
          <w:rFonts w:ascii="Verdana" w:eastAsia="Verdana" w:hAnsi="Verdana" w:cs="Verdana"/>
          <w:b/>
          <w:bCs/>
          <w:bdr w:val="nil"/>
          <w:lang w:val="cy-GB"/>
        </w:rPr>
        <w:t>Pobl sydd ag Anableddau Dysgu</w:t>
      </w:r>
    </w:p>
    <w:p w:rsidR="004772AD" w:rsidRPr="00790D33" w:rsidRDefault="004772AD" w:rsidP="00294FBD">
      <w:pPr>
        <w:rPr>
          <w:rFonts w:ascii="Verdana" w:hAnsi="Verdana"/>
          <w:b/>
        </w:rPr>
      </w:pPr>
    </w:p>
    <w:p w:rsidR="004772AD" w:rsidRPr="00790D33" w:rsidRDefault="00807714" w:rsidP="004772AD">
      <w:pPr>
        <w:jc w:val="both"/>
        <w:rPr>
          <w:rFonts w:ascii="Verdana" w:hAnsi="Verdana" w:cs="Arial"/>
        </w:rPr>
      </w:pPr>
      <w:r>
        <w:rPr>
          <w:rFonts w:ascii="Verdana" w:eastAsia="Verdana" w:hAnsi="Verdana" w:cs="Verdana"/>
          <w:bdr w:val="nil"/>
          <w:lang w:val="cy-GB"/>
        </w:rPr>
        <w:t>Cafodd ystod o weithgareddau a chynlluniau ymgysylltu eu cynnal i wneud defnyddwyr gwasanaeth, cynhalwyr, partneriaid cyhoeddus a phartneriaid eraill yn effro i'n Datganiad ar y Cyd o Fwriad Strategol ar gyfer Plant, Pobl Ifainc ac Oedolion ag Anableddau Dysgu (sy'n cynnwys awtistiaeth ac anghenion cy</w:t>
      </w:r>
      <w:r w:rsidR="002E6FF4">
        <w:rPr>
          <w:rFonts w:ascii="Verdana" w:eastAsia="Verdana" w:hAnsi="Verdana" w:cs="Verdana"/>
          <w:bdr w:val="nil"/>
          <w:lang w:val="cy-GB"/>
        </w:rPr>
        <w:t xml:space="preserve">mhleth) a'u teuluoedd. </w:t>
      </w:r>
      <w:r>
        <w:rPr>
          <w:rFonts w:ascii="Verdana" w:eastAsia="Verdana" w:hAnsi="Verdana" w:cs="Verdana"/>
          <w:bdr w:val="nil"/>
          <w:lang w:val="cy-GB"/>
        </w:rPr>
        <w:t>Bwriad yr ymgysylltiad a'r gweithgareddau hefyd oedd cynnwys y grwpiau yma yn y broses o lunio'r datganiad. Cymeradwyodd y Bartneriaeth fersiwn derfynol y datganiad ym mis Tachwedd 2017.</w:t>
      </w:r>
    </w:p>
    <w:p w:rsidR="004772AD" w:rsidRPr="00790D33" w:rsidRDefault="004772AD" w:rsidP="004772AD">
      <w:pPr>
        <w:jc w:val="both"/>
        <w:rPr>
          <w:rFonts w:ascii="Verdana" w:hAnsi="Verdana" w:cs="Arial"/>
        </w:rPr>
      </w:pPr>
    </w:p>
    <w:p w:rsidR="004772AD" w:rsidRPr="00790D33" w:rsidRDefault="00807714" w:rsidP="004772AD">
      <w:pPr>
        <w:jc w:val="both"/>
        <w:rPr>
          <w:rFonts w:ascii="Verdana" w:hAnsi="Verdana" w:cs="Arial"/>
        </w:rPr>
      </w:pPr>
      <w:r>
        <w:rPr>
          <w:rFonts w:ascii="Verdana" w:eastAsia="Verdana" w:hAnsi="Verdana" w:cs="Verdana"/>
          <w:bdr w:val="nil"/>
          <w:lang w:val="cy-GB"/>
        </w:rPr>
        <w:t>Mae'r Datganiad o Fwriad yn disgrifio ymrwymiad y mae'r bartneriaeth yn ei rannu i gyflwyno model newydd ar gyfer gwasanaethau iechyd a chymdeithasol, gan ganolbwyntio ar y negeseuon allweddol canlynol:</w:t>
      </w:r>
    </w:p>
    <w:p w:rsidR="004772AD" w:rsidRPr="00790D33" w:rsidRDefault="004772AD" w:rsidP="004772AD">
      <w:pPr>
        <w:jc w:val="both"/>
        <w:rPr>
          <w:rFonts w:ascii="Verdana" w:hAnsi="Verdana" w:cs="Arial"/>
        </w:rPr>
      </w:pPr>
    </w:p>
    <w:p w:rsidR="004772AD" w:rsidRPr="00790D33" w:rsidRDefault="00807714" w:rsidP="00DD1DB5">
      <w:pPr>
        <w:pStyle w:val="IPCBullet1"/>
        <w:numPr>
          <w:ilvl w:val="0"/>
          <w:numId w:val="23"/>
        </w:numPr>
        <w:spacing w:after="0"/>
        <w:ind w:left="993" w:hanging="284"/>
        <w:jc w:val="both"/>
        <w:rPr>
          <w:rFonts w:ascii="Verdana" w:hAnsi="Verdana" w:cs="Arial"/>
        </w:rPr>
      </w:pPr>
      <w:r>
        <w:rPr>
          <w:rFonts w:ascii="Verdana" w:eastAsia="Verdana" w:hAnsi="Verdana" w:cs="Verdana"/>
          <w:bdr w:val="nil"/>
          <w:lang w:val="cy-GB"/>
        </w:rPr>
        <w:t>Gwneud y defnydd mwyaf posibl o wasanaethau cyffredinol</w:t>
      </w:r>
    </w:p>
    <w:p w:rsidR="004772AD" w:rsidRPr="00790D33" w:rsidRDefault="00807714" w:rsidP="00DD1DB5">
      <w:pPr>
        <w:pStyle w:val="IPCBullet1"/>
        <w:numPr>
          <w:ilvl w:val="1"/>
          <w:numId w:val="23"/>
        </w:numPr>
        <w:spacing w:after="0"/>
        <w:ind w:left="993" w:hanging="284"/>
        <w:jc w:val="both"/>
        <w:rPr>
          <w:rFonts w:ascii="Verdana" w:hAnsi="Verdana" w:cs="Arial"/>
        </w:rPr>
      </w:pPr>
      <w:r>
        <w:rPr>
          <w:rFonts w:ascii="Verdana" w:eastAsia="Verdana" w:hAnsi="Verdana" w:cs="Verdana"/>
          <w:bdr w:val="nil"/>
          <w:lang w:val="cy-GB"/>
        </w:rPr>
        <w:lastRenderedPageBreak/>
        <w:t>Cynyddu ymyrraeth gynnar, gwaith atal, gwybodaeth, cyngor a chymorth</w:t>
      </w:r>
    </w:p>
    <w:p w:rsidR="004772AD" w:rsidRPr="00790D33" w:rsidRDefault="00807714" w:rsidP="00DD1DB5">
      <w:pPr>
        <w:pStyle w:val="IPCBullet1"/>
        <w:numPr>
          <w:ilvl w:val="0"/>
          <w:numId w:val="23"/>
        </w:numPr>
        <w:spacing w:after="0"/>
        <w:ind w:left="993" w:hanging="284"/>
        <w:jc w:val="both"/>
        <w:rPr>
          <w:rFonts w:ascii="Verdana" w:hAnsi="Verdana" w:cs="Arial"/>
        </w:rPr>
      </w:pPr>
      <w:r>
        <w:rPr>
          <w:rFonts w:ascii="Verdana" w:eastAsia="Verdana" w:hAnsi="Verdana" w:cs="Verdana"/>
          <w:bdr w:val="nil"/>
          <w:lang w:val="cy-GB"/>
        </w:rPr>
        <w:t>Meithrin cymorth cymunedol, a datblygu annibyniaeth pobl</w:t>
      </w:r>
    </w:p>
    <w:p w:rsidR="004772AD" w:rsidRPr="00790D33" w:rsidRDefault="00807714" w:rsidP="00DD1DB5">
      <w:pPr>
        <w:pStyle w:val="IPCBullet1"/>
        <w:numPr>
          <w:ilvl w:val="0"/>
          <w:numId w:val="23"/>
        </w:numPr>
        <w:spacing w:after="0"/>
        <w:ind w:left="993" w:hanging="284"/>
        <w:jc w:val="both"/>
        <w:rPr>
          <w:rFonts w:ascii="Verdana" w:hAnsi="Verdana" w:cs="Arial"/>
        </w:rPr>
      </w:pPr>
      <w:r>
        <w:rPr>
          <w:rFonts w:ascii="Verdana" w:eastAsia="Verdana" w:hAnsi="Verdana" w:cs="Verdana"/>
          <w:bdr w:val="nil"/>
          <w:lang w:val="cy-GB"/>
        </w:rPr>
        <w:t>Cynnal pobl yn eu cartrefi eu hunain</w:t>
      </w:r>
    </w:p>
    <w:p w:rsidR="004772AD" w:rsidRPr="00790D33" w:rsidRDefault="00807714" w:rsidP="00DD1DB5">
      <w:pPr>
        <w:pStyle w:val="IPCBullet1"/>
        <w:numPr>
          <w:ilvl w:val="0"/>
          <w:numId w:val="23"/>
        </w:numPr>
        <w:spacing w:after="0"/>
        <w:ind w:left="993" w:hanging="284"/>
        <w:jc w:val="both"/>
        <w:rPr>
          <w:rFonts w:ascii="Verdana" w:hAnsi="Verdana" w:cs="Arial"/>
        </w:rPr>
      </w:pPr>
      <w:r>
        <w:rPr>
          <w:rFonts w:ascii="Verdana" w:eastAsia="Verdana" w:hAnsi="Verdana" w:cs="Verdana"/>
          <w:bdr w:val="nil"/>
          <w:lang w:val="cy-GB"/>
        </w:rPr>
        <w:t>Galluogi pobl i fyw bywydau llawn a chyflawni eu potensial</w:t>
      </w:r>
    </w:p>
    <w:p w:rsidR="004772AD" w:rsidRPr="00790D33" w:rsidRDefault="00807714" w:rsidP="00DD1DB5">
      <w:pPr>
        <w:pStyle w:val="IPCBullet1"/>
        <w:numPr>
          <w:ilvl w:val="0"/>
          <w:numId w:val="23"/>
        </w:numPr>
        <w:spacing w:after="0"/>
        <w:ind w:left="993" w:hanging="284"/>
        <w:jc w:val="both"/>
        <w:rPr>
          <w:rFonts w:ascii="Verdana" w:hAnsi="Verdana" w:cs="Arial"/>
        </w:rPr>
      </w:pPr>
      <w:r>
        <w:rPr>
          <w:rFonts w:ascii="Verdana" w:eastAsia="Verdana" w:hAnsi="Verdana" w:cs="Verdana"/>
          <w:bdr w:val="nil"/>
          <w:lang w:val="cy-GB"/>
        </w:rPr>
        <w:t>Cadw pobl yn ddiogel</w:t>
      </w:r>
    </w:p>
    <w:p w:rsidR="004772AD" w:rsidRPr="00790D33" w:rsidRDefault="00807714" w:rsidP="00DD1DB5">
      <w:pPr>
        <w:pStyle w:val="IPCBullet1"/>
        <w:numPr>
          <w:ilvl w:val="0"/>
          <w:numId w:val="23"/>
        </w:numPr>
        <w:spacing w:after="0"/>
        <w:ind w:left="993" w:hanging="284"/>
        <w:jc w:val="both"/>
        <w:rPr>
          <w:rFonts w:ascii="Verdana" w:hAnsi="Verdana" w:cs="Arial"/>
        </w:rPr>
      </w:pPr>
      <w:r>
        <w:rPr>
          <w:rFonts w:ascii="Verdana" w:eastAsia="Verdana" w:hAnsi="Verdana" w:cs="Verdana"/>
          <w:bdr w:val="nil"/>
          <w:lang w:val="cy-GB"/>
        </w:rPr>
        <w:t>Defnyddio'n hadnoddau hyd gorau ein gallu</w:t>
      </w:r>
    </w:p>
    <w:p w:rsidR="001E0127" w:rsidRPr="00790D33" w:rsidRDefault="001E0127" w:rsidP="001E0127">
      <w:pPr>
        <w:pStyle w:val="IPCBullet1"/>
        <w:numPr>
          <w:ilvl w:val="0"/>
          <w:numId w:val="0"/>
        </w:numPr>
        <w:spacing w:after="0"/>
        <w:ind w:left="993"/>
        <w:jc w:val="both"/>
        <w:rPr>
          <w:rFonts w:ascii="Verdana" w:hAnsi="Verdana" w:cs="Arial"/>
        </w:rPr>
      </w:pPr>
    </w:p>
    <w:p w:rsidR="001E0127" w:rsidRPr="00790D33" w:rsidRDefault="00807714" w:rsidP="001E0127">
      <w:pPr>
        <w:jc w:val="both"/>
        <w:rPr>
          <w:rFonts w:ascii="Verdana" w:hAnsi="Verdana" w:cs="Arial"/>
        </w:rPr>
      </w:pPr>
      <w:r>
        <w:rPr>
          <w:rFonts w:ascii="Verdana" w:eastAsia="Verdana" w:hAnsi="Verdana" w:cs="Verdana"/>
          <w:bdr w:val="nil"/>
          <w:lang w:val="cy-GB"/>
        </w:rPr>
        <w:t>I oruchwylio'r broses o weithredu'r Datganiad o Fwriad, cafodd Grŵp Llywio ar y Cyd ei sefydlu a chafodd cynllun gweithredu ei ddatblygu. Roedd nifer o weithgorau wedi cwrdd yn ystod 2018/19 i fynd i'r afael â'r themâu canlynol:</w:t>
      </w:r>
    </w:p>
    <w:p w:rsidR="001E0127" w:rsidRPr="00790D33" w:rsidRDefault="001E0127" w:rsidP="001E0127">
      <w:pPr>
        <w:jc w:val="both"/>
        <w:rPr>
          <w:rFonts w:ascii="Verdana" w:hAnsi="Verdana" w:cs="Arial"/>
        </w:rPr>
      </w:pPr>
    </w:p>
    <w:p w:rsidR="00C80F7F" w:rsidRPr="00790D33" w:rsidRDefault="00807714" w:rsidP="00DD1DB5">
      <w:pPr>
        <w:pStyle w:val="ListParagraph"/>
        <w:numPr>
          <w:ilvl w:val="0"/>
          <w:numId w:val="25"/>
        </w:numPr>
        <w:jc w:val="both"/>
        <w:rPr>
          <w:rFonts w:ascii="Verdana" w:hAnsi="Verdana"/>
          <w:b/>
          <w:bCs/>
        </w:rPr>
      </w:pPr>
      <w:r>
        <w:rPr>
          <w:rFonts w:ascii="Verdana" w:eastAsia="Verdana" w:hAnsi="Verdana" w:cs="Verdana"/>
          <w:bdr w:val="nil"/>
          <w:lang w:val="cy-GB"/>
        </w:rPr>
        <w:t>Atal unigrwydd ac ynysu trwy gynyddu cynhwysiant cymunedol</w:t>
      </w:r>
    </w:p>
    <w:p w:rsidR="00C80F7F" w:rsidRPr="00790D33" w:rsidRDefault="00807714" w:rsidP="00DD1DB5">
      <w:pPr>
        <w:pStyle w:val="ListParagraph"/>
        <w:numPr>
          <w:ilvl w:val="0"/>
          <w:numId w:val="25"/>
        </w:numPr>
        <w:jc w:val="both"/>
        <w:rPr>
          <w:rFonts w:ascii="Verdana" w:hAnsi="Verdana"/>
          <w:b/>
          <w:bCs/>
        </w:rPr>
      </w:pPr>
      <w:r>
        <w:rPr>
          <w:rFonts w:ascii="Verdana" w:eastAsia="Verdana" w:hAnsi="Verdana" w:cs="Verdana"/>
          <w:bdr w:val="nil"/>
          <w:lang w:val="cy-GB"/>
        </w:rPr>
        <w:t>Lleihau Stigma</w:t>
      </w:r>
    </w:p>
    <w:p w:rsidR="00C80F7F" w:rsidRPr="00790D33" w:rsidRDefault="00807714" w:rsidP="00DD1DB5">
      <w:pPr>
        <w:pStyle w:val="ListParagraph"/>
        <w:numPr>
          <w:ilvl w:val="0"/>
          <w:numId w:val="25"/>
        </w:numPr>
        <w:jc w:val="both"/>
        <w:rPr>
          <w:rFonts w:ascii="Verdana" w:hAnsi="Verdana"/>
          <w:b/>
          <w:bCs/>
        </w:rPr>
      </w:pPr>
      <w:r>
        <w:rPr>
          <w:rFonts w:ascii="Verdana" w:eastAsia="Verdana" w:hAnsi="Verdana" w:cs="Verdana"/>
          <w:bdr w:val="nil"/>
          <w:lang w:val="cy-GB"/>
        </w:rPr>
        <w:t>Materion Tai</w:t>
      </w:r>
    </w:p>
    <w:p w:rsidR="00C80F7F" w:rsidRPr="00790D33" w:rsidRDefault="00807714" w:rsidP="00DD1DB5">
      <w:pPr>
        <w:pStyle w:val="ListParagraph"/>
        <w:numPr>
          <w:ilvl w:val="0"/>
          <w:numId w:val="25"/>
        </w:numPr>
        <w:jc w:val="both"/>
        <w:rPr>
          <w:rFonts w:ascii="Verdana" w:hAnsi="Verdana"/>
          <w:b/>
          <w:bCs/>
        </w:rPr>
      </w:pPr>
      <w:r>
        <w:rPr>
          <w:rFonts w:ascii="Verdana" w:eastAsia="Verdana" w:hAnsi="Verdana" w:cs="Verdana"/>
          <w:bdr w:val="nil"/>
          <w:lang w:val="cy-GB"/>
        </w:rPr>
        <w:t>Addysg Bellach</w:t>
      </w:r>
    </w:p>
    <w:p w:rsidR="00C80F7F" w:rsidRPr="00790D33" w:rsidRDefault="00807714" w:rsidP="00DD1DB5">
      <w:pPr>
        <w:pStyle w:val="ListParagraph"/>
        <w:numPr>
          <w:ilvl w:val="0"/>
          <w:numId w:val="25"/>
        </w:numPr>
        <w:jc w:val="both"/>
        <w:rPr>
          <w:rFonts w:ascii="Verdana" w:hAnsi="Verdana"/>
          <w:b/>
          <w:bCs/>
        </w:rPr>
      </w:pPr>
      <w:r>
        <w:rPr>
          <w:rFonts w:ascii="Verdana" w:eastAsia="Verdana" w:hAnsi="Verdana" w:cs="Verdana"/>
          <w:bdr w:val="nil"/>
          <w:lang w:val="cy-GB"/>
        </w:rPr>
        <w:t xml:space="preserve">Cyflogaeth, hyfforddiant, ac addysg gydol oes </w:t>
      </w:r>
    </w:p>
    <w:p w:rsidR="004772AD" w:rsidRPr="00790D33" w:rsidRDefault="00807714" w:rsidP="00DD1DB5">
      <w:pPr>
        <w:pStyle w:val="ListParagraph"/>
        <w:numPr>
          <w:ilvl w:val="0"/>
          <w:numId w:val="25"/>
        </w:numPr>
        <w:jc w:val="both"/>
        <w:rPr>
          <w:rFonts w:ascii="Verdana" w:hAnsi="Verdana"/>
          <w:b/>
          <w:bCs/>
        </w:rPr>
      </w:pPr>
      <w:r>
        <w:rPr>
          <w:rFonts w:ascii="Verdana" w:eastAsia="Verdana" w:hAnsi="Verdana" w:cs="Verdana"/>
          <w:bdr w:val="nil"/>
          <w:lang w:val="cy-GB"/>
        </w:rPr>
        <w:t>Cyfathrebu</w:t>
      </w:r>
    </w:p>
    <w:p w:rsidR="0060466B" w:rsidRPr="000E5973" w:rsidRDefault="0060466B" w:rsidP="0060466B">
      <w:pPr>
        <w:rPr>
          <w:rFonts w:ascii="Verdana" w:hAnsi="Verdana"/>
          <w:color w:val="FF0000"/>
        </w:rPr>
      </w:pPr>
    </w:p>
    <w:p w:rsidR="00E21914" w:rsidRPr="00473CCB" w:rsidRDefault="00807714" w:rsidP="00E21914">
      <w:pPr>
        <w:rPr>
          <w:rFonts w:ascii="Verdana" w:hAnsi="Verdana" w:cs="Arial"/>
        </w:rPr>
      </w:pPr>
      <w:r>
        <w:rPr>
          <w:rFonts w:ascii="Verdana" w:eastAsia="Verdana" w:hAnsi="Verdana" w:cs="Verdana"/>
          <w:bdr w:val="nil"/>
          <w:lang w:val="cy-GB"/>
        </w:rPr>
        <w:t>Mae'r themâu gwreiddiol wedi'u mireinio ymhellach ac mae tair blaenoriaeth wedi'u cario drosodd i 2019/20</w:t>
      </w:r>
      <w:r w:rsidR="002E6FF4">
        <w:rPr>
          <w:rFonts w:ascii="Verdana" w:eastAsia="Verdana" w:hAnsi="Verdana" w:cs="Verdana"/>
          <w:bdr w:val="nil"/>
          <w:lang w:val="cy-GB"/>
        </w:rPr>
        <w:t>:</w:t>
      </w:r>
    </w:p>
    <w:p w:rsidR="00E21914" w:rsidRPr="00473CCB" w:rsidRDefault="00807714" w:rsidP="00DD1DB5">
      <w:pPr>
        <w:pStyle w:val="ListParagraph"/>
        <w:numPr>
          <w:ilvl w:val="0"/>
          <w:numId w:val="45"/>
        </w:numPr>
        <w:spacing w:after="160" w:line="259" w:lineRule="auto"/>
        <w:rPr>
          <w:rFonts w:ascii="Verdana" w:hAnsi="Verdana" w:cs="Arial"/>
        </w:rPr>
      </w:pPr>
      <w:r>
        <w:rPr>
          <w:rFonts w:ascii="Verdana" w:eastAsia="Verdana" w:hAnsi="Verdana" w:cs="Verdana"/>
          <w:bdr w:val="nil"/>
          <w:lang w:val="cy-GB"/>
        </w:rPr>
        <w:t xml:space="preserve">Iechyd </w:t>
      </w:r>
    </w:p>
    <w:p w:rsidR="00E21914" w:rsidRPr="00473CCB" w:rsidRDefault="00807714" w:rsidP="00DD1DB5">
      <w:pPr>
        <w:pStyle w:val="ListParagraph"/>
        <w:numPr>
          <w:ilvl w:val="0"/>
          <w:numId w:val="45"/>
        </w:numPr>
        <w:spacing w:after="160" w:line="259" w:lineRule="auto"/>
        <w:rPr>
          <w:rFonts w:ascii="Verdana" w:hAnsi="Verdana" w:cs="Arial"/>
        </w:rPr>
      </w:pPr>
      <w:r>
        <w:rPr>
          <w:rFonts w:ascii="Verdana" w:eastAsia="Verdana" w:hAnsi="Verdana" w:cs="Verdana"/>
          <w:bdr w:val="nil"/>
          <w:lang w:val="cy-GB"/>
        </w:rPr>
        <w:t xml:space="preserve">Adref  </w:t>
      </w:r>
    </w:p>
    <w:p w:rsidR="00E21914" w:rsidRPr="00E21914" w:rsidRDefault="00807714" w:rsidP="00DD1DB5">
      <w:pPr>
        <w:pStyle w:val="ListParagraph"/>
        <w:numPr>
          <w:ilvl w:val="0"/>
          <w:numId w:val="45"/>
        </w:numPr>
        <w:spacing w:after="160" w:line="259" w:lineRule="auto"/>
        <w:rPr>
          <w:rFonts w:ascii="Arial" w:hAnsi="Arial" w:cs="Arial"/>
        </w:rPr>
      </w:pPr>
      <w:r>
        <w:rPr>
          <w:rFonts w:ascii="Verdana" w:eastAsia="Verdana" w:hAnsi="Verdana" w:cs="Verdana"/>
          <w:bdr w:val="nil"/>
          <w:lang w:val="cy-GB"/>
        </w:rPr>
        <w:t xml:space="preserve">Cyflogaeth </w:t>
      </w:r>
    </w:p>
    <w:p w:rsidR="00E21914" w:rsidRPr="00473CCB" w:rsidRDefault="00807714" w:rsidP="00E21914">
      <w:pPr>
        <w:spacing w:after="160" w:line="259" w:lineRule="auto"/>
        <w:rPr>
          <w:rFonts w:ascii="Verdana" w:hAnsi="Verdana" w:cs="Arial"/>
        </w:rPr>
      </w:pPr>
      <w:r>
        <w:rPr>
          <w:rFonts w:ascii="Verdana" w:eastAsia="Verdana" w:hAnsi="Verdana" w:cs="Verdana"/>
          <w:bdr w:val="nil"/>
          <w:lang w:val="cy-GB"/>
        </w:rPr>
        <w:t xml:space="preserve">Cafodd gweithdai eu cynnal ddechrau mis Gorffennaf er mwyn datblygu'r themâu. </w:t>
      </w:r>
    </w:p>
    <w:p w:rsidR="00790D33" w:rsidRPr="000E5973" w:rsidRDefault="00790D33" w:rsidP="0060466B">
      <w:pPr>
        <w:rPr>
          <w:rFonts w:ascii="Verdana" w:hAnsi="Verdana"/>
          <w:color w:val="FF0000"/>
        </w:rPr>
      </w:pPr>
    </w:p>
    <w:p w:rsidR="00146ED3" w:rsidRPr="00AE4648" w:rsidRDefault="009E3B5A" w:rsidP="00AE4648">
      <w:pPr>
        <w:pStyle w:val="ListParagraph"/>
        <w:numPr>
          <w:ilvl w:val="1"/>
          <w:numId w:val="19"/>
        </w:numPr>
        <w:ind w:left="1134" w:hanging="1134"/>
        <w:rPr>
          <w:rFonts w:ascii="Verdana" w:hAnsi="Verdana"/>
          <w:b/>
        </w:rPr>
      </w:pPr>
      <w:r>
        <w:rPr>
          <w:rFonts w:ascii="Verdana" w:eastAsia="Verdana" w:hAnsi="Verdana" w:cs="Verdana"/>
          <w:b/>
          <w:bCs/>
          <w:bdr w:val="nil"/>
          <w:lang w:val="cy-GB"/>
        </w:rPr>
        <w:t>Carfan</w:t>
      </w:r>
      <w:r w:rsidR="00807714">
        <w:rPr>
          <w:rFonts w:ascii="Verdana" w:eastAsia="Verdana" w:hAnsi="Verdana" w:cs="Verdana"/>
          <w:b/>
          <w:bCs/>
          <w:bdr w:val="nil"/>
          <w:lang w:val="cy-GB"/>
        </w:rPr>
        <w:t xml:space="preserve"> Integredig Cymorth i Deuluoedd</w:t>
      </w:r>
    </w:p>
    <w:p w:rsidR="0060466B" w:rsidRPr="009438E8" w:rsidRDefault="0060466B" w:rsidP="00146ED3">
      <w:pPr>
        <w:ind w:firstLine="720"/>
        <w:rPr>
          <w:rFonts w:ascii="Verdana" w:hAnsi="Verdana"/>
          <w:color w:val="FF0000"/>
        </w:rPr>
      </w:pPr>
    </w:p>
    <w:p w:rsidR="009438E8" w:rsidRPr="009438E8" w:rsidRDefault="00807714" w:rsidP="009438E8">
      <w:pPr>
        <w:jc w:val="both"/>
        <w:rPr>
          <w:rFonts w:ascii="Verdana" w:eastAsiaTheme="minorHAnsi" w:hAnsi="Verdana" w:cs="Arial"/>
        </w:rPr>
      </w:pPr>
      <w:r>
        <w:rPr>
          <w:rFonts w:ascii="Verdana" w:eastAsia="Verdana" w:hAnsi="Verdana" w:cs="Verdana"/>
          <w:bdr w:val="nil"/>
          <w:lang w:val="cy-GB"/>
        </w:rPr>
        <w:t xml:space="preserve">Cafodd Carfanau Cymorth i Deuluoedd Integredig eu sefydlu'n wreiddiol gan Fesur Plant a Theuluoedd (Cymru) 2010.  Mae Cod Ymarfer Rhan 9 Deddf Gwasanaethau Cymdeithasol a Llesiant (Cymru) a rheoliadau cysylltiedig bellach yn nodi'r gofynion statudol mewn perthynas â threfniadau partneriaeth gan gynnwys Carfanau Integredig Cymorth i Deuluoedd. </w:t>
      </w:r>
    </w:p>
    <w:p w:rsidR="009438E8" w:rsidRPr="009438E8" w:rsidRDefault="009438E8" w:rsidP="009438E8">
      <w:pPr>
        <w:jc w:val="both"/>
        <w:rPr>
          <w:rFonts w:ascii="Arial" w:eastAsiaTheme="minorHAnsi" w:hAnsi="Arial" w:cs="Arial"/>
        </w:rPr>
      </w:pPr>
    </w:p>
    <w:p w:rsidR="009438E8" w:rsidRPr="009438E8" w:rsidRDefault="00807714" w:rsidP="009438E8">
      <w:pPr>
        <w:tabs>
          <w:tab w:val="num" w:pos="709"/>
        </w:tabs>
        <w:autoSpaceDE w:val="0"/>
        <w:autoSpaceDN w:val="0"/>
        <w:adjustRightInd w:val="0"/>
        <w:jc w:val="both"/>
        <w:rPr>
          <w:rFonts w:ascii="Verdana" w:eastAsia="Calibri" w:hAnsi="Verdana" w:cs="Arial"/>
        </w:rPr>
      </w:pPr>
      <w:r>
        <w:rPr>
          <w:rFonts w:ascii="Verdana" w:eastAsia="Verdana" w:hAnsi="Verdana" w:cs="Verdana"/>
          <w:bdr w:val="nil"/>
          <w:lang w:val="cy-GB"/>
        </w:rPr>
        <w:t xml:space="preserve">Nod y Garfan Integredig Cymorth i Deuluoedd yw datblygu ymyriadau sy'n canolbwyntio ar deuluoedd er mwyn galluogi rhieni i newid eu hymddygiad yn ôl yr angen er mwyn cynnig gwell cyfleoedd i'r plant. </w:t>
      </w:r>
    </w:p>
    <w:p w:rsidR="009438E8" w:rsidRPr="009438E8" w:rsidRDefault="009438E8" w:rsidP="009438E8">
      <w:pPr>
        <w:autoSpaceDE w:val="0"/>
        <w:autoSpaceDN w:val="0"/>
        <w:adjustRightInd w:val="0"/>
        <w:jc w:val="both"/>
        <w:rPr>
          <w:rFonts w:ascii="Verdana" w:eastAsiaTheme="minorHAnsi" w:hAnsi="Verdana" w:cs="Arial"/>
        </w:rPr>
      </w:pPr>
    </w:p>
    <w:p w:rsidR="009438E8" w:rsidRPr="009438E8" w:rsidRDefault="00807714" w:rsidP="009438E8">
      <w:pPr>
        <w:tabs>
          <w:tab w:val="num" w:pos="709"/>
        </w:tabs>
        <w:autoSpaceDE w:val="0"/>
        <w:autoSpaceDN w:val="0"/>
        <w:adjustRightInd w:val="0"/>
        <w:jc w:val="both"/>
        <w:rPr>
          <w:rFonts w:ascii="Verdana" w:hAnsi="Verdana" w:cs="Arial"/>
        </w:rPr>
      </w:pPr>
      <w:r>
        <w:rPr>
          <w:rFonts w:ascii="Verdana" w:eastAsia="Verdana" w:hAnsi="Verdana" w:cs="Verdana"/>
          <w:bdr w:val="nil"/>
          <w:lang w:val="cy-GB"/>
        </w:rPr>
        <w:t>Mae amcanion Carfan Cymorth Integredig i Deuluoedd Cwm Taf yn cynnwys:</w:t>
      </w:r>
    </w:p>
    <w:p w:rsidR="009438E8" w:rsidRPr="009438E8" w:rsidRDefault="009438E8" w:rsidP="009438E8">
      <w:pPr>
        <w:tabs>
          <w:tab w:val="num" w:pos="709"/>
        </w:tabs>
        <w:autoSpaceDE w:val="0"/>
        <w:autoSpaceDN w:val="0"/>
        <w:adjustRightInd w:val="0"/>
        <w:jc w:val="both"/>
        <w:rPr>
          <w:rFonts w:ascii="Verdana" w:eastAsia="Calibri" w:hAnsi="Verdana" w:cs="Arial"/>
        </w:rPr>
      </w:pPr>
    </w:p>
    <w:p w:rsidR="009438E8" w:rsidRPr="009438E8" w:rsidRDefault="00807714" w:rsidP="00DD1DB5">
      <w:pPr>
        <w:pStyle w:val="ListParagraph"/>
        <w:numPr>
          <w:ilvl w:val="0"/>
          <w:numId w:val="15"/>
        </w:numPr>
        <w:tabs>
          <w:tab w:val="num" w:pos="709"/>
        </w:tabs>
        <w:autoSpaceDE w:val="0"/>
        <w:autoSpaceDN w:val="0"/>
        <w:adjustRightInd w:val="0"/>
        <w:ind w:left="1418" w:hanging="425"/>
        <w:jc w:val="both"/>
        <w:rPr>
          <w:rFonts w:ascii="Verdana" w:eastAsia="Calibri" w:hAnsi="Verdana" w:cs="Arial"/>
        </w:rPr>
      </w:pPr>
      <w:r>
        <w:rPr>
          <w:rFonts w:ascii="Verdana" w:hAnsi="Verdana" w:cs="Verdana"/>
          <w:lang w:val="cy-GB"/>
        </w:rPr>
        <w:t xml:space="preserve">Lleihau'r achosion o niwed i blant sy'n codi pan fydd eu rhieni'n cam-drin cyffuriau ac alcohol, pan fydd eu rhieni'n cael </w:t>
      </w:r>
      <w:r>
        <w:rPr>
          <w:rFonts w:ascii="Verdana" w:hAnsi="Verdana" w:cs="Verdana"/>
          <w:lang w:val="cy-GB"/>
        </w:rPr>
        <w:lastRenderedPageBreak/>
        <w:t>problemau iechyd meddwl neu os oes</w:t>
      </w:r>
      <w:r w:rsidR="002E6FF4">
        <w:rPr>
          <w:rFonts w:ascii="Verdana" w:hAnsi="Verdana" w:cs="Verdana"/>
          <w:lang w:val="cy-GB"/>
        </w:rPr>
        <w:t xml:space="preserve"> gyda'u rhieni anableddau dysgu</w:t>
      </w:r>
    </w:p>
    <w:p w:rsidR="009438E8" w:rsidRPr="009438E8" w:rsidRDefault="00807714" w:rsidP="00DD1DB5">
      <w:pPr>
        <w:numPr>
          <w:ilvl w:val="1"/>
          <w:numId w:val="16"/>
        </w:numPr>
        <w:tabs>
          <w:tab w:val="num" w:pos="709"/>
        </w:tabs>
        <w:autoSpaceDE w:val="0"/>
        <w:autoSpaceDN w:val="0"/>
        <w:adjustRightInd w:val="0"/>
        <w:jc w:val="both"/>
        <w:rPr>
          <w:rFonts w:ascii="Verdana" w:eastAsia="Calibri" w:hAnsi="Verdana" w:cs="Arial"/>
        </w:rPr>
      </w:pPr>
      <w:r>
        <w:rPr>
          <w:rFonts w:ascii="Verdana" w:eastAsia="Verdana" w:hAnsi="Verdana" w:cs="Verdana"/>
          <w:bdr w:val="nil"/>
          <w:lang w:val="cy-GB"/>
        </w:rPr>
        <w:t>Gwella'r deilliannau o ran llesiant i blant sydd â rhieni sy'n cam-drin cyffuriau ac alcohol, rhieni sydd â phroblemau iechyd meddwl neu</w:t>
      </w:r>
      <w:r w:rsidR="002E6FF4">
        <w:rPr>
          <w:rFonts w:ascii="Verdana" w:eastAsia="Verdana" w:hAnsi="Verdana" w:cs="Verdana"/>
          <w:bdr w:val="nil"/>
          <w:lang w:val="cy-GB"/>
        </w:rPr>
        <w:t xml:space="preserve"> rieni sydd ag anableddau dysgu</w:t>
      </w:r>
    </w:p>
    <w:p w:rsidR="009438E8" w:rsidRPr="009438E8" w:rsidRDefault="00807714" w:rsidP="00DD1DB5">
      <w:pPr>
        <w:numPr>
          <w:ilvl w:val="1"/>
          <w:numId w:val="16"/>
        </w:numPr>
        <w:tabs>
          <w:tab w:val="num" w:pos="709"/>
        </w:tabs>
        <w:autoSpaceDE w:val="0"/>
        <w:autoSpaceDN w:val="0"/>
        <w:adjustRightInd w:val="0"/>
        <w:jc w:val="both"/>
        <w:rPr>
          <w:rFonts w:ascii="Verdana" w:eastAsia="Calibri" w:hAnsi="Verdana" w:cs="Arial"/>
        </w:rPr>
      </w:pPr>
      <w:r>
        <w:rPr>
          <w:rFonts w:ascii="Verdana" w:eastAsia="Verdana" w:hAnsi="Verdana" w:cs="Verdana"/>
          <w:bdr w:val="nil"/>
          <w:lang w:val="cy-GB"/>
        </w:rPr>
        <w:t>Lleihau nifer y plant sy'n derbyn gofal gan yr awdurdod lleol</w:t>
      </w:r>
    </w:p>
    <w:p w:rsidR="009438E8" w:rsidRPr="009438E8" w:rsidRDefault="00807714" w:rsidP="00DD1DB5">
      <w:pPr>
        <w:numPr>
          <w:ilvl w:val="1"/>
          <w:numId w:val="16"/>
        </w:numPr>
        <w:tabs>
          <w:tab w:val="num" w:pos="709"/>
        </w:tabs>
        <w:autoSpaceDE w:val="0"/>
        <w:autoSpaceDN w:val="0"/>
        <w:adjustRightInd w:val="0"/>
        <w:jc w:val="both"/>
        <w:rPr>
          <w:rFonts w:ascii="Verdana" w:eastAsia="Calibri" w:hAnsi="Verdana" w:cs="Arial"/>
        </w:rPr>
      </w:pPr>
      <w:r>
        <w:rPr>
          <w:rFonts w:ascii="Verdana" w:eastAsia="Verdana" w:hAnsi="Verdana" w:cs="Verdana"/>
          <w:bdr w:val="nil"/>
          <w:lang w:val="cy-GB"/>
        </w:rPr>
        <w:t>Lleihau nifer y plant sy'n wynebu ymyriad o r</w:t>
      </w:r>
      <w:r w:rsidR="002E6FF4">
        <w:rPr>
          <w:rFonts w:ascii="Verdana" w:eastAsia="Verdana" w:hAnsi="Verdana" w:cs="Verdana"/>
          <w:bdr w:val="nil"/>
          <w:lang w:val="cy-GB"/>
        </w:rPr>
        <w:t>an gwaith cymdeithasol statudol</w:t>
      </w:r>
    </w:p>
    <w:p w:rsidR="009438E8" w:rsidRPr="009438E8" w:rsidRDefault="00807714" w:rsidP="00DD1DB5">
      <w:pPr>
        <w:numPr>
          <w:ilvl w:val="1"/>
          <w:numId w:val="16"/>
        </w:numPr>
        <w:tabs>
          <w:tab w:val="num" w:pos="709"/>
        </w:tabs>
        <w:autoSpaceDE w:val="0"/>
        <w:autoSpaceDN w:val="0"/>
        <w:adjustRightInd w:val="0"/>
        <w:jc w:val="both"/>
        <w:rPr>
          <w:rFonts w:ascii="Verdana" w:eastAsia="Calibri" w:hAnsi="Verdana" w:cs="Arial"/>
        </w:rPr>
      </w:pPr>
      <w:r>
        <w:rPr>
          <w:rFonts w:ascii="Verdana" w:eastAsia="Verdana" w:hAnsi="Verdana" w:cs="Verdana"/>
          <w:bdr w:val="nil"/>
          <w:lang w:val="cy-GB"/>
        </w:rPr>
        <w:t>Atgyfnerthu'r broses o hyfforddi a datblygu'r gweithlu ym ma</w:t>
      </w:r>
      <w:r w:rsidR="002E6FF4">
        <w:rPr>
          <w:rFonts w:ascii="Verdana" w:eastAsia="Verdana" w:hAnsi="Verdana" w:cs="Verdana"/>
          <w:bdr w:val="nil"/>
          <w:lang w:val="cy-GB"/>
        </w:rPr>
        <w:t>es iechyd a gofal cymdeithasol</w:t>
      </w:r>
      <w:r>
        <w:rPr>
          <w:rFonts w:ascii="Verdana" w:eastAsia="Verdana" w:hAnsi="Verdana" w:cs="Verdana"/>
          <w:bdr w:val="nil"/>
          <w:lang w:val="cy-GB"/>
        </w:rPr>
        <w:t xml:space="preserve"> </w:t>
      </w:r>
    </w:p>
    <w:p w:rsidR="009438E8" w:rsidRDefault="009438E8" w:rsidP="009438E8">
      <w:pPr>
        <w:keepNext/>
        <w:jc w:val="both"/>
        <w:outlineLvl w:val="1"/>
        <w:rPr>
          <w:rFonts w:ascii="Arial" w:eastAsiaTheme="minorHAnsi" w:hAnsi="Arial" w:cs="Arial"/>
        </w:rPr>
      </w:pPr>
    </w:p>
    <w:p w:rsidR="009438E8" w:rsidRPr="005421BA" w:rsidRDefault="00807714" w:rsidP="009438E8">
      <w:pPr>
        <w:keepNext/>
        <w:jc w:val="both"/>
        <w:outlineLvl w:val="1"/>
        <w:rPr>
          <w:rFonts w:ascii="Verdana" w:hAnsi="Verdana" w:cs="Arial"/>
          <w:bCs/>
          <w:iCs/>
          <w:lang w:eastAsia="en-US"/>
        </w:rPr>
      </w:pPr>
      <w:r>
        <w:rPr>
          <w:rFonts w:ascii="Verdana" w:eastAsia="Verdana" w:hAnsi="Verdana" w:cs="Verdana"/>
          <w:bCs/>
          <w:iCs/>
          <w:bdr w:val="nil"/>
          <w:lang w:val="cy-GB" w:eastAsia="en-US"/>
        </w:rPr>
        <w:t xml:space="preserve">Cafodd y Garfan Integredig Cymorth i Deuluoedd ei datblygu ar sail ranbarthol yn y rhan fwyaf o ardaloedd yng Nghymru, yn unol ag ardal y Bwrdd Iechyd. Ym mis Ebrill 2019, newidiodd yr ardal ranbarthol, gydag ardal Pen-y-bont ar Ogwr bellach yn cael ei chynnwys â Rhondda Cynon Taf a Merthyr Tudful. Bydd hyn yn gofyn am newidiadau i drefniant presennol y gwasanaethau, trefniadau'r Bwrdd a chytundebau cyfreithiol. </w:t>
      </w:r>
    </w:p>
    <w:p w:rsidR="007249B8" w:rsidRPr="003F3C23" w:rsidRDefault="007249B8" w:rsidP="00FD6A8E">
      <w:pPr>
        <w:pStyle w:val="IPCBullet1"/>
        <w:numPr>
          <w:ilvl w:val="0"/>
          <w:numId w:val="0"/>
        </w:numPr>
        <w:tabs>
          <w:tab w:val="left" w:pos="0"/>
        </w:tabs>
        <w:jc w:val="both"/>
        <w:rPr>
          <w:rFonts w:ascii="Verdana" w:hAnsi="Verdana" w:cs="Arial"/>
          <w:color w:val="FF0000"/>
        </w:rPr>
      </w:pPr>
    </w:p>
    <w:p w:rsidR="007249B8" w:rsidRPr="005421BA" w:rsidRDefault="00807714" w:rsidP="00AE4648">
      <w:pPr>
        <w:ind w:left="1134" w:hanging="992"/>
        <w:jc w:val="both"/>
        <w:rPr>
          <w:rFonts w:ascii="Verdana" w:hAnsi="Verdana" w:cs="Arial"/>
          <w:b/>
        </w:rPr>
      </w:pPr>
      <w:r>
        <w:rPr>
          <w:rFonts w:ascii="Verdana" w:eastAsia="Verdana" w:hAnsi="Verdana" w:cs="Verdana"/>
          <w:b/>
          <w:bCs/>
          <w:bdr w:val="nil"/>
          <w:lang w:val="cy-GB"/>
        </w:rPr>
        <w:t>6.</w:t>
      </w:r>
      <w:r>
        <w:rPr>
          <w:rFonts w:ascii="Verdana" w:eastAsia="Verdana" w:hAnsi="Verdana" w:cs="Verdana"/>
          <w:b/>
          <w:bCs/>
          <w:bdr w:val="nil"/>
          <w:lang w:val="cy-GB"/>
        </w:rPr>
        <w:tab/>
        <w:t>Cyflawni ein hamcanion a gwella deilliannau: Galluogwyr a sut rydyn ni'n defnyddio ein hadnoddau rhanbarthol</w:t>
      </w:r>
    </w:p>
    <w:p w:rsidR="00146ED3" w:rsidRPr="003F3C23" w:rsidRDefault="00146ED3" w:rsidP="00146ED3">
      <w:pPr>
        <w:rPr>
          <w:rFonts w:ascii="Verdana" w:hAnsi="Verdana"/>
        </w:rPr>
      </w:pPr>
    </w:p>
    <w:p w:rsidR="000A4A2F" w:rsidRPr="00AE4648" w:rsidRDefault="00807714" w:rsidP="00AE4648">
      <w:pPr>
        <w:ind w:left="1134" w:hanging="1134"/>
        <w:rPr>
          <w:rFonts w:ascii="Verdana" w:hAnsi="Verdana"/>
          <w:b/>
        </w:rPr>
      </w:pPr>
      <w:r>
        <w:rPr>
          <w:rFonts w:ascii="Verdana" w:eastAsia="Verdana" w:hAnsi="Verdana" w:cs="Verdana"/>
          <w:b/>
          <w:bCs/>
          <w:bdr w:val="nil"/>
          <w:lang w:val="cy-GB"/>
        </w:rPr>
        <w:t>6.1.</w:t>
      </w:r>
      <w:r>
        <w:rPr>
          <w:rFonts w:ascii="Verdana" w:eastAsia="Verdana" w:hAnsi="Verdana" w:cs="Verdana"/>
          <w:b/>
          <w:bCs/>
          <w:bdr w:val="nil"/>
          <w:lang w:val="cy-GB"/>
        </w:rPr>
        <w:tab/>
        <w:t xml:space="preserve">Cronfa Gofal Integredig </w:t>
      </w:r>
    </w:p>
    <w:p w:rsidR="000A4A2F" w:rsidRPr="005421BA" w:rsidRDefault="000A4A2F" w:rsidP="000A4A2F">
      <w:pPr>
        <w:autoSpaceDE w:val="0"/>
        <w:autoSpaceDN w:val="0"/>
        <w:adjustRightInd w:val="0"/>
        <w:jc w:val="both"/>
        <w:rPr>
          <w:rFonts w:ascii="Verdana" w:eastAsiaTheme="minorHAnsi" w:hAnsi="Verdana" w:cs="Calibri"/>
        </w:rPr>
      </w:pPr>
    </w:p>
    <w:p w:rsidR="00EF42BA" w:rsidRDefault="00807714" w:rsidP="00EF42BA">
      <w:pPr>
        <w:rPr>
          <w:rFonts w:ascii="Verdana" w:hAnsi="Verdana"/>
        </w:rPr>
      </w:pPr>
      <w:r>
        <w:rPr>
          <w:rFonts w:ascii="Verdana" w:eastAsia="Verdana" w:hAnsi="Verdana" w:cs="Verdana"/>
          <w:bdr w:val="nil"/>
          <w:lang w:val="cy-GB"/>
        </w:rPr>
        <w:t>Mae Llywodraeth Cymru wedi cyhoeddi Canllawiau ar y Gronfa Gofal Integredig (ICF) a ddaeth i rym ar 1 Ebrill 2018. Mae'r Canllawiau'n nodi'r amcanion, yr amodau, y gofynion llywodraethu a'r trefniadau adrodd i Lywodraeth Cymru ar gyfer y Gronfa Gofal Integredig yn 2018/19.</w:t>
      </w:r>
    </w:p>
    <w:p w:rsidR="00EF42BA" w:rsidRDefault="00EF42BA" w:rsidP="000A4A2F">
      <w:pPr>
        <w:autoSpaceDE w:val="0"/>
        <w:autoSpaceDN w:val="0"/>
        <w:adjustRightInd w:val="0"/>
        <w:jc w:val="both"/>
        <w:rPr>
          <w:rFonts w:ascii="Verdana" w:eastAsiaTheme="minorHAnsi" w:hAnsi="Verdana" w:cs="Calibri"/>
        </w:rPr>
      </w:pPr>
    </w:p>
    <w:p w:rsidR="00EF42BA" w:rsidRPr="00EF42BA" w:rsidRDefault="009E3B5A" w:rsidP="00EF42BA">
      <w:pPr>
        <w:spacing w:line="216" w:lineRule="auto"/>
        <w:textAlignment w:val="baseline"/>
        <w:rPr>
          <w:rFonts w:ascii="Verdana" w:hAnsi="Verdana"/>
        </w:rPr>
      </w:pPr>
      <w:r>
        <w:rPr>
          <w:rFonts w:ascii="Verdana" w:eastAsia="Verdana" w:hAnsi="Verdana" w:cs="Verdana"/>
          <w:i/>
          <w:iCs/>
          <w:color w:val="000000"/>
          <w:kern w:val="24"/>
          <w:bdr w:val="nil"/>
          <w:lang w:val="cy-GB"/>
        </w:rPr>
        <w:t>“</w:t>
      </w:r>
      <w:r w:rsidR="00807714">
        <w:rPr>
          <w:rFonts w:ascii="Verdana" w:eastAsia="Verdana" w:hAnsi="Verdana" w:cs="Verdana"/>
          <w:i/>
          <w:iCs/>
          <w:color w:val="000000"/>
          <w:kern w:val="24"/>
          <w:bdr w:val="nil"/>
          <w:lang w:val="cy-GB"/>
        </w:rPr>
        <w:t>Nod y Gronfa Gofal Integredig yw annog a galluogi gweithio integredig ar y cyd rhwng gwasanaethau cymdeithasol, iechyd, materion tai, y sector annibynnol a'r trydydd sector... i brofi dulliau newydd a modelau darparu gwasanaeth... i gefnogi egwyddorion sylfaenol integreiddio ac atal</w:t>
      </w:r>
      <w:r w:rsidR="00807714">
        <w:rPr>
          <w:rFonts w:ascii="Verdana" w:eastAsia="Verdana" w:hAnsi="Verdana" w:cs="Verdana"/>
          <w:color w:val="000000"/>
          <w:kern w:val="24"/>
          <w:bdr w:val="nil"/>
          <w:lang w:val="cy-GB"/>
        </w:rPr>
        <w:t xml:space="preserve">. </w:t>
      </w:r>
      <w:r w:rsidR="00807714">
        <w:rPr>
          <w:rFonts w:ascii="Verdana" w:eastAsia="Verdana" w:hAnsi="Verdana" w:cs="Verdana"/>
          <w:i/>
          <w:iCs/>
          <w:color w:val="000000"/>
          <w:kern w:val="24"/>
          <w:bdr w:val="nil"/>
          <w:lang w:val="cy-GB"/>
        </w:rPr>
        <w:t>Mae gwerthuso a dysgu wrth wraidd y Gronfa Gofal Integredig …… ac mae'n hanfodol bod rhaglenni neu brosiectau'r Gronfa Gofal Integredig yn cael eu cynllunio gyda hyn mewn golwg”.</w:t>
      </w:r>
    </w:p>
    <w:p w:rsidR="00EF42BA" w:rsidRDefault="00EF42BA" w:rsidP="000A4A2F">
      <w:pPr>
        <w:autoSpaceDE w:val="0"/>
        <w:autoSpaceDN w:val="0"/>
        <w:adjustRightInd w:val="0"/>
        <w:jc w:val="both"/>
        <w:rPr>
          <w:rFonts w:ascii="Verdana" w:eastAsiaTheme="minorHAnsi" w:hAnsi="Verdana" w:cs="Calibri"/>
        </w:rPr>
      </w:pPr>
    </w:p>
    <w:p w:rsidR="000A4A2F" w:rsidRPr="005421BA" w:rsidRDefault="00807714" w:rsidP="000A4A2F">
      <w:pPr>
        <w:autoSpaceDE w:val="0"/>
        <w:autoSpaceDN w:val="0"/>
        <w:adjustRightInd w:val="0"/>
        <w:jc w:val="both"/>
        <w:rPr>
          <w:rFonts w:ascii="Verdana" w:eastAsiaTheme="minorHAnsi" w:hAnsi="Verdana" w:cs="Calibri"/>
        </w:rPr>
      </w:pPr>
      <w:r>
        <w:rPr>
          <w:rFonts w:ascii="Verdana" w:eastAsia="Verdana" w:hAnsi="Verdana" w:cs="Verdana"/>
          <w:bdr w:val="nil"/>
          <w:lang w:val="cy-GB"/>
        </w:rPr>
        <w:t xml:space="preserve">Yn ystod 2018/19, cafodd ystod o gynlluniau eu datblygu ledled Cwm Taf Morgannwg gyda'r amcanion canlynol: </w:t>
      </w:r>
    </w:p>
    <w:p w:rsidR="000A4A2F" w:rsidRPr="005421BA" w:rsidRDefault="00807714" w:rsidP="00DD1DB5">
      <w:pPr>
        <w:numPr>
          <w:ilvl w:val="0"/>
          <w:numId w:val="12"/>
        </w:numPr>
        <w:autoSpaceDE w:val="0"/>
        <w:autoSpaceDN w:val="0"/>
        <w:adjustRightInd w:val="0"/>
        <w:contextualSpacing/>
        <w:jc w:val="both"/>
        <w:rPr>
          <w:rFonts w:ascii="Verdana" w:eastAsiaTheme="minorHAnsi" w:hAnsi="Verdana" w:cs="Calibri"/>
        </w:rPr>
      </w:pPr>
      <w:r>
        <w:rPr>
          <w:rFonts w:ascii="Verdana" w:eastAsia="Verdana" w:hAnsi="Verdana" w:cs="Verdana"/>
          <w:bdr w:val="nil"/>
          <w:lang w:val="cy-GB"/>
        </w:rPr>
        <w:t>Cydlynu gofal yn well rhwng meysydd iechyd, gofal cymdeithasol, y trydydd sector</w:t>
      </w:r>
      <w:r w:rsidR="002E6FF4">
        <w:rPr>
          <w:rFonts w:ascii="Verdana" w:eastAsia="Verdana" w:hAnsi="Verdana" w:cs="Verdana"/>
          <w:bdr w:val="nil"/>
          <w:lang w:val="cy-GB"/>
        </w:rPr>
        <w:t xml:space="preserve"> a materion tai</w:t>
      </w:r>
    </w:p>
    <w:p w:rsidR="000A4A2F" w:rsidRPr="005421BA" w:rsidRDefault="00807714" w:rsidP="00DD1DB5">
      <w:pPr>
        <w:numPr>
          <w:ilvl w:val="0"/>
          <w:numId w:val="12"/>
        </w:numPr>
        <w:autoSpaceDE w:val="0"/>
        <w:autoSpaceDN w:val="0"/>
        <w:adjustRightInd w:val="0"/>
        <w:contextualSpacing/>
        <w:jc w:val="both"/>
        <w:rPr>
          <w:rFonts w:ascii="Verdana" w:eastAsiaTheme="minorHAnsi" w:hAnsi="Verdana" w:cs="Calibri"/>
        </w:rPr>
      </w:pPr>
      <w:r>
        <w:rPr>
          <w:rFonts w:ascii="Verdana" w:eastAsia="Verdana" w:hAnsi="Verdana" w:cs="Verdana"/>
          <w:bdr w:val="nil"/>
          <w:lang w:val="cy-GB"/>
        </w:rPr>
        <w:t>Hyrwyddo/gwneud y gor</w:t>
      </w:r>
      <w:r w:rsidR="002E6FF4">
        <w:rPr>
          <w:rFonts w:ascii="Verdana" w:eastAsia="Verdana" w:hAnsi="Verdana" w:cs="Verdana"/>
          <w:bdr w:val="nil"/>
          <w:lang w:val="cy-GB"/>
        </w:rPr>
        <w:t>au o gyfleoedd byw'n annibynnol</w:t>
      </w:r>
      <w:r>
        <w:rPr>
          <w:rFonts w:ascii="Verdana" w:eastAsia="Verdana" w:hAnsi="Verdana" w:cs="Verdana"/>
          <w:bdr w:val="nil"/>
          <w:lang w:val="cy-GB"/>
        </w:rPr>
        <w:t xml:space="preserve"> </w:t>
      </w:r>
    </w:p>
    <w:p w:rsidR="000A4A2F" w:rsidRPr="005421BA" w:rsidRDefault="00807714" w:rsidP="00DD1DB5">
      <w:pPr>
        <w:numPr>
          <w:ilvl w:val="0"/>
          <w:numId w:val="12"/>
        </w:numPr>
        <w:autoSpaceDE w:val="0"/>
        <w:autoSpaceDN w:val="0"/>
        <w:adjustRightInd w:val="0"/>
        <w:contextualSpacing/>
        <w:jc w:val="both"/>
        <w:rPr>
          <w:rFonts w:ascii="Verdana" w:eastAsiaTheme="minorHAnsi" w:hAnsi="Verdana" w:cs="Calibri"/>
        </w:rPr>
      </w:pPr>
      <w:r>
        <w:rPr>
          <w:rFonts w:ascii="Verdana" w:eastAsia="Verdana" w:hAnsi="Verdana" w:cs="Verdana"/>
          <w:bdr w:val="nil"/>
          <w:lang w:val="cy-GB"/>
        </w:rPr>
        <w:t>Osgoi derbyn pobl i'r ysbyty yn dd</w:t>
      </w:r>
      <w:r w:rsidR="002E6FF4">
        <w:rPr>
          <w:rFonts w:ascii="Verdana" w:eastAsia="Verdana" w:hAnsi="Verdana" w:cs="Verdana"/>
          <w:bdr w:val="nil"/>
          <w:lang w:val="cy-GB"/>
        </w:rPr>
        <w:t>iangen neu oedi cyn eu rhyddhau</w:t>
      </w:r>
    </w:p>
    <w:p w:rsidR="000A4A2F" w:rsidRPr="005421BA" w:rsidRDefault="00807714" w:rsidP="00DD1DB5">
      <w:pPr>
        <w:numPr>
          <w:ilvl w:val="0"/>
          <w:numId w:val="12"/>
        </w:numPr>
        <w:autoSpaceDE w:val="0"/>
        <w:autoSpaceDN w:val="0"/>
        <w:adjustRightInd w:val="0"/>
        <w:contextualSpacing/>
        <w:jc w:val="both"/>
        <w:rPr>
          <w:rFonts w:ascii="Verdana" w:eastAsiaTheme="minorHAnsi" w:hAnsi="Verdana" w:cs="Calibri"/>
        </w:rPr>
      </w:pPr>
      <w:r>
        <w:rPr>
          <w:rFonts w:ascii="Verdana" w:eastAsia="Verdana" w:hAnsi="Verdana" w:cs="Verdana"/>
          <w:bdr w:val="nil"/>
          <w:lang w:val="cy-GB"/>
        </w:rPr>
        <w:t>Cefnogi'r broses wella drwy gyn</w:t>
      </w:r>
      <w:r w:rsidR="002E6FF4">
        <w:rPr>
          <w:rFonts w:ascii="Verdana" w:eastAsia="Verdana" w:hAnsi="Verdana" w:cs="Verdana"/>
          <w:bdr w:val="nil"/>
          <w:lang w:val="cy-GB"/>
        </w:rPr>
        <w:t>yddu'r ddarpariaeth ail-alluogi</w:t>
      </w:r>
    </w:p>
    <w:p w:rsidR="000A4A2F" w:rsidRPr="005421BA" w:rsidRDefault="00807714" w:rsidP="00DD1DB5">
      <w:pPr>
        <w:numPr>
          <w:ilvl w:val="0"/>
          <w:numId w:val="12"/>
        </w:numPr>
        <w:autoSpaceDE w:val="0"/>
        <w:autoSpaceDN w:val="0"/>
        <w:adjustRightInd w:val="0"/>
        <w:contextualSpacing/>
        <w:jc w:val="both"/>
        <w:rPr>
          <w:rFonts w:ascii="Verdana" w:eastAsiaTheme="minorHAnsi" w:hAnsi="Verdana" w:cs="Calibri"/>
        </w:rPr>
      </w:pPr>
      <w:r>
        <w:rPr>
          <w:rFonts w:ascii="Verdana" w:eastAsia="Verdana" w:hAnsi="Verdana" w:cs="Verdana"/>
          <w:bdr w:val="nil"/>
          <w:lang w:val="cy-GB"/>
        </w:rPr>
        <w:t>S</w:t>
      </w:r>
      <w:r w:rsidR="002E6FF4">
        <w:rPr>
          <w:rFonts w:ascii="Verdana" w:eastAsia="Verdana" w:hAnsi="Verdana" w:cs="Verdana"/>
          <w:bdr w:val="nil"/>
          <w:lang w:val="cy-GB"/>
        </w:rPr>
        <w:t>efydlu dulliau mwy rhagweithiol</w:t>
      </w:r>
      <w:r>
        <w:rPr>
          <w:rFonts w:ascii="Verdana" w:eastAsia="Verdana" w:hAnsi="Verdana" w:cs="Verdana"/>
          <w:bdr w:val="nil"/>
          <w:lang w:val="cy-GB"/>
        </w:rPr>
        <w:t xml:space="preserve"> </w:t>
      </w:r>
    </w:p>
    <w:p w:rsidR="000A4A2F" w:rsidRPr="005421BA" w:rsidRDefault="00807714" w:rsidP="00DD1DB5">
      <w:pPr>
        <w:numPr>
          <w:ilvl w:val="0"/>
          <w:numId w:val="12"/>
        </w:numPr>
        <w:autoSpaceDE w:val="0"/>
        <w:autoSpaceDN w:val="0"/>
        <w:adjustRightInd w:val="0"/>
        <w:contextualSpacing/>
        <w:jc w:val="both"/>
        <w:rPr>
          <w:rFonts w:ascii="Verdana" w:eastAsiaTheme="minorHAnsi" w:hAnsi="Verdana" w:cs="Calibri"/>
        </w:rPr>
      </w:pPr>
      <w:r>
        <w:rPr>
          <w:rFonts w:ascii="Verdana" w:eastAsia="Verdana" w:hAnsi="Verdana" w:cs="Verdana"/>
          <w:bdr w:val="nil"/>
          <w:lang w:val="cy-GB"/>
        </w:rPr>
        <w:t>Hwyluso integre</w:t>
      </w:r>
      <w:r w:rsidR="002E6FF4">
        <w:rPr>
          <w:rFonts w:ascii="Verdana" w:eastAsia="Verdana" w:hAnsi="Verdana" w:cs="Verdana"/>
          <w:bdr w:val="nil"/>
          <w:lang w:val="cy-GB"/>
        </w:rPr>
        <w:t>iddio</w:t>
      </w:r>
      <w:r>
        <w:rPr>
          <w:rFonts w:ascii="Verdana" w:eastAsia="Verdana" w:hAnsi="Verdana" w:cs="Verdana"/>
          <w:bdr w:val="nil"/>
          <w:lang w:val="cy-GB"/>
        </w:rPr>
        <w:t xml:space="preserve"> </w:t>
      </w:r>
    </w:p>
    <w:p w:rsidR="000A4A2F" w:rsidRPr="005421BA" w:rsidRDefault="002E6FF4" w:rsidP="00DD1DB5">
      <w:pPr>
        <w:numPr>
          <w:ilvl w:val="0"/>
          <w:numId w:val="12"/>
        </w:numPr>
        <w:autoSpaceDE w:val="0"/>
        <w:autoSpaceDN w:val="0"/>
        <w:adjustRightInd w:val="0"/>
        <w:contextualSpacing/>
        <w:jc w:val="both"/>
        <w:rPr>
          <w:rFonts w:ascii="Verdana" w:eastAsiaTheme="minorHAnsi" w:hAnsi="Verdana" w:cs="Calibri"/>
        </w:rPr>
      </w:pPr>
      <w:r>
        <w:rPr>
          <w:rFonts w:ascii="Verdana" w:eastAsia="Verdana" w:hAnsi="Verdana" w:cs="Verdana"/>
          <w:bdr w:val="nil"/>
          <w:lang w:val="cy-GB"/>
        </w:rPr>
        <w:t>Gwella deilliannau</w:t>
      </w:r>
    </w:p>
    <w:p w:rsidR="000A4A2F" w:rsidRPr="005421BA" w:rsidRDefault="000A4A2F" w:rsidP="000A4A2F">
      <w:pPr>
        <w:rPr>
          <w:rFonts w:ascii="Verdana" w:eastAsiaTheme="minorHAnsi" w:hAnsi="Verdana"/>
        </w:rPr>
      </w:pPr>
    </w:p>
    <w:p w:rsidR="000A4A2F" w:rsidRPr="005421BA" w:rsidRDefault="00807714" w:rsidP="000A4A2F">
      <w:pPr>
        <w:spacing w:after="160" w:line="259" w:lineRule="auto"/>
        <w:rPr>
          <w:rFonts w:ascii="Verdana" w:eastAsiaTheme="minorHAnsi" w:hAnsi="Verdana" w:cstheme="minorBidi"/>
          <w:lang w:eastAsia="en-US"/>
        </w:rPr>
      </w:pPr>
      <w:r>
        <w:rPr>
          <w:rFonts w:ascii="Verdana" w:eastAsia="Verdana" w:hAnsi="Verdana" w:cs="Verdana"/>
          <w:bdr w:val="nil"/>
          <w:lang w:val="cy-GB"/>
        </w:rPr>
        <w:lastRenderedPageBreak/>
        <w:t xml:space="preserve">Roedd y rhain yn cynnwys y Gwasanaeth Cadw'n Iach Gartref sy'n parhau i ddarparu rhan bwysig o'r dull rhanbarthol o atal yr angen am ofal a chymorth rhag cynyddu. </w:t>
      </w:r>
    </w:p>
    <w:p w:rsidR="00EF42BA" w:rsidRPr="00EF42BA" w:rsidRDefault="00807714" w:rsidP="00EF42BA">
      <w:pPr>
        <w:jc w:val="both"/>
        <w:rPr>
          <w:rFonts w:ascii="Verdana" w:hAnsi="Verdana" w:cs="Arial"/>
        </w:rPr>
      </w:pPr>
      <w:r>
        <w:rPr>
          <w:rFonts w:ascii="Verdana" w:eastAsia="Verdana" w:hAnsi="Verdana" w:cs="Verdana"/>
          <w:bdr w:val="nil"/>
          <w:lang w:val="cy-GB"/>
        </w:rPr>
        <w:t>Mae pob cynllun Cronfa Gofal Integredig yn adrodd yn chwarterol i'r Grŵp Arwain Trawsnewid a'r Bwrdd Partneriaeth Rhanbarthol gan ddefnyddio templed Atebolrwydd yn Seiliedig ar Ddeilliannau sy'n nodi faint sydd wedi'i wneud, pa mor dda y mae wedi'i wneud a sut mae pobl wedi elwa ar y gwasanaeth neu ba wahaniaeth ma</w:t>
      </w:r>
      <w:r w:rsidR="00BB1B1B">
        <w:rPr>
          <w:rFonts w:ascii="Verdana" w:eastAsia="Verdana" w:hAnsi="Verdana" w:cs="Verdana"/>
          <w:bdr w:val="nil"/>
          <w:lang w:val="cy-GB"/>
        </w:rPr>
        <w:t xml:space="preserve">e wedi'i wneud. </w:t>
      </w:r>
      <w:r>
        <w:rPr>
          <w:rFonts w:ascii="Verdana" w:eastAsia="Verdana" w:hAnsi="Verdana" w:cs="Verdana"/>
          <w:bdr w:val="nil"/>
          <w:lang w:val="cy-GB"/>
        </w:rPr>
        <w:t xml:space="preserve">Hefyd, mae yna adolygiad blynyddol o'r holl gynlluniau i lywio penderfyniadau buddsoddi ar gyfer y flwyddyn ganlynol. </w:t>
      </w:r>
    </w:p>
    <w:p w:rsidR="00EF42BA" w:rsidRPr="00EF42BA" w:rsidRDefault="00EF42BA" w:rsidP="00EF42BA">
      <w:pPr>
        <w:jc w:val="both"/>
        <w:rPr>
          <w:rFonts w:ascii="Verdana" w:hAnsi="Verdana" w:cs="Arial"/>
        </w:rPr>
      </w:pPr>
    </w:p>
    <w:p w:rsidR="00EF42BA" w:rsidRPr="00EF42BA" w:rsidRDefault="00807714" w:rsidP="00EF42BA">
      <w:pPr>
        <w:jc w:val="both"/>
        <w:rPr>
          <w:rFonts w:ascii="Verdana" w:hAnsi="Verdana" w:cs="Arial"/>
        </w:rPr>
      </w:pPr>
      <w:r>
        <w:rPr>
          <w:rFonts w:ascii="Verdana" w:eastAsia="Verdana" w:hAnsi="Verdana" w:cs="Verdana"/>
          <w:bdr w:val="nil"/>
          <w:lang w:val="cy-GB"/>
        </w:rPr>
        <w:t xml:space="preserve">Mae'r Rhanbarth hefyd yn adrodd yn chwarterol i Lywodraeth Cymru sydd wedi cadarnhau ein bod wedi darparu lefel dda o sicrwydd bod y Bwrdd Partneriaeth Rhanbarthol wedi rheoli cyflwyno'r Gronfa Gofal Integredig yn effeithiol ledled rhanbarth Cwm Taf. Mae canfod tystiolaeth am effaith cynlluniau yn parhau i fod yn heriol ac rydyn ni'n bwriadu ymgymryd â rhagor o waith yn 2019/20 i adolygu'n cynlluniau Cronfa Gofal Integredig yn rhan o ddull llwybr a ddylai helpu i ddarparu gwell wybodaeth am ddeilliannau. </w:t>
      </w:r>
    </w:p>
    <w:p w:rsidR="00EF42BA" w:rsidRDefault="00EF42BA" w:rsidP="000A4A2F">
      <w:pPr>
        <w:autoSpaceDE w:val="0"/>
        <w:autoSpaceDN w:val="0"/>
        <w:adjustRightInd w:val="0"/>
        <w:ind w:right="-24"/>
        <w:jc w:val="both"/>
        <w:rPr>
          <w:rFonts w:ascii="Verdana" w:eastAsiaTheme="minorHAnsi" w:hAnsi="Verdana" w:cs="Arial"/>
          <w:lang w:eastAsia="en-US"/>
        </w:rPr>
      </w:pPr>
    </w:p>
    <w:p w:rsidR="000A4A2F" w:rsidRPr="005421BA" w:rsidRDefault="00807714" w:rsidP="000A4A2F">
      <w:pPr>
        <w:autoSpaceDE w:val="0"/>
        <w:autoSpaceDN w:val="0"/>
        <w:adjustRightInd w:val="0"/>
        <w:ind w:right="-24"/>
        <w:jc w:val="both"/>
        <w:rPr>
          <w:rFonts w:ascii="Verdana" w:hAnsi="Verdana" w:cs="Arial"/>
        </w:rPr>
      </w:pPr>
      <w:r>
        <w:rPr>
          <w:rFonts w:ascii="Verdana" w:eastAsia="Verdana" w:hAnsi="Verdana" w:cs="Verdana"/>
          <w:bdr w:val="nil"/>
          <w:lang w:val="cy-GB" w:eastAsia="en-US"/>
        </w:rPr>
        <w:t xml:space="preserve">Bydd lefel cyllid y Gronfa Gofal Integredig sy'n dod i'r rhanbarth yn cynyddu o </w:t>
      </w:r>
      <w:r>
        <w:rPr>
          <w:rFonts w:ascii="Verdana" w:eastAsia="Verdana" w:hAnsi="Verdana" w:cs="Verdana"/>
          <w:b/>
          <w:bCs/>
          <w:bdr w:val="nil"/>
          <w:lang w:val="cy-GB" w:eastAsia="en-US"/>
        </w:rPr>
        <w:t>£5.608 miliwn</w:t>
      </w:r>
      <w:r>
        <w:rPr>
          <w:rFonts w:ascii="Verdana" w:eastAsia="Verdana" w:hAnsi="Verdana" w:cs="Verdana"/>
          <w:bdr w:val="nil"/>
          <w:lang w:val="cy-GB" w:eastAsia="en-US"/>
        </w:rPr>
        <w:t xml:space="preserve"> i </w:t>
      </w:r>
      <w:r>
        <w:rPr>
          <w:rFonts w:ascii="Verdana" w:eastAsia="Verdana" w:hAnsi="Verdana" w:cs="Verdana"/>
          <w:b/>
          <w:bCs/>
          <w:bdr w:val="nil"/>
          <w:lang w:val="cy-GB" w:eastAsia="en-US"/>
        </w:rPr>
        <w:t>£12.7 miliwn</w:t>
      </w:r>
      <w:r>
        <w:rPr>
          <w:rFonts w:ascii="Verdana" w:eastAsia="Verdana" w:hAnsi="Verdana" w:cs="Verdana"/>
          <w:bdr w:val="nil"/>
          <w:lang w:val="cy-GB" w:eastAsia="en-US"/>
        </w:rPr>
        <w:t xml:space="preserve">. Mae hyn o ganlyniad i gynnwys dyraniad Cronfa Gofal Integredig Pen-y-bont ar Ogwr a'r ffaith bod mwy o arian ar gael. Bydd nifer y prosiectau sy'n cael eu hariannu yn cynyddu'n sylweddol. </w:t>
      </w:r>
    </w:p>
    <w:p w:rsidR="000A4A2F" w:rsidRPr="005421BA" w:rsidRDefault="000A4A2F" w:rsidP="000A4A2F">
      <w:pPr>
        <w:autoSpaceDE w:val="0"/>
        <w:autoSpaceDN w:val="0"/>
        <w:adjustRightInd w:val="0"/>
        <w:ind w:right="-24"/>
        <w:jc w:val="both"/>
        <w:rPr>
          <w:rFonts w:ascii="Verdana" w:hAnsi="Verdana" w:cs="Arial"/>
        </w:rPr>
      </w:pPr>
    </w:p>
    <w:p w:rsidR="000A4A2F" w:rsidRPr="005421BA" w:rsidRDefault="00807714" w:rsidP="000A4A2F">
      <w:pPr>
        <w:autoSpaceDE w:val="0"/>
        <w:autoSpaceDN w:val="0"/>
        <w:adjustRightInd w:val="0"/>
        <w:ind w:right="-24"/>
        <w:jc w:val="both"/>
        <w:rPr>
          <w:rFonts w:ascii="Verdana" w:eastAsiaTheme="minorHAnsi" w:hAnsi="Verdana" w:cs="Arial"/>
        </w:rPr>
      </w:pPr>
      <w:r>
        <w:rPr>
          <w:rFonts w:ascii="Verdana" w:eastAsia="Verdana" w:hAnsi="Verdana" w:cs="Verdana"/>
          <w:bdr w:val="nil"/>
          <w:lang w:val="cy-GB"/>
        </w:rPr>
        <w:t>Yn ogystal â refeniw, bydd cyfalaf y Gronfa Gofal Integredig sydd ar gael yn cynyddu o £2.99 miliwn i £5.7 miliwn yn ystod 2019/20.</w:t>
      </w:r>
    </w:p>
    <w:p w:rsidR="000A4A2F" w:rsidRPr="005421BA" w:rsidRDefault="000A4A2F" w:rsidP="000A4A2F">
      <w:pPr>
        <w:autoSpaceDE w:val="0"/>
        <w:autoSpaceDN w:val="0"/>
        <w:adjustRightInd w:val="0"/>
        <w:ind w:right="-24"/>
        <w:jc w:val="both"/>
        <w:rPr>
          <w:rFonts w:ascii="Verdana" w:eastAsiaTheme="minorHAnsi" w:hAnsi="Verdana" w:cs="Arial"/>
        </w:rPr>
      </w:pPr>
    </w:p>
    <w:p w:rsidR="000A4A2F" w:rsidRPr="005421BA" w:rsidRDefault="00807714" w:rsidP="000A4A2F">
      <w:pPr>
        <w:autoSpaceDE w:val="0"/>
        <w:autoSpaceDN w:val="0"/>
        <w:adjustRightInd w:val="0"/>
        <w:ind w:right="-24"/>
        <w:jc w:val="both"/>
        <w:rPr>
          <w:rFonts w:ascii="Verdana" w:hAnsi="Verdana" w:cs="Arial"/>
        </w:rPr>
      </w:pPr>
      <w:r>
        <w:rPr>
          <w:rFonts w:ascii="Verdana" w:eastAsia="Verdana" w:hAnsi="Verdana" w:cs="Verdana"/>
          <w:bdr w:val="nil"/>
          <w:lang w:val="cy-GB"/>
        </w:rPr>
        <w:t>Mae'r isadeiledd lleol i gefnogi a rheoli maint y cyllid yn cael ei adolygu i sicrhau bod trefniadau llywodraethu cadarn ar waith i alluogi'r Bartneriaeth i gyflawni blaenoriaethau'r Bwrdd.</w:t>
      </w:r>
    </w:p>
    <w:p w:rsidR="000A4A2F" w:rsidRPr="000A4A2F" w:rsidRDefault="000A4A2F" w:rsidP="000A4A2F">
      <w:pPr>
        <w:autoSpaceDE w:val="0"/>
        <w:autoSpaceDN w:val="0"/>
        <w:adjustRightInd w:val="0"/>
        <w:ind w:right="-24"/>
        <w:jc w:val="both"/>
        <w:rPr>
          <w:rFonts w:asciiTheme="minorHAnsi" w:hAnsiTheme="minorHAnsi" w:cs="Arial"/>
          <w:color w:val="1F497D" w:themeColor="text2"/>
        </w:rPr>
      </w:pPr>
    </w:p>
    <w:p w:rsidR="00C76559" w:rsidRPr="003F3C23" w:rsidRDefault="00807714" w:rsidP="00AE4648">
      <w:pPr>
        <w:ind w:left="1134" w:hanging="992"/>
        <w:jc w:val="both"/>
        <w:rPr>
          <w:rFonts w:ascii="Verdana" w:hAnsi="Verdana" w:cs="Arial"/>
          <w:b/>
        </w:rPr>
      </w:pPr>
      <w:r>
        <w:rPr>
          <w:rFonts w:ascii="Verdana" w:eastAsia="Verdana" w:hAnsi="Verdana" w:cs="Verdana"/>
          <w:b/>
          <w:bCs/>
          <w:bdr w:val="nil"/>
          <w:lang w:val="cy-GB"/>
        </w:rPr>
        <w:t xml:space="preserve">6.2. </w:t>
      </w:r>
      <w:r>
        <w:rPr>
          <w:rFonts w:ascii="Verdana" w:eastAsia="Verdana" w:hAnsi="Verdana" w:cs="Verdana"/>
          <w:b/>
          <w:bCs/>
          <w:bdr w:val="nil"/>
          <w:lang w:val="cy-GB"/>
        </w:rPr>
        <w:tab/>
        <w:t xml:space="preserve">Trefniadau Comisiynu Rhanbarthol </w:t>
      </w:r>
    </w:p>
    <w:p w:rsidR="00C76559" w:rsidRPr="003F3C23" w:rsidRDefault="00807714" w:rsidP="00C76559">
      <w:pPr>
        <w:jc w:val="both"/>
        <w:rPr>
          <w:rFonts w:ascii="Verdana" w:hAnsi="Verdana" w:cs="Arial"/>
          <w:u w:val="single"/>
        </w:rPr>
      </w:pPr>
      <w:r w:rsidRPr="003F3C23">
        <w:rPr>
          <w:rFonts w:ascii="Verdana" w:hAnsi="Verdana" w:cs="Arial"/>
          <w:u w:val="single"/>
        </w:rPr>
        <w:t xml:space="preserve"> </w:t>
      </w:r>
    </w:p>
    <w:p w:rsidR="00C76559" w:rsidRDefault="00807714" w:rsidP="00C76559">
      <w:pPr>
        <w:pStyle w:val="Footer"/>
        <w:tabs>
          <w:tab w:val="right" w:pos="9000"/>
        </w:tabs>
        <w:jc w:val="both"/>
        <w:rPr>
          <w:rFonts w:ascii="Verdana" w:hAnsi="Verdana" w:cs="Arial"/>
        </w:rPr>
      </w:pPr>
      <w:r>
        <w:rPr>
          <w:rFonts w:ascii="Verdana" w:eastAsia="Verdana" w:hAnsi="Verdana" w:cs="Verdana"/>
          <w:bdr w:val="nil"/>
          <w:lang w:val="cy-GB"/>
        </w:rPr>
        <w:t xml:space="preserve">Yn ystod 2017/18, trwy weithio gyda'r Sefydliad Gofal Cyhoeddus, Prifysgol Brookes Rhydychen, cafodd y trefniadau ar gyfer comisiynu ledled y rhanbarth eu hadolygu gyda golwg ar ddatblygu mewn partneriaeth Uned Comisiynu Rhanbarthol fach. </w:t>
      </w:r>
    </w:p>
    <w:p w:rsidR="00C76559" w:rsidRDefault="00C76559" w:rsidP="00C76559">
      <w:pPr>
        <w:pStyle w:val="Footer"/>
        <w:tabs>
          <w:tab w:val="right" w:pos="9000"/>
        </w:tabs>
        <w:jc w:val="both"/>
        <w:rPr>
          <w:rFonts w:ascii="Verdana" w:hAnsi="Verdana" w:cs="Arial"/>
        </w:rPr>
      </w:pPr>
    </w:p>
    <w:p w:rsidR="00C76559" w:rsidRPr="003F3C23" w:rsidRDefault="00807714" w:rsidP="00C76559">
      <w:pPr>
        <w:pStyle w:val="Footer"/>
        <w:tabs>
          <w:tab w:val="right" w:pos="9000"/>
        </w:tabs>
        <w:jc w:val="both"/>
        <w:rPr>
          <w:rFonts w:ascii="Verdana" w:hAnsi="Verdana" w:cs="Arial"/>
        </w:rPr>
      </w:pPr>
      <w:r>
        <w:rPr>
          <w:rFonts w:ascii="Verdana" w:eastAsia="Verdana" w:hAnsi="Verdana" w:cs="Verdana"/>
          <w:bdr w:val="nil"/>
          <w:lang w:val="cy-GB"/>
        </w:rPr>
        <w:t>Byddai hyn yn ategu ac yn cefnogi'r adnodd sydd mewn sefydliadau partner eisoes fel bod modd i'r Rhanbarth ddatblygu a gweithredu cynlluniau comisiynu rhanbarthol er mwyn darparu gwasanaeth integredig ar gyfer amrywiaeth o grwpiau cleien</w:t>
      </w:r>
      <w:r w:rsidR="00BB1B1B">
        <w:rPr>
          <w:rFonts w:ascii="Verdana" w:eastAsia="Verdana" w:hAnsi="Verdana" w:cs="Verdana"/>
          <w:bdr w:val="nil"/>
          <w:lang w:val="cy-GB"/>
        </w:rPr>
        <w:t xml:space="preserve">tiaid. </w:t>
      </w:r>
      <w:r>
        <w:rPr>
          <w:rFonts w:ascii="Verdana" w:eastAsia="Verdana" w:hAnsi="Verdana" w:cs="Verdana"/>
          <w:bdr w:val="nil"/>
          <w:lang w:val="cy-GB"/>
        </w:rPr>
        <w:t>Byddai hefyd yn datblygu trefniadau cymunedol ar y cyd ar gyfer darpariaeth iechyd a gofal cymdeithasol integredig gyflymach.</w:t>
      </w:r>
    </w:p>
    <w:p w:rsidR="00C76559" w:rsidRDefault="00C76559" w:rsidP="000A4A2F">
      <w:pPr>
        <w:autoSpaceDE w:val="0"/>
        <w:autoSpaceDN w:val="0"/>
        <w:adjustRightInd w:val="0"/>
        <w:ind w:right="-24"/>
        <w:jc w:val="both"/>
        <w:rPr>
          <w:rFonts w:ascii="Verdana" w:eastAsiaTheme="minorHAnsi" w:hAnsi="Verdana" w:cs="Arial"/>
          <w:b/>
          <w:caps/>
          <w:lang w:eastAsia="en-US"/>
        </w:rPr>
      </w:pPr>
    </w:p>
    <w:p w:rsidR="000A4A2F" w:rsidRPr="005421BA" w:rsidRDefault="00807714" w:rsidP="00AE4648">
      <w:pPr>
        <w:autoSpaceDE w:val="0"/>
        <w:autoSpaceDN w:val="0"/>
        <w:adjustRightInd w:val="0"/>
        <w:ind w:left="1134" w:right="-24" w:hanging="992"/>
        <w:jc w:val="both"/>
        <w:rPr>
          <w:rFonts w:ascii="Verdana" w:eastAsiaTheme="minorHAnsi" w:hAnsi="Verdana" w:cs="Arial"/>
          <w:b/>
          <w:lang w:eastAsia="en-US"/>
        </w:rPr>
      </w:pPr>
      <w:r>
        <w:rPr>
          <w:rFonts w:ascii="Verdana" w:eastAsia="Verdana" w:hAnsi="Verdana" w:cs="Verdana"/>
          <w:b/>
          <w:bCs/>
          <w:caps/>
          <w:bdr w:val="nil"/>
          <w:lang w:val="cy-GB" w:eastAsia="en-US"/>
        </w:rPr>
        <w:t>6.2.1.</w:t>
      </w:r>
      <w:r>
        <w:rPr>
          <w:rFonts w:ascii="Verdana" w:eastAsia="Verdana" w:hAnsi="Verdana" w:cs="Verdana"/>
          <w:b/>
          <w:bCs/>
          <w:caps/>
          <w:bdr w:val="nil"/>
          <w:lang w:val="cy-GB" w:eastAsia="en-US"/>
        </w:rPr>
        <w:tab/>
      </w:r>
      <w:r>
        <w:rPr>
          <w:rFonts w:ascii="Verdana" w:eastAsia="Verdana" w:hAnsi="Verdana" w:cs="Verdana"/>
          <w:b/>
          <w:bCs/>
          <w:bdr w:val="nil"/>
          <w:lang w:val="cy-GB" w:eastAsia="en-US"/>
        </w:rPr>
        <w:t>Uned Comisiynu Rhanbarthol</w:t>
      </w:r>
    </w:p>
    <w:p w:rsidR="000A4A2F" w:rsidRPr="005421BA" w:rsidRDefault="000A4A2F" w:rsidP="000A4A2F">
      <w:pPr>
        <w:autoSpaceDE w:val="0"/>
        <w:autoSpaceDN w:val="0"/>
        <w:adjustRightInd w:val="0"/>
        <w:ind w:right="-24"/>
        <w:jc w:val="both"/>
        <w:rPr>
          <w:rFonts w:ascii="Verdana" w:eastAsiaTheme="minorHAnsi" w:hAnsi="Verdana" w:cs="Arial"/>
          <w:lang w:eastAsia="en-US"/>
        </w:rPr>
      </w:pPr>
    </w:p>
    <w:p w:rsidR="000A4A2F" w:rsidRPr="005421BA" w:rsidRDefault="00807714" w:rsidP="000A4A2F">
      <w:pPr>
        <w:autoSpaceDE w:val="0"/>
        <w:autoSpaceDN w:val="0"/>
        <w:adjustRightInd w:val="0"/>
        <w:ind w:right="-24"/>
        <w:jc w:val="both"/>
        <w:rPr>
          <w:rFonts w:ascii="Verdana" w:eastAsiaTheme="minorHAnsi" w:hAnsi="Verdana" w:cs="Arial"/>
          <w:lang w:eastAsia="en-US"/>
        </w:rPr>
      </w:pPr>
      <w:r>
        <w:rPr>
          <w:rFonts w:ascii="Verdana" w:eastAsia="Verdana" w:hAnsi="Verdana" w:cs="Verdana"/>
          <w:bdr w:val="nil"/>
          <w:lang w:val="cy-GB" w:eastAsia="en-US"/>
        </w:rPr>
        <w:t>Un o'r prif dasgau a gafodd ei nodi yng Nghynllun Rhanbarthol Cwm Taf oedd creu Uned Comisiynu R</w:t>
      </w:r>
      <w:r w:rsidR="009E3B5A">
        <w:rPr>
          <w:rFonts w:ascii="Verdana" w:eastAsia="Verdana" w:hAnsi="Verdana" w:cs="Verdana"/>
          <w:bdr w:val="nil"/>
          <w:lang w:val="cy-GB" w:eastAsia="en-US"/>
        </w:rPr>
        <w:t>h</w:t>
      </w:r>
      <w:r>
        <w:rPr>
          <w:rFonts w:ascii="Verdana" w:eastAsia="Verdana" w:hAnsi="Verdana" w:cs="Verdana"/>
          <w:bdr w:val="nil"/>
          <w:lang w:val="cy-GB" w:eastAsia="en-US"/>
        </w:rPr>
        <w:t>anbarthol. Rôl yr Uned yw gweithio ledled y rhanbarth, gydag Awdurdodau Lleol a Bwrdd Iechyd Cwm Taf er mwyn datblygu trefniadau comisiynu lleol i gyflawni'r amcanion lles sydd wedi'u nodi yn y Cynllun Rhanbarthol.</w:t>
      </w:r>
    </w:p>
    <w:p w:rsidR="000A4A2F" w:rsidRPr="005421BA" w:rsidRDefault="00807714" w:rsidP="000A4A2F">
      <w:pPr>
        <w:spacing w:before="100" w:beforeAutospacing="1" w:after="100" w:afterAutospacing="1"/>
        <w:rPr>
          <w:rFonts w:ascii="Verdana" w:eastAsiaTheme="minorHAnsi" w:hAnsi="Verdana" w:cs="Arial"/>
          <w:lang w:eastAsia="en-US"/>
        </w:rPr>
      </w:pPr>
      <w:r>
        <w:rPr>
          <w:rFonts w:ascii="Verdana" w:eastAsia="Verdana" w:hAnsi="Verdana" w:cs="Verdana"/>
          <w:bdr w:val="nil"/>
          <w:lang w:val="cy-GB" w:eastAsia="en-US"/>
        </w:rPr>
        <w:t xml:space="preserve">Cafodd yr Uned ei sefydlu'n ffurfiol ganol mis Mawrth 2019 ac mae pedwar aelod o staff yn cael eu cyflogi yno ar hyn o bryd. </w:t>
      </w:r>
    </w:p>
    <w:p w:rsidR="00C76559" w:rsidRPr="004A1253" w:rsidRDefault="00807714" w:rsidP="00C76559">
      <w:pPr>
        <w:autoSpaceDE w:val="0"/>
        <w:autoSpaceDN w:val="0"/>
        <w:adjustRightInd w:val="0"/>
        <w:ind w:right="-24"/>
        <w:jc w:val="both"/>
        <w:rPr>
          <w:rFonts w:ascii="Verdana" w:hAnsi="Verdana" w:cs="Arial"/>
        </w:rPr>
      </w:pPr>
      <w:r>
        <w:rPr>
          <w:rFonts w:ascii="Verdana" w:eastAsia="Verdana" w:hAnsi="Verdana" w:cs="Verdana"/>
          <w:bdr w:val="nil"/>
          <w:lang w:val="cy-GB"/>
        </w:rPr>
        <w:t>Mae'r strwythur staff presennol fel a ganlyn:</w:t>
      </w: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807714" w:rsidP="00C76559">
      <w:pPr>
        <w:autoSpaceDE w:val="0"/>
        <w:autoSpaceDN w:val="0"/>
        <w:adjustRightInd w:val="0"/>
        <w:ind w:right="-24"/>
        <w:jc w:val="both"/>
        <w:rPr>
          <w:rFonts w:ascii="Verdana" w:hAnsi="Verdana" w:cs="Arial"/>
        </w:rPr>
      </w:pPr>
      <w:r w:rsidRPr="004A1253">
        <w:rPr>
          <w:rFonts w:ascii="Verdana" w:hAnsi="Verdana" w:cstheme="minorBidi"/>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2095500</wp:posOffset>
                </wp:positionH>
                <wp:positionV relativeFrom="paragraph">
                  <wp:posOffset>106045</wp:posOffset>
                </wp:positionV>
                <wp:extent cx="2047875" cy="5334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a:solidFill>
                            <a:srgbClr val="000000"/>
                          </a:solidFill>
                          <a:miter lim="800000"/>
                          <a:headEnd/>
                          <a:tailEnd/>
                        </a:ln>
                      </wps:spPr>
                      <wps:txbx>
                        <w:txbxContent>
                          <w:p w:rsidR="00E7757F" w:rsidRDefault="00E7757F" w:rsidP="00C76559">
                            <w:pPr>
                              <w:jc w:val="center"/>
                            </w:pPr>
                            <w:r>
                              <w:rPr>
                                <w:bdr w:val="nil"/>
                                <w:lang w:val="cy-GB"/>
                              </w:rPr>
                              <w:t>Pennaeth Uned Comisiynu Rhanbarthol ar y Cyd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65pt;margin-top:8.35pt;width:161.25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">
                <v:textbox>
                  <w:txbxContent>
                    <w:p w:rsidR="00E7757F" w:rsidRDefault="00E7757F" w:rsidP="00C76559">
                      <w:pPr>
                        <w:jc w:val="center"/>
                      </w:pPr>
                      <w:r>
                        <w:rPr>
                          <w:bdr w:val="nil"/>
                          <w:lang w:val="cy-GB"/>
                        </w:rPr>
                        <w:t>Pennaeth Uned Comisiynu Rhanbarthol ar y Cyd</w:t>
                      </w:r>
                    </w:p>
                  </w:txbxContent>
                </v:textbox>
                <w10:wrap type="square"/>
              </v:shape>
            </w:pict>
          </mc:Fallback>
        </mc:AlternateContent>
      </w: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807714" w:rsidP="00C76559">
      <w:pPr>
        <w:autoSpaceDE w:val="0"/>
        <w:autoSpaceDN w:val="0"/>
        <w:adjustRightInd w:val="0"/>
        <w:ind w:right="-24"/>
        <w:jc w:val="both"/>
        <w:rPr>
          <w:rFonts w:ascii="Verdana" w:hAnsi="Verdana" w:cs="Arial"/>
        </w:rPr>
      </w:pPr>
      <w:r w:rsidRPr="004A1253">
        <w:rPr>
          <w:rFonts w:ascii="Verdana" w:hAnsi="Verdana" w:cstheme="minorBidi"/>
          <w:noProof/>
          <w:sz w:val="22"/>
          <w:szCs w:val="22"/>
        </w:rPr>
        <mc:AlternateContent>
          <mc:Choice Requires="wps">
            <w:drawing>
              <wp:anchor distT="0" distB="0" distL="114300" distR="114300" simplePos="0" relativeHeight="251673600" behindDoc="0" locked="0" layoutInCell="1" allowOverlap="1">
                <wp:simplePos x="0" y="0"/>
                <wp:positionH relativeFrom="column">
                  <wp:posOffset>7038975</wp:posOffset>
                </wp:positionH>
                <wp:positionV relativeFrom="paragraph">
                  <wp:posOffset>437515</wp:posOffset>
                </wp:positionV>
                <wp:extent cx="0" cy="304800"/>
                <wp:effectExtent l="0" t="0" r="19050" b="19050"/>
                <wp:wrapNone/>
                <wp:docPr id="494" name="Straight Connector 494"/>
                <wp:cNvGraphicFramePr/>
                <a:graphic xmlns:a="http://schemas.openxmlformats.org/drawingml/2006/main">
                  <a:graphicData uri="http://schemas.microsoft.com/office/word/2010/wordprocessingShape">
                    <wps:wsp>
                      <wps:cNvCnPr/>
                      <wps:spPr>
                        <a:xfrm>
                          <a:off x="0" y="0"/>
                          <a:ext cx="0" cy="304800"/>
                        </a:xfrm>
                        <a:prstGeom prst="line">
                          <a:avLst/>
                        </a:prstGeom>
                        <a:noFill/>
                        <a:ln w="6350">
                          <a:solidFill>
                            <a:srgbClr val="5B9BD5"/>
                          </a:solidFill>
                          <a:miter lim="800000"/>
                        </a:ln>
                        <a:effec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494" o:spid="_x0000_s1026" style="mso-height-percent:0;mso-height-relative:page;mso-width-percent:0;mso-width-relative:page;mso-wrap-distance-bottom:0;mso-wrap-distance-left:9pt;mso-wrap-distance-right:9pt;mso-wrap-distance-top:0;mso-wrap-style:square;position:absolute;visibility:visible;z-index:251674624" from="554.25pt,34.45pt" to="554.25pt,58.45pt" strokecolor="#5b9bd5" strokeweight="0.5pt">
                <v:stroke joinstyle="miter"/>
              </v:line>
            </w:pict>
          </mc:Fallback>
        </mc:AlternateContent>
      </w:r>
      <w:r w:rsidRPr="004A1253">
        <w:rPr>
          <w:rFonts w:ascii="Verdana" w:hAnsi="Verdana" w:cstheme="minorBidi"/>
          <w:noProof/>
          <w:sz w:val="22"/>
          <w:szCs w:val="22"/>
        </w:rPr>
        <mc:AlternateContent>
          <mc:Choice Requires="wps">
            <w:drawing>
              <wp:anchor distT="0" distB="0" distL="114300" distR="114300" simplePos="0" relativeHeight="251667456" behindDoc="0" locked="0" layoutInCell="1" allowOverlap="1">
                <wp:simplePos x="0" y="0"/>
                <wp:positionH relativeFrom="column">
                  <wp:posOffset>3124200</wp:posOffset>
                </wp:positionH>
                <wp:positionV relativeFrom="paragraph">
                  <wp:posOffset>33020</wp:posOffset>
                </wp:positionV>
                <wp:extent cx="0" cy="552450"/>
                <wp:effectExtent l="0" t="0" r="19050" b="19050"/>
                <wp:wrapNone/>
                <wp:docPr id="490" name="Straight Connector 490"/>
                <wp:cNvGraphicFramePr/>
                <a:graphic xmlns:a="http://schemas.openxmlformats.org/drawingml/2006/main">
                  <a:graphicData uri="http://schemas.microsoft.com/office/word/2010/wordprocessingShape">
                    <wps:wsp>
                      <wps:cNvCnPr/>
                      <wps:spPr>
                        <a:xfrm>
                          <a:off x="0" y="0"/>
                          <a:ext cx="0" cy="552450"/>
                        </a:xfrm>
                        <a:prstGeom prst="line">
                          <a:avLst/>
                        </a:prstGeom>
                        <a:noFill/>
                        <a:ln w="9525">
                          <a:solidFill>
                            <a:srgbClr val="4F81BD">
                              <a:shade val="95000"/>
                              <a:satMod val="105000"/>
                            </a:srgbClr>
                          </a:solidFill>
                        </a:ln>
                        <a:effec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490" o:spid="_x0000_s1027" style="mso-height-percent:0;mso-height-relative:page;mso-width-percent:0;mso-width-relative:page;mso-wrap-distance-bottom:0;mso-wrap-distance-left:9pt;mso-wrap-distance-right:9pt;mso-wrap-distance-top:0;mso-wrap-style:square;position:absolute;visibility:visible;z-index:251668480" from="246pt,2.6pt" to="246pt,46.1pt" strokecolor="#4a7ebb"/>
            </w:pict>
          </mc:Fallback>
        </mc:AlternateContent>
      </w:r>
      <w:r w:rsidRPr="004A1253">
        <w:rPr>
          <w:rFonts w:ascii="Verdana" w:hAnsi="Verdana" w:cstheme="minorBidi"/>
          <w:noProof/>
          <w:sz w:val="22"/>
          <w:szCs w:val="22"/>
        </w:rPr>
        <mc:AlternateContent>
          <mc:Choice Requires="wps">
            <w:drawing>
              <wp:anchor distT="0" distB="0" distL="114300" distR="114300" simplePos="0" relativeHeight="251669504" behindDoc="0" locked="0" layoutInCell="1" allowOverlap="1">
                <wp:simplePos x="0" y="0"/>
                <wp:positionH relativeFrom="column">
                  <wp:posOffset>904875</wp:posOffset>
                </wp:positionH>
                <wp:positionV relativeFrom="paragraph">
                  <wp:posOffset>326390</wp:posOffset>
                </wp:positionV>
                <wp:extent cx="4572000" cy="9525"/>
                <wp:effectExtent l="0" t="0" r="19050" b="28575"/>
                <wp:wrapNone/>
                <wp:docPr id="492" name="Straight Connector 492"/>
                <wp:cNvGraphicFramePr/>
                <a:graphic xmlns:a="http://schemas.openxmlformats.org/drawingml/2006/main">
                  <a:graphicData uri="http://schemas.microsoft.com/office/word/2010/wordprocessingShape">
                    <wps:wsp>
                      <wps:cNvCnPr/>
                      <wps:spPr>
                        <a:xfrm>
                          <a:off x="0" y="0"/>
                          <a:ext cx="4572000" cy="9525"/>
                        </a:xfrm>
                        <a:prstGeom prst="line">
                          <a:avLst/>
                        </a:prstGeom>
                        <a:noFill/>
                        <a:ln w="9525">
                          <a:solidFill>
                            <a:srgbClr val="4F81BD">
                              <a:shade val="95000"/>
                              <a:satMod val="105000"/>
                            </a:srgbClr>
                          </a:solidFill>
                        </a:ln>
                        <a:effec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492" o:spid="_x0000_s1028" style="mso-height-percent:0;mso-height-relative:page;mso-width-percent:0;mso-width-relative:page;mso-wrap-distance-bottom:0;mso-wrap-distance-left:9pt;mso-wrap-distance-right:9pt;mso-wrap-distance-top:0;mso-wrap-style:square;position:absolute;visibility:visible;z-index:251670528" from="71.25pt,25.7pt" to="431.25pt,26.45pt" strokecolor="#4a7ebb"/>
            </w:pict>
          </mc:Fallback>
        </mc:AlternateContent>
      </w:r>
      <w:r w:rsidRPr="004A1253">
        <w:rPr>
          <w:rFonts w:ascii="Verdana" w:hAnsi="Verdana" w:cstheme="minorBidi"/>
          <w:noProof/>
          <w:sz w:val="22"/>
          <w:szCs w:val="22"/>
        </w:rPr>
        <mc:AlternateContent>
          <mc:Choice Requires="wps">
            <w:drawing>
              <wp:anchor distT="0" distB="0" distL="114300" distR="114300" simplePos="0" relativeHeight="251671552" behindDoc="0" locked="0" layoutInCell="1" allowOverlap="1">
                <wp:simplePos x="0" y="0"/>
                <wp:positionH relativeFrom="column">
                  <wp:posOffset>907415</wp:posOffset>
                </wp:positionH>
                <wp:positionV relativeFrom="paragraph">
                  <wp:posOffset>351790</wp:posOffset>
                </wp:positionV>
                <wp:extent cx="0" cy="390525"/>
                <wp:effectExtent l="0" t="0" r="19050" b="28575"/>
                <wp:wrapNone/>
                <wp:docPr id="493" name="Straight Connector 493"/>
                <wp:cNvGraphicFramePr/>
                <a:graphic xmlns:a="http://schemas.openxmlformats.org/drawingml/2006/main">
                  <a:graphicData uri="http://schemas.microsoft.com/office/word/2010/wordprocessingShape">
                    <wps:wsp>
                      <wps:cNvCnPr/>
                      <wps:spPr>
                        <a:xfrm>
                          <a:off x="0" y="0"/>
                          <a:ext cx="0" cy="390525"/>
                        </a:xfrm>
                        <a:prstGeom prst="line">
                          <a:avLst/>
                        </a:prstGeom>
                        <a:noFill/>
                        <a:ln w="9525">
                          <a:solidFill>
                            <a:srgbClr val="4F81BD">
                              <a:shade val="95000"/>
                              <a:satMod val="105000"/>
                            </a:srgbClr>
                          </a:solidFill>
                        </a:ln>
                        <a:effectLst/>
                      </wps:spPr>
                      <wps:bodyPr/>
                    </wps:wsp>
                  </a:graphicData>
                </a:graphic>
                <wp14:sizeRelH relativeFrom="page">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493" o:spid="_x0000_s1029" style="mso-height-percent:0;mso-height-relative:margin;mso-width-percent:0;mso-width-relative:page;mso-wrap-distance-bottom:0;mso-wrap-distance-left:9pt;mso-wrap-distance-right:9pt;mso-wrap-distance-top:0;mso-wrap-style:square;position:absolute;visibility:visible;z-index:251672576" from="71.45pt,27.7pt" to="71.45pt,58.45pt" strokecolor="#4a7ebb"/>
            </w:pict>
          </mc:Fallback>
        </mc:AlternateContent>
      </w:r>
      <w:r w:rsidRPr="004A1253">
        <w:rPr>
          <w:rFonts w:ascii="Verdana" w:hAnsi="Verdana" w:cstheme="minorBidi"/>
          <w:noProof/>
          <w:sz w:val="22"/>
          <w:szCs w:val="22"/>
        </w:rPr>
        <mc:AlternateContent>
          <mc:Choice Requires="wps">
            <w:drawing>
              <wp:anchor distT="0" distB="0" distL="114300" distR="114300" simplePos="0" relativeHeight="251675648" behindDoc="0" locked="0" layoutInCell="1" allowOverlap="1">
                <wp:simplePos x="0" y="0"/>
                <wp:positionH relativeFrom="column">
                  <wp:posOffset>5479415</wp:posOffset>
                </wp:positionH>
                <wp:positionV relativeFrom="paragraph">
                  <wp:posOffset>323850</wp:posOffset>
                </wp:positionV>
                <wp:extent cx="0" cy="457200"/>
                <wp:effectExtent l="0" t="0" r="19050" b="19050"/>
                <wp:wrapNone/>
                <wp:docPr id="491" name="Straight Connector 491"/>
                <wp:cNvGraphicFramePr/>
                <a:graphic xmlns:a="http://schemas.openxmlformats.org/drawingml/2006/main">
                  <a:graphicData uri="http://schemas.microsoft.com/office/word/2010/wordprocessingShape">
                    <wps:wsp>
                      <wps:cNvCnPr/>
                      <wps:spPr>
                        <a:xfrm>
                          <a:off x="0" y="0"/>
                          <a:ext cx="0" cy="457200"/>
                        </a:xfrm>
                        <a:prstGeom prst="line">
                          <a:avLst/>
                        </a:prstGeom>
                        <a:noFill/>
                        <a:ln w="6350">
                          <a:solidFill>
                            <a:srgbClr val="5B9BD5"/>
                          </a:solidFill>
                          <a:miter lim="800000"/>
                        </a:ln>
                        <a:effectLst/>
                      </wps:spPr>
                      <wps:bodyPr/>
                    </wps:wsp>
                  </a:graphicData>
                </a:graphic>
                <wp14:sizeRelH relativeFrom="page">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491" o:spid="_x0000_s1030" style="mso-height-percent:0;mso-height-relative:margin;mso-width-percent:0;mso-width-relative:page;mso-wrap-distance-bottom:0;mso-wrap-distance-left:9pt;mso-wrap-distance-right:9pt;mso-wrap-distance-top:0;mso-wrap-style:square;position:absolute;visibility:visible;z-index:251676672" from="431.45pt,25.5pt" to="431.45pt,61.5pt" strokecolor="#5b9bd5" strokeweight="0.5pt">
                <v:stroke joinstyle="miter"/>
              </v:line>
            </w:pict>
          </mc:Fallback>
        </mc:AlternateContent>
      </w: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807714" w:rsidP="00C76559">
      <w:pPr>
        <w:autoSpaceDE w:val="0"/>
        <w:autoSpaceDN w:val="0"/>
        <w:adjustRightInd w:val="0"/>
        <w:ind w:right="-24"/>
        <w:jc w:val="both"/>
        <w:rPr>
          <w:rFonts w:ascii="Verdana" w:hAnsi="Verdana" w:cs="Arial"/>
        </w:rPr>
      </w:pPr>
      <w:r w:rsidRPr="004A1253">
        <w:rPr>
          <w:rFonts w:ascii="Verdana" w:hAnsi="Verdana" w:cstheme="minorBidi"/>
          <w:noProof/>
          <w:sz w:val="22"/>
          <w:szCs w:val="22"/>
        </w:rPr>
        <mc:AlternateContent>
          <mc:Choice Requires="wps">
            <w:drawing>
              <wp:anchor distT="45720" distB="45720" distL="114300" distR="114300" simplePos="0" relativeHeight="251664384" behindDoc="0" locked="0" layoutInCell="1" allowOverlap="1">
                <wp:simplePos x="0" y="0"/>
                <wp:positionH relativeFrom="column">
                  <wp:posOffset>2202815</wp:posOffset>
                </wp:positionH>
                <wp:positionV relativeFrom="paragraph">
                  <wp:posOffset>6985</wp:posOffset>
                </wp:positionV>
                <wp:extent cx="2057400" cy="1754886"/>
                <wp:effectExtent l="0" t="0" r="19050" b="17780"/>
                <wp:wrapSquare wrapText="bothSides"/>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54886"/>
                        </a:xfrm>
                        <a:prstGeom prst="rect">
                          <a:avLst/>
                        </a:prstGeom>
                        <a:solidFill>
                          <a:srgbClr val="FFFFFF"/>
                        </a:solidFill>
                        <a:ln w="9525">
                          <a:solidFill>
                            <a:srgbClr val="000000"/>
                          </a:solidFill>
                          <a:miter lim="800000"/>
                          <a:headEnd/>
                          <a:tailEnd/>
                        </a:ln>
                      </wps:spPr>
                      <wps:txbx>
                        <w:txbxContent>
                          <w:p w:rsidR="00E7757F" w:rsidRDefault="00E7757F" w:rsidP="00C76559">
                            <w:pPr>
                              <w:jc w:val="center"/>
                            </w:pPr>
                            <w:r>
                              <w:rPr>
                                <w:bdr w:val="nil"/>
                                <w:lang w:val="cy-GB"/>
                              </w:rPr>
                              <w:t xml:space="preserve">2 x Swyddog Comisiynu'r Uned </w:t>
                            </w:r>
                          </w:p>
                          <w:p w:rsidR="00E7757F" w:rsidRDefault="00E7757F" w:rsidP="00C76559">
                            <w:r>
                              <w:rPr>
                                <w:bdr w:val="nil"/>
                                <w:lang w:val="cy-GB"/>
                              </w:rPr>
                              <w:t xml:space="preserve">(1 x yn y swydd, 1 x wedi'i benodi - ddim yn y swydd eto)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95" o:spid="_x0000_s1027" type="#_x0000_t202" style="position:absolute;left:0;text-align:left;margin-left:173.45pt;margin-top:.55pt;width:162pt;height:138.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">
                <v:textbox style="mso-fit-shape-to-text:t">
                  <w:txbxContent>
                    <w:p w:rsidR="00E7757F" w:rsidRDefault="00E7757F" w:rsidP="00C76559">
                      <w:pPr>
                        <w:jc w:val="center"/>
                      </w:pPr>
                      <w:r>
                        <w:rPr>
                          <w:bdr w:val="nil"/>
                          <w:lang w:val="cy-GB"/>
                        </w:rPr>
                        <w:t xml:space="preserve">2 x Swyddog Comisiynu'r Uned </w:t>
                      </w:r>
                    </w:p>
                    <w:p w:rsidR="00E7757F" w:rsidRDefault="00E7757F" w:rsidP="00C76559">
                      <w:r>
                        <w:rPr>
                          <w:bdr w:val="nil"/>
                          <w:lang w:val="cy-GB"/>
                        </w:rPr>
                        <w:t xml:space="preserve">(1 x yn y swydd, 1 x wedi'i benodi - ddim yn y swydd eto) </w:t>
                      </w:r>
                    </w:p>
                  </w:txbxContent>
                </v:textbox>
                <w10:wrap type="square"/>
              </v:shape>
            </w:pict>
          </mc:Fallback>
        </mc:AlternateContent>
      </w:r>
    </w:p>
    <w:p w:rsidR="00C76559" w:rsidRPr="004A1253" w:rsidRDefault="00807714" w:rsidP="00C76559">
      <w:pPr>
        <w:autoSpaceDE w:val="0"/>
        <w:autoSpaceDN w:val="0"/>
        <w:adjustRightInd w:val="0"/>
        <w:ind w:right="-24"/>
        <w:jc w:val="both"/>
        <w:rPr>
          <w:rFonts w:ascii="Verdana" w:hAnsi="Verdana" w:cs="Arial"/>
        </w:rPr>
      </w:pPr>
      <w:r w:rsidRPr="004A1253">
        <w:rPr>
          <w:rFonts w:ascii="Verdana" w:hAnsi="Verdana" w:cstheme="minorBidi"/>
          <w:noProof/>
          <w:sz w:val="22"/>
          <w:szCs w:val="22"/>
        </w:rPr>
        <mc:AlternateContent>
          <mc:Choice Requires="wps">
            <w:drawing>
              <wp:anchor distT="45720" distB="45720" distL="114300" distR="114300" simplePos="0" relativeHeight="251666432" behindDoc="0" locked="0" layoutInCell="1" allowOverlap="1">
                <wp:simplePos x="0" y="0"/>
                <wp:positionH relativeFrom="column">
                  <wp:posOffset>4726940</wp:posOffset>
                </wp:positionH>
                <wp:positionV relativeFrom="paragraph">
                  <wp:posOffset>15240</wp:posOffset>
                </wp:positionV>
                <wp:extent cx="1524000" cy="1751076"/>
                <wp:effectExtent l="0" t="0" r="19050" b="21590"/>
                <wp:wrapSquare wrapText="bothSides"/>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1076"/>
                        </a:xfrm>
                        <a:prstGeom prst="rect">
                          <a:avLst/>
                        </a:prstGeom>
                        <a:solidFill>
                          <a:srgbClr val="FFFFFF"/>
                        </a:solidFill>
                        <a:ln w="9525">
                          <a:solidFill>
                            <a:srgbClr val="000000"/>
                          </a:solidFill>
                          <a:miter lim="800000"/>
                          <a:headEnd/>
                          <a:tailEnd/>
                        </a:ln>
                      </wps:spPr>
                      <wps:txbx>
                        <w:txbxContent>
                          <w:p w:rsidR="00E7757F" w:rsidRDefault="00E7757F" w:rsidP="00C76559">
                            <w:pPr>
                              <w:jc w:val="center"/>
                            </w:pPr>
                            <w:r>
                              <w:rPr>
                                <w:bdr w:val="nil"/>
                                <w:lang w:val="cy-GB"/>
                              </w:rPr>
                              <w:t xml:space="preserve">Dadansoddwr Busnes yr Uned </w:t>
                            </w:r>
                          </w:p>
                          <w:p w:rsidR="00E7757F" w:rsidRDefault="00E7757F" w:rsidP="00C76559">
                            <w:pPr>
                              <w:jc w:val="center"/>
                            </w:pPr>
                            <w:r>
                              <w:rPr>
                                <w:bdr w:val="nil"/>
                                <w:lang w:val="cy-GB"/>
                              </w:rPr>
                              <w:t xml:space="preserve">(Gwag)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96" o:spid="_x0000_s1028" type="#_x0000_t202" style="position:absolute;left:0;text-align:left;margin-left:372.2pt;margin-top:1.2pt;width:120pt;height:137.9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">
                <v:textbox style="mso-fit-shape-to-text:t">
                  <w:txbxContent>
                    <w:p w:rsidR="00E7757F" w:rsidRDefault="00E7757F" w:rsidP="00C76559">
                      <w:pPr>
                        <w:jc w:val="center"/>
                      </w:pPr>
                      <w:r>
                        <w:rPr>
                          <w:bdr w:val="nil"/>
                          <w:lang w:val="cy-GB"/>
                        </w:rPr>
                        <w:t xml:space="preserve">Dadansoddwr Busnes yr Uned </w:t>
                      </w:r>
                    </w:p>
                    <w:p w:rsidR="00E7757F" w:rsidRDefault="00E7757F" w:rsidP="00C76559">
                      <w:pPr>
                        <w:jc w:val="center"/>
                      </w:pPr>
                      <w:r>
                        <w:rPr>
                          <w:bdr w:val="nil"/>
                          <w:lang w:val="cy-GB"/>
                        </w:rPr>
                        <w:t xml:space="preserve">(Gwag) </w:t>
                      </w:r>
                    </w:p>
                  </w:txbxContent>
                </v:textbox>
                <w10:wrap type="square"/>
              </v:shape>
            </w:pict>
          </mc:Fallback>
        </mc:AlternateContent>
      </w:r>
      <w:r w:rsidRPr="004A1253">
        <w:rPr>
          <w:rFonts w:ascii="Verdana" w:hAnsi="Verdana" w:cstheme="minorBidi"/>
          <w:noProof/>
          <w:sz w:val="22"/>
          <w:szCs w:val="22"/>
        </w:rPr>
        <mc:AlternateContent>
          <mc:Choice Requires="wps">
            <w:drawing>
              <wp:anchor distT="45720" distB="45720" distL="114300" distR="114300" simplePos="0" relativeHeight="251662336" behindDoc="0" locked="0" layoutInCell="1" allowOverlap="1">
                <wp:simplePos x="0" y="0"/>
                <wp:positionH relativeFrom="column">
                  <wp:posOffset>135890</wp:posOffset>
                </wp:positionH>
                <wp:positionV relativeFrom="paragraph">
                  <wp:posOffset>15240</wp:posOffset>
                </wp:positionV>
                <wp:extent cx="1581150" cy="1751076"/>
                <wp:effectExtent l="0" t="0" r="19050" b="215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751076"/>
                        </a:xfrm>
                        <a:prstGeom prst="rect">
                          <a:avLst/>
                        </a:prstGeom>
                        <a:solidFill>
                          <a:srgbClr val="FFFFFF"/>
                        </a:solidFill>
                        <a:ln w="9525">
                          <a:solidFill>
                            <a:srgbClr val="000000"/>
                          </a:solidFill>
                          <a:miter lim="800000"/>
                          <a:headEnd/>
                          <a:tailEnd/>
                        </a:ln>
                      </wps:spPr>
                      <wps:txbx>
                        <w:txbxContent>
                          <w:p w:rsidR="00E7757F" w:rsidRDefault="00E7757F" w:rsidP="00C76559">
                            <w:pPr>
                              <w:jc w:val="center"/>
                            </w:pPr>
                            <w:r>
                              <w:rPr>
                                <w:bdr w:val="nil"/>
                                <w:lang w:val="cy-GB"/>
                              </w:rPr>
                              <w:t xml:space="preserve">1 x Swyddog Gweinyddol yr Uned </w:t>
                            </w:r>
                          </w:p>
                          <w:p w:rsidR="00E7757F" w:rsidRDefault="00E7757F" w:rsidP="00C76559">
                            <w:pPr>
                              <w:jc w:val="cente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9" type="#_x0000_t202" style="position:absolute;left:0;text-align:left;margin-left:10.7pt;margin-top:1.2pt;width:124.5pt;height:137.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">
                <v:textbox style="mso-fit-shape-to-text:t">
                  <w:txbxContent>
                    <w:p w:rsidR="00E7757F" w:rsidRDefault="00E7757F" w:rsidP="00C76559">
                      <w:pPr>
                        <w:jc w:val="center"/>
                      </w:pPr>
                      <w:r>
                        <w:rPr>
                          <w:bdr w:val="nil"/>
                          <w:lang w:val="cy-GB"/>
                        </w:rPr>
                        <w:t xml:space="preserve">1 x Swyddog Gweinyddol yr Uned </w:t>
                      </w:r>
                    </w:p>
                    <w:p w:rsidR="00E7757F" w:rsidRDefault="00E7757F" w:rsidP="00C76559">
                      <w:pPr>
                        <w:jc w:val="center"/>
                      </w:pPr>
                    </w:p>
                  </w:txbxContent>
                </v:textbox>
                <w10:wrap type="square"/>
              </v:shape>
            </w:pict>
          </mc:Fallback>
        </mc:AlternateContent>
      </w: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0A4A2F">
      <w:pPr>
        <w:autoSpaceDE w:val="0"/>
        <w:autoSpaceDN w:val="0"/>
        <w:adjustRightInd w:val="0"/>
        <w:ind w:right="-24"/>
        <w:jc w:val="both"/>
        <w:rPr>
          <w:rFonts w:ascii="Verdana" w:hAnsi="Verdana" w:cs="Arial"/>
          <w:color w:val="1F497D" w:themeColor="text2"/>
        </w:rPr>
      </w:pPr>
    </w:p>
    <w:p w:rsidR="00C76559" w:rsidRPr="000A4A2F" w:rsidRDefault="00C76559" w:rsidP="000A4A2F">
      <w:pPr>
        <w:autoSpaceDE w:val="0"/>
        <w:autoSpaceDN w:val="0"/>
        <w:adjustRightInd w:val="0"/>
        <w:ind w:right="-24"/>
        <w:jc w:val="both"/>
        <w:rPr>
          <w:rFonts w:asciiTheme="minorHAnsi" w:hAnsiTheme="minorHAnsi" w:cs="Arial"/>
          <w:color w:val="1F497D" w:themeColor="text2"/>
        </w:rPr>
      </w:pPr>
    </w:p>
    <w:p w:rsidR="000A4A2F" w:rsidRPr="002C4CBF" w:rsidRDefault="00807714" w:rsidP="00AE4648">
      <w:pPr>
        <w:ind w:left="1134" w:hanging="992"/>
        <w:jc w:val="both"/>
        <w:rPr>
          <w:rFonts w:ascii="Verdana" w:hAnsi="Verdana" w:cs="Arial"/>
          <w:b/>
        </w:rPr>
      </w:pPr>
      <w:r>
        <w:rPr>
          <w:rFonts w:ascii="Verdana" w:eastAsia="Verdana" w:hAnsi="Verdana" w:cs="Verdana"/>
          <w:b/>
          <w:bCs/>
          <w:bdr w:val="nil"/>
          <w:lang w:val="cy-GB"/>
        </w:rPr>
        <w:t>6.3.</w:t>
      </w:r>
      <w:r>
        <w:rPr>
          <w:rFonts w:ascii="Verdana" w:eastAsia="Verdana" w:hAnsi="Verdana" w:cs="Verdana"/>
          <w:b/>
          <w:bCs/>
          <w:bdr w:val="nil"/>
          <w:lang w:val="cy-GB"/>
        </w:rPr>
        <w:tab/>
        <w:t>Rhwydwaith Gwerth Cymdeithasol</w:t>
      </w:r>
    </w:p>
    <w:p w:rsidR="000A4A2F" w:rsidRPr="002C4CBF" w:rsidRDefault="000A4A2F" w:rsidP="000A4A2F">
      <w:pPr>
        <w:autoSpaceDE w:val="0"/>
        <w:autoSpaceDN w:val="0"/>
        <w:adjustRightInd w:val="0"/>
        <w:jc w:val="both"/>
        <w:rPr>
          <w:rFonts w:ascii="Verdana" w:hAnsi="Verdana" w:cs="Arial"/>
        </w:rPr>
      </w:pPr>
    </w:p>
    <w:p w:rsidR="000A4A2F" w:rsidRPr="002C4CBF" w:rsidRDefault="00807714" w:rsidP="000A4A2F">
      <w:pPr>
        <w:autoSpaceDE w:val="0"/>
        <w:autoSpaceDN w:val="0"/>
        <w:adjustRightInd w:val="0"/>
        <w:jc w:val="both"/>
        <w:rPr>
          <w:rFonts w:ascii="Verdana" w:hAnsi="Verdana"/>
        </w:rPr>
      </w:pPr>
      <w:r>
        <w:rPr>
          <w:rFonts w:ascii="Verdana" w:eastAsia="Verdana" w:hAnsi="Verdana" w:cs="Verdana"/>
          <w:bdr w:val="nil"/>
          <w:lang w:val="cy-GB"/>
        </w:rPr>
        <w:t>Cafodd y Rhwydwaith Gwerth Cymdeithasol a'r Fforwm Gwerth Cymdeithasol cysylltiedig eu sefydlu yn rhan o'r trefniadau Arwain Rhanbarthol er mwyn helpu darparwyr gwerth cymdeithasol i feithrin dealltwriaeth gyffredin o'r agenda a gweithio ar y cyd i ychwanegu at allu'r gymuned.</w:t>
      </w:r>
    </w:p>
    <w:p w:rsidR="000A4A2F" w:rsidRPr="002C4CBF" w:rsidRDefault="000A4A2F" w:rsidP="000A4A2F">
      <w:pPr>
        <w:jc w:val="both"/>
        <w:rPr>
          <w:rFonts w:ascii="Verdana" w:eastAsiaTheme="minorEastAsia" w:hAnsi="Verdana" w:cs="Arial"/>
          <w:lang w:val="en-US" w:eastAsia="en-US"/>
        </w:rPr>
      </w:pPr>
    </w:p>
    <w:p w:rsidR="000A4A2F" w:rsidRPr="002C4CBF" w:rsidRDefault="00807714" w:rsidP="000A4A2F">
      <w:pPr>
        <w:jc w:val="both"/>
        <w:rPr>
          <w:rFonts w:ascii="Verdana" w:hAnsi="Verdana" w:cs="Arial"/>
        </w:rPr>
      </w:pPr>
      <w:r>
        <w:rPr>
          <w:rFonts w:ascii="Verdana" w:eastAsia="Verdana" w:hAnsi="Verdana" w:cs="Verdana"/>
          <w:bdr w:val="nil"/>
          <w:lang w:val="cy-GB"/>
        </w:rPr>
        <w:t xml:space="preserve">Cafodd tri achlysur Rhwydwaith Gwerth Cymdeithasol llwyddiannus eu cynnal, gyda sefydliadau trydydd sector mawr a bach ar draws rhanbarth Cwm Taf Morgannwg yn cymryd rhan. Hefyd, roedd cynrychiolaeth gan ddefnyddwyr gwasanaethau a chynhalwyr. </w:t>
      </w:r>
    </w:p>
    <w:p w:rsidR="000A4A2F" w:rsidRPr="002C4CBF" w:rsidRDefault="000A4A2F" w:rsidP="000A4A2F">
      <w:pPr>
        <w:jc w:val="both"/>
        <w:rPr>
          <w:rFonts w:ascii="Verdana" w:hAnsi="Verdana" w:cs="Arial"/>
        </w:rPr>
      </w:pPr>
    </w:p>
    <w:p w:rsidR="000A4A2F" w:rsidRDefault="00807714" w:rsidP="000A4A2F">
      <w:pPr>
        <w:jc w:val="both"/>
        <w:rPr>
          <w:rFonts w:ascii="Verdana" w:hAnsi="Verdana" w:cs="Arial"/>
        </w:rPr>
      </w:pPr>
      <w:r>
        <w:rPr>
          <w:rFonts w:ascii="Verdana" w:eastAsia="Verdana" w:hAnsi="Verdana" w:cs="Verdana"/>
          <w:bdr w:val="nil"/>
          <w:lang w:val="cy-GB"/>
        </w:rPr>
        <w:t xml:space="preserve">Y tair thema fawr oedd: 'Plant a Phobl Ifainc' (Rhagfyr 2018), 'Buddsoddi mewn Cymorth Cymunedol i fynd i'r afael ag Unigrwydd ac Arwahanrwydd' (Gorffennaf 2018) a 'Dinasyddion, Cydgynhyrchu a Chomisiynu'. </w:t>
      </w:r>
    </w:p>
    <w:p w:rsidR="00B60A19" w:rsidRDefault="00B60A19" w:rsidP="000A4A2F">
      <w:pPr>
        <w:jc w:val="both"/>
        <w:rPr>
          <w:rFonts w:ascii="Verdana" w:hAnsi="Verdana" w:cs="Arial"/>
        </w:rPr>
      </w:pPr>
    </w:p>
    <w:p w:rsidR="00B60A19" w:rsidRPr="00B60A19" w:rsidRDefault="00807714" w:rsidP="00B60A19">
      <w:pPr>
        <w:autoSpaceDE w:val="0"/>
        <w:autoSpaceDN w:val="0"/>
        <w:adjustRightInd w:val="0"/>
        <w:rPr>
          <w:rFonts w:ascii="Verdana" w:hAnsi="Verdana" w:cs="Arial"/>
          <w:color w:val="000000"/>
        </w:rPr>
      </w:pPr>
      <w:r>
        <w:rPr>
          <w:rFonts w:ascii="Verdana" w:eastAsia="Verdana" w:hAnsi="Verdana" w:cs="Verdana"/>
          <w:b/>
          <w:bCs/>
          <w:color w:val="000000"/>
          <w:bdr w:val="nil"/>
          <w:lang w:val="cy-GB"/>
        </w:rPr>
        <w:t xml:space="preserve">Beth yw blaenoriaethau gweithredu Rhwydwaith Gwerth Cymdeithasol Cwm Taf? </w:t>
      </w:r>
    </w:p>
    <w:p w:rsidR="00B60A19" w:rsidRDefault="00807714" w:rsidP="00DD1DB5">
      <w:pPr>
        <w:pStyle w:val="ListParagraph"/>
        <w:numPr>
          <w:ilvl w:val="0"/>
          <w:numId w:val="42"/>
        </w:numPr>
        <w:autoSpaceDE w:val="0"/>
        <w:autoSpaceDN w:val="0"/>
        <w:adjustRightInd w:val="0"/>
        <w:rPr>
          <w:rFonts w:ascii="Verdana" w:hAnsi="Verdana" w:cs="Arial"/>
          <w:color w:val="000000"/>
        </w:rPr>
      </w:pPr>
      <w:r>
        <w:rPr>
          <w:rFonts w:ascii="Verdana" w:eastAsia="Verdana" w:hAnsi="Verdana" w:cs="Verdana"/>
          <w:b/>
          <w:bCs/>
          <w:color w:val="000000"/>
          <w:bdr w:val="nil"/>
          <w:lang w:val="cy-GB"/>
        </w:rPr>
        <w:lastRenderedPageBreak/>
        <w:t xml:space="preserve">Datblygu Gweledigaeth i Drawsnewid Cymorth Cymunedol: </w:t>
      </w:r>
      <w:r>
        <w:rPr>
          <w:rFonts w:ascii="Verdana" w:eastAsia="Verdana" w:hAnsi="Verdana" w:cs="Verdana"/>
          <w:color w:val="000000"/>
          <w:bdr w:val="nil"/>
          <w:lang w:val="cy-GB"/>
        </w:rPr>
        <w:t xml:space="preserve">Cytuno ar ddatganiad o fwriad a chynllun gweithredu sy'n darparu model o gymorth cymunedol, sef  'Cadw'n Iach yn Eich Cymuned'. Bydd hyn yn dod â chymorth ac atebion ynghyd sy'n cefnogi gwahanol grwpiau, yn hytrach na'u rhannu, ac yn arwain at ddull o weithio </w:t>
      </w:r>
      <w:r w:rsidR="00BB1B1B">
        <w:rPr>
          <w:rFonts w:ascii="Verdana" w:eastAsia="Verdana" w:hAnsi="Verdana" w:cs="Verdana"/>
          <w:color w:val="000000"/>
          <w:bdr w:val="nil"/>
          <w:lang w:val="cy-GB"/>
        </w:rPr>
        <w:t>sy'n cynnwys pawb yn rhan ohono</w:t>
      </w:r>
    </w:p>
    <w:p w:rsidR="00B60A19" w:rsidRDefault="00807714" w:rsidP="00DD1DB5">
      <w:pPr>
        <w:pStyle w:val="ListParagraph"/>
        <w:numPr>
          <w:ilvl w:val="0"/>
          <w:numId w:val="42"/>
        </w:numPr>
        <w:autoSpaceDE w:val="0"/>
        <w:autoSpaceDN w:val="0"/>
        <w:adjustRightInd w:val="0"/>
        <w:rPr>
          <w:rFonts w:ascii="Verdana" w:hAnsi="Verdana" w:cs="Arial"/>
          <w:color w:val="000000"/>
        </w:rPr>
      </w:pPr>
      <w:r>
        <w:rPr>
          <w:rFonts w:ascii="Verdana" w:eastAsia="Verdana" w:hAnsi="Verdana" w:cs="Verdana"/>
          <w:b/>
          <w:bCs/>
          <w:color w:val="000000"/>
          <w:bdr w:val="nil"/>
          <w:lang w:val="cy-GB"/>
        </w:rPr>
        <w:t xml:space="preserve">Trawsnewid Cymorth Cymunedol: </w:t>
      </w:r>
      <w:r>
        <w:rPr>
          <w:rFonts w:ascii="Verdana" w:eastAsia="Verdana" w:hAnsi="Verdana" w:cs="Verdana"/>
          <w:color w:val="000000"/>
          <w:bdr w:val="nil"/>
          <w:lang w:val="cy-GB"/>
        </w:rPr>
        <w:t>Gweithio ar y cyd er mwyn creu llefydd lleol sy'n diwallu anghenion, gan gynnwys datblygu canolfannau cymuned strategol a rhwydweithiau cymunedol, dan arweiniad Bwrdd Partneriaeth Deddf Gwasanaethau Cymdeithasol a Llesiant er mwyn cefnogi model 'Cadw'n Iach yn Eich Cymuned'. Mae hyn yn ymwneud â thrawsnewid yr hyn rydyn ni'n ei wneud trwy berchnogaeth gymunedol a gweithredu cymunedol. Dydy hyn ddim yn ymwneud â chyd-leoli gwasanaethau cyhoeddus (h.y. creu 'Siopau Un Stop' a gwella gwasanaethau cyhoeddus)</w:t>
      </w:r>
    </w:p>
    <w:p w:rsidR="00B60A19" w:rsidRPr="00BB1B1B" w:rsidRDefault="00807714" w:rsidP="00BB1B1B">
      <w:pPr>
        <w:pStyle w:val="ListParagraph"/>
        <w:numPr>
          <w:ilvl w:val="0"/>
          <w:numId w:val="42"/>
        </w:numPr>
        <w:autoSpaceDE w:val="0"/>
        <w:autoSpaceDN w:val="0"/>
        <w:adjustRightInd w:val="0"/>
        <w:rPr>
          <w:rFonts w:ascii="Verdana" w:hAnsi="Verdana" w:cs="Arial"/>
          <w:color w:val="000000"/>
        </w:rPr>
      </w:pPr>
      <w:r>
        <w:rPr>
          <w:rFonts w:ascii="Verdana" w:eastAsia="Verdana" w:hAnsi="Verdana" w:cs="Verdana"/>
          <w:b/>
          <w:bCs/>
          <w:color w:val="000000"/>
          <w:bdr w:val="nil"/>
          <w:lang w:val="cy-GB"/>
        </w:rPr>
        <w:t xml:space="preserve">Trawsnewid Trefniadau Comisiynu: </w:t>
      </w:r>
      <w:r>
        <w:rPr>
          <w:rFonts w:ascii="Verdana" w:eastAsia="Verdana" w:hAnsi="Verdana" w:cs="Verdana"/>
          <w:color w:val="000000"/>
          <w:bdr w:val="nil"/>
          <w:lang w:val="cy-GB"/>
        </w:rPr>
        <w:t xml:space="preserve">Sicrhau bod gwybodaeth, cyngor a chanllawiau yn cael eu prif ffrydio i'r holl wasanaethau sy'n cael eu comisiynu, gan gynnwys contractau meddygon teulu </w:t>
      </w:r>
      <w:r w:rsidR="00BB1B1B">
        <w:rPr>
          <w:rFonts w:ascii="Verdana" w:eastAsia="Verdana" w:hAnsi="Verdana" w:cs="Verdana"/>
          <w:color w:val="000000"/>
          <w:bdr w:val="nil"/>
          <w:lang w:val="cy-GB"/>
        </w:rPr>
        <w:t>–</w:t>
      </w:r>
      <w:r>
        <w:rPr>
          <w:rFonts w:ascii="Verdana" w:eastAsia="Verdana" w:hAnsi="Verdana" w:cs="Verdana"/>
          <w:color w:val="000000"/>
          <w:bdr w:val="nil"/>
          <w:lang w:val="cy-GB"/>
        </w:rPr>
        <w:t xml:space="preserve"> </w:t>
      </w:r>
      <w:r w:rsidRPr="00BB1B1B">
        <w:rPr>
          <w:rFonts w:ascii="Verdana" w:eastAsia="Verdana" w:hAnsi="Verdana" w:cs="Verdana"/>
          <w:color w:val="000000"/>
          <w:bdr w:val="nil"/>
          <w:lang w:val="cy-GB"/>
        </w:rPr>
        <w:t xml:space="preserve">mae cydlynu cymunedol yn 'fusnes pawb' </w:t>
      </w:r>
      <w:r w:rsidR="00BB1B1B">
        <w:rPr>
          <w:rFonts w:ascii="Verdana" w:eastAsia="Verdana" w:hAnsi="Verdana" w:cs="Verdana"/>
          <w:color w:val="000000"/>
          <w:bdr w:val="nil"/>
          <w:lang w:val="cy-GB"/>
        </w:rPr>
        <w:t>–</w:t>
      </w:r>
      <w:r w:rsidRPr="00BB1B1B">
        <w:rPr>
          <w:rFonts w:ascii="Verdana" w:eastAsia="Verdana" w:hAnsi="Verdana" w:cs="Verdana"/>
          <w:color w:val="000000"/>
          <w:bdr w:val="nil"/>
          <w:lang w:val="cy-GB"/>
        </w:rPr>
        <w:t xml:space="preserve"> dechrau gyda'r sgwrs 'Beth sy'n bwysig i chi' </w:t>
      </w:r>
      <w:r w:rsidR="00BB1B1B">
        <w:rPr>
          <w:rFonts w:ascii="Verdana" w:eastAsia="Verdana" w:hAnsi="Verdana" w:cs="Verdana"/>
          <w:color w:val="000000"/>
          <w:bdr w:val="nil"/>
          <w:lang w:val="cy-GB"/>
        </w:rPr>
        <w:t>–</w:t>
      </w:r>
      <w:r w:rsidRPr="00BB1B1B">
        <w:rPr>
          <w:rFonts w:ascii="Verdana" w:eastAsia="Verdana" w:hAnsi="Verdana" w:cs="Verdana"/>
          <w:color w:val="000000"/>
          <w:bdr w:val="nil"/>
          <w:lang w:val="cy-GB"/>
        </w:rPr>
        <w:t xml:space="preserve"> nid 'Pa wasanaeth rydyn ni'n ei ddarparu'</w:t>
      </w:r>
    </w:p>
    <w:p w:rsidR="00B60A19" w:rsidRDefault="00807714" w:rsidP="00DD1DB5">
      <w:pPr>
        <w:pStyle w:val="ListParagraph"/>
        <w:numPr>
          <w:ilvl w:val="0"/>
          <w:numId w:val="42"/>
        </w:numPr>
        <w:autoSpaceDE w:val="0"/>
        <w:autoSpaceDN w:val="0"/>
        <w:adjustRightInd w:val="0"/>
        <w:rPr>
          <w:rFonts w:ascii="Verdana" w:hAnsi="Verdana" w:cs="Arial"/>
          <w:color w:val="000000"/>
        </w:rPr>
      </w:pPr>
      <w:r>
        <w:rPr>
          <w:rFonts w:ascii="Verdana" w:eastAsia="Verdana" w:hAnsi="Verdana" w:cs="Verdana"/>
          <w:b/>
          <w:bCs/>
          <w:color w:val="000000"/>
          <w:bdr w:val="nil"/>
          <w:lang w:val="cy-GB"/>
        </w:rPr>
        <w:t>Trawsnewid Cyllid</w:t>
      </w:r>
      <w:r>
        <w:rPr>
          <w:rFonts w:ascii="Verdana" w:eastAsia="Verdana" w:hAnsi="Verdana" w:cs="Verdana"/>
          <w:color w:val="000000"/>
          <w:bdr w:val="nil"/>
          <w:lang w:val="cy-GB"/>
        </w:rPr>
        <w:t>: Mae angen sicrhau refeniw a chyllid cyfalaf tymor hir er mwyn i'r trydydd sector weithio ar y cyd â gwasanaethau cyhoeddus er mwyn datblygu carfan o wirfoddolwyr, datblygu cymunedau caredig, a sbarduno cyllid allanol. Mae angen ystyried penderfyniadau ar ddefnyddio cyllid prif ffrwd sy'n effeithio ar les ar y cyd ochr yn ochr â chyllid 'partneriaeth'</w:t>
      </w:r>
    </w:p>
    <w:p w:rsidR="00B60A19" w:rsidRDefault="00807714" w:rsidP="00DD1DB5">
      <w:pPr>
        <w:pStyle w:val="ListParagraph"/>
        <w:numPr>
          <w:ilvl w:val="0"/>
          <w:numId w:val="42"/>
        </w:numPr>
        <w:autoSpaceDE w:val="0"/>
        <w:autoSpaceDN w:val="0"/>
        <w:adjustRightInd w:val="0"/>
        <w:rPr>
          <w:rFonts w:ascii="Verdana" w:hAnsi="Verdana" w:cs="Arial"/>
          <w:color w:val="000000"/>
        </w:rPr>
      </w:pPr>
      <w:r>
        <w:rPr>
          <w:rFonts w:ascii="Verdana" w:eastAsia="Verdana" w:hAnsi="Verdana" w:cs="Verdana"/>
          <w:b/>
          <w:bCs/>
          <w:color w:val="000000"/>
          <w:bdr w:val="nil"/>
          <w:lang w:val="cy-GB"/>
        </w:rPr>
        <w:t xml:space="preserve">Trawsnewid Cydweithio: </w:t>
      </w:r>
      <w:r>
        <w:rPr>
          <w:rFonts w:ascii="Verdana" w:eastAsia="Verdana" w:hAnsi="Verdana" w:cs="Verdana"/>
          <w:color w:val="000000"/>
          <w:bdr w:val="nil"/>
          <w:lang w:val="cy-GB"/>
        </w:rPr>
        <w:t>Mae Llywodraeth Cymru yn ystyried clystyrau yn grwpiau sy'n cydweithio mewn ardaloedd penodol, h.y. fersiwn leol o Fyrddau Partneriaeth Deddf Gwasanaethau Cymdeithasol a Llesiant, nid clystyrau meddygon teulu. Mae angen uno'r strwythurau a'r adnoddau yma, fel bod y rheiny sy'n dod i benderfyniadau, comisiynwyr, meddygon teulu a phartneriaid gwasanaethau cyhoeddus yn gweithio ar y cyd. Er enghraifft, dylai'r holl bartneriaid sy'n mynychu Rhwydwaith Gwerth Cymde</w:t>
      </w:r>
      <w:r w:rsidR="00BB1B1B">
        <w:rPr>
          <w:rFonts w:ascii="Verdana" w:eastAsia="Verdana" w:hAnsi="Verdana" w:cs="Verdana"/>
          <w:color w:val="000000"/>
          <w:bdr w:val="nil"/>
          <w:lang w:val="cy-GB"/>
        </w:rPr>
        <w:t>ithasol ar y cyd rannu syniadau</w:t>
      </w:r>
    </w:p>
    <w:p w:rsidR="00B60A19" w:rsidRPr="00BB1B1B" w:rsidRDefault="00807714" w:rsidP="00BB1B1B">
      <w:pPr>
        <w:pStyle w:val="ListParagraph"/>
        <w:numPr>
          <w:ilvl w:val="0"/>
          <w:numId w:val="42"/>
        </w:numPr>
        <w:autoSpaceDE w:val="0"/>
        <w:autoSpaceDN w:val="0"/>
        <w:adjustRightInd w:val="0"/>
        <w:rPr>
          <w:rFonts w:ascii="Verdana" w:hAnsi="Verdana" w:cs="Arial"/>
          <w:color w:val="000000"/>
        </w:rPr>
      </w:pPr>
      <w:r>
        <w:rPr>
          <w:rFonts w:ascii="Verdana" w:eastAsia="Verdana" w:hAnsi="Verdana" w:cs="Verdana"/>
          <w:b/>
          <w:bCs/>
          <w:color w:val="000000"/>
          <w:bdr w:val="nil"/>
          <w:lang w:val="cy-GB"/>
        </w:rPr>
        <w:t xml:space="preserve">Trawsnewid y Diwylliant: </w:t>
      </w:r>
      <w:r>
        <w:rPr>
          <w:rFonts w:ascii="Verdana" w:eastAsia="Verdana" w:hAnsi="Verdana" w:cs="Verdana"/>
          <w:color w:val="000000"/>
          <w:bdr w:val="nil"/>
          <w:lang w:val="cy-GB"/>
        </w:rPr>
        <w:t>Mae gormod o rwystrau sy'n atal unigolion, cymunedau a'r trydydd sector rhag bod yn weithredol. Mae angen gweledigaeth y mae'r holl bartneriaid yn ei r</w:t>
      </w:r>
      <w:r w:rsidR="009E3B5A">
        <w:rPr>
          <w:rFonts w:ascii="Verdana" w:eastAsia="Verdana" w:hAnsi="Verdana" w:cs="Verdana"/>
          <w:color w:val="000000"/>
          <w:bdr w:val="nil"/>
          <w:lang w:val="cy-GB"/>
        </w:rPr>
        <w:t>h</w:t>
      </w:r>
      <w:r>
        <w:rPr>
          <w:rFonts w:ascii="Verdana" w:eastAsia="Verdana" w:hAnsi="Verdana" w:cs="Verdana"/>
          <w:color w:val="000000"/>
          <w:bdr w:val="nil"/>
          <w:lang w:val="cy-GB"/>
        </w:rPr>
        <w:t xml:space="preserve">annu, sef cefnogi cymunedau a darparu adnoddau iddyn nhw, gan gynnwys trosglwyddo asedau i ysgogi gweithredu cymunedol nid ei rwystro. Dylai'r 5 ffordd o weithio sicrhau bod pob darparwr gwasanaeth cyhoeddus yn cynnwys y dinasyddion, y cymunedau a'r partneriaid wrth gynllunio newidiadau i'r gwasanaeth </w:t>
      </w:r>
      <w:r w:rsidR="00BB1B1B">
        <w:rPr>
          <w:rFonts w:ascii="Verdana" w:eastAsia="Verdana" w:hAnsi="Verdana" w:cs="Verdana"/>
          <w:color w:val="000000"/>
          <w:bdr w:val="nil"/>
          <w:lang w:val="cy-GB"/>
        </w:rPr>
        <w:t>–</w:t>
      </w:r>
      <w:r>
        <w:rPr>
          <w:rFonts w:ascii="Verdana" w:eastAsia="Verdana" w:hAnsi="Verdana" w:cs="Verdana"/>
          <w:color w:val="000000"/>
          <w:bdr w:val="nil"/>
          <w:lang w:val="cy-GB"/>
        </w:rPr>
        <w:t xml:space="preserve"> </w:t>
      </w:r>
      <w:r w:rsidR="00BB1B1B">
        <w:rPr>
          <w:rFonts w:ascii="Verdana" w:eastAsia="Verdana" w:hAnsi="Verdana" w:cs="Verdana"/>
          <w:color w:val="000000"/>
          <w:bdr w:val="nil"/>
          <w:lang w:val="cy-GB"/>
        </w:rPr>
        <w:t>cyn dod i benderfyniadau</w:t>
      </w:r>
    </w:p>
    <w:p w:rsidR="00C76559" w:rsidRDefault="00C76559" w:rsidP="000A4A2F">
      <w:pPr>
        <w:jc w:val="both"/>
        <w:rPr>
          <w:rFonts w:ascii="Verdana" w:hAnsi="Verdana" w:cs="Arial"/>
        </w:rPr>
      </w:pPr>
    </w:p>
    <w:p w:rsidR="00053296" w:rsidRPr="000A4A2F" w:rsidRDefault="00053296" w:rsidP="000A4A2F">
      <w:pPr>
        <w:rPr>
          <w:rFonts w:asciiTheme="minorHAnsi" w:hAnsiTheme="minorHAnsi" w:cs="Arial"/>
          <w:color w:val="1F497D" w:themeColor="text2"/>
        </w:rPr>
      </w:pPr>
    </w:p>
    <w:p w:rsidR="000A4A2F" w:rsidRPr="00F11519" w:rsidRDefault="00807714" w:rsidP="00F11519">
      <w:pPr>
        <w:pStyle w:val="ListParagraph"/>
        <w:numPr>
          <w:ilvl w:val="1"/>
          <w:numId w:val="58"/>
        </w:numPr>
        <w:ind w:left="1134" w:hanging="992"/>
        <w:rPr>
          <w:rFonts w:ascii="Verdana" w:hAnsi="Verdana" w:cs="Arial"/>
          <w:b/>
        </w:rPr>
      </w:pPr>
      <w:r>
        <w:rPr>
          <w:rFonts w:ascii="Verdana" w:eastAsia="Verdana" w:hAnsi="Verdana" w:cs="Verdana"/>
          <w:b/>
          <w:bCs/>
          <w:bdr w:val="nil"/>
          <w:lang w:val="cy-GB"/>
        </w:rPr>
        <w:t>Cynhadledd Iechyd, Materion Tai a Gofal Cymdeithasol</w:t>
      </w:r>
    </w:p>
    <w:p w:rsidR="000A4A2F" w:rsidRPr="00BC29C2" w:rsidRDefault="000A4A2F" w:rsidP="000A4A2F">
      <w:pPr>
        <w:ind w:left="720"/>
        <w:contextualSpacing/>
        <w:rPr>
          <w:rFonts w:ascii="Verdana" w:hAnsi="Verdana" w:cs="Arial"/>
        </w:rPr>
      </w:pPr>
    </w:p>
    <w:p w:rsidR="000A4A2F" w:rsidRPr="00BC29C2" w:rsidRDefault="00807714" w:rsidP="000A4A2F">
      <w:pPr>
        <w:rPr>
          <w:rFonts w:ascii="Verdana" w:hAnsi="Verdana" w:cs="Arial"/>
        </w:rPr>
      </w:pPr>
      <w:r>
        <w:rPr>
          <w:rFonts w:ascii="Verdana" w:eastAsia="Verdana" w:hAnsi="Verdana" w:cs="Verdana"/>
          <w:bdr w:val="nil"/>
          <w:lang w:val="cy-GB"/>
        </w:rPr>
        <w:t xml:space="preserve">Ym mis Hydref 2018, cynhaliodd Bwrdd Partneriaeth Rhanbarthol Cwm </w:t>
      </w:r>
      <w:r w:rsidR="009E3B5A">
        <w:rPr>
          <w:rFonts w:ascii="Verdana" w:eastAsia="Verdana" w:hAnsi="Verdana" w:cs="Verdana"/>
          <w:bdr w:val="nil"/>
          <w:lang w:val="cy-GB"/>
        </w:rPr>
        <w:t xml:space="preserve">Taf </w:t>
      </w:r>
      <w:r>
        <w:rPr>
          <w:rFonts w:ascii="Verdana" w:eastAsia="Verdana" w:hAnsi="Verdana" w:cs="Verdana"/>
          <w:bdr w:val="nil"/>
          <w:lang w:val="cy-GB"/>
        </w:rPr>
        <w:t>Gynhadledd Iechyd, Materion Tai a Gofal Cymdeithasol. Ei nod cyntaf oedd archwilio cyfleoedd lle y byddai modd gweithio ar y cyd mewn ffordd fwy effeithiol ar draws y sectorau. Yr ail nod oedd canfod atebion i’r heriau iechyd a gofal cymdeithasol y mae grwpiau blaenoriaeth yn eu hwynebu mewn perthynas â llety ynghylch integreiddio o dan ran 9 o'r Ddeddf Gwasanaethau Cymdeithasol a Llesiant (sy'n cynnwys pobl â dementia a chynhalwyr).</w:t>
      </w:r>
    </w:p>
    <w:p w:rsidR="000A4A2F" w:rsidRPr="00BC29C2" w:rsidRDefault="000A4A2F" w:rsidP="000A4A2F">
      <w:pPr>
        <w:ind w:left="720"/>
        <w:contextualSpacing/>
        <w:rPr>
          <w:rFonts w:ascii="Verdana" w:hAnsi="Verdana" w:cs="Arial"/>
        </w:rPr>
      </w:pPr>
    </w:p>
    <w:p w:rsidR="00BC29C2" w:rsidRPr="00BC29C2" w:rsidRDefault="00807714" w:rsidP="000A4A2F">
      <w:pPr>
        <w:rPr>
          <w:rFonts w:ascii="Verdana" w:hAnsi="Verdana" w:cs="Arial"/>
        </w:rPr>
      </w:pPr>
      <w:r>
        <w:rPr>
          <w:rFonts w:ascii="Verdana" w:eastAsia="Verdana" w:hAnsi="Verdana" w:cs="Verdana"/>
          <w:bdr w:val="nil"/>
          <w:lang w:val="cy-GB"/>
        </w:rPr>
        <w:t>Daeth y gynhadledd â dros 50 o weithwyr proffesiynol, ymarferwyr a rhanddeiliaid ynghyd o bob rhan o feysydd iechyd, materion tai a gofal cymdeithasol Cwm Taf a Phen-y-bont ar Ogwr. Archwiliodd y gynhadledd gyfleoedd i weithio ar y cyd mewn ffordd fwy effeithiol ar draws sectorau, gan gynnwys datblygu atebion integredig i wella darpariaeth gwasanaethau a gwneud y mwyaf o gyfraniad ymyriadau tai i iechyd, lles ac annibyniaeth pobl.</w:t>
      </w:r>
    </w:p>
    <w:p w:rsidR="00BC29C2" w:rsidRDefault="00BC29C2" w:rsidP="000A4A2F">
      <w:pPr>
        <w:rPr>
          <w:rFonts w:ascii="Verdana" w:hAnsi="Verdana" w:cs="Arial"/>
        </w:rPr>
      </w:pPr>
    </w:p>
    <w:p w:rsidR="00BC29C2" w:rsidRPr="00BC29C2" w:rsidRDefault="00807714" w:rsidP="00BC29C2">
      <w:pPr>
        <w:contextualSpacing/>
        <w:jc w:val="both"/>
        <w:rPr>
          <w:rFonts w:ascii="Verdana" w:hAnsi="Verdana" w:cs="Arial"/>
        </w:rPr>
      </w:pPr>
      <w:r>
        <w:rPr>
          <w:rFonts w:ascii="Verdana" w:eastAsia="Verdana" w:hAnsi="Verdana" w:cs="Verdana"/>
          <w:bdr w:val="nil"/>
          <w:lang w:val="cy-GB"/>
        </w:rPr>
        <w:t xml:space="preserve">Roedd amcanion dysgu'r diwrnod yn cynnwys meithrin gwell dealltwriaeth o'r angen a'r galw lleol, meithrin dealltwriaeth o sectorau pawb arall a'r heriau sy'n eu hwynebu, rhannu'r hyn sy'n gweithio'n dda/modelau arfer gorau, prosiectau a deilliannau sydd wedi'u cyflawni yn y rhanbarth ac mewn mannau eraill. Roedd hefyd wedi rhoi cyfle i rwydweithio a meithrin perthynas waith fwy effeithiol, yn ogystal ag archwilio cynigion ar gyfer cyfres o syniadau a chynigion ar gyfer prosiectau iechyd, materion tai a gofal cymdeithasol yn y dyfodol. </w:t>
      </w:r>
    </w:p>
    <w:p w:rsidR="00BC29C2" w:rsidRPr="00BC29C2" w:rsidRDefault="00BC29C2" w:rsidP="00BC29C2">
      <w:pPr>
        <w:contextualSpacing/>
        <w:jc w:val="both"/>
        <w:rPr>
          <w:rFonts w:ascii="Verdana" w:hAnsi="Verdana" w:cs="Arial"/>
        </w:rPr>
      </w:pPr>
    </w:p>
    <w:p w:rsidR="00BC29C2" w:rsidRPr="00BC29C2" w:rsidRDefault="00807714" w:rsidP="00BC29C2">
      <w:pPr>
        <w:jc w:val="both"/>
        <w:rPr>
          <w:rFonts w:ascii="Verdana" w:hAnsi="Verdana" w:cs="Arial"/>
        </w:rPr>
      </w:pPr>
      <w:r>
        <w:rPr>
          <w:rFonts w:ascii="Verdana" w:eastAsia="Verdana" w:hAnsi="Verdana" w:cs="Verdana"/>
          <w:bdr w:val="nil"/>
          <w:lang w:val="cy-GB"/>
        </w:rPr>
        <w:t xml:space="preserve">Yn dilyn y gynhadledd, roedd yr adborth yn gadarnhaol iawn. Roedd awydd cryf i ymrwymo i gydweithio’n fwy effeithiol ar draws y sectorau er mwyn gwneud y mwyaf o'r asedau, y sgiliau, y gallu a'r capasiti a oedd ar gael yn lleol. Bydd hyn yn helpu i wneud y mwyaf o'r cyfraniad y gall materion tai ei wneud i iechyd a lles, gan gynnal annibyniaeth a lleihau anghydraddoldebau iechyd.   </w:t>
      </w:r>
    </w:p>
    <w:p w:rsidR="00BC29C2" w:rsidRDefault="00BC29C2" w:rsidP="000A4A2F">
      <w:pPr>
        <w:rPr>
          <w:rFonts w:ascii="Verdana" w:hAnsi="Verdana" w:cs="Arial"/>
        </w:rPr>
      </w:pPr>
    </w:p>
    <w:p w:rsidR="000A4A2F" w:rsidRPr="00BC29C2" w:rsidRDefault="00807714" w:rsidP="000A4A2F">
      <w:pPr>
        <w:rPr>
          <w:rFonts w:ascii="Verdana" w:hAnsi="Verdana" w:cs="Arial"/>
        </w:rPr>
      </w:pPr>
      <w:r>
        <w:rPr>
          <w:rFonts w:ascii="Verdana" w:eastAsia="Verdana" w:hAnsi="Verdana" w:cs="Verdana"/>
          <w:bdr w:val="nil"/>
          <w:lang w:val="cy-GB"/>
        </w:rPr>
        <w:t xml:space="preserve">Mae ail gynhadledd yn yr arfaeth ar gyfer 2019 ac mae Cymuned Ymarferwyr Materion Tai Bwrdd Partneriaeth Rhanbarthol Cwm Taf Morgannwg newydd wedi'i sefydlu hefyd, fel bod modd i bawb rannu arfer da a gweithio ar y cyd mewn perthynas â materion tai i bawb sy'n agored i niwed.  </w:t>
      </w:r>
    </w:p>
    <w:p w:rsidR="000A4A2F" w:rsidRPr="00BC29C2" w:rsidRDefault="000A4A2F" w:rsidP="000A4A2F">
      <w:pPr>
        <w:rPr>
          <w:rFonts w:ascii="Verdana" w:hAnsi="Verdana" w:cs="Arial"/>
        </w:rPr>
      </w:pPr>
    </w:p>
    <w:p w:rsidR="000A4A2F" w:rsidRPr="00BC29C2" w:rsidRDefault="00807714" w:rsidP="000A4A2F">
      <w:pPr>
        <w:rPr>
          <w:rFonts w:ascii="Verdana" w:hAnsi="Verdana" w:cs="Arial"/>
        </w:rPr>
      </w:pPr>
      <w:r>
        <w:rPr>
          <w:rFonts w:ascii="Verdana" w:eastAsia="Verdana" w:hAnsi="Verdana" w:cs="Verdana"/>
          <w:bdr w:val="nil"/>
          <w:lang w:val="cy-GB"/>
        </w:rPr>
        <w:t xml:space="preserve">Mae'r Bwrdd yn cydnabod pwysigrwydd materion tai ac mae ei gylch gorchwyl wedi ei ddiwygio er mwyn cynnwys cynrychiolaeth ychwanegol. Bydd aelodau'n cael eu nodi yn rhan o'r adolygiad llywodraethu. </w:t>
      </w:r>
    </w:p>
    <w:p w:rsidR="000A4A2F" w:rsidRPr="002C4CBF" w:rsidRDefault="000A4A2F" w:rsidP="000A4A2F">
      <w:pPr>
        <w:autoSpaceDE w:val="0"/>
        <w:autoSpaceDN w:val="0"/>
        <w:adjustRightInd w:val="0"/>
        <w:ind w:right="-24"/>
        <w:jc w:val="both"/>
        <w:rPr>
          <w:rFonts w:ascii="Verdana" w:hAnsi="Verdana" w:cs="Arial"/>
        </w:rPr>
      </w:pPr>
    </w:p>
    <w:p w:rsidR="000A4A2F" w:rsidRPr="000A4A2F" w:rsidRDefault="000A4A2F" w:rsidP="000A4A2F">
      <w:pPr>
        <w:rPr>
          <w:rFonts w:asciiTheme="minorHAnsi" w:hAnsiTheme="minorHAnsi" w:cs="Arial"/>
          <w:color w:val="1F497D" w:themeColor="text2"/>
        </w:rPr>
      </w:pPr>
    </w:p>
    <w:p w:rsidR="000A4A2F" w:rsidRPr="00F11519" w:rsidRDefault="00807714" w:rsidP="00F11519">
      <w:pPr>
        <w:pStyle w:val="ListParagraph"/>
        <w:numPr>
          <w:ilvl w:val="1"/>
          <w:numId w:val="58"/>
        </w:numPr>
        <w:tabs>
          <w:tab w:val="left" w:pos="1134"/>
        </w:tabs>
        <w:ind w:left="1134" w:hanging="992"/>
        <w:rPr>
          <w:rFonts w:ascii="Verdana" w:hAnsi="Verdana"/>
          <w:b/>
        </w:rPr>
      </w:pPr>
      <w:r>
        <w:rPr>
          <w:rFonts w:ascii="Verdana" w:eastAsia="Verdana" w:hAnsi="Verdana" w:cs="Verdana"/>
          <w:b/>
          <w:bCs/>
          <w:bdr w:val="nil"/>
          <w:lang w:val="cy-GB"/>
        </w:rPr>
        <w:t xml:space="preserve">Cronfeydd Buddsoddi </w:t>
      </w:r>
    </w:p>
    <w:p w:rsidR="000A4A2F" w:rsidRPr="002C4CBF" w:rsidRDefault="000A4A2F" w:rsidP="000A4A2F">
      <w:pPr>
        <w:ind w:left="720"/>
        <w:rPr>
          <w:rFonts w:ascii="Verdana" w:hAnsi="Verdana"/>
        </w:rPr>
      </w:pPr>
    </w:p>
    <w:p w:rsidR="000A4A2F" w:rsidRPr="002C4CBF" w:rsidRDefault="00807714" w:rsidP="000A4A2F">
      <w:pPr>
        <w:jc w:val="both"/>
        <w:rPr>
          <w:rFonts w:ascii="Verdana" w:hAnsi="Verdana" w:cs="Arial"/>
        </w:rPr>
      </w:pPr>
      <w:r>
        <w:rPr>
          <w:rFonts w:ascii="Verdana" w:eastAsia="Verdana" w:hAnsi="Verdana" w:cs="Verdana"/>
          <w:bdr w:val="nil"/>
          <w:lang w:val="cy-GB"/>
        </w:rPr>
        <w:lastRenderedPageBreak/>
        <w:t>Yn hen ranbarth Cwm Taf, mae cronfeydd buddsoddi ar waith ar gyfer gwasanaethau troseddau ieuenctid, gwasanaethau offer integredig a phecynnau gofal anabledd dysgu. Mae'r cronfeydd yma yn darparu'r gallu i gynyddu gwerth a gwella deilliannau trwy wasanaethau integredig a di-dor ar gyfer ystod o grwpiau o gleifion a chleientiaid.</w:t>
      </w:r>
    </w:p>
    <w:p w:rsidR="000A4A2F" w:rsidRPr="002C4CBF" w:rsidRDefault="000A4A2F" w:rsidP="000A4A2F">
      <w:pPr>
        <w:jc w:val="both"/>
        <w:rPr>
          <w:rFonts w:ascii="Verdana" w:hAnsi="Verdana" w:cs="Arial"/>
        </w:rPr>
      </w:pPr>
    </w:p>
    <w:p w:rsidR="000A4A2F" w:rsidRPr="002C4CBF" w:rsidRDefault="00807714" w:rsidP="000A4A2F">
      <w:pPr>
        <w:jc w:val="both"/>
        <w:rPr>
          <w:rFonts w:ascii="Verdana" w:hAnsi="Verdana" w:cs="Arial"/>
        </w:rPr>
      </w:pPr>
      <w:r>
        <w:rPr>
          <w:rFonts w:ascii="Verdana" w:eastAsia="Verdana" w:hAnsi="Verdana" w:cs="Verdana"/>
          <w:bdr w:val="nil"/>
          <w:lang w:val="cy-GB"/>
        </w:rPr>
        <w:t>Mae Cronfa Fuddsoddi gyffredinol ar gyfer gofal preswyl a nyrsio sy'n gweithredu yn ôl Cytundeb Cyfreithiol rhwng partneriaid</w:t>
      </w:r>
      <w:r w:rsidR="009E3B5A">
        <w:rPr>
          <w:rFonts w:ascii="Verdana" w:eastAsia="Verdana" w:hAnsi="Verdana" w:cs="Verdana"/>
          <w:bdr w:val="nil"/>
          <w:lang w:val="cy-GB"/>
        </w:rPr>
        <w:t xml:space="preserve"> wedi'i sefydlu. Mae'n cael ei ch</w:t>
      </w:r>
      <w:r>
        <w:rPr>
          <w:rFonts w:ascii="Verdana" w:eastAsia="Verdana" w:hAnsi="Verdana" w:cs="Verdana"/>
          <w:bdr w:val="nil"/>
          <w:lang w:val="cy-GB"/>
        </w:rPr>
        <w:t>ynnal gan Gyngor Bwrdeistref Sirol Rhondda Cynon Taf. Yn ei hanfod mae'n cwmpasu holl leoliadau preswyl a nyrsio annibynnol i bobl hŷn mewn sefydliadau sydd wedi'u lleoli yn y rhanbarth.</w:t>
      </w:r>
    </w:p>
    <w:p w:rsidR="000A4A2F" w:rsidRPr="002C4CBF" w:rsidRDefault="00807714" w:rsidP="000A4A2F">
      <w:pPr>
        <w:rPr>
          <w:rFonts w:ascii="Verdana" w:eastAsiaTheme="minorHAnsi" w:hAnsi="Verdana"/>
        </w:rPr>
      </w:pPr>
      <w:r w:rsidRPr="002C4CBF">
        <w:rPr>
          <w:rFonts w:ascii="Verdana" w:eastAsiaTheme="minorHAnsi" w:hAnsi="Verdana"/>
          <w:iCs/>
          <w:lang w:eastAsia="en-US"/>
        </w:rPr>
        <w:t> </w:t>
      </w:r>
    </w:p>
    <w:p w:rsidR="000A4A2F" w:rsidRPr="002C4CBF" w:rsidRDefault="00807714" w:rsidP="000A4A2F">
      <w:pPr>
        <w:rPr>
          <w:rFonts w:ascii="Verdana" w:eastAsiaTheme="minorHAnsi" w:hAnsi="Verdana"/>
        </w:rPr>
      </w:pPr>
      <w:r>
        <w:rPr>
          <w:rFonts w:ascii="Verdana" w:eastAsia="Verdana" w:hAnsi="Verdana" w:cs="Verdana"/>
          <w:iCs/>
          <w:bdr w:val="nil"/>
          <w:lang w:val="cy-GB" w:eastAsia="en-US"/>
        </w:rPr>
        <w:t>Roedd Cronfeydd Buddsoddi Cartrefi Gofal Pen-y-bont ar Ogwr yn dal i fod yn rhan o drefniant Bae'r Gorllewin ar gyfer 2019/20 gan ei bod yn flwyddyn bontio.  Hefyd, cafodd 4 cam gweithredu allweddol eu nodi'n rhan o raglen waith y dyfodol, gyda'r bwriad o ddod â Phen-y-bont ar Ogwr yn rhan ohoni erbyn 31 Mawrth 2020, gan ganolbwyntio ar:</w:t>
      </w:r>
    </w:p>
    <w:p w:rsidR="000A4A2F" w:rsidRPr="002C4CBF" w:rsidRDefault="00807714" w:rsidP="000A4A2F">
      <w:pPr>
        <w:rPr>
          <w:rFonts w:ascii="Verdana" w:eastAsiaTheme="minorHAnsi" w:hAnsi="Verdana"/>
        </w:rPr>
      </w:pPr>
      <w:r w:rsidRPr="002C4CBF">
        <w:rPr>
          <w:rFonts w:ascii="Verdana" w:eastAsiaTheme="minorHAnsi" w:hAnsi="Verdana"/>
          <w:iCs/>
          <w:lang w:eastAsia="en-US"/>
        </w:rPr>
        <w:t> </w:t>
      </w:r>
    </w:p>
    <w:p w:rsidR="000A4A2F" w:rsidRPr="00BB1B1B" w:rsidRDefault="00807714" w:rsidP="000A4A2F">
      <w:pPr>
        <w:rPr>
          <w:rFonts w:ascii="Verdana" w:eastAsia="Verdana" w:hAnsi="Verdana" w:cs="Verdana"/>
          <w:iCs/>
          <w:bdr w:val="nil"/>
          <w:lang w:val="cy-GB" w:eastAsia="en-US"/>
        </w:rPr>
      </w:pPr>
      <w:r>
        <w:rPr>
          <w:rFonts w:ascii="Verdana" w:eastAsia="Verdana" w:hAnsi="Verdana" w:cs="Verdana"/>
          <w:iCs/>
          <w:bdr w:val="nil"/>
          <w:lang w:val="cy-GB" w:eastAsia="en-US"/>
        </w:rPr>
        <w:t xml:space="preserve">Cam gweithredu 1 </w:t>
      </w:r>
      <w:r w:rsidR="00BB1B1B">
        <w:rPr>
          <w:rFonts w:ascii="Verdana" w:eastAsia="Verdana" w:hAnsi="Verdana" w:cs="Verdana"/>
          <w:iCs/>
          <w:bdr w:val="nil"/>
          <w:lang w:val="cy-GB" w:eastAsia="en-US"/>
        </w:rPr>
        <w:t xml:space="preserve">– </w:t>
      </w:r>
      <w:r>
        <w:rPr>
          <w:rFonts w:ascii="Verdana" w:eastAsia="Verdana" w:hAnsi="Verdana" w:cs="Verdana"/>
          <w:iCs/>
          <w:bdr w:val="nil"/>
          <w:lang w:val="cy-GB" w:eastAsia="en-US"/>
        </w:rPr>
        <w:t>Datganiadau Sefyllfa'r Farchnad:</w:t>
      </w:r>
    </w:p>
    <w:p w:rsidR="000A4A2F" w:rsidRPr="002C4CBF" w:rsidRDefault="00807714" w:rsidP="000A4A2F">
      <w:pPr>
        <w:rPr>
          <w:rFonts w:ascii="Verdana" w:eastAsiaTheme="minorHAnsi" w:hAnsi="Verdana"/>
        </w:rPr>
      </w:pPr>
      <w:r w:rsidRPr="002C4CBF">
        <w:rPr>
          <w:rFonts w:ascii="Verdana" w:eastAsiaTheme="minorHAnsi" w:hAnsi="Verdana"/>
          <w:iCs/>
          <w:lang w:eastAsia="en-US"/>
        </w:rPr>
        <w:t> </w:t>
      </w:r>
    </w:p>
    <w:p w:rsidR="000A4A2F" w:rsidRPr="002C4CBF" w:rsidRDefault="00BB1B1B" w:rsidP="00DD1DB5">
      <w:pPr>
        <w:numPr>
          <w:ilvl w:val="0"/>
          <w:numId w:val="39"/>
        </w:numPr>
        <w:rPr>
          <w:rFonts w:ascii="Verdana" w:eastAsiaTheme="minorHAnsi" w:hAnsi="Verdana"/>
        </w:rPr>
      </w:pPr>
      <w:r>
        <w:rPr>
          <w:rFonts w:ascii="Verdana" w:eastAsia="Verdana" w:hAnsi="Verdana" w:cs="Verdana"/>
          <w:iCs/>
          <w:bdr w:val="nil"/>
          <w:lang w:val="cy-GB" w:eastAsia="en-US"/>
        </w:rPr>
        <w:t>RhCT/MT:</w:t>
      </w:r>
      <w:r w:rsidR="00807714">
        <w:rPr>
          <w:rFonts w:ascii="Verdana" w:eastAsia="Verdana" w:hAnsi="Verdana" w:cs="Verdana"/>
          <w:iCs/>
          <w:bdr w:val="nil"/>
          <w:lang w:val="cy-GB" w:eastAsia="en-US"/>
        </w:rPr>
        <w:t xml:space="preserve"> Mae Datganiadau Sefyllfa'r Farchnad ar waith. Mae nifer o gamau gweithredu ac argymhellion yn deillio ohonyn nhw.</w:t>
      </w:r>
    </w:p>
    <w:p w:rsidR="000A4A2F" w:rsidRPr="002C4CBF" w:rsidRDefault="00807714" w:rsidP="00DD1DB5">
      <w:pPr>
        <w:numPr>
          <w:ilvl w:val="0"/>
          <w:numId w:val="39"/>
        </w:numPr>
        <w:rPr>
          <w:rFonts w:ascii="Verdana" w:eastAsiaTheme="minorHAnsi" w:hAnsi="Verdana"/>
        </w:rPr>
      </w:pPr>
      <w:r>
        <w:rPr>
          <w:rFonts w:ascii="Verdana" w:eastAsia="Verdana" w:hAnsi="Verdana" w:cs="Verdana"/>
          <w:iCs/>
          <w:bdr w:val="nil"/>
          <w:lang w:val="cy-GB" w:eastAsia="en-US"/>
        </w:rPr>
        <w:t>Mae angen i Ben-y-bont ar Ogwr adolygu ei Ddatganiadau Sefyllfa'r Farchnad yn sgil newid y ffin.</w:t>
      </w:r>
    </w:p>
    <w:p w:rsidR="000A4A2F" w:rsidRPr="002C4CBF" w:rsidRDefault="00807714" w:rsidP="000A4A2F">
      <w:pPr>
        <w:rPr>
          <w:rFonts w:ascii="Verdana" w:eastAsiaTheme="minorHAnsi" w:hAnsi="Verdana"/>
        </w:rPr>
      </w:pPr>
      <w:r w:rsidRPr="002C4CBF">
        <w:rPr>
          <w:rFonts w:ascii="Verdana" w:eastAsiaTheme="minorHAnsi" w:hAnsi="Verdana"/>
          <w:i/>
          <w:iCs/>
          <w:lang w:eastAsia="en-US"/>
        </w:rPr>
        <w:t> </w:t>
      </w:r>
    </w:p>
    <w:p w:rsidR="000A4A2F" w:rsidRPr="00BB1B1B" w:rsidRDefault="00807714" w:rsidP="000A4A2F">
      <w:pPr>
        <w:rPr>
          <w:rFonts w:ascii="Verdana" w:eastAsia="Verdana" w:hAnsi="Verdana" w:cs="Verdana"/>
          <w:iCs/>
          <w:bdr w:val="nil"/>
          <w:lang w:val="cy-GB" w:eastAsia="en-US"/>
        </w:rPr>
      </w:pPr>
      <w:r>
        <w:rPr>
          <w:rFonts w:ascii="Verdana" w:eastAsia="Verdana" w:hAnsi="Verdana" w:cs="Verdana"/>
          <w:iCs/>
          <w:bdr w:val="nil"/>
          <w:lang w:val="cy-GB" w:eastAsia="en-US"/>
        </w:rPr>
        <w:t xml:space="preserve">Cam gweithredu 2 </w:t>
      </w:r>
      <w:r w:rsidR="00BB1B1B">
        <w:rPr>
          <w:rFonts w:ascii="Verdana" w:eastAsia="Verdana" w:hAnsi="Verdana" w:cs="Verdana"/>
          <w:iCs/>
          <w:bdr w:val="nil"/>
          <w:lang w:val="cy-GB" w:eastAsia="en-US"/>
        </w:rPr>
        <w:t xml:space="preserve">– </w:t>
      </w:r>
      <w:r>
        <w:rPr>
          <w:rFonts w:ascii="Verdana" w:eastAsia="Verdana" w:hAnsi="Verdana" w:cs="Verdana"/>
          <w:iCs/>
          <w:bdr w:val="nil"/>
          <w:lang w:val="cy-GB" w:eastAsia="en-US"/>
        </w:rPr>
        <w:t>Yn unol â deddfwriaeth sy'n nodi bod angen ystyried trefniadau contractau rhanbarthol, mae angen adolygu contractau'r Cronfeydd Buddsoddi.</w:t>
      </w:r>
    </w:p>
    <w:p w:rsidR="000A4A2F" w:rsidRPr="002C4CBF" w:rsidRDefault="00807714" w:rsidP="000A4A2F">
      <w:pPr>
        <w:rPr>
          <w:rFonts w:ascii="Verdana" w:eastAsiaTheme="minorHAnsi" w:hAnsi="Verdana"/>
        </w:rPr>
      </w:pPr>
      <w:r w:rsidRPr="002C4CBF">
        <w:rPr>
          <w:rFonts w:ascii="Verdana" w:eastAsiaTheme="minorHAnsi" w:hAnsi="Verdana"/>
          <w:iCs/>
          <w:lang w:eastAsia="en-US"/>
        </w:rPr>
        <w:t> </w:t>
      </w:r>
    </w:p>
    <w:p w:rsidR="00BB1B1B" w:rsidRDefault="00807714" w:rsidP="000A4A2F">
      <w:pPr>
        <w:rPr>
          <w:rFonts w:ascii="Verdana" w:eastAsia="Verdana" w:hAnsi="Verdana" w:cs="Verdana"/>
          <w:iCs/>
          <w:bdr w:val="nil"/>
          <w:lang w:val="cy-GB" w:eastAsia="en-US"/>
        </w:rPr>
      </w:pPr>
      <w:r>
        <w:rPr>
          <w:rFonts w:ascii="Verdana" w:eastAsia="Verdana" w:hAnsi="Verdana" w:cs="Verdana"/>
          <w:iCs/>
          <w:bdr w:val="nil"/>
          <w:lang w:val="cy-GB" w:eastAsia="en-US"/>
        </w:rPr>
        <w:t xml:space="preserve">Cam gweithredu 3 </w:t>
      </w:r>
      <w:r w:rsidR="00BB1B1B">
        <w:rPr>
          <w:rFonts w:ascii="Verdana" w:eastAsia="Verdana" w:hAnsi="Verdana" w:cs="Verdana"/>
          <w:iCs/>
          <w:bdr w:val="nil"/>
          <w:lang w:val="cy-GB" w:eastAsia="en-US"/>
        </w:rPr>
        <w:t>–</w:t>
      </w:r>
      <w:r>
        <w:rPr>
          <w:rFonts w:ascii="Verdana" w:eastAsia="Verdana" w:hAnsi="Verdana" w:cs="Verdana"/>
          <w:iCs/>
          <w:bdr w:val="nil"/>
          <w:lang w:val="cy-GB" w:eastAsia="en-US"/>
        </w:rPr>
        <w:t xml:space="preserve"> Adolygu a deall trefniadau'r Cronfeydd Buddsoddi </w:t>
      </w:r>
      <w:r w:rsidR="00BB1B1B">
        <w:rPr>
          <w:rFonts w:ascii="Verdana" w:eastAsia="Verdana" w:hAnsi="Verdana" w:cs="Verdana"/>
          <w:iCs/>
          <w:bdr w:val="nil"/>
          <w:lang w:val="cy-GB" w:eastAsia="en-US"/>
        </w:rPr>
        <w:t>–</w:t>
      </w:r>
    </w:p>
    <w:p w:rsidR="000A4A2F" w:rsidRPr="00BB1B1B" w:rsidRDefault="00807714" w:rsidP="000A4A2F">
      <w:pPr>
        <w:rPr>
          <w:rFonts w:ascii="Verdana" w:eastAsia="Verdana" w:hAnsi="Verdana" w:cs="Verdana"/>
          <w:iCs/>
          <w:bdr w:val="nil"/>
          <w:lang w:val="cy-GB" w:eastAsia="en-US"/>
        </w:rPr>
      </w:pPr>
      <w:r>
        <w:rPr>
          <w:rFonts w:ascii="Verdana" w:eastAsia="Verdana" w:hAnsi="Verdana" w:cs="Verdana"/>
          <w:iCs/>
          <w:bdr w:val="nil"/>
          <w:lang w:val="cy-GB" w:eastAsia="en-US"/>
        </w:rPr>
        <w:t>roedd is-gyfarfod ar wahân er mwyn canolbwyntio ar y trefniadau cyllido yn unig. Roedd hyn er mwyn rhoi gwybod i Gyngor Bwrdeistref Sirol Pen-y-bont ar Ogwr am drefniadau lleol, gyda'r bwriad o ystyried newidiadau yn y dyfodol.</w:t>
      </w:r>
    </w:p>
    <w:p w:rsidR="000A4A2F" w:rsidRPr="002C4CBF" w:rsidRDefault="00807714" w:rsidP="000A4A2F">
      <w:pPr>
        <w:rPr>
          <w:rFonts w:ascii="Verdana" w:eastAsiaTheme="minorHAnsi" w:hAnsi="Verdana"/>
        </w:rPr>
      </w:pPr>
      <w:r w:rsidRPr="002C4CBF">
        <w:rPr>
          <w:rFonts w:ascii="Verdana" w:eastAsiaTheme="minorHAnsi" w:hAnsi="Verdana"/>
          <w:iCs/>
          <w:lang w:eastAsia="en-US"/>
        </w:rPr>
        <w:t> </w:t>
      </w:r>
    </w:p>
    <w:p w:rsidR="000A4A2F" w:rsidRPr="00BB1B1B" w:rsidRDefault="00807714" w:rsidP="000A4A2F">
      <w:pPr>
        <w:rPr>
          <w:rFonts w:ascii="Verdana" w:eastAsia="Verdana" w:hAnsi="Verdana" w:cs="Verdana"/>
          <w:iCs/>
          <w:bdr w:val="nil"/>
          <w:lang w:val="cy-GB" w:eastAsia="en-US"/>
        </w:rPr>
      </w:pPr>
      <w:r>
        <w:rPr>
          <w:rFonts w:ascii="Verdana" w:eastAsia="Verdana" w:hAnsi="Verdana" w:cs="Verdana"/>
          <w:iCs/>
          <w:bdr w:val="nil"/>
          <w:lang w:val="cy-GB" w:eastAsia="en-US"/>
        </w:rPr>
        <w:t xml:space="preserve">Cam gweithredu 4 </w:t>
      </w:r>
      <w:r w:rsidR="00BB1B1B">
        <w:rPr>
          <w:rFonts w:ascii="Verdana" w:eastAsia="Verdana" w:hAnsi="Verdana" w:cs="Verdana"/>
          <w:iCs/>
          <w:bdr w:val="nil"/>
          <w:lang w:val="cy-GB" w:eastAsia="en-US"/>
        </w:rPr>
        <w:t>–</w:t>
      </w:r>
      <w:r>
        <w:rPr>
          <w:rFonts w:ascii="Verdana" w:eastAsia="Verdana" w:hAnsi="Verdana" w:cs="Verdana"/>
          <w:iCs/>
          <w:bdr w:val="nil"/>
          <w:lang w:val="cy-GB" w:eastAsia="en-US"/>
        </w:rPr>
        <w:t xml:space="preserve"> Dylid ystyried trefniadau comisiynu'r dyfodol ar draws pob rhanbarth, yn sgil newid y ffin mewn perthynas â Chyngor Bwrdeistref Sirol Pen-y-bont ar Ogwr, a dylid ystyried datblygu Strategaeth Gomisiynu ar gyfer y rhanbarth.</w:t>
      </w:r>
    </w:p>
    <w:p w:rsidR="00A03C36" w:rsidRDefault="00807714" w:rsidP="00A03C36">
      <w:pPr>
        <w:rPr>
          <w:rFonts w:ascii="Verdana" w:eastAsiaTheme="minorHAnsi" w:hAnsi="Verdana"/>
          <w:i/>
          <w:iCs/>
          <w:sz w:val="22"/>
          <w:szCs w:val="22"/>
          <w:lang w:eastAsia="en-US"/>
        </w:rPr>
      </w:pPr>
      <w:r w:rsidRPr="002C4CBF">
        <w:rPr>
          <w:rFonts w:ascii="Verdana" w:eastAsiaTheme="minorHAnsi" w:hAnsi="Verdana"/>
          <w:i/>
          <w:iCs/>
          <w:sz w:val="22"/>
          <w:szCs w:val="22"/>
          <w:lang w:eastAsia="en-US"/>
        </w:rPr>
        <w:t> </w:t>
      </w:r>
    </w:p>
    <w:p w:rsidR="00A03C36" w:rsidRDefault="00A03C36" w:rsidP="00A03C36">
      <w:pPr>
        <w:rPr>
          <w:rFonts w:ascii="Verdana" w:eastAsiaTheme="minorHAnsi" w:hAnsi="Verdana"/>
        </w:rPr>
      </w:pPr>
    </w:p>
    <w:p w:rsidR="000A4A2F" w:rsidRDefault="00807714" w:rsidP="00F11519">
      <w:pPr>
        <w:ind w:left="1134" w:hanging="992"/>
        <w:rPr>
          <w:rFonts w:ascii="Verdana" w:eastAsiaTheme="minorHAnsi" w:hAnsi="Verdana" w:cs="Arial"/>
          <w:b/>
          <w:bCs/>
        </w:rPr>
      </w:pPr>
      <w:r>
        <w:rPr>
          <w:rFonts w:ascii="Verdana" w:eastAsia="Verdana" w:hAnsi="Verdana" w:cs="Verdana"/>
          <w:b/>
          <w:bCs/>
          <w:bdr w:val="nil"/>
          <w:lang w:val="cy-GB"/>
        </w:rPr>
        <w:t>7.</w:t>
      </w:r>
      <w:r>
        <w:rPr>
          <w:rFonts w:ascii="Verdana" w:eastAsia="Verdana" w:hAnsi="Verdana" w:cs="Verdana"/>
          <w:b/>
          <w:bCs/>
          <w:bdr w:val="nil"/>
          <w:lang w:val="cy-GB"/>
        </w:rPr>
        <w:tab/>
        <w:t>Adroddiad cynnydd ar brosiectau wedi'u cefnogi gan y Gronfa Drawsnewid yn y rhanbarth.</w:t>
      </w:r>
    </w:p>
    <w:p w:rsidR="00A03C36" w:rsidRPr="00A03C36" w:rsidRDefault="00A03C36" w:rsidP="00A03C36">
      <w:pPr>
        <w:rPr>
          <w:rFonts w:ascii="Verdana" w:eastAsiaTheme="minorHAnsi" w:hAnsi="Verdana"/>
        </w:rPr>
      </w:pPr>
    </w:p>
    <w:p w:rsidR="000A4A2F" w:rsidRPr="002C4CBF" w:rsidRDefault="00807714" w:rsidP="000A4A2F">
      <w:pPr>
        <w:jc w:val="both"/>
        <w:rPr>
          <w:rFonts w:ascii="Verdana" w:eastAsiaTheme="minorHAnsi" w:hAnsi="Verdana"/>
        </w:rPr>
      </w:pPr>
      <w:r>
        <w:rPr>
          <w:rFonts w:ascii="Verdana" w:eastAsia="Verdana" w:hAnsi="Verdana" w:cs="Verdana"/>
          <w:bdr w:val="nil"/>
          <w:lang w:val="cy-GB"/>
        </w:rPr>
        <w:t xml:space="preserve">Ers mis Mawrth 2019, mae'r Bwrdd Partneriaeth Rhanbarthol wedi gwneud cynnydd sylweddol er mwyn gweithredu rhaglenni gwaith uchelgeisiol sydd wedi'u nodi yng nghynigion 'Cadw'n Iach Yn Eich Cymuned' a 'Cyflymu'r </w:t>
      </w:r>
      <w:r>
        <w:rPr>
          <w:rFonts w:ascii="Verdana" w:eastAsia="Verdana" w:hAnsi="Verdana" w:cs="Verdana"/>
          <w:bdr w:val="nil"/>
          <w:lang w:val="cy-GB"/>
        </w:rPr>
        <w:lastRenderedPageBreak/>
        <w:t>Broses Newid i'n Gwasanaethau Integredig'. Nod y cynigion yw defnyddio cynlluniau llwyddiannus sy'n bodoli eisoes yn sail i ddatblygu gwasanaethau o amgylch pobl yn eu cymunedau, sef darparu ymatebion amserol i anghenion iechyd a gofal cymdeithasol a chreu cymunedau cydnerth sydd wedi'u cydlynu'n llwyddiannus.</w:t>
      </w:r>
    </w:p>
    <w:p w:rsidR="000A4A2F" w:rsidRPr="002C4CBF" w:rsidRDefault="000A4A2F" w:rsidP="000A4A2F">
      <w:pPr>
        <w:jc w:val="both"/>
        <w:rPr>
          <w:rFonts w:ascii="Verdana" w:eastAsiaTheme="minorHAnsi" w:hAnsi="Verdana"/>
        </w:rPr>
      </w:pPr>
    </w:p>
    <w:p w:rsidR="000A4A2F" w:rsidRPr="002C4CBF" w:rsidRDefault="00807714" w:rsidP="000A4A2F">
      <w:pPr>
        <w:jc w:val="both"/>
        <w:rPr>
          <w:rFonts w:ascii="Verdana" w:eastAsiaTheme="minorHAnsi" w:hAnsi="Verdana"/>
        </w:rPr>
      </w:pPr>
      <w:r>
        <w:rPr>
          <w:rFonts w:ascii="Verdana" w:eastAsia="Verdana" w:hAnsi="Verdana" w:cs="Verdana"/>
          <w:bdr w:val="nil"/>
          <w:lang w:val="cy-GB"/>
        </w:rPr>
        <w:t>Mae'r canlynol wedi'u cadarnhau:</w:t>
      </w:r>
    </w:p>
    <w:p w:rsidR="000A4A2F" w:rsidRPr="002C4CBF" w:rsidRDefault="00807714" w:rsidP="00DD1DB5">
      <w:pPr>
        <w:numPr>
          <w:ilvl w:val="0"/>
          <w:numId w:val="36"/>
        </w:numPr>
        <w:contextualSpacing/>
        <w:jc w:val="both"/>
        <w:rPr>
          <w:rFonts w:ascii="Verdana" w:eastAsiaTheme="minorHAnsi" w:hAnsi="Verdana"/>
        </w:rPr>
      </w:pPr>
      <w:r>
        <w:rPr>
          <w:rFonts w:ascii="Verdana" w:eastAsia="Verdana" w:hAnsi="Verdana" w:cs="Verdana"/>
          <w:bdr w:val="nil"/>
          <w:lang w:val="cy-GB"/>
        </w:rPr>
        <w:t>Cynllun gweithredu sy'n cyfuno'r holl f</w:t>
      </w:r>
      <w:r w:rsidR="00BB1B1B">
        <w:rPr>
          <w:rFonts w:ascii="Verdana" w:eastAsia="Verdana" w:hAnsi="Verdana" w:cs="Verdana"/>
          <w:bdr w:val="nil"/>
          <w:lang w:val="cy-GB"/>
        </w:rPr>
        <w:t>frydiau gwaith yn y ddau gynnig</w:t>
      </w:r>
    </w:p>
    <w:p w:rsidR="000A4A2F" w:rsidRPr="002C4CBF" w:rsidRDefault="00807714" w:rsidP="00DD1DB5">
      <w:pPr>
        <w:numPr>
          <w:ilvl w:val="0"/>
          <w:numId w:val="36"/>
        </w:numPr>
        <w:contextualSpacing/>
        <w:jc w:val="both"/>
        <w:rPr>
          <w:rFonts w:ascii="Verdana" w:eastAsiaTheme="minorHAnsi" w:hAnsi="Verdana"/>
        </w:rPr>
      </w:pPr>
      <w:r>
        <w:rPr>
          <w:rFonts w:ascii="Verdana" w:hAnsi="Verdana" w:cs="Verdana"/>
          <w:lang w:val="cy-GB"/>
        </w:rPr>
        <w:t>Y manylion cost lawn, gan gynnwys swyddi, sy'n sail i bob llif gwaith.</w:t>
      </w:r>
    </w:p>
    <w:p w:rsidR="000A4A2F" w:rsidRPr="002C4CBF" w:rsidRDefault="00807714" w:rsidP="00DD1DB5">
      <w:pPr>
        <w:numPr>
          <w:ilvl w:val="0"/>
          <w:numId w:val="36"/>
        </w:numPr>
        <w:contextualSpacing/>
        <w:jc w:val="both"/>
        <w:rPr>
          <w:rFonts w:ascii="Verdana" w:eastAsiaTheme="minorHAnsi" w:hAnsi="Verdana"/>
        </w:rPr>
      </w:pPr>
      <w:r>
        <w:rPr>
          <w:rFonts w:ascii="Verdana" w:eastAsia="Verdana" w:hAnsi="Verdana" w:cs="Verdana"/>
          <w:bdr w:val="nil"/>
          <w:lang w:val="cy-GB"/>
        </w:rPr>
        <w:t>Dadansoddiad o gostau parhaus a chostau untro</w:t>
      </w:r>
    </w:p>
    <w:p w:rsidR="000A4A2F" w:rsidRPr="002C4CBF" w:rsidRDefault="00807714" w:rsidP="00DD1DB5">
      <w:pPr>
        <w:numPr>
          <w:ilvl w:val="0"/>
          <w:numId w:val="36"/>
        </w:numPr>
        <w:contextualSpacing/>
        <w:jc w:val="both"/>
        <w:rPr>
          <w:rFonts w:ascii="Verdana" w:eastAsiaTheme="minorHAnsi" w:hAnsi="Verdana"/>
        </w:rPr>
      </w:pPr>
      <w:r>
        <w:rPr>
          <w:rFonts w:ascii="Verdana" w:eastAsia="Verdana" w:hAnsi="Verdana" w:cs="Verdana"/>
          <w:bdr w:val="nil"/>
          <w:lang w:val="cy-GB"/>
        </w:rPr>
        <w:t>Cynllun cynaliadwyedd sy'n gymwys i'r holl ffrydiau gwaith yn y ddau gynnig</w:t>
      </w:r>
    </w:p>
    <w:p w:rsidR="000A4A2F" w:rsidRPr="002C4CBF" w:rsidRDefault="00807714" w:rsidP="00DD1DB5">
      <w:pPr>
        <w:numPr>
          <w:ilvl w:val="0"/>
          <w:numId w:val="36"/>
        </w:numPr>
        <w:contextualSpacing/>
        <w:jc w:val="both"/>
        <w:rPr>
          <w:rFonts w:ascii="Verdana" w:eastAsiaTheme="minorHAnsi" w:hAnsi="Verdana"/>
        </w:rPr>
      </w:pPr>
      <w:r>
        <w:rPr>
          <w:rFonts w:ascii="Verdana" w:eastAsia="Verdana" w:hAnsi="Verdana" w:cs="Verdana"/>
          <w:bdr w:val="nil"/>
          <w:lang w:val="cy-GB"/>
        </w:rPr>
        <w:t>Dull rheoli risg ariannol wedi'i gytuno, a'r amserlen gyflawni</w:t>
      </w:r>
    </w:p>
    <w:p w:rsidR="000A4A2F" w:rsidRPr="002C4CBF" w:rsidRDefault="000A4A2F" w:rsidP="000A4A2F">
      <w:pPr>
        <w:jc w:val="both"/>
        <w:rPr>
          <w:rFonts w:ascii="Verdana" w:eastAsiaTheme="minorHAnsi" w:hAnsi="Verdana"/>
        </w:rPr>
      </w:pPr>
    </w:p>
    <w:p w:rsidR="000A4A2F" w:rsidRPr="002C4CBF" w:rsidRDefault="00807714" w:rsidP="000A4A2F">
      <w:pPr>
        <w:jc w:val="both"/>
        <w:rPr>
          <w:rFonts w:ascii="Verdana" w:eastAsiaTheme="minorHAnsi" w:hAnsi="Verdana"/>
        </w:rPr>
      </w:pPr>
      <w:r>
        <w:rPr>
          <w:rFonts w:ascii="Verdana" w:eastAsia="Verdana" w:hAnsi="Verdana" w:cs="Verdana"/>
          <w:bdr w:val="nil"/>
          <w:lang w:val="cy-GB"/>
        </w:rPr>
        <w:t xml:space="preserve">Mae dull rheoli rhaglen wedi'i ddatblygu i sicrhau bod modd i ffrydiau gwaith y ddau gynnig symud i'r cam gweithredu ar frys erbyn hyn, gan sicrhau'r budd gorau i'n trigolion o fewn amserlen y rhaglen drawsnewid. </w:t>
      </w:r>
    </w:p>
    <w:p w:rsidR="000A4A2F" w:rsidRPr="002C4CBF" w:rsidRDefault="000A4A2F" w:rsidP="000A4A2F">
      <w:pPr>
        <w:jc w:val="both"/>
        <w:rPr>
          <w:rFonts w:ascii="Verdana" w:eastAsiaTheme="minorHAnsi" w:hAnsi="Verdana"/>
        </w:rPr>
      </w:pPr>
    </w:p>
    <w:p w:rsidR="000A4A2F" w:rsidRPr="002C4CBF" w:rsidRDefault="00807714" w:rsidP="000A4A2F">
      <w:pPr>
        <w:jc w:val="both"/>
        <w:rPr>
          <w:rFonts w:ascii="Verdana" w:eastAsiaTheme="minorHAnsi" w:hAnsi="Verdana"/>
        </w:rPr>
      </w:pPr>
      <w:r>
        <w:rPr>
          <w:rFonts w:ascii="Verdana" w:eastAsia="Verdana" w:hAnsi="Verdana" w:cs="Verdana"/>
          <w:bdr w:val="nil"/>
          <w:lang w:val="cy-GB"/>
        </w:rPr>
        <w:t>Tasgau allweddol i'w cwblhau:</w:t>
      </w:r>
    </w:p>
    <w:p w:rsidR="000A4A2F" w:rsidRPr="002C4CBF" w:rsidRDefault="00807714" w:rsidP="00DD1DB5">
      <w:pPr>
        <w:numPr>
          <w:ilvl w:val="0"/>
          <w:numId w:val="37"/>
        </w:numPr>
        <w:contextualSpacing/>
        <w:jc w:val="both"/>
        <w:rPr>
          <w:rFonts w:ascii="Verdana" w:eastAsiaTheme="minorHAnsi" w:hAnsi="Verdana"/>
        </w:rPr>
      </w:pPr>
      <w:r>
        <w:rPr>
          <w:rFonts w:ascii="Verdana" w:eastAsia="Verdana" w:hAnsi="Verdana" w:cs="Verdana"/>
          <w:bdr w:val="nil"/>
          <w:lang w:val="cy-GB"/>
        </w:rPr>
        <w:t>Dull ar y cyd o recriwtio swyddi sy'n hanfodol i bob llif gwaith</w:t>
      </w:r>
    </w:p>
    <w:p w:rsidR="000A4A2F" w:rsidRPr="002C4CBF" w:rsidRDefault="00807714" w:rsidP="00DD1DB5">
      <w:pPr>
        <w:numPr>
          <w:ilvl w:val="0"/>
          <w:numId w:val="37"/>
        </w:numPr>
        <w:contextualSpacing/>
        <w:jc w:val="both"/>
        <w:rPr>
          <w:rFonts w:ascii="Verdana" w:eastAsiaTheme="minorHAnsi" w:hAnsi="Verdana"/>
        </w:rPr>
      </w:pPr>
      <w:r>
        <w:rPr>
          <w:rFonts w:ascii="Verdana" w:eastAsia="Verdana" w:hAnsi="Verdana" w:cs="Verdana"/>
          <w:bdr w:val="nil"/>
          <w:lang w:val="cy-GB"/>
        </w:rPr>
        <w:t>Nodi mesurau deilliannau yn glir a chytuno ar fframwaith gwerthuso ar draws yr holl ffrydiau gwaith</w:t>
      </w:r>
    </w:p>
    <w:p w:rsidR="000A4A2F" w:rsidRPr="002C4CBF" w:rsidRDefault="00807714" w:rsidP="00DD1DB5">
      <w:pPr>
        <w:numPr>
          <w:ilvl w:val="0"/>
          <w:numId w:val="37"/>
        </w:numPr>
        <w:contextualSpacing/>
        <w:jc w:val="both"/>
        <w:rPr>
          <w:rFonts w:ascii="Verdana" w:eastAsiaTheme="minorHAnsi" w:hAnsi="Verdana"/>
        </w:rPr>
      </w:pPr>
      <w:r>
        <w:rPr>
          <w:rFonts w:ascii="Verdana" w:eastAsia="Verdana" w:hAnsi="Verdana" w:cs="Verdana"/>
          <w:bdr w:val="nil"/>
          <w:lang w:val="cy-GB"/>
        </w:rPr>
        <w:t>Gweithdai ychwanegol gydag arwei</w:t>
      </w:r>
      <w:r w:rsidR="009E3B5A">
        <w:rPr>
          <w:rFonts w:ascii="Verdana" w:eastAsia="Verdana" w:hAnsi="Verdana" w:cs="Verdana"/>
          <w:bdr w:val="nil"/>
          <w:lang w:val="cy-GB"/>
        </w:rPr>
        <w:t>nwyr llifoedd gwaith ac aelodau’r Garfan Amlddisgybliaethol</w:t>
      </w:r>
      <w:r>
        <w:rPr>
          <w:rFonts w:ascii="Verdana" w:eastAsia="Verdana" w:hAnsi="Verdana" w:cs="Verdana"/>
          <w:bdr w:val="nil"/>
          <w:lang w:val="cy-GB"/>
        </w:rPr>
        <w:t xml:space="preserve"> er mwyn datblygu taith cleifion ymhellach o'u hatgyfeirio, trwy'r gwasanaeth i'w ryddhau o'r ysbyty, gan dynnu sylw at y meysydd sy'n dibynnu ar ei gilydd a'r camau ychwanegol gofynnol</w:t>
      </w:r>
    </w:p>
    <w:p w:rsidR="000A4A2F" w:rsidRPr="002C4CBF" w:rsidRDefault="000A4A2F" w:rsidP="000A4A2F">
      <w:pPr>
        <w:jc w:val="both"/>
        <w:rPr>
          <w:rFonts w:ascii="Verdana" w:eastAsiaTheme="minorHAnsi" w:hAnsi="Verdana"/>
        </w:rPr>
      </w:pPr>
    </w:p>
    <w:p w:rsidR="000A4A2F" w:rsidRPr="002C4CBF" w:rsidRDefault="00807714" w:rsidP="000A4A2F">
      <w:pPr>
        <w:jc w:val="both"/>
        <w:rPr>
          <w:rFonts w:ascii="Verdana" w:eastAsiaTheme="minorHAnsi" w:hAnsi="Verdana"/>
        </w:rPr>
      </w:pPr>
      <w:r>
        <w:rPr>
          <w:rFonts w:ascii="Verdana" w:eastAsia="Verdana" w:hAnsi="Verdana" w:cs="Verdana"/>
          <w:bdr w:val="nil"/>
          <w:lang w:val="cy-GB"/>
        </w:rPr>
        <w:t>Heriau posibl:</w:t>
      </w:r>
    </w:p>
    <w:p w:rsidR="000A4A2F" w:rsidRPr="002C4CBF" w:rsidRDefault="00807714" w:rsidP="00DD1DB5">
      <w:pPr>
        <w:numPr>
          <w:ilvl w:val="0"/>
          <w:numId w:val="38"/>
        </w:numPr>
        <w:contextualSpacing/>
        <w:jc w:val="both"/>
        <w:rPr>
          <w:rFonts w:ascii="Verdana" w:eastAsiaTheme="minorHAnsi" w:hAnsi="Verdana"/>
        </w:rPr>
      </w:pPr>
      <w:r>
        <w:rPr>
          <w:rFonts w:ascii="Verdana" w:eastAsia="Verdana" w:hAnsi="Verdana" w:cs="Verdana"/>
          <w:bdr w:val="nil"/>
          <w:lang w:val="cy-GB"/>
        </w:rPr>
        <w:t>Gweithredu dwy raglen waith o fewn yr amserlen benodol</w:t>
      </w:r>
    </w:p>
    <w:p w:rsidR="000A4A2F" w:rsidRPr="002C4CBF" w:rsidRDefault="00807714" w:rsidP="00DD1DB5">
      <w:pPr>
        <w:numPr>
          <w:ilvl w:val="0"/>
          <w:numId w:val="38"/>
        </w:numPr>
        <w:contextualSpacing/>
        <w:jc w:val="both"/>
        <w:rPr>
          <w:rFonts w:ascii="Verdana" w:eastAsiaTheme="minorHAnsi" w:hAnsi="Verdana"/>
        </w:rPr>
      </w:pPr>
      <w:r>
        <w:rPr>
          <w:rFonts w:ascii="Verdana" w:eastAsia="Verdana" w:hAnsi="Verdana" w:cs="Verdana"/>
          <w:bdr w:val="nil"/>
          <w:lang w:val="cy-GB"/>
        </w:rPr>
        <w:t>Darparu data cadarn o fewn amserlen fyrrach i werthuso'n gywir effeithiolrwydd y newidiadau a gafodd eu rhoi ar waith</w:t>
      </w:r>
    </w:p>
    <w:p w:rsidR="000A4A2F" w:rsidRPr="00BB1B1B" w:rsidRDefault="00807714" w:rsidP="00DD1DB5">
      <w:pPr>
        <w:numPr>
          <w:ilvl w:val="0"/>
          <w:numId w:val="38"/>
        </w:numPr>
        <w:contextualSpacing/>
        <w:jc w:val="both"/>
        <w:rPr>
          <w:rFonts w:ascii="Verdana" w:eastAsiaTheme="minorHAnsi" w:hAnsi="Verdana"/>
        </w:rPr>
      </w:pPr>
      <w:r>
        <w:rPr>
          <w:rFonts w:ascii="Verdana" w:eastAsia="Verdana" w:hAnsi="Verdana" w:cs="Verdana"/>
          <w:bdr w:val="nil"/>
          <w:lang w:val="cy-GB"/>
        </w:rPr>
        <w:t>Sicrhau darparu system gyfan newydd sbon a fydd yn cyflawni nodau ac amcanion gofynnol y cynnig, gan wneud hynny ochr yn ochr â'r cynllun ariannol cynaliadwy</w:t>
      </w:r>
    </w:p>
    <w:p w:rsidR="00BB1B1B" w:rsidRDefault="00BB1B1B" w:rsidP="00BB1B1B">
      <w:pPr>
        <w:contextualSpacing/>
        <w:jc w:val="both"/>
        <w:rPr>
          <w:rFonts w:ascii="Verdana" w:eastAsia="Verdana" w:hAnsi="Verdana" w:cs="Verdana"/>
          <w:bdr w:val="nil"/>
          <w:lang w:val="cy-GB"/>
        </w:rPr>
      </w:pPr>
    </w:p>
    <w:p w:rsidR="00BB1B1B" w:rsidRDefault="00BB1B1B" w:rsidP="00BB1B1B">
      <w:pPr>
        <w:contextualSpacing/>
        <w:jc w:val="both"/>
        <w:rPr>
          <w:rFonts w:ascii="Verdana" w:eastAsia="Verdana" w:hAnsi="Verdana" w:cs="Verdana"/>
          <w:bdr w:val="nil"/>
          <w:lang w:val="cy-GB"/>
        </w:rPr>
      </w:pPr>
    </w:p>
    <w:p w:rsidR="00BB1B1B" w:rsidRDefault="00BB1B1B" w:rsidP="00BB1B1B">
      <w:pPr>
        <w:contextualSpacing/>
        <w:jc w:val="both"/>
        <w:rPr>
          <w:rFonts w:ascii="Verdana" w:eastAsia="Verdana" w:hAnsi="Verdana" w:cs="Verdana"/>
          <w:bdr w:val="nil"/>
          <w:lang w:val="cy-GB"/>
        </w:rPr>
      </w:pPr>
    </w:p>
    <w:p w:rsidR="00BB1B1B" w:rsidRPr="002C4CBF" w:rsidRDefault="00BB1B1B" w:rsidP="00BB1B1B">
      <w:pPr>
        <w:contextualSpacing/>
        <w:jc w:val="both"/>
        <w:rPr>
          <w:rFonts w:ascii="Verdana" w:eastAsiaTheme="minorHAnsi" w:hAnsi="Verdana"/>
        </w:rPr>
      </w:pPr>
    </w:p>
    <w:p w:rsidR="001C653F" w:rsidRDefault="001C653F" w:rsidP="00146ED3">
      <w:pPr>
        <w:rPr>
          <w:rFonts w:ascii="Verdana" w:hAnsi="Verdana"/>
        </w:rPr>
      </w:pPr>
    </w:p>
    <w:p w:rsidR="00B816F4" w:rsidRPr="001139F7" w:rsidRDefault="00B816F4" w:rsidP="00146ED3">
      <w:pPr>
        <w:jc w:val="both"/>
        <w:rPr>
          <w:rFonts w:ascii="Verdana" w:hAnsi="Verdana" w:cs="Arial"/>
          <w:b/>
        </w:rPr>
      </w:pPr>
    </w:p>
    <w:p w:rsidR="008F42DB" w:rsidRPr="001477A0" w:rsidRDefault="00807714" w:rsidP="001477A0">
      <w:pPr>
        <w:pStyle w:val="ListParagraph"/>
        <w:numPr>
          <w:ilvl w:val="0"/>
          <w:numId w:val="62"/>
        </w:numPr>
        <w:ind w:left="426"/>
        <w:jc w:val="both"/>
        <w:rPr>
          <w:rFonts w:ascii="Verdana" w:hAnsi="Verdana" w:cs="Arial"/>
          <w:b/>
        </w:rPr>
      </w:pPr>
      <w:r>
        <w:rPr>
          <w:rFonts w:ascii="Verdana" w:eastAsia="Verdana" w:hAnsi="Verdana" w:cs="Verdana"/>
          <w:b/>
          <w:bCs/>
          <w:bdr w:val="nil"/>
          <w:lang w:val="cy-GB"/>
        </w:rPr>
        <w:t xml:space="preserve">  Y Gwasanaeth Awtistiaeth Integredig  </w:t>
      </w:r>
    </w:p>
    <w:p w:rsidR="00A94A7A" w:rsidRPr="001139F7" w:rsidRDefault="00A94A7A" w:rsidP="00A94A7A">
      <w:pPr>
        <w:jc w:val="both"/>
        <w:rPr>
          <w:rFonts w:ascii="Verdana" w:hAnsi="Verdana" w:cs="Arial"/>
        </w:rPr>
      </w:pPr>
    </w:p>
    <w:p w:rsidR="001139F7" w:rsidRPr="001139F7" w:rsidRDefault="00807714" w:rsidP="000A29D9">
      <w:pPr>
        <w:jc w:val="both"/>
        <w:rPr>
          <w:rFonts w:ascii="Verdana" w:hAnsi="Verdana" w:cs="Arial"/>
        </w:rPr>
      </w:pPr>
      <w:r>
        <w:rPr>
          <w:rFonts w:ascii="Verdana" w:eastAsia="Verdana" w:hAnsi="Verdana" w:cs="Verdana"/>
          <w:bdr w:val="nil"/>
          <w:lang w:val="cy-GB"/>
        </w:rPr>
        <w:t>Dyma wasanaeth rhanbarthol a ddaeth yn weithredol yn ystod chwarter olaf 2017/18.</w:t>
      </w:r>
    </w:p>
    <w:p w:rsidR="001139F7" w:rsidRPr="001139F7" w:rsidRDefault="001139F7" w:rsidP="000A29D9">
      <w:pPr>
        <w:jc w:val="both"/>
        <w:rPr>
          <w:rFonts w:ascii="Verdana" w:hAnsi="Verdana" w:cs="Arial"/>
        </w:rPr>
      </w:pPr>
    </w:p>
    <w:p w:rsidR="000A29D9" w:rsidRPr="001139F7" w:rsidRDefault="00807714" w:rsidP="000A29D9">
      <w:pPr>
        <w:jc w:val="both"/>
        <w:rPr>
          <w:rFonts w:ascii="Verdana" w:hAnsi="Verdana" w:cs="Arial"/>
        </w:rPr>
      </w:pPr>
      <w:r>
        <w:rPr>
          <w:rFonts w:ascii="Verdana" w:eastAsia="Verdana" w:hAnsi="Verdana" w:cs="Verdana"/>
          <w:bdr w:val="nil"/>
          <w:lang w:val="cy-GB"/>
        </w:rPr>
        <w:lastRenderedPageBreak/>
        <w:t>Mae'r gwasanaeth</w:t>
      </w:r>
    </w:p>
    <w:p w:rsidR="00A94A7A" w:rsidRPr="001139F7" w:rsidRDefault="00807714" w:rsidP="00DD1DB5">
      <w:pPr>
        <w:pStyle w:val="ListParagraph"/>
        <w:numPr>
          <w:ilvl w:val="0"/>
          <w:numId w:val="18"/>
        </w:numPr>
        <w:jc w:val="both"/>
        <w:rPr>
          <w:rFonts w:ascii="Verdana" w:hAnsi="Verdana" w:cs="Arial"/>
        </w:rPr>
      </w:pPr>
      <w:r>
        <w:rPr>
          <w:rFonts w:ascii="Verdana" w:eastAsia="Verdana" w:hAnsi="Verdana" w:cs="Verdana"/>
          <w:bdr w:val="nil"/>
          <w:lang w:val="cy-GB"/>
        </w:rPr>
        <w:t>wedi'i integreiddio ar draws yr Awdurdodau Lleol a'r Bwrdd Iechyd Prifysgol ar ôl iddi ddod i'r amlwg bod y mwyafrif o faterion yn deillio o'r ffaith bod pobl yn cwympo rhwng bylchau mewn gwasanaethau.</w:t>
      </w:r>
    </w:p>
    <w:p w:rsidR="00A94A7A" w:rsidRPr="001139F7" w:rsidRDefault="00807714" w:rsidP="00DD1DB5">
      <w:pPr>
        <w:pStyle w:val="ListParagraph"/>
        <w:numPr>
          <w:ilvl w:val="0"/>
          <w:numId w:val="17"/>
        </w:numPr>
        <w:jc w:val="both"/>
        <w:rPr>
          <w:rFonts w:ascii="Verdana" w:hAnsi="Verdana" w:cs="Arial"/>
        </w:rPr>
      </w:pPr>
      <w:r>
        <w:rPr>
          <w:rFonts w:ascii="Verdana" w:eastAsia="Verdana" w:hAnsi="Verdana" w:cs="Verdana"/>
          <w:bdr w:val="nil"/>
          <w:lang w:val="cy-GB"/>
        </w:rPr>
        <w:t>yn gweithio ar draws ystod o wahanol grwpiau oedran i osgoi problemau trosglwyddo</w:t>
      </w:r>
    </w:p>
    <w:p w:rsidR="00A94A7A" w:rsidRPr="001139F7" w:rsidRDefault="00807714" w:rsidP="00DD1DB5">
      <w:pPr>
        <w:pStyle w:val="ListParagraph"/>
        <w:numPr>
          <w:ilvl w:val="0"/>
          <w:numId w:val="17"/>
        </w:numPr>
        <w:jc w:val="both"/>
        <w:rPr>
          <w:rFonts w:ascii="Verdana" w:hAnsi="Verdana" w:cs="Arial"/>
        </w:rPr>
      </w:pPr>
      <w:r>
        <w:rPr>
          <w:rFonts w:ascii="Verdana" w:eastAsia="Verdana" w:hAnsi="Verdana" w:cs="Verdana"/>
          <w:bdr w:val="nil"/>
          <w:lang w:val="cy-GB"/>
        </w:rPr>
        <w:t>yn canolbwyntio ar bobl ag anghenion ysgafn i gymedrol gan fod y gwasanaethau sy'n bodoli eisoes yn canolbwyntio'n bennaf ar anghenion arbenigol a chymhleth</w:t>
      </w:r>
    </w:p>
    <w:p w:rsidR="00A94A7A" w:rsidRPr="001139F7" w:rsidRDefault="00807714" w:rsidP="00DD1DB5">
      <w:pPr>
        <w:pStyle w:val="ListParagraph"/>
        <w:numPr>
          <w:ilvl w:val="0"/>
          <w:numId w:val="17"/>
        </w:numPr>
        <w:jc w:val="both"/>
        <w:rPr>
          <w:rFonts w:ascii="Verdana" w:hAnsi="Verdana" w:cs="Arial"/>
        </w:rPr>
      </w:pPr>
      <w:r>
        <w:rPr>
          <w:rFonts w:ascii="Verdana" w:eastAsia="Verdana" w:hAnsi="Verdana" w:cs="Verdana"/>
          <w:bdr w:val="nil"/>
          <w:lang w:val="cy-GB"/>
        </w:rPr>
        <w:t>yn darparu gwybodaeth, cyngor, cefnogaeth a hyfforddiant e.e. mewn perthynas â materion emosiynol, pryder ac ymddygiadol. Mae'n anelu at leihau unigrwydd cymdeithasol, materion penodol yn ymwneud ag Anhwylderau'r Sbectrwm Awtistig a helpu i gefnogi datblygu sgiliau bywyd, cefnogi mynediad at gyfleoedd cymdeithasol, hamdden a chyflogaeth</w:t>
      </w:r>
    </w:p>
    <w:p w:rsidR="00A94A7A" w:rsidRPr="001139F7" w:rsidRDefault="00807714" w:rsidP="00DD1DB5">
      <w:pPr>
        <w:pStyle w:val="ListParagraph"/>
        <w:numPr>
          <w:ilvl w:val="0"/>
          <w:numId w:val="17"/>
        </w:numPr>
        <w:jc w:val="both"/>
        <w:rPr>
          <w:rFonts w:ascii="Verdana" w:hAnsi="Verdana"/>
        </w:rPr>
      </w:pPr>
      <w:r>
        <w:rPr>
          <w:rFonts w:ascii="Verdana" w:eastAsia="Verdana" w:hAnsi="Verdana" w:cs="Verdana"/>
          <w:bdr w:val="nil"/>
          <w:lang w:val="cy-GB"/>
        </w:rPr>
        <w:t>yn datblygu dealltwriaeth o fewn gwasanaethau cyffredinol a chymunedol</w:t>
      </w:r>
    </w:p>
    <w:p w:rsidR="00A94A7A" w:rsidRPr="001139F7" w:rsidRDefault="00A94A7A" w:rsidP="00A94A7A">
      <w:pPr>
        <w:ind w:left="360"/>
        <w:jc w:val="both"/>
        <w:rPr>
          <w:rFonts w:ascii="Verdana" w:hAnsi="Verdana"/>
        </w:rPr>
      </w:pPr>
    </w:p>
    <w:p w:rsidR="00FF79BC" w:rsidRPr="001477A0" w:rsidRDefault="00807714" w:rsidP="001477A0">
      <w:pPr>
        <w:jc w:val="both"/>
        <w:rPr>
          <w:rFonts w:ascii="Verdana" w:hAnsi="Verdana" w:cs="Arial"/>
        </w:rPr>
      </w:pPr>
      <w:r>
        <w:rPr>
          <w:rFonts w:ascii="Verdana" w:eastAsia="Verdana" w:hAnsi="Verdana" w:cs="Verdana"/>
          <w:bdr w:val="nil"/>
          <w:lang w:val="cy-GB"/>
        </w:rPr>
        <w:t>Mae effaith y gwasanaeth yn cael ei thrafod mewn manylder mewn adroddiadau monitro chwarterol i Lywodraeth Cymru sy'n gofyn am wybodaeth am safonau gwasanaeth cenedlaethol, data gweithgaredd a data deilliannau mewn perthynas ag ansawdd bywyd, pryder ac iselder.</w:t>
      </w:r>
    </w:p>
    <w:p w:rsidR="00FF79BC" w:rsidRPr="000E5973" w:rsidRDefault="00FF79BC" w:rsidP="00362B49">
      <w:pPr>
        <w:ind w:left="720"/>
        <w:jc w:val="both"/>
        <w:rPr>
          <w:rFonts w:ascii="Verdana" w:hAnsi="Verdana" w:cs="Arial"/>
          <w:color w:val="FF0000"/>
        </w:rPr>
      </w:pPr>
    </w:p>
    <w:p w:rsidR="008F42DB" w:rsidRPr="00F11519" w:rsidRDefault="00807714" w:rsidP="001477A0">
      <w:pPr>
        <w:ind w:left="709" w:hanging="708"/>
        <w:jc w:val="both"/>
        <w:rPr>
          <w:rFonts w:ascii="Verdana" w:hAnsi="Verdana" w:cs="Arial"/>
          <w:b/>
        </w:rPr>
      </w:pPr>
      <w:r>
        <w:rPr>
          <w:rFonts w:ascii="Verdana" w:eastAsia="Verdana" w:hAnsi="Verdana" w:cs="Verdana"/>
          <w:b/>
          <w:bCs/>
          <w:bdr w:val="nil"/>
          <w:lang w:val="cy-GB"/>
        </w:rPr>
        <w:t xml:space="preserve">8.1. Cynlluniau'r trydydd sector: Cydlynwyr Cymunedol a Chynllun Grant Adnoddau Ymarferol yn y Gymuned </w:t>
      </w:r>
    </w:p>
    <w:p w:rsidR="000A29D9" w:rsidRPr="008F4FD5" w:rsidRDefault="000A29D9" w:rsidP="000A29D9">
      <w:pPr>
        <w:jc w:val="both"/>
        <w:rPr>
          <w:rFonts w:ascii="Verdana" w:hAnsi="Verdana" w:cs="Arial"/>
        </w:rPr>
      </w:pPr>
    </w:p>
    <w:p w:rsidR="002C232C" w:rsidRPr="008F4FD5" w:rsidRDefault="00807714" w:rsidP="000A29D9">
      <w:pPr>
        <w:jc w:val="both"/>
        <w:rPr>
          <w:rFonts w:ascii="Verdana" w:hAnsi="Verdana" w:cs="Arial"/>
        </w:rPr>
      </w:pPr>
      <w:r>
        <w:rPr>
          <w:rFonts w:ascii="Verdana" w:eastAsia="Verdana" w:hAnsi="Verdana" w:cs="Verdana"/>
          <w:bdr w:val="nil"/>
          <w:lang w:val="cy-GB"/>
        </w:rPr>
        <w:t xml:space="preserve">Mae yna 5 cydlynydd cymunedol yn gweithio ar draws Cwm Taf gyda phobl hŷn, grwpiau a chymunedau i leihau unigrwydd ac ynysu a hyrwyddo annibyniaeth. Maen nhw'n darparu gwybodaeth, cyngor a chefnogaeth ac yn cyfeirio at weithgareddau a gwasanaethau mewn cymunedau lleol. </w:t>
      </w:r>
      <w:r>
        <w:rPr>
          <w:rFonts w:ascii="Verdana" w:eastAsia="Verdana" w:hAnsi="Verdana" w:cs="Verdana"/>
          <w:color w:val="000000"/>
          <w:bdr w:val="nil"/>
          <w:lang w:val="cy-GB"/>
        </w:rPr>
        <w:t xml:space="preserve">Mae grwpiau a mentrau newydd yn cael eu nodi trwy ymchwil gymunedol, ac yn cael eu datblygu a'u hyrwyddo. Yn 2018/19, daeth 1,222 o atgyfeiriadau i law a chafodd 5,870 o gyfeiriadau a/neu atgyfeiriadau eu gwneud i'r trydydd sector a gwasanaethau statudol.  </w:t>
      </w:r>
    </w:p>
    <w:p w:rsidR="001E386A" w:rsidRPr="008F4FD5" w:rsidRDefault="001E386A" w:rsidP="000A29D9">
      <w:pPr>
        <w:jc w:val="both"/>
        <w:rPr>
          <w:rFonts w:ascii="Verdana" w:hAnsi="Verdana" w:cs="Arial"/>
        </w:rPr>
      </w:pPr>
    </w:p>
    <w:p w:rsidR="005E0CE4" w:rsidRPr="008F4FD5" w:rsidRDefault="00807714" w:rsidP="000A29D9">
      <w:pPr>
        <w:jc w:val="both"/>
        <w:rPr>
          <w:rFonts w:ascii="Verdana" w:hAnsi="Verdana" w:cs="Arial"/>
        </w:rPr>
      </w:pPr>
      <w:r>
        <w:rPr>
          <w:rFonts w:ascii="Verdana" w:eastAsia="Verdana" w:hAnsi="Verdana" w:cs="Verdana"/>
          <w:bdr w:val="nil"/>
          <w:lang w:val="cy-GB"/>
        </w:rPr>
        <w:t xml:space="preserve">Cafodd Cynllun Grant Adnoddau Ymarferol yn y Gymuned Cwm Taf ei sefydlu i alluogi prosiectau'r trydydd sector i wneud cais am gyllid i ddarparu ystod eang o wasanaethau ataliol sy'n gwella iechyd a lles. Yn aml mae'n gyfle i roi dulliau gweithredu newydd ar waith ac ymateb i ddiffygion sydd wedi'u nodi gan waith y Cydlynwyr Cymunedol.  </w:t>
      </w:r>
    </w:p>
    <w:p w:rsidR="00BD45BC" w:rsidRPr="000E5973" w:rsidRDefault="00BD45BC" w:rsidP="000A29D9">
      <w:pPr>
        <w:jc w:val="both"/>
        <w:rPr>
          <w:rFonts w:ascii="Verdana" w:hAnsi="Verdana" w:cs="Arial"/>
          <w:color w:val="FF0000"/>
        </w:rPr>
      </w:pPr>
    </w:p>
    <w:p w:rsidR="000A29D9" w:rsidRPr="008F4FD5" w:rsidRDefault="00807714" w:rsidP="000A29D9">
      <w:pPr>
        <w:jc w:val="both"/>
        <w:rPr>
          <w:rFonts w:ascii="Verdana" w:hAnsi="Verdana" w:cs="Arial"/>
        </w:rPr>
      </w:pPr>
      <w:r>
        <w:rPr>
          <w:rFonts w:ascii="Verdana" w:eastAsia="Verdana" w:hAnsi="Verdana" w:cs="Verdana"/>
          <w:bdr w:val="nil"/>
          <w:lang w:val="cy-GB"/>
        </w:rPr>
        <w:t xml:space="preserve">Mae'r holl gynlluniau sy wedi'u hariannu trwy'r Cynllun Grant yn defnyddio offer lles sy wedi'u datblygu gan Gyngor Bwrdeistref Sirol Merthyr Tudful i fesur effaith eu gwasanaeth a'r deilliannau maen nhw'n eu cyflawni. Mae cyfranogwyr yn cael eu holi ar ddechrau a diwedd ymyriadau/prosiectau i helpu i benderfynu a yw eu lles wedi gwella o ran yr agweddau isod: </w:t>
      </w:r>
    </w:p>
    <w:p w:rsidR="002C232C" w:rsidRPr="008F4FD5" w:rsidRDefault="00807714" w:rsidP="002C232C">
      <w:pPr>
        <w:pStyle w:val="NormalWeb"/>
        <w:spacing w:before="82" w:beforeAutospacing="0" w:after="0" w:afterAutospacing="0"/>
        <w:rPr>
          <w:rFonts w:ascii="Verdana" w:hAnsi="Verdana"/>
          <w:i/>
        </w:rPr>
      </w:pPr>
      <w:r>
        <w:rPr>
          <w:rFonts w:ascii="Verdana" w:eastAsia="Verdana" w:hAnsi="Verdana" w:cs="Verdana"/>
          <w:bCs/>
          <w:i/>
          <w:iCs/>
          <w:kern w:val="24"/>
          <w:bdr w:val="nil"/>
          <w:lang w:val="cy-GB"/>
        </w:rPr>
        <w:t xml:space="preserve">Perthynas Dda </w:t>
      </w:r>
      <w:r>
        <w:rPr>
          <w:rFonts w:ascii="Verdana" w:eastAsia="Verdana" w:hAnsi="Verdana" w:cs="Verdana"/>
          <w:bCs/>
          <w:kern w:val="24"/>
          <w:bdr w:val="nil"/>
          <w:lang w:val="cy-GB"/>
        </w:rPr>
        <w:t xml:space="preserve">Wedi'i mesur gan y datganiad </w:t>
      </w:r>
    </w:p>
    <w:p w:rsidR="002C232C" w:rsidRPr="008F4FD5" w:rsidRDefault="00807714" w:rsidP="00DD1DB5">
      <w:pPr>
        <w:pStyle w:val="ListParagraph"/>
        <w:numPr>
          <w:ilvl w:val="0"/>
          <w:numId w:val="20"/>
        </w:numPr>
        <w:rPr>
          <w:rFonts w:ascii="Verdana" w:hAnsi="Verdana"/>
        </w:rPr>
      </w:pPr>
      <w:r>
        <w:rPr>
          <w:rFonts w:ascii="Verdana" w:eastAsia="Verdana" w:hAnsi="Verdana" w:cs="Verdana"/>
          <w:kern w:val="24"/>
          <w:bdr w:val="nil"/>
          <w:lang w:val="cy-GB"/>
        </w:rPr>
        <w:lastRenderedPageBreak/>
        <w:t>Rydw i wedi bod yn teimlo'n agos at bobl eraill</w:t>
      </w:r>
    </w:p>
    <w:p w:rsidR="002C232C" w:rsidRPr="008F4FD5" w:rsidRDefault="00807714" w:rsidP="002C232C">
      <w:pPr>
        <w:pStyle w:val="NormalWeb"/>
        <w:spacing w:before="82" w:beforeAutospacing="0" w:after="0" w:afterAutospacing="0"/>
        <w:rPr>
          <w:rFonts w:ascii="Verdana" w:hAnsi="Verdana"/>
          <w:i/>
        </w:rPr>
      </w:pPr>
      <w:r>
        <w:rPr>
          <w:rFonts w:ascii="Verdana" w:eastAsia="Verdana" w:hAnsi="Verdana" w:cs="Verdana"/>
          <w:bCs/>
          <w:i/>
          <w:iCs/>
          <w:kern w:val="24"/>
          <w:bdr w:val="nil"/>
          <w:lang w:val="cy-GB"/>
        </w:rPr>
        <w:t xml:space="preserve">Ystyr a Phwrpas </w:t>
      </w:r>
      <w:r>
        <w:rPr>
          <w:rFonts w:ascii="Verdana" w:eastAsia="Verdana" w:hAnsi="Verdana" w:cs="Verdana"/>
          <w:bCs/>
          <w:kern w:val="24"/>
          <w:bdr w:val="nil"/>
          <w:lang w:val="cy-GB"/>
        </w:rPr>
        <w:t>Wedi'u mesur gan y datganiadau (caiff y sgôr ei gyfrifo o gyfartaledd y tri)</w:t>
      </w:r>
    </w:p>
    <w:p w:rsidR="002C232C" w:rsidRPr="008F4FD5" w:rsidRDefault="00807714" w:rsidP="00DD1DB5">
      <w:pPr>
        <w:pStyle w:val="ListParagraph"/>
        <w:numPr>
          <w:ilvl w:val="0"/>
          <w:numId w:val="21"/>
        </w:numPr>
        <w:rPr>
          <w:rFonts w:ascii="Verdana" w:hAnsi="Verdana"/>
        </w:rPr>
      </w:pPr>
      <w:r>
        <w:rPr>
          <w:rFonts w:ascii="Verdana" w:eastAsia="Verdana" w:hAnsi="Verdana" w:cs="Verdana"/>
          <w:kern w:val="24"/>
          <w:bdr w:val="nil"/>
          <w:lang w:val="cy-GB"/>
        </w:rPr>
        <w:t>Rydw i wedi bod yn teimlo'n ddefnyddiol</w:t>
      </w:r>
    </w:p>
    <w:p w:rsidR="002C232C" w:rsidRPr="008F4FD5" w:rsidRDefault="00807714" w:rsidP="00DD1DB5">
      <w:pPr>
        <w:pStyle w:val="ListParagraph"/>
        <w:numPr>
          <w:ilvl w:val="0"/>
          <w:numId w:val="21"/>
        </w:numPr>
        <w:rPr>
          <w:rFonts w:ascii="Verdana" w:hAnsi="Verdana"/>
        </w:rPr>
      </w:pPr>
      <w:r>
        <w:rPr>
          <w:rFonts w:ascii="Verdana" w:eastAsia="Verdana" w:hAnsi="Verdana" w:cs="Verdana"/>
          <w:kern w:val="24"/>
          <w:bdr w:val="nil"/>
          <w:lang w:val="cy-GB"/>
        </w:rPr>
        <w:t>Rydw i wedi bod yn delio â phroblemau'n dda</w:t>
      </w:r>
    </w:p>
    <w:p w:rsidR="002C232C" w:rsidRPr="008F4FD5" w:rsidRDefault="00807714" w:rsidP="00DD1DB5">
      <w:pPr>
        <w:pStyle w:val="ListParagraph"/>
        <w:numPr>
          <w:ilvl w:val="0"/>
          <w:numId w:val="21"/>
        </w:numPr>
        <w:rPr>
          <w:rFonts w:ascii="Verdana" w:hAnsi="Verdana"/>
        </w:rPr>
      </w:pPr>
      <w:r>
        <w:rPr>
          <w:rFonts w:ascii="Verdana" w:eastAsia="Verdana" w:hAnsi="Verdana" w:cs="Verdana"/>
          <w:kern w:val="24"/>
          <w:bdr w:val="nil"/>
          <w:lang w:val="cy-GB"/>
        </w:rPr>
        <w:t>Rydw i wedi gallu gwneud penderfyniadau am bethau</w:t>
      </w:r>
    </w:p>
    <w:p w:rsidR="002C232C" w:rsidRPr="008F4FD5" w:rsidRDefault="00807714" w:rsidP="002C232C">
      <w:pPr>
        <w:pStyle w:val="NormalWeb"/>
        <w:spacing w:before="82" w:beforeAutospacing="0" w:after="0" w:afterAutospacing="0"/>
        <w:rPr>
          <w:rFonts w:ascii="Verdana" w:hAnsi="Verdana"/>
          <w:i/>
        </w:rPr>
      </w:pPr>
      <w:r>
        <w:rPr>
          <w:rFonts w:ascii="Verdana" w:eastAsia="Verdana" w:hAnsi="Verdana" w:cs="Verdana"/>
          <w:bCs/>
          <w:i/>
          <w:iCs/>
          <w:kern w:val="24"/>
          <w:bdr w:val="nil"/>
          <w:lang w:val="cy-GB"/>
        </w:rPr>
        <w:t xml:space="preserve">Teimlad da </w:t>
      </w:r>
      <w:r>
        <w:rPr>
          <w:rFonts w:ascii="Verdana" w:eastAsia="Verdana" w:hAnsi="Verdana" w:cs="Verdana"/>
          <w:bCs/>
          <w:kern w:val="24"/>
          <w:bdr w:val="nil"/>
          <w:lang w:val="cy-GB"/>
        </w:rPr>
        <w:t xml:space="preserve">Wedi'i fesur gan y datganiadau (caiff y sgôr ei gyfrifo o gyfartaledd y tri) </w:t>
      </w:r>
    </w:p>
    <w:p w:rsidR="002C232C" w:rsidRPr="008F4FD5" w:rsidRDefault="00807714" w:rsidP="00DD1DB5">
      <w:pPr>
        <w:pStyle w:val="ListParagraph"/>
        <w:numPr>
          <w:ilvl w:val="0"/>
          <w:numId w:val="22"/>
        </w:numPr>
        <w:rPr>
          <w:rFonts w:ascii="Verdana" w:hAnsi="Verdana"/>
        </w:rPr>
      </w:pPr>
      <w:r>
        <w:rPr>
          <w:rFonts w:ascii="Verdana" w:eastAsia="Verdana" w:hAnsi="Verdana" w:cs="Verdana"/>
          <w:kern w:val="24"/>
          <w:bdr w:val="nil"/>
          <w:lang w:val="cy-GB"/>
        </w:rPr>
        <w:t>Rydw i wedi bod yn teimlo'n optimistaidd am bethau</w:t>
      </w:r>
    </w:p>
    <w:p w:rsidR="002C232C" w:rsidRPr="008F4FD5" w:rsidRDefault="00807714" w:rsidP="00DD1DB5">
      <w:pPr>
        <w:pStyle w:val="ListParagraph"/>
        <w:numPr>
          <w:ilvl w:val="0"/>
          <w:numId w:val="22"/>
        </w:numPr>
        <w:rPr>
          <w:rFonts w:ascii="Verdana" w:hAnsi="Verdana"/>
        </w:rPr>
      </w:pPr>
      <w:r>
        <w:rPr>
          <w:rFonts w:ascii="Verdana" w:eastAsia="Verdana" w:hAnsi="Verdana" w:cs="Verdana"/>
          <w:kern w:val="24"/>
          <w:bdr w:val="nil"/>
          <w:lang w:val="cy-GB"/>
        </w:rPr>
        <w:t xml:space="preserve">Rydw i wedi bod yn teimlo fy mod wedi ymlacio </w:t>
      </w:r>
    </w:p>
    <w:p w:rsidR="002C232C" w:rsidRPr="008F4FD5" w:rsidRDefault="00807714" w:rsidP="00DD1DB5">
      <w:pPr>
        <w:pStyle w:val="ListParagraph"/>
        <w:numPr>
          <w:ilvl w:val="0"/>
          <w:numId w:val="22"/>
        </w:numPr>
        <w:rPr>
          <w:rFonts w:ascii="Verdana" w:hAnsi="Verdana"/>
        </w:rPr>
      </w:pPr>
      <w:r>
        <w:rPr>
          <w:rFonts w:ascii="Verdana" w:eastAsia="Verdana" w:hAnsi="Verdana" w:cs="Verdana"/>
          <w:kern w:val="24"/>
          <w:bdr w:val="nil"/>
          <w:lang w:val="cy-GB"/>
        </w:rPr>
        <w:t>Rydw i wedi bod yn meddwl yn glir</w:t>
      </w:r>
    </w:p>
    <w:p w:rsidR="008F42DB" w:rsidRPr="000E5973" w:rsidRDefault="008F42DB" w:rsidP="008F42DB">
      <w:pPr>
        <w:pStyle w:val="ListParagraph"/>
        <w:rPr>
          <w:rFonts w:ascii="Verdana" w:hAnsi="Verdana" w:cs="Arial"/>
          <w:color w:val="FF0000"/>
        </w:rPr>
      </w:pPr>
    </w:p>
    <w:p w:rsidR="001139F7" w:rsidRPr="00C76559" w:rsidRDefault="001139F7" w:rsidP="001E0127">
      <w:pPr>
        <w:jc w:val="both"/>
        <w:rPr>
          <w:rFonts w:ascii="Verdana" w:hAnsi="Verdana" w:cs="Arial"/>
          <w:b/>
          <w:color w:val="FF0000"/>
        </w:rPr>
      </w:pPr>
    </w:p>
    <w:p w:rsidR="00C4629E" w:rsidRPr="00F11519" w:rsidRDefault="00807714" w:rsidP="00F11519">
      <w:pPr>
        <w:pStyle w:val="ListParagraph"/>
        <w:numPr>
          <w:ilvl w:val="1"/>
          <w:numId w:val="59"/>
        </w:numPr>
        <w:ind w:left="1134" w:hanging="992"/>
        <w:jc w:val="both"/>
        <w:rPr>
          <w:rFonts w:ascii="Verdana" w:hAnsi="Verdana" w:cs="Arial"/>
          <w:b/>
        </w:rPr>
      </w:pPr>
      <w:r>
        <w:rPr>
          <w:rFonts w:ascii="Verdana" w:eastAsia="Verdana" w:hAnsi="Verdana" w:cs="Verdana"/>
          <w:b/>
          <w:bCs/>
          <w:bdr w:val="nil"/>
          <w:lang w:val="cy-GB"/>
        </w:rPr>
        <w:t>Trefniant Cronfa Fuddsoddi ar gyfer pecynnau gofal i bobl ag Anableddau Dysgu</w:t>
      </w:r>
    </w:p>
    <w:p w:rsidR="001112FF" w:rsidRPr="00C76559" w:rsidRDefault="001112FF" w:rsidP="001112FF">
      <w:pPr>
        <w:jc w:val="both"/>
        <w:rPr>
          <w:rFonts w:ascii="Verdana" w:hAnsi="Verdana" w:cs="Arial"/>
        </w:rPr>
      </w:pPr>
    </w:p>
    <w:p w:rsidR="001112FF" w:rsidRPr="00C76559" w:rsidRDefault="00807714" w:rsidP="001112FF">
      <w:pPr>
        <w:jc w:val="both"/>
        <w:rPr>
          <w:rFonts w:ascii="Verdana" w:hAnsi="Verdana" w:cs="Arial"/>
        </w:rPr>
      </w:pPr>
      <w:r>
        <w:rPr>
          <w:rFonts w:ascii="Verdana" w:hAnsi="Verdana" w:cs="Verdana"/>
          <w:lang w:val="cy-GB"/>
        </w:rPr>
        <w:t>Mae trefniant Cronfa Fuddsoddi wedi'i sefydlu ar gyfer pecynnau gofal ar y cyd i bobl ag Anableddau Dysgu. Ar hyn o bryd mae 14 pecyn ar y cyd (h.y. lle mae anghenion unigolyn wedi'u hasesu yn gydgyfrifoldeb y Bwrdd Iechyd Prifysgol ac un o'r Awdurdodau Lleol) yn cael eu cynnwys yn y Gronfa er mwyn profi'r dull a'r manteision. Mae'r rhain yn cynnwys bod yn fwy rhagweithiol wrth gynnal prosesau rheoli achosion a phrosesau adolygu ar y cyd, a hynny er mwyn sicrhau bod pobl yn cael y gofal sydd ei angen arnyn nhw yn y lle iawn, fel bod trefniadau i helpu pobl i symud ymlaen (lle bo hynny'n briodol) yn cael eu rhoi ar waith ac yn gwella deilliannau.</w:t>
      </w:r>
    </w:p>
    <w:p w:rsidR="001112FF" w:rsidRPr="00C76559" w:rsidRDefault="001112FF" w:rsidP="001112FF">
      <w:pPr>
        <w:jc w:val="both"/>
        <w:rPr>
          <w:rFonts w:ascii="Verdana" w:hAnsi="Verdana" w:cs="Arial"/>
        </w:rPr>
      </w:pPr>
    </w:p>
    <w:p w:rsidR="001112FF" w:rsidRPr="00BB1B1B" w:rsidRDefault="00807714" w:rsidP="00BB1B1B">
      <w:pPr>
        <w:jc w:val="both"/>
        <w:rPr>
          <w:rFonts w:ascii="Verdana" w:hAnsi="Verdana" w:cs="Arial"/>
        </w:rPr>
      </w:pPr>
      <w:r w:rsidRPr="00BB1B1B">
        <w:rPr>
          <w:rFonts w:ascii="Verdana" w:eastAsia="Verdana" w:hAnsi="Verdana" w:cs="Verdana"/>
          <w:bdr w:val="nil"/>
          <w:lang w:val="cy-GB"/>
        </w:rPr>
        <w:t>Cafodd</w:t>
      </w:r>
      <w:r w:rsidR="00BB1B1B">
        <w:rPr>
          <w:rFonts w:ascii="Verdana" w:eastAsia="Verdana" w:hAnsi="Verdana" w:cs="Verdana"/>
          <w:bdr w:val="nil"/>
          <w:lang w:val="cy-GB"/>
        </w:rPr>
        <w:t xml:space="preserve"> 14 o</w:t>
      </w:r>
      <w:r w:rsidRPr="00BB1B1B">
        <w:rPr>
          <w:rFonts w:ascii="Verdana" w:eastAsia="Verdana" w:hAnsi="Verdana" w:cs="Verdana"/>
          <w:bdr w:val="nil"/>
          <w:lang w:val="cy-GB"/>
        </w:rPr>
        <w:t xml:space="preserve"> adolygiadau ar y cyd eu cynnal yn 2018/19. </w:t>
      </w:r>
    </w:p>
    <w:p w:rsidR="006F5C8F" w:rsidRPr="000E5973" w:rsidRDefault="006F5C8F" w:rsidP="00146ED3">
      <w:pPr>
        <w:rPr>
          <w:rFonts w:ascii="Verdana" w:hAnsi="Verdana"/>
          <w:color w:val="FF0000"/>
        </w:rPr>
      </w:pPr>
    </w:p>
    <w:p w:rsidR="00146ED3" w:rsidRPr="000E5973" w:rsidRDefault="00146ED3" w:rsidP="003E0840">
      <w:pPr>
        <w:ind w:firstLine="720"/>
        <w:rPr>
          <w:rFonts w:ascii="Verdana" w:hAnsi="Verdana"/>
          <w:color w:val="FF0000"/>
        </w:rPr>
      </w:pPr>
    </w:p>
    <w:p w:rsidR="003E0840" w:rsidRPr="00F11519" w:rsidRDefault="00807714" w:rsidP="00F11519">
      <w:pPr>
        <w:pStyle w:val="ListParagraph"/>
        <w:numPr>
          <w:ilvl w:val="1"/>
          <w:numId w:val="59"/>
        </w:numPr>
        <w:ind w:left="1134" w:hanging="992"/>
        <w:rPr>
          <w:rFonts w:ascii="Verdana" w:hAnsi="Verdana"/>
          <w:b/>
        </w:rPr>
      </w:pPr>
      <w:r>
        <w:rPr>
          <w:rFonts w:ascii="Verdana" w:eastAsia="Verdana" w:hAnsi="Verdana" w:cs="Verdana"/>
          <w:b/>
          <w:bCs/>
          <w:bdr w:val="nil"/>
          <w:lang w:val="cy-GB"/>
        </w:rPr>
        <w:t xml:space="preserve">System Wybodaeth Gofal Cymunedol Cymru </w:t>
      </w:r>
    </w:p>
    <w:p w:rsidR="00B73A29" w:rsidRPr="000E5973" w:rsidRDefault="00B73A29" w:rsidP="00B73A29">
      <w:pPr>
        <w:rPr>
          <w:rFonts w:ascii="Verdana" w:hAnsi="Verdana"/>
          <w:b/>
          <w:color w:val="FF0000"/>
          <w:u w:val="single"/>
        </w:rPr>
      </w:pPr>
    </w:p>
    <w:p w:rsidR="001139F7" w:rsidRPr="001139F7" w:rsidRDefault="00807714" w:rsidP="00B73A29">
      <w:pPr>
        <w:jc w:val="both"/>
        <w:rPr>
          <w:rStyle w:val="ms-rtefontsize-2"/>
          <w:rFonts w:ascii="Verdana" w:hAnsi="Verdana"/>
        </w:rPr>
      </w:pPr>
      <w:r>
        <w:rPr>
          <w:rStyle w:val="ms-rtefontsize-2"/>
          <w:rFonts w:ascii="Verdana" w:eastAsia="Verdana" w:hAnsi="Verdana" w:cs="Verdana"/>
          <w:bdr w:val="nil"/>
          <w:lang w:val="cy-GB"/>
        </w:rPr>
        <w:t>Mae Rhaglen System Gwybodaeth Gofal Cymunedol Cymru wedi'i sefydlu i gynorthwyo'r broses o drawsnewid gwasanaethau cymunedol yng Nghymru. Mae'n un system TGCh ar gyfer Gofal Cymdeithasol ac Iechyd Cymunedol, gan gynnwys Gweithwyr Cymdeithasol, Nyrsys Cymunedol, a gwasanaethau Iechyd Meddwl a Therapïau.</w:t>
      </w:r>
    </w:p>
    <w:p w:rsidR="00BB1B1B" w:rsidRDefault="00BB1B1B" w:rsidP="001139F7">
      <w:pPr>
        <w:pStyle w:val="NormalWeb"/>
        <w:ind w:firstLine="567"/>
        <w:jc w:val="both"/>
        <w:rPr>
          <w:rStyle w:val="ms-rtefontsize-2"/>
          <w:rFonts w:ascii="Verdana" w:eastAsia="Verdana" w:hAnsi="Verdana" w:cs="Verdana"/>
          <w:bdr w:val="nil"/>
          <w:lang w:val="cy-GB"/>
        </w:rPr>
      </w:pPr>
    </w:p>
    <w:p w:rsidR="00BB1B1B" w:rsidRDefault="00BB1B1B" w:rsidP="001139F7">
      <w:pPr>
        <w:pStyle w:val="NormalWeb"/>
        <w:ind w:firstLine="567"/>
        <w:jc w:val="both"/>
        <w:rPr>
          <w:rStyle w:val="ms-rtefontsize-2"/>
          <w:rFonts w:ascii="Verdana" w:eastAsia="Verdana" w:hAnsi="Verdana" w:cs="Verdana"/>
          <w:bdr w:val="nil"/>
          <w:lang w:val="cy-GB"/>
        </w:rPr>
      </w:pPr>
    </w:p>
    <w:p w:rsidR="001139F7" w:rsidRPr="001139F7" w:rsidRDefault="00807714" w:rsidP="001139F7">
      <w:pPr>
        <w:pStyle w:val="NormalWeb"/>
        <w:ind w:firstLine="567"/>
        <w:jc w:val="both"/>
        <w:rPr>
          <w:rFonts w:ascii="Verdana" w:hAnsi="Verdana" w:cs="Arial"/>
        </w:rPr>
      </w:pPr>
      <w:r>
        <w:rPr>
          <w:rStyle w:val="ms-rtefontsize-2"/>
          <w:rFonts w:ascii="Verdana" w:eastAsia="Verdana" w:hAnsi="Verdana" w:cs="Verdana"/>
          <w:bdr w:val="nil"/>
          <w:lang w:val="cy-GB"/>
        </w:rPr>
        <w:t>Nod y System yw cefnogi:</w:t>
      </w:r>
    </w:p>
    <w:p w:rsidR="001139F7" w:rsidRPr="001139F7" w:rsidRDefault="00807714" w:rsidP="00DD1DB5">
      <w:pPr>
        <w:pStyle w:val="NormalWeb"/>
        <w:numPr>
          <w:ilvl w:val="0"/>
          <w:numId w:val="51"/>
        </w:numPr>
        <w:jc w:val="both"/>
        <w:rPr>
          <w:rFonts w:ascii="Verdana" w:hAnsi="Verdana" w:cs="Arial"/>
        </w:rPr>
      </w:pPr>
      <w:r>
        <w:rPr>
          <w:rFonts w:ascii="Verdana" w:eastAsia="Verdana" w:hAnsi="Verdana" w:cs="Verdana"/>
          <w:bdr w:val="nil"/>
          <w:lang w:val="cy-GB"/>
        </w:rPr>
        <w:t xml:space="preserve">cyflenwi trefniadau gofal integredig, wedi'i gydlynu i drigolion cymunedau trwy ddarparu technoleg a gwybodaeth i staff cymunedol </w:t>
      </w:r>
    </w:p>
    <w:p w:rsidR="001139F7" w:rsidRPr="001139F7" w:rsidRDefault="00807714" w:rsidP="00DD1DB5">
      <w:pPr>
        <w:pStyle w:val="NormalWeb"/>
        <w:numPr>
          <w:ilvl w:val="0"/>
          <w:numId w:val="51"/>
        </w:numPr>
        <w:jc w:val="both"/>
        <w:rPr>
          <w:rFonts w:ascii="Verdana" w:hAnsi="Verdana" w:cs="Arial"/>
        </w:rPr>
      </w:pPr>
      <w:r>
        <w:rPr>
          <w:rFonts w:ascii="Verdana" w:eastAsia="Verdana" w:hAnsi="Verdana" w:cs="Verdana"/>
          <w:bdr w:val="nil"/>
          <w:lang w:val="cy-GB"/>
        </w:rPr>
        <w:lastRenderedPageBreak/>
        <w:t>gwasanaethau yn y gymuned er mwyn eu darparu i drigolion yn eu cartrefi mewn ffordd fwy effeithiol ac effeithlon</w:t>
      </w:r>
    </w:p>
    <w:p w:rsidR="001139F7" w:rsidRPr="001139F7" w:rsidRDefault="00807714" w:rsidP="00DD1DB5">
      <w:pPr>
        <w:pStyle w:val="NormalWeb"/>
        <w:numPr>
          <w:ilvl w:val="0"/>
          <w:numId w:val="51"/>
        </w:numPr>
        <w:jc w:val="both"/>
        <w:rPr>
          <w:rFonts w:ascii="Verdana" w:hAnsi="Verdana" w:cs="Arial"/>
        </w:rPr>
      </w:pPr>
      <w:r>
        <w:rPr>
          <w:rFonts w:ascii="Verdana" w:eastAsia="Verdana" w:hAnsi="Verdana" w:cs="Verdana"/>
          <w:bdr w:val="nil"/>
          <w:lang w:val="cy-GB"/>
        </w:rPr>
        <w:t xml:space="preserve">modelau gwasanaeth sy'n dod i'r amlwg ac ailgynllunio gwasanaethau </w:t>
      </w:r>
    </w:p>
    <w:p w:rsidR="001139F7" w:rsidRPr="001139F7" w:rsidRDefault="00807714" w:rsidP="001139F7">
      <w:pPr>
        <w:jc w:val="both"/>
        <w:rPr>
          <w:rFonts w:ascii="Verdana" w:hAnsi="Verdana" w:cs="Arial"/>
          <w:noProof/>
        </w:rPr>
      </w:pPr>
      <w:r>
        <w:rPr>
          <w:rFonts w:ascii="Verdana" w:eastAsia="Verdana" w:hAnsi="Verdana" w:cs="Verdana"/>
          <w:noProof/>
          <w:bdr w:val="nil"/>
          <w:lang w:val="cy-GB"/>
        </w:rPr>
        <w:t>Cafodd ei gytuno mewn Gweithdy Rhanbarthol ddiwedd Chwefror 2019 bod cyfle i newid i ddull rhanbarthol mwy effeithiol, o ystyried bod y 3 awdurdod lleol a Bwrdd Iechyd Prifysgol sy'n rhan o Fwrdd Iechyd Cwm Taf Morgannwg (Ebrill 2019) i gyd yn defnyddio'r System (gan gydnabod bod hyn wedi bod yn broblem i'w gyflawni'n llwyddiannus yn y gorffennol oherwydd goblygiadau ei weithredu'n lleol). Rhai manteision posibl yw:</w:t>
      </w:r>
    </w:p>
    <w:p w:rsidR="001139F7" w:rsidRPr="001139F7" w:rsidRDefault="00807714" w:rsidP="001139F7">
      <w:pPr>
        <w:ind w:left="720"/>
        <w:jc w:val="both"/>
        <w:rPr>
          <w:rFonts w:ascii="Verdana" w:hAnsi="Verdana" w:cs="Arial"/>
          <w:noProof/>
        </w:rPr>
      </w:pPr>
      <w:r w:rsidRPr="001139F7">
        <w:rPr>
          <w:rFonts w:ascii="Verdana" w:hAnsi="Verdana" w:cs="Arial"/>
          <w:noProof/>
        </w:rPr>
        <w:t xml:space="preserve"> </w:t>
      </w:r>
    </w:p>
    <w:p w:rsidR="001139F7" w:rsidRPr="001139F7" w:rsidRDefault="00807714" w:rsidP="00DD1DB5">
      <w:pPr>
        <w:numPr>
          <w:ilvl w:val="0"/>
          <w:numId w:val="52"/>
        </w:numPr>
        <w:spacing w:line="276" w:lineRule="auto"/>
        <w:ind w:left="993" w:firstLine="0"/>
        <w:contextualSpacing/>
        <w:jc w:val="both"/>
        <w:rPr>
          <w:rFonts w:ascii="Verdana" w:hAnsi="Verdana" w:cs="Arial"/>
          <w:noProof/>
        </w:rPr>
      </w:pPr>
      <w:r>
        <w:rPr>
          <w:rFonts w:ascii="Verdana" w:eastAsia="Verdana" w:hAnsi="Verdana" w:cs="Verdana"/>
          <w:noProof/>
          <w:bdr w:val="nil"/>
          <w:lang w:val="cy-GB"/>
        </w:rPr>
        <w:t>Gweithio tuag at yr un weledigaeth a nodau</w:t>
      </w:r>
    </w:p>
    <w:p w:rsidR="001139F7" w:rsidRPr="001139F7" w:rsidRDefault="00807714" w:rsidP="00DD1DB5">
      <w:pPr>
        <w:numPr>
          <w:ilvl w:val="0"/>
          <w:numId w:val="52"/>
        </w:numPr>
        <w:spacing w:line="276" w:lineRule="auto"/>
        <w:ind w:left="1418" w:hanging="425"/>
        <w:contextualSpacing/>
        <w:jc w:val="both"/>
        <w:rPr>
          <w:rFonts w:ascii="Verdana" w:hAnsi="Verdana" w:cs="Arial"/>
          <w:noProof/>
        </w:rPr>
      </w:pPr>
      <w:r>
        <w:rPr>
          <w:rFonts w:ascii="Verdana" w:eastAsia="Verdana" w:hAnsi="Verdana" w:cs="Verdana"/>
          <w:noProof/>
          <w:bdr w:val="nil"/>
          <w:lang w:val="cy-GB"/>
        </w:rPr>
        <w:t>Safoni ffurflenni gyda'r bwriad o ddefnyddio templed safonol ar draws y rhanbarth</w:t>
      </w:r>
    </w:p>
    <w:p w:rsidR="001139F7" w:rsidRPr="001139F7" w:rsidRDefault="00807714" w:rsidP="00DD1DB5">
      <w:pPr>
        <w:numPr>
          <w:ilvl w:val="0"/>
          <w:numId w:val="52"/>
        </w:numPr>
        <w:spacing w:line="276" w:lineRule="auto"/>
        <w:ind w:left="993" w:firstLine="0"/>
        <w:contextualSpacing/>
        <w:jc w:val="both"/>
        <w:rPr>
          <w:rFonts w:ascii="Verdana" w:hAnsi="Verdana" w:cs="Arial"/>
          <w:noProof/>
        </w:rPr>
      </w:pPr>
      <w:r>
        <w:rPr>
          <w:rFonts w:ascii="Verdana" w:eastAsia="Verdana" w:hAnsi="Verdana" w:cs="Verdana"/>
          <w:noProof/>
          <w:bdr w:val="nil"/>
          <w:lang w:val="cy-GB"/>
        </w:rPr>
        <w:t>Prosesau/adroddiadau safonol</w:t>
      </w:r>
    </w:p>
    <w:p w:rsidR="001139F7" w:rsidRPr="001139F7" w:rsidRDefault="00807714" w:rsidP="00DD1DB5">
      <w:pPr>
        <w:pStyle w:val="ListParagraph"/>
        <w:numPr>
          <w:ilvl w:val="0"/>
          <w:numId w:val="52"/>
        </w:numPr>
        <w:spacing w:line="276" w:lineRule="auto"/>
        <w:ind w:left="1418" w:hanging="425"/>
        <w:jc w:val="both"/>
        <w:rPr>
          <w:rFonts w:ascii="Verdana" w:hAnsi="Verdana" w:cs="Arial"/>
          <w:noProof/>
        </w:rPr>
      </w:pPr>
      <w:r>
        <w:rPr>
          <w:rFonts w:ascii="Verdana" w:eastAsia="Verdana" w:hAnsi="Verdana" w:cs="Verdana"/>
          <w:noProof/>
          <w:bdr w:val="nil"/>
          <w:lang w:val="cy-GB"/>
        </w:rPr>
        <w:t>Strategaethau ar y cyd ehangach (neu strategaethau sy'n cyd-fynd â'i gilydd) e.e. Gweithio Hyblyg/Gweithio Symudol, Cyfathrebu ac Ymgysylltu, Hyfforddiant ac ati.</w:t>
      </w:r>
    </w:p>
    <w:p w:rsidR="001139F7" w:rsidRPr="001139F7" w:rsidRDefault="00807714" w:rsidP="00DD1DB5">
      <w:pPr>
        <w:numPr>
          <w:ilvl w:val="0"/>
          <w:numId w:val="52"/>
        </w:numPr>
        <w:spacing w:line="276" w:lineRule="auto"/>
        <w:ind w:left="1418" w:hanging="425"/>
        <w:contextualSpacing/>
        <w:jc w:val="both"/>
        <w:rPr>
          <w:rFonts w:ascii="Verdana" w:hAnsi="Verdana" w:cs="Arial"/>
        </w:rPr>
      </w:pPr>
      <w:r>
        <w:rPr>
          <w:rFonts w:ascii="Verdana" w:eastAsia="Verdana" w:hAnsi="Verdana" w:cs="Verdana"/>
          <w:noProof/>
          <w:bdr w:val="nil"/>
          <w:lang w:val="cy-GB"/>
        </w:rPr>
        <w:t xml:space="preserve">Gweithio tuag at un cofnod integredig </w:t>
      </w:r>
    </w:p>
    <w:p w:rsidR="001139F7" w:rsidRPr="001139F7" w:rsidRDefault="00807714" w:rsidP="00DD1DB5">
      <w:pPr>
        <w:numPr>
          <w:ilvl w:val="1"/>
          <w:numId w:val="52"/>
        </w:numPr>
        <w:spacing w:line="276" w:lineRule="auto"/>
        <w:ind w:left="1418" w:hanging="425"/>
        <w:contextualSpacing/>
        <w:jc w:val="both"/>
        <w:rPr>
          <w:rFonts w:ascii="Verdana" w:hAnsi="Verdana" w:cs="Arial"/>
          <w:noProof/>
        </w:rPr>
      </w:pPr>
      <w:r>
        <w:rPr>
          <w:rFonts w:ascii="Verdana" w:eastAsia="Verdana" w:hAnsi="Verdana" w:cs="Verdana"/>
          <w:noProof/>
          <w:bdr w:val="nil"/>
          <w:lang w:val="cy-GB"/>
        </w:rPr>
        <w:t>Mwy o gydweithredu, gan rannu gwybodaeth ac arbenigedd</w:t>
      </w:r>
    </w:p>
    <w:p w:rsidR="001139F7" w:rsidRPr="001139F7" w:rsidRDefault="00807714" w:rsidP="00DD1DB5">
      <w:pPr>
        <w:numPr>
          <w:ilvl w:val="1"/>
          <w:numId w:val="52"/>
        </w:numPr>
        <w:spacing w:line="276" w:lineRule="auto"/>
        <w:ind w:left="1418" w:hanging="425"/>
        <w:contextualSpacing/>
        <w:jc w:val="both"/>
        <w:rPr>
          <w:rFonts w:ascii="Verdana" w:hAnsi="Verdana" w:cs="Arial"/>
        </w:rPr>
      </w:pPr>
      <w:r>
        <w:rPr>
          <w:rFonts w:ascii="Verdana" w:eastAsia="Verdana" w:hAnsi="Verdana" w:cs="Verdana"/>
          <w:noProof/>
          <w:bdr w:val="nil"/>
          <w:lang w:val="cy-GB"/>
        </w:rPr>
        <w:t>Symleiddio trefniadau mynediad, gan wneud pethau'n haws i'w defnyddio, gan sicrhau trefniadau llywodraethu rhanbarthol cadarn ar yr un pryd</w:t>
      </w:r>
    </w:p>
    <w:p w:rsidR="001139F7" w:rsidRDefault="001139F7" w:rsidP="00B73A29">
      <w:pPr>
        <w:jc w:val="both"/>
        <w:rPr>
          <w:rFonts w:ascii="Verdana" w:hAnsi="Verdana"/>
          <w:color w:val="FF0000"/>
        </w:rPr>
      </w:pPr>
    </w:p>
    <w:p w:rsidR="003E0840" w:rsidRPr="000E5973" w:rsidRDefault="003E0840" w:rsidP="00195EEC">
      <w:pPr>
        <w:jc w:val="both"/>
        <w:rPr>
          <w:rFonts w:ascii="Verdana" w:hAnsi="Verdana" w:cs="Arial"/>
          <w:color w:val="FF0000"/>
          <w:u w:val="single"/>
        </w:rPr>
      </w:pPr>
    </w:p>
    <w:p w:rsidR="00146ED3" w:rsidRPr="00BB1B1B" w:rsidRDefault="00807714" w:rsidP="00BB1B1B">
      <w:pPr>
        <w:pStyle w:val="Heading1"/>
        <w:numPr>
          <w:ilvl w:val="1"/>
          <w:numId w:val="59"/>
        </w:numPr>
        <w:spacing w:before="0" w:after="0"/>
        <w:jc w:val="both"/>
        <w:rPr>
          <w:rFonts w:ascii="Verdana" w:eastAsia="Verdana" w:hAnsi="Verdana" w:cs="Verdana"/>
          <w:color w:val="auto"/>
          <w:sz w:val="24"/>
          <w:szCs w:val="24"/>
          <w:bdr w:val="nil"/>
          <w:lang w:val="cy-GB"/>
        </w:rPr>
      </w:pPr>
      <w:r>
        <w:rPr>
          <w:rFonts w:ascii="Verdana" w:eastAsia="Verdana" w:hAnsi="Verdana" w:cs="Verdana"/>
          <w:color w:val="auto"/>
          <w:sz w:val="24"/>
          <w:szCs w:val="24"/>
          <w:bdr w:val="nil"/>
          <w:lang w:val="cy-GB"/>
        </w:rPr>
        <w:t xml:space="preserve">Y Gweithlu </w:t>
      </w:r>
      <w:r w:rsidR="00BB1B1B">
        <w:rPr>
          <w:rFonts w:ascii="Verdana" w:eastAsia="Verdana" w:hAnsi="Verdana" w:cs="Verdana"/>
          <w:color w:val="auto"/>
          <w:sz w:val="24"/>
          <w:szCs w:val="24"/>
          <w:bdr w:val="nil"/>
          <w:lang w:val="cy-GB"/>
        </w:rPr>
        <w:t>–</w:t>
      </w:r>
      <w:r>
        <w:rPr>
          <w:rFonts w:ascii="Verdana" w:eastAsia="Verdana" w:hAnsi="Verdana" w:cs="Verdana"/>
          <w:color w:val="auto"/>
          <w:sz w:val="24"/>
          <w:szCs w:val="24"/>
          <w:bdr w:val="nil"/>
          <w:lang w:val="cy-GB"/>
        </w:rPr>
        <w:t xml:space="preserve"> </w:t>
      </w:r>
      <w:r w:rsidRPr="00BB1B1B">
        <w:rPr>
          <w:rFonts w:ascii="Verdana" w:eastAsia="Verdana" w:hAnsi="Verdana" w:cs="Verdana"/>
          <w:color w:val="auto"/>
          <w:sz w:val="24"/>
          <w:szCs w:val="24"/>
          <w:bdr w:val="nil"/>
          <w:lang w:val="cy-GB"/>
        </w:rPr>
        <w:t>Partneriaeth</w:t>
      </w:r>
      <w:r w:rsidR="00BB1B1B">
        <w:rPr>
          <w:rFonts w:ascii="Verdana" w:eastAsia="Verdana" w:hAnsi="Verdana" w:cs="Verdana"/>
          <w:color w:val="auto"/>
          <w:sz w:val="24"/>
          <w:szCs w:val="24"/>
          <w:bdr w:val="nil"/>
          <w:lang w:val="cy-GB"/>
        </w:rPr>
        <w:t xml:space="preserve"> </w:t>
      </w:r>
      <w:r w:rsidRPr="00BB1B1B">
        <w:rPr>
          <w:rFonts w:ascii="Verdana" w:eastAsia="Verdana" w:hAnsi="Verdana" w:cs="Verdana"/>
          <w:color w:val="auto"/>
          <w:sz w:val="24"/>
          <w:szCs w:val="24"/>
          <w:bdr w:val="nil"/>
          <w:lang w:val="cy-GB"/>
        </w:rPr>
        <w:t>Datblygu'r Gweithlu Gofal Cymdeithasol Cwm Taf</w:t>
      </w:r>
    </w:p>
    <w:p w:rsidR="00C94A7E" w:rsidRPr="00CD75BD" w:rsidRDefault="00C94A7E" w:rsidP="003954F3">
      <w:pPr>
        <w:jc w:val="both"/>
        <w:rPr>
          <w:rFonts w:ascii="Verdana" w:hAnsi="Verdana" w:cs="Arial"/>
        </w:rPr>
      </w:pPr>
    </w:p>
    <w:p w:rsidR="003954F3" w:rsidRPr="00CD75BD" w:rsidRDefault="00807714" w:rsidP="003954F3">
      <w:pPr>
        <w:jc w:val="both"/>
        <w:rPr>
          <w:rFonts w:ascii="Verdana" w:hAnsi="Verdana" w:cs="Arial"/>
        </w:rPr>
      </w:pPr>
      <w:r>
        <w:rPr>
          <w:rFonts w:ascii="Verdana" w:eastAsia="Verdana" w:hAnsi="Verdana" w:cs="Verdana"/>
          <w:bdr w:val="nil"/>
          <w:lang w:val="cy-GB"/>
        </w:rPr>
        <w:t xml:space="preserve">Cafodd Partneriaeth Datblygu'r Gweithlu Gofal Cymdeithasol Cwm Taf ei sefydlu ym mis Ebrill 2016. Ei diben yw gwella ansawdd a dull rheoli'r ddarpariaeth o ran gwasanaethau cymdeithasol. Caiff hyn ei wneud drwy roi dull gweithredu sydd wedi'i gynllunio ar waith o ran dysgu a datblygu ac ymdrechu i gynyddu nifer y bobl sy'n derbyn hyfforddiant yn y sector gofal cymdeithasol. Mae'n ceisio: </w:t>
      </w:r>
    </w:p>
    <w:p w:rsidR="00146ED3"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sicrhau bod staff ym mhob sefydliad partner sy'n cyflawni dyletswyddau o dan Ddeddf Gwasanaethau Cymdeithasol a Llesiant (Cymru) yn meddu ar yr wybodaeth, y sgiliau a'r cymwyseddau sydd eu hangen i weithio o dan y fframwaith cyfreithiol newydd a sicrhau bod y newidiadau diwylliannol sydd eu hangen yn cael eu rhoi ar waith</w:t>
      </w:r>
    </w:p>
    <w:p w:rsidR="00146ED3" w:rsidRPr="00CD75BD" w:rsidRDefault="00807714" w:rsidP="006E0C8D">
      <w:pPr>
        <w:pStyle w:val="ListParagraph"/>
        <w:numPr>
          <w:ilvl w:val="0"/>
          <w:numId w:val="9"/>
        </w:numPr>
        <w:spacing w:before="100" w:beforeAutospacing="1" w:after="100" w:afterAutospacing="1"/>
        <w:jc w:val="both"/>
        <w:rPr>
          <w:rFonts w:ascii="Verdana" w:hAnsi="Verdana" w:cs="Arial"/>
        </w:rPr>
      </w:pPr>
      <w:r>
        <w:rPr>
          <w:rFonts w:ascii="Verdana" w:eastAsia="Verdana" w:hAnsi="Verdana" w:cs="Verdana"/>
          <w:bdr w:val="nil"/>
          <w:lang w:val="cy-GB"/>
        </w:rPr>
        <w:t>sicrhau bod yr holl brosesau dysgu a datblygu craidd ar gyfer staff gofal cymdeithasol yn cael eu hailstrwythuro er mwyn adlewyrchu'r fframwaith cyfreithiol newydd, gan gynnwys hyfforddiant cychwynnol a hyfforddiant o ran cymwysterau</w:t>
      </w:r>
    </w:p>
    <w:p w:rsidR="00146ED3" w:rsidRPr="00CD75BD" w:rsidRDefault="00807714" w:rsidP="006E0C8D">
      <w:pPr>
        <w:numPr>
          <w:ilvl w:val="0"/>
          <w:numId w:val="9"/>
        </w:numPr>
        <w:spacing w:before="100" w:beforeAutospacing="1" w:after="100" w:afterAutospacing="1"/>
        <w:jc w:val="both"/>
        <w:rPr>
          <w:rFonts w:ascii="Verdana" w:hAnsi="Verdana" w:cs="Arial"/>
        </w:rPr>
      </w:pPr>
      <w:r>
        <w:rPr>
          <w:rFonts w:ascii="Verdana" w:eastAsia="Verdana" w:hAnsi="Verdana" w:cs="Verdana"/>
          <w:bdr w:val="nil"/>
          <w:lang w:val="cy-GB"/>
        </w:rPr>
        <w:t xml:space="preserve">cefnogi hyfforddiant ym maes Gofal Cymdeithasol </w:t>
      </w:r>
    </w:p>
    <w:p w:rsidR="00146ED3" w:rsidRPr="00CD75BD" w:rsidRDefault="00807714" w:rsidP="006E0C8D">
      <w:pPr>
        <w:numPr>
          <w:ilvl w:val="0"/>
          <w:numId w:val="9"/>
        </w:numPr>
        <w:spacing w:before="100" w:beforeAutospacing="1" w:after="100" w:afterAutospacing="1"/>
        <w:jc w:val="both"/>
        <w:rPr>
          <w:rFonts w:ascii="Verdana" w:hAnsi="Verdana" w:cs="Arial"/>
        </w:rPr>
      </w:pPr>
      <w:r>
        <w:rPr>
          <w:rFonts w:ascii="Verdana" w:eastAsia="Verdana" w:hAnsi="Verdana" w:cs="Verdana"/>
          <w:bdr w:val="nil"/>
          <w:lang w:val="cy-GB"/>
        </w:rPr>
        <w:lastRenderedPageBreak/>
        <w:t>helpu gweithwyr gofal cymdeithasol y rheng flaen i ddatblygu sgiliau</w:t>
      </w:r>
    </w:p>
    <w:p w:rsidR="003954F3" w:rsidRPr="00CD75BD" w:rsidRDefault="00807714" w:rsidP="006E0C8D">
      <w:pPr>
        <w:numPr>
          <w:ilvl w:val="0"/>
          <w:numId w:val="9"/>
        </w:numPr>
        <w:spacing w:before="100" w:beforeAutospacing="1" w:after="100" w:afterAutospacing="1"/>
        <w:jc w:val="both"/>
        <w:rPr>
          <w:rFonts w:ascii="Verdana" w:hAnsi="Verdana" w:cs="Arial"/>
        </w:rPr>
      </w:pPr>
      <w:r>
        <w:rPr>
          <w:rFonts w:ascii="Verdana" w:eastAsia="Verdana" w:hAnsi="Verdana" w:cs="Verdana"/>
          <w:bdr w:val="nil"/>
          <w:lang w:val="cy-GB"/>
        </w:rPr>
        <w:t xml:space="preserve">cefnogi'r seilwaith o ran dysgu a datblygu </w:t>
      </w:r>
    </w:p>
    <w:p w:rsidR="00F80C7F" w:rsidRPr="00CD75BD" w:rsidRDefault="00807714" w:rsidP="00837195">
      <w:pPr>
        <w:spacing w:before="100" w:beforeAutospacing="1" w:after="100" w:afterAutospacing="1"/>
        <w:jc w:val="both"/>
        <w:rPr>
          <w:rFonts w:ascii="Verdana" w:hAnsi="Verdana" w:cs="Arial"/>
        </w:rPr>
      </w:pPr>
      <w:r>
        <w:rPr>
          <w:rFonts w:ascii="Verdana" w:eastAsia="Verdana" w:hAnsi="Verdana" w:cs="Verdana"/>
          <w:bdr w:val="nil"/>
          <w:lang w:val="cy-GB"/>
        </w:rPr>
        <w:t>Mae sicrhau gweithlu cynaliadwy o ansawdd da ar draws maes iechyd a gofal cymdeithasol yn flaenoriaeth yn y Cynllun Rhanbarthol. Mae "Strategaeth a Chynllun Gweithredu Gyrfaoedd, Recriwtio a Chadw Cwm Taf 2018-21" yn seiliedig ar egwyddor "Un sector; un gweithlu; un dull" ac yn nodi'r blaenoriaethau canlynol, rhai ar gyfer gweithredu lleol a rhai sydd angen sylw cenedlaethol.</w:t>
      </w:r>
    </w:p>
    <w:p w:rsidR="00837195"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 xml:space="preserve">Gwerth cymdeithasol gwaith </w:t>
      </w:r>
    </w:p>
    <w:p w:rsidR="00837195"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Trefniant comisiynu a chontractio</w:t>
      </w:r>
    </w:p>
    <w:p w:rsidR="00837195"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Trafferthion rhagweld y galw</w:t>
      </w:r>
    </w:p>
    <w:p w:rsidR="00F80C7F"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Denu'r bobl iawn â'r gwerthoedd priodol</w:t>
      </w:r>
    </w:p>
    <w:p w:rsidR="00F80C7F"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Arweinyddiaeth, Diwylliant a gwerthfawrogi'r gweithlu</w:t>
      </w:r>
    </w:p>
    <w:p w:rsidR="00F80C7F"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Amodau gwaith a hyblygrwydd</w:t>
      </w:r>
    </w:p>
    <w:p w:rsidR="00F80C7F"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Cymwysterau a hyfforddi</w:t>
      </w:r>
    </w:p>
    <w:p w:rsidR="00837195"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 xml:space="preserve">Cyflog a buddion </w:t>
      </w:r>
    </w:p>
    <w:p w:rsidR="00C94A7E"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 xml:space="preserve">Dilyniant gyrfa a datblygiad proffesiynol parhaus </w:t>
      </w:r>
    </w:p>
    <w:p w:rsidR="00837195" w:rsidRPr="00CD75BD" w:rsidRDefault="00807714" w:rsidP="00DD1DB5">
      <w:pPr>
        <w:pStyle w:val="ListParagraph"/>
        <w:numPr>
          <w:ilvl w:val="0"/>
          <w:numId w:val="13"/>
        </w:numPr>
        <w:spacing w:before="100" w:beforeAutospacing="1" w:after="100" w:afterAutospacing="1"/>
        <w:jc w:val="both"/>
        <w:rPr>
          <w:rFonts w:ascii="Verdana" w:hAnsi="Verdana" w:cs="Arial"/>
        </w:rPr>
      </w:pPr>
      <w:r>
        <w:rPr>
          <w:rFonts w:ascii="Verdana" w:eastAsia="Verdana" w:hAnsi="Verdana" w:cs="Verdana"/>
          <w:bdr w:val="nil"/>
          <w:lang w:val="cy-GB"/>
        </w:rPr>
        <w:t xml:space="preserve">Systemau gweithredu </w:t>
      </w:r>
    </w:p>
    <w:p w:rsidR="00C94A7E" w:rsidRDefault="00807714" w:rsidP="00C94A7E">
      <w:pPr>
        <w:spacing w:before="100" w:beforeAutospacing="1" w:after="100" w:afterAutospacing="1"/>
        <w:jc w:val="both"/>
        <w:rPr>
          <w:rFonts w:ascii="Verdana" w:hAnsi="Verdana" w:cs="Arial"/>
        </w:rPr>
      </w:pPr>
      <w:r>
        <w:rPr>
          <w:rFonts w:ascii="Verdana" w:eastAsia="Verdana" w:hAnsi="Verdana" w:cs="Verdana"/>
          <w:bdr w:val="nil"/>
          <w:lang w:val="cy-GB"/>
        </w:rPr>
        <w:t xml:space="preserve">Byddwn ni'n gwybod a ydyn ni wedi bod yn llwyddiannus trwy leihau trosiant staff a lleihau nifer y swyddi gwag o 5% neu ragor dros y blynyddoedd 2018/19 i 2021/22 yn ogystal â lefel uwch o foddhad staff. </w:t>
      </w:r>
    </w:p>
    <w:p w:rsidR="00DF7536" w:rsidRPr="00CD75BD" w:rsidRDefault="00DF7536" w:rsidP="00C94A7E">
      <w:pPr>
        <w:spacing w:before="100" w:beforeAutospacing="1" w:after="100" w:afterAutospacing="1"/>
        <w:jc w:val="both"/>
        <w:rPr>
          <w:rFonts w:ascii="Verdana" w:hAnsi="Verdana" w:cs="Arial"/>
        </w:rPr>
      </w:pPr>
    </w:p>
    <w:p w:rsidR="00146ED3" w:rsidRPr="00F11519" w:rsidRDefault="00807714" w:rsidP="00F11519">
      <w:pPr>
        <w:pStyle w:val="ListParagraph"/>
        <w:numPr>
          <w:ilvl w:val="1"/>
          <w:numId w:val="61"/>
        </w:numPr>
        <w:ind w:left="1134" w:hanging="992"/>
        <w:rPr>
          <w:rFonts w:ascii="Verdana" w:hAnsi="Verdana"/>
          <w:b/>
        </w:rPr>
      </w:pPr>
      <w:r>
        <w:rPr>
          <w:rFonts w:ascii="Verdana" w:eastAsia="Verdana" w:hAnsi="Verdana" w:cs="Verdana"/>
          <w:b/>
          <w:bCs/>
          <w:bdr w:val="nil"/>
          <w:lang w:val="cy-GB"/>
        </w:rPr>
        <w:t xml:space="preserve">Ymgysylltu a chyd-gynhyrchu </w:t>
      </w:r>
    </w:p>
    <w:p w:rsidR="00146ED3" w:rsidRPr="00C76559" w:rsidRDefault="00146ED3" w:rsidP="00146ED3">
      <w:pPr>
        <w:rPr>
          <w:rFonts w:ascii="Verdana" w:hAnsi="Verdana"/>
        </w:rPr>
      </w:pPr>
    </w:p>
    <w:p w:rsidR="001139F7" w:rsidRPr="00C76559" w:rsidRDefault="00807714" w:rsidP="00CE0AD3">
      <w:pPr>
        <w:jc w:val="both"/>
        <w:rPr>
          <w:rFonts w:ascii="Verdana" w:hAnsi="Verdana" w:cs="Arial"/>
        </w:rPr>
      </w:pPr>
      <w:r>
        <w:rPr>
          <w:rFonts w:ascii="Verdana" w:eastAsia="Verdana" w:hAnsi="Verdana" w:cs="Verdana"/>
          <w:bdr w:val="nil"/>
          <w:lang w:val="cy-GB"/>
        </w:rPr>
        <w:t>Mae'r Bwrdd Partneriaeth Rhanbarthol wedi ymrwymo i ddatblygu dull tuag at ymgysylltu a chyfranogi sy'n gyd-gynhyrchiol ac yn seiliedig ar asedau. Mae lles emosiynol plant a phobl ifainc ac unigrwydd ac arwahanrwydd wedi'u nodi'n feysydd blaenoriaeth cychwynnol mewn perthynas â chyd-gynhyrchu.</w:t>
      </w:r>
    </w:p>
    <w:p w:rsidR="00312819" w:rsidRDefault="00312819" w:rsidP="00312819">
      <w:pPr>
        <w:autoSpaceDE w:val="0"/>
        <w:autoSpaceDN w:val="0"/>
        <w:adjustRightInd w:val="0"/>
        <w:ind w:right="-24"/>
        <w:jc w:val="both"/>
        <w:rPr>
          <w:rFonts w:ascii="Arial" w:hAnsi="Arial" w:cs="Arial"/>
        </w:rPr>
      </w:pPr>
    </w:p>
    <w:p w:rsidR="00F6585E" w:rsidRPr="007569A9" w:rsidRDefault="00F6585E" w:rsidP="00284A9F">
      <w:pPr>
        <w:jc w:val="both"/>
        <w:rPr>
          <w:rFonts w:ascii="Verdana" w:hAnsi="Verdana" w:cs="Arial"/>
          <w:color w:val="FF0000"/>
          <w:u w:val="single"/>
        </w:rPr>
      </w:pPr>
    </w:p>
    <w:p w:rsidR="003E0840" w:rsidRPr="00F11519" w:rsidRDefault="00807714" w:rsidP="00F11519">
      <w:pPr>
        <w:pStyle w:val="ListParagraph"/>
        <w:numPr>
          <w:ilvl w:val="1"/>
          <w:numId w:val="61"/>
        </w:numPr>
        <w:ind w:left="1134" w:hanging="992"/>
        <w:rPr>
          <w:rFonts w:ascii="Verdana" w:hAnsi="Verdana"/>
          <w:b/>
        </w:rPr>
      </w:pPr>
      <w:r>
        <w:rPr>
          <w:rFonts w:ascii="Verdana" w:eastAsia="Verdana" w:hAnsi="Verdana" w:cs="Verdana"/>
          <w:b/>
          <w:bCs/>
          <w:bdr w:val="nil"/>
          <w:lang w:val="cy-GB"/>
        </w:rPr>
        <w:t xml:space="preserve">Gweithio gyda Phartneriaethau eraill </w:t>
      </w:r>
    </w:p>
    <w:p w:rsidR="003E0840" w:rsidRPr="00855C46" w:rsidRDefault="003E0840" w:rsidP="00EA650A">
      <w:pPr>
        <w:rPr>
          <w:rFonts w:ascii="Verdana" w:hAnsi="Verdana" w:cs="Arial"/>
        </w:rPr>
      </w:pPr>
    </w:p>
    <w:p w:rsidR="003E0840" w:rsidRPr="00855C46" w:rsidRDefault="00807714" w:rsidP="002C232C">
      <w:pPr>
        <w:jc w:val="both"/>
        <w:rPr>
          <w:rFonts w:ascii="Verdana" w:hAnsi="Verdana"/>
          <w:sz w:val="20"/>
          <w:szCs w:val="20"/>
        </w:rPr>
      </w:pPr>
      <w:r>
        <w:rPr>
          <w:rFonts w:ascii="Verdana" w:eastAsia="Verdana" w:hAnsi="Verdana" w:cs="Verdana"/>
          <w:bdr w:val="nil"/>
          <w:lang w:val="cy-GB"/>
        </w:rPr>
        <w:t>Mae'r Bwrdd Partneriaeth yn adrodd i Fwrdd Gwasanaethau Cyhoeddus Cwm Taf ar ei feysydd cyfrifoldeb penodol mewn iechyd, gofal a lles. Mae Cadeirydd y Bwrdd Partneriaeth yn aelod o'r Bwrdd Gwasanaethau Cyhoeddus at y diben hwnnw ac i hyrwyddo alinio effeithiol rhwng Deddf Gwasanaethau Cymdeithasol a Deddf Llesiant Cenedlaethau'r Dyfodol.</w:t>
      </w:r>
    </w:p>
    <w:p w:rsidR="003E0840" w:rsidRPr="007569A9" w:rsidRDefault="003E0840" w:rsidP="002C232C">
      <w:pPr>
        <w:pStyle w:val="ListParagraph"/>
        <w:jc w:val="both"/>
        <w:rPr>
          <w:rFonts w:ascii="Verdana" w:hAnsi="Verdana" w:cs="Arial"/>
          <w:color w:val="FF0000"/>
        </w:rPr>
      </w:pPr>
    </w:p>
    <w:p w:rsidR="003E0840" w:rsidRPr="00855C46" w:rsidRDefault="00807714" w:rsidP="002C232C">
      <w:pPr>
        <w:autoSpaceDE w:val="0"/>
        <w:autoSpaceDN w:val="0"/>
        <w:adjustRightInd w:val="0"/>
        <w:jc w:val="both"/>
        <w:rPr>
          <w:rFonts w:ascii="Verdana" w:hAnsi="Verdana" w:cs="Arial"/>
        </w:rPr>
      </w:pPr>
      <w:r>
        <w:rPr>
          <w:rFonts w:ascii="Verdana" w:eastAsia="Verdana" w:hAnsi="Verdana" w:cs="Verdana"/>
          <w:bdr w:val="nil"/>
          <w:lang w:val="cy-GB"/>
        </w:rPr>
        <w:t xml:space="preserve">Mae cyd-Gadeiryddion y Grŵp Arwain Trawsnewid yn aelodau o'r Bwrdd, ac felly mae'r gynrychiolaeth yma'n derbyn cefnogaeth bellach ar Fwrdd Partneriaeth Strategol y Bwrdd Gwasanaethau Cyhoeddus. Mae'n </w:t>
      </w:r>
      <w:r>
        <w:rPr>
          <w:rFonts w:ascii="Verdana" w:eastAsia="Verdana" w:hAnsi="Verdana" w:cs="Verdana"/>
          <w:bdr w:val="nil"/>
          <w:lang w:val="cy-GB"/>
        </w:rPr>
        <w:lastRenderedPageBreak/>
        <w:t xml:space="preserve">ymddangos bod y trefniadau yma yn effeithiol o ran cydlynu blaenoriaethau ac ymdrechion yn y rhanbarth.  </w:t>
      </w:r>
    </w:p>
    <w:p w:rsidR="003E0840" w:rsidRPr="007569A9" w:rsidRDefault="003E0840" w:rsidP="002C232C">
      <w:pPr>
        <w:autoSpaceDE w:val="0"/>
        <w:autoSpaceDN w:val="0"/>
        <w:adjustRightInd w:val="0"/>
        <w:jc w:val="both"/>
        <w:rPr>
          <w:rFonts w:ascii="Verdana" w:hAnsi="Verdana" w:cs="Arial"/>
          <w:color w:val="FF0000"/>
        </w:rPr>
      </w:pPr>
    </w:p>
    <w:p w:rsidR="00E54166" w:rsidRPr="00855C46" w:rsidRDefault="00807714" w:rsidP="002C232C">
      <w:pPr>
        <w:autoSpaceDE w:val="0"/>
        <w:autoSpaceDN w:val="0"/>
        <w:adjustRightInd w:val="0"/>
        <w:jc w:val="both"/>
        <w:rPr>
          <w:rFonts w:ascii="Verdana" w:hAnsi="Verdana" w:cs="Arial"/>
        </w:rPr>
      </w:pPr>
      <w:r>
        <w:rPr>
          <w:rFonts w:ascii="Verdana" w:eastAsia="Verdana" w:hAnsi="Verdana" w:cs="Verdana"/>
          <w:bdr w:val="nil"/>
          <w:lang w:val="cy-GB"/>
        </w:rPr>
        <w:t xml:space="preserve">Mae'r Bwrdd Partneriaeth Rhanbarthol hefyd yn cydweithio'n agos â phartneriaethau strategol eraill Cwm Taf, gan gynnwys y rhai sydd wedi'u rhestru isod, ac mae gyda rhai ohonyn nhw gyfrifoldebau sydd wedi'u nodi yn y Cynllun Rhanbarthol i gyflawni camau allweddol:  </w:t>
      </w:r>
    </w:p>
    <w:p w:rsidR="003E0840" w:rsidRPr="00855C46" w:rsidRDefault="00807714" w:rsidP="002C232C">
      <w:pPr>
        <w:autoSpaceDE w:val="0"/>
        <w:autoSpaceDN w:val="0"/>
        <w:adjustRightInd w:val="0"/>
        <w:jc w:val="both"/>
        <w:rPr>
          <w:rFonts w:ascii="Verdana" w:hAnsi="Verdana" w:cs="Arial"/>
        </w:rPr>
      </w:pPr>
      <w:r>
        <w:rPr>
          <w:rFonts w:ascii="Verdana" w:eastAsia="Verdana" w:hAnsi="Verdana" w:cs="Verdana"/>
          <w:bdr w:val="nil"/>
          <w:lang w:val="cy-GB"/>
        </w:rPr>
        <w:t xml:space="preserve">Cynllun Law yn Llaw at Iechyd Meddwl </w:t>
      </w:r>
    </w:p>
    <w:p w:rsidR="003E0840" w:rsidRPr="00855C46" w:rsidRDefault="00807714" w:rsidP="002C232C">
      <w:pPr>
        <w:autoSpaceDE w:val="0"/>
        <w:autoSpaceDN w:val="0"/>
        <w:adjustRightInd w:val="0"/>
        <w:jc w:val="both"/>
        <w:rPr>
          <w:rFonts w:ascii="Verdana" w:hAnsi="Verdana" w:cs="Arial"/>
        </w:rPr>
      </w:pPr>
      <w:r>
        <w:rPr>
          <w:rFonts w:ascii="Verdana" w:eastAsia="Verdana" w:hAnsi="Verdana" w:cs="Verdana"/>
          <w:bdr w:val="nil"/>
          <w:lang w:val="cy-GB"/>
        </w:rPr>
        <w:t xml:space="preserve">Bwrdd Diogelu </w:t>
      </w:r>
    </w:p>
    <w:p w:rsidR="003E0840" w:rsidRPr="00855C46" w:rsidRDefault="00807714" w:rsidP="002C232C">
      <w:pPr>
        <w:autoSpaceDE w:val="0"/>
        <w:autoSpaceDN w:val="0"/>
        <w:adjustRightInd w:val="0"/>
        <w:jc w:val="both"/>
        <w:rPr>
          <w:rFonts w:ascii="Verdana" w:hAnsi="Verdana" w:cs="Arial"/>
        </w:rPr>
      </w:pPr>
      <w:r>
        <w:rPr>
          <w:rFonts w:ascii="Verdana" w:eastAsia="Verdana" w:hAnsi="Verdana" w:cs="Verdana"/>
          <w:bdr w:val="nil"/>
          <w:lang w:val="cy-GB"/>
        </w:rPr>
        <w:t>Bwrdd Partneriaeth Cymunedau Diogel</w:t>
      </w:r>
    </w:p>
    <w:p w:rsidR="003E0840" w:rsidRPr="00855C46" w:rsidRDefault="00807714" w:rsidP="002C232C">
      <w:pPr>
        <w:autoSpaceDE w:val="0"/>
        <w:autoSpaceDN w:val="0"/>
        <w:adjustRightInd w:val="0"/>
        <w:jc w:val="both"/>
        <w:rPr>
          <w:rFonts w:ascii="Verdana" w:hAnsi="Verdana" w:cs="Arial"/>
        </w:rPr>
      </w:pPr>
      <w:r>
        <w:rPr>
          <w:rFonts w:ascii="Verdana" w:eastAsia="Verdana" w:hAnsi="Verdana" w:cs="Verdana"/>
          <w:bdr w:val="nil"/>
          <w:lang w:val="cy-GB"/>
        </w:rPr>
        <w:t xml:space="preserve">Pwyllgor Rhanbarthol Cefnogi Pobl  </w:t>
      </w:r>
    </w:p>
    <w:p w:rsidR="003E0840" w:rsidRDefault="003E0840" w:rsidP="00F6585E">
      <w:pPr>
        <w:pStyle w:val="NoSpacing"/>
        <w:rPr>
          <w:rFonts w:ascii="Verdana" w:hAnsi="Verdana" w:cs="Arial"/>
          <w:color w:val="FF0000"/>
          <w:sz w:val="24"/>
          <w:szCs w:val="24"/>
          <w:u w:val="single"/>
        </w:rPr>
      </w:pPr>
    </w:p>
    <w:p w:rsidR="00C76559" w:rsidRPr="00C76559" w:rsidRDefault="00807714" w:rsidP="00F6585E">
      <w:pPr>
        <w:pStyle w:val="NoSpacing"/>
        <w:rPr>
          <w:rFonts w:ascii="Verdana" w:hAnsi="Verdana" w:cs="Arial"/>
          <w:sz w:val="24"/>
          <w:szCs w:val="24"/>
        </w:rPr>
      </w:pPr>
      <w:r>
        <w:rPr>
          <w:rFonts w:ascii="Verdana" w:eastAsia="Verdana" w:hAnsi="Verdana" w:cs="Verdana"/>
          <w:sz w:val="24"/>
          <w:szCs w:val="24"/>
          <w:bdr w:val="nil"/>
          <w:lang w:val="cy-GB"/>
        </w:rPr>
        <w:t>Mae meysydd y mae modd eu halinio'n well â'r Bwrdd Gwasanaethau Cyhoeddus ar gyfer 2019/20 wedi'u nodi fel a ganlyn;</w:t>
      </w:r>
    </w:p>
    <w:p w:rsidR="0091758F" w:rsidRPr="00C76559" w:rsidRDefault="00807714" w:rsidP="00DD1DB5">
      <w:pPr>
        <w:pStyle w:val="ListParagraph"/>
        <w:numPr>
          <w:ilvl w:val="0"/>
          <w:numId w:val="31"/>
        </w:numPr>
        <w:spacing w:after="160" w:line="256" w:lineRule="auto"/>
        <w:rPr>
          <w:rFonts w:ascii="Verdana" w:hAnsi="Verdana"/>
        </w:rPr>
      </w:pPr>
      <w:r>
        <w:rPr>
          <w:rFonts w:ascii="Verdana" w:eastAsia="Verdana" w:hAnsi="Verdana" w:cs="Verdana"/>
          <w:bdr w:val="nil"/>
          <w:lang w:val="cy-GB"/>
        </w:rPr>
        <w:t>Y Blynyddoedd Cynnar</w:t>
      </w:r>
    </w:p>
    <w:p w:rsidR="0091758F" w:rsidRPr="00C76559" w:rsidRDefault="00807714" w:rsidP="00DD1DB5">
      <w:pPr>
        <w:pStyle w:val="ListParagraph"/>
        <w:numPr>
          <w:ilvl w:val="0"/>
          <w:numId w:val="31"/>
        </w:numPr>
        <w:spacing w:after="160" w:line="256" w:lineRule="auto"/>
        <w:rPr>
          <w:rFonts w:ascii="Verdana" w:hAnsi="Verdana"/>
        </w:rPr>
      </w:pPr>
      <w:r>
        <w:rPr>
          <w:rFonts w:ascii="Verdana" w:eastAsia="Verdana" w:hAnsi="Verdana" w:cs="Verdana"/>
          <w:bdr w:val="nil"/>
          <w:lang w:val="cy-GB"/>
        </w:rPr>
        <w:t>Mynd i'r Afael ag Unigrwydd ac Arwahanrwydd / Rhagnodi Cymdeithasol</w:t>
      </w:r>
    </w:p>
    <w:p w:rsidR="0091758F" w:rsidRPr="00C76559" w:rsidRDefault="00807714" w:rsidP="00DD1DB5">
      <w:pPr>
        <w:pStyle w:val="ListParagraph"/>
        <w:numPr>
          <w:ilvl w:val="0"/>
          <w:numId w:val="31"/>
        </w:numPr>
        <w:spacing w:after="160" w:line="256" w:lineRule="auto"/>
        <w:rPr>
          <w:rFonts w:ascii="Verdana" w:hAnsi="Verdana"/>
        </w:rPr>
      </w:pPr>
      <w:r>
        <w:rPr>
          <w:rFonts w:ascii="Verdana" w:eastAsia="Verdana" w:hAnsi="Verdana" w:cs="Verdana"/>
          <w:bdr w:val="nil"/>
          <w:lang w:val="cy-GB"/>
        </w:rPr>
        <w:t>Dull Seiliedig ar Leoliad</w:t>
      </w:r>
    </w:p>
    <w:p w:rsidR="00F6585E" w:rsidRPr="008F4FD5" w:rsidRDefault="00807714" w:rsidP="008F4FD5">
      <w:pPr>
        <w:jc w:val="both"/>
        <w:rPr>
          <w:rFonts w:ascii="Verdana" w:hAnsi="Verdana" w:cs="Arial"/>
        </w:rPr>
      </w:pPr>
      <w:r w:rsidRPr="002A2B7A">
        <w:rPr>
          <w:rFonts w:ascii="Verdana" w:hAnsi="Verdana" w:cs="Arial"/>
        </w:rPr>
        <w:t xml:space="preserve"> </w:t>
      </w:r>
    </w:p>
    <w:p w:rsidR="00C006CE" w:rsidRDefault="00807714" w:rsidP="00F11519">
      <w:pPr>
        <w:pStyle w:val="NoSpacing"/>
        <w:numPr>
          <w:ilvl w:val="1"/>
          <w:numId w:val="61"/>
        </w:numPr>
        <w:ind w:left="1134" w:hanging="992"/>
        <w:rPr>
          <w:rFonts w:ascii="Verdana" w:hAnsi="Verdana" w:cs="Arial"/>
          <w:b/>
          <w:sz w:val="24"/>
          <w:szCs w:val="24"/>
        </w:rPr>
      </w:pPr>
      <w:r>
        <w:rPr>
          <w:rFonts w:ascii="Verdana" w:eastAsia="Verdana" w:hAnsi="Verdana" w:cs="Verdana"/>
          <w:b/>
          <w:bCs/>
          <w:sz w:val="24"/>
          <w:szCs w:val="24"/>
          <w:bdr w:val="nil"/>
          <w:lang w:val="cy-GB"/>
        </w:rPr>
        <w:t>"Cymru Iachach: Ein Cynllun Iechyd a Gofal Cymdeithasol"</w:t>
      </w:r>
    </w:p>
    <w:p w:rsidR="00F11519" w:rsidRPr="002A2B7A" w:rsidRDefault="00F11519" w:rsidP="00F11519">
      <w:pPr>
        <w:pStyle w:val="NoSpacing"/>
        <w:ind w:left="1134"/>
        <w:rPr>
          <w:rFonts w:ascii="Verdana" w:hAnsi="Verdana" w:cs="Arial"/>
          <w:b/>
          <w:sz w:val="24"/>
          <w:szCs w:val="24"/>
        </w:rPr>
      </w:pPr>
    </w:p>
    <w:p w:rsidR="00B816F4" w:rsidRPr="002A2B7A" w:rsidRDefault="00807714" w:rsidP="00B816F4">
      <w:pPr>
        <w:pStyle w:val="NoSpacing"/>
        <w:jc w:val="both"/>
        <w:rPr>
          <w:rFonts w:ascii="Verdana" w:hAnsi="Verdana" w:cs="Arial"/>
          <w:sz w:val="24"/>
          <w:szCs w:val="24"/>
        </w:rPr>
      </w:pPr>
      <w:r>
        <w:rPr>
          <w:rFonts w:ascii="Verdana" w:eastAsia="Verdana" w:hAnsi="Verdana" w:cs="Verdana"/>
          <w:sz w:val="24"/>
          <w:szCs w:val="24"/>
          <w:bdr w:val="nil"/>
          <w:lang w:val="cy-GB"/>
        </w:rPr>
        <w:t>Mae Llyw</w:t>
      </w:r>
      <w:r w:rsidR="009E3B5A">
        <w:rPr>
          <w:rFonts w:ascii="Verdana" w:eastAsia="Verdana" w:hAnsi="Verdana" w:cs="Verdana"/>
          <w:sz w:val="24"/>
          <w:szCs w:val="24"/>
          <w:bdr w:val="nil"/>
          <w:lang w:val="cy-GB"/>
        </w:rPr>
        <w:t>odraeth Cymru wedi cyhoeddi ei ch</w:t>
      </w:r>
      <w:r>
        <w:rPr>
          <w:rFonts w:ascii="Verdana" w:eastAsia="Verdana" w:hAnsi="Verdana" w:cs="Verdana"/>
          <w:sz w:val="24"/>
          <w:szCs w:val="24"/>
          <w:bdr w:val="nil"/>
          <w:lang w:val="cy-GB"/>
        </w:rPr>
        <w:t xml:space="preserve">ynllun mewn ymateb i'r Adolygiad Seneddol o ddyfodol Hirdymor Iechyd a Gofal Cymdeithasol. Mae'r Cynllun yn gofyn am ddull system gyfan ddi-dor o ymdrin ag iechyd a gofal cymdeithasol, gan geisio cyflymu a sefydlu newid. </w:t>
      </w:r>
    </w:p>
    <w:p w:rsidR="00B816F4" w:rsidRPr="002A2B7A" w:rsidRDefault="00B816F4" w:rsidP="00B816F4">
      <w:pPr>
        <w:pStyle w:val="NoSpacing"/>
        <w:jc w:val="both"/>
        <w:rPr>
          <w:rFonts w:ascii="Verdana" w:hAnsi="Verdana" w:cs="Arial"/>
          <w:sz w:val="24"/>
          <w:szCs w:val="24"/>
        </w:rPr>
      </w:pPr>
    </w:p>
    <w:p w:rsidR="00B816F4" w:rsidRPr="002A2B7A" w:rsidRDefault="00807714" w:rsidP="00B816F4">
      <w:pPr>
        <w:pStyle w:val="NoSpacing"/>
        <w:jc w:val="both"/>
        <w:rPr>
          <w:rFonts w:ascii="Verdana" w:hAnsi="Verdana" w:cs="Arial"/>
          <w:sz w:val="24"/>
          <w:szCs w:val="24"/>
        </w:rPr>
      </w:pPr>
      <w:r>
        <w:rPr>
          <w:rFonts w:ascii="Verdana" w:eastAsia="Verdana" w:hAnsi="Verdana" w:cs="Verdana"/>
          <w:sz w:val="24"/>
          <w:szCs w:val="24"/>
          <w:bdr w:val="nil"/>
          <w:lang w:val="cy-GB"/>
        </w:rPr>
        <w:t>Mae'r Cynllun yn nodi "Bydd Byrddau Partneriaeth Rhanbarthol yn meddu ar rôl oruchwylio a chydlynu gref. Bydd gweithio mewn partneriaeth ranbarthol wrth wraidd ein nod o ddatblygu modelau iechyd a gofal cymdeitha</w:t>
      </w:r>
      <w:r w:rsidR="00BB1B1B">
        <w:rPr>
          <w:rFonts w:ascii="Verdana" w:eastAsia="Verdana" w:hAnsi="Verdana" w:cs="Verdana"/>
          <w:sz w:val="24"/>
          <w:szCs w:val="24"/>
          <w:bdr w:val="nil"/>
          <w:lang w:val="cy-GB"/>
        </w:rPr>
        <w:t xml:space="preserve">sol integredig o werth uchel." </w:t>
      </w:r>
      <w:r>
        <w:rPr>
          <w:rFonts w:ascii="Verdana" w:eastAsia="Verdana" w:hAnsi="Verdana" w:cs="Verdana"/>
          <w:sz w:val="24"/>
          <w:szCs w:val="24"/>
          <w:bdr w:val="nil"/>
          <w:lang w:val="cy-GB"/>
        </w:rPr>
        <w:t xml:space="preserve">Mae Bwrdd Partneriaeth Rhanbarthol Cwm Taf yn croesawu'r cyfle i ddylanwadu ar yr agenda arloesi a thrawsnewid yn lleol ac yn gweld hyn fel yr amser i symud o system ymyriadau adweithiol i un sy'n ceisio rhagweld pa ofal fydd ei angen sy'n rheoli'r angen yn gynyddol trwy weithio di-dor. </w:t>
      </w:r>
    </w:p>
    <w:p w:rsidR="008F4FD5" w:rsidRDefault="008F4FD5" w:rsidP="0098328D">
      <w:pPr>
        <w:jc w:val="both"/>
        <w:rPr>
          <w:rFonts w:ascii="Verdana" w:hAnsi="Verdana" w:cs="Arial"/>
          <w:b/>
          <w:color w:val="FF0000"/>
        </w:rPr>
      </w:pPr>
    </w:p>
    <w:p w:rsidR="008F4FD5" w:rsidRPr="007569A9" w:rsidRDefault="008F4FD5" w:rsidP="008F4FD5">
      <w:pPr>
        <w:pStyle w:val="NoSpacing"/>
        <w:rPr>
          <w:rFonts w:ascii="Verdana" w:hAnsi="Verdana" w:cs="Arial"/>
          <w:color w:val="FF0000"/>
          <w:sz w:val="24"/>
          <w:szCs w:val="24"/>
          <w:u w:val="single"/>
        </w:rPr>
      </w:pPr>
    </w:p>
    <w:p w:rsidR="008F4FD5" w:rsidRPr="002A2B7A" w:rsidRDefault="009E3B5A" w:rsidP="00F11519">
      <w:pPr>
        <w:pStyle w:val="ListParagraph"/>
        <w:numPr>
          <w:ilvl w:val="0"/>
          <w:numId w:val="61"/>
        </w:numPr>
        <w:ind w:left="1134" w:hanging="992"/>
        <w:jc w:val="both"/>
        <w:rPr>
          <w:rFonts w:ascii="Verdana" w:hAnsi="Verdana" w:cs="Arial"/>
          <w:b/>
        </w:rPr>
      </w:pPr>
      <w:r>
        <w:rPr>
          <w:rFonts w:ascii="Verdana" w:eastAsia="Verdana" w:hAnsi="Verdana" w:cs="Verdana"/>
          <w:b/>
          <w:bCs/>
          <w:bdr w:val="nil"/>
          <w:lang w:val="cy-GB"/>
        </w:rPr>
        <w:t>Edrych tuag at y Dyfodol</w:t>
      </w:r>
    </w:p>
    <w:p w:rsidR="008F4FD5" w:rsidRDefault="008F4FD5" w:rsidP="008F4FD5">
      <w:pPr>
        <w:jc w:val="both"/>
        <w:rPr>
          <w:rFonts w:ascii="Verdana" w:hAnsi="Verdana" w:cs="Arial"/>
          <w:b/>
        </w:rPr>
      </w:pPr>
    </w:p>
    <w:p w:rsidR="008F4FD5" w:rsidRPr="007569A9" w:rsidRDefault="00807714" w:rsidP="008F4FD5">
      <w:pPr>
        <w:jc w:val="both"/>
        <w:rPr>
          <w:rFonts w:ascii="Verdana" w:hAnsi="Verdana" w:cs="Arial"/>
          <w:b/>
          <w:color w:val="FF0000"/>
        </w:rPr>
      </w:pPr>
      <w:r>
        <w:rPr>
          <w:rFonts w:ascii="Verdana" w:eastAsia="Verdana" w:hAnsi="Verdana" w:cs="Verdana"/>
          <w:bdr w:val="nil"/>
          <w:lang w:val="cy-GB"/>
        </w:rPr>
        <w:t>Yn 2019/20, bydd y Bartneriaeth yn canolbwyntio ar y canlynol:</w:t>
      </w:r>
    </w:p>
    <w:p w:rsidR="004C47BF" w:rsidRDefault="004C47BF" w:rsidP="003E0840">
      <w:pPr>
        <w:rPr>
          <w:rFonts w:ascii="Verdana" w:hAnsi="Verdana"/>
          <w:color w:val="FF0000"/>
        </w:rPr>
      </w:pPr>
    </w:p>
    <w:p w:rsidR="008F4FD5" w:rsidRDefault="00807714" w:rsidP="008F4FD5">
      <w:pPr>
        <w:pStyle w:val="ListParagraph"/>
        <w:numPr>
          <w:ilvl w:val="0"/>
          <w:numId w:val="53"/>
        </w:numPr>
        <w:rPr>
          <w:rFonts w:ascii="Verdana" w:hAnsi="Verdana"/>
        </w:rPr>
      </w:pPr>
      <w:r>
        <w:rPr>
          <w:rFonts w:ascii="Verdana" w:eastAsia="Verdana" w:hAnsi="Verdana" w:cs="Verdana"/>
          <w:bdr w:val="nil"/>
          <w:lang w:val="cy-GB"/>
        </w:rPr>
        <w:t>Datblygu ac ymgorffori trefniadau llywodraethu newydd ar gyfer y rhanbarth newydd</w:t>
      </w:r>
    </w:p>
    <w:p w:rsidR="008F4FD5" w:rsidRDefault="00807714" w:rsidP="008F4FD5">
      <w:pPr>
        <w:pStyle w:val="ListParagraph"/>
        <w:numPr>
          <w:ilvl w:val="0"/>
          <w:numId w:val="53"/>
        </w:numPr>
        <w:rPr>
          <w:rFonts w:ascii="Verdana" w:hAnsi="Verdana"/>
        </w:rPr>
      </w:pPr>
      <w:r>
        <w:rPr>
          <w:rFonts w:ascii="Verdana" w:eastAsia="Verdana" w:hAnsi="Verdana" w:cs="Verdana"/>
          <w:bdr w:val="nil"/>
          <w:lang w:val="cy-GB"/>
        </w:rPr>
        <w:t>Datblygu strategaeth gyfathrebu a gallu cyfathrebu i gefnogi'r Bwrdd Partneriaeth Rhanbarthol</w:t>
      </w:r>
    </w:p>
    <w:p w:rsidR="008F4FD5" w:rsidRPr="008F4FD5" w:rsidRDefault="00807714" w:rsidP="008F4FD5">
      <w:pPr>
        <w:pStyle w:val="ListParagraph"/>
        <w:numPr>
          <w:ilvl w:val="0"/>
          <w:numId w:val="53"/>
        </w:numPr>
        <w:rPr>
          <w:rFonts w:ascii="Verdana" w:hAnsi="Verdana"/>
        </w:rPr>
      </w:pPr>
      <w:r>
        <w:rPr>
          <w:rFonts w:ascii="Verdana" w:eastAsia="Verdana" w:hAnsi="Verdana" w:cs="Verdana"/>
          <w:bdr w:val="nil"/>
          <w:lang w:val="cy-GB"/>
        </w:rPr>
        <w:t>Datblygu logo partneriaeth ar gyfer y rhanbarth newydd</w:t>
      </w:r>
    </w:p>
    <w:p w:rsidR="008F4FD5" w:rsidRPr="008F4FD5" w:rsidRDefault="00807714" w:rsidP="008F4FD5">
      <w:pPr>
        <w:pStyle w:val="ListParagraph"/>
        <w:numPr>
          <w:ilvl w:val="0"/>
          <w:numId w:val="53"/>
        </w:numPr>
        <w:rPr>
          <w:rFonts w:ascii="Verdana" w:hAnsi="Verdana"/>
        </w:rPr>
      </w:pPr>
      <w:r>
        <w:rPr>
          <w:rFonts w:ascii="Verdana" w:eastAsia="Verdana" w:hAnsi="Verdana" w:cs="Verdana"/>
          <w:bdr w:val="nil"/>
          <w:lang w:val="cy-GB"/>
        </w:rPr>
        <w:t>Cyflawni ar y cynigion Trawsnewid</w:t>
      </w:r>
    </w:p>
    <w:p w:rsidR="008F4FD5" w:rsidRPr="008F4FD5" w:rsidRDefault="00807714" w:rsidP="008F4FD5">
      <w:pPr>
        <w:pStyle w:val="ListParagraph"/>
        <w:numPr>
          <w:ilvl w:val="0"/>
          <w:numId w:val="53"/>
        </w:numPr>
        <w:rPr>
          <w:rFonts w:ascii="Verdana" w:hAnsi="Verdana"/>
        </w:rPr>
      </w:pPr>
      <w:r>
        <w:rPr>
          <w:rFonts w:ascii="Verdana" w:eastAsia="Verdana" w:hAnsi="Verdana" w:cs="Verdana"/>
          <w:bdr w:val="nil"/>
          <w:lang w:val="cy-GB"/>
        </w:rPr>
        <w:lastRenderedPageBreak/>
        <w:t xml:space="preserve">Archwilio cyfleoedd ar gyfer mwy o ymrwymiadau yn y sector gwerth cymdeithasol </w:t>
      </w:r>
    </w:p>
    <w:p w:rsidR="00F11519" w:rsidRDefault="00807714" w:rsidP="00F11519">
      <w:pPr>
        <w:pStyle w:val="ListParagraph"/>
        <w:numPr>
          <w:ilvl w:val="0"/>
          <w:numId w:val="53"/>
        </w:numPr>
        <w:rPr>
          <w:rFonts w:ascii="Verdana" w:hAnsi="Verdana"/>
        </w:rPr>
      </w:pPr>
      <w:r>
        <w:rPr>
          <w:rFonts w:ascii="Verdana" w:eastAsia="Verdana" w:hAnsi="Verdana" w:cs="Verdana"/>
          <w:bdr w:val="nil"/>
          <w:lang w:val="cy-GB"/>
        </w:rPr>
        <w:t>Gwella cyfathrebu'r Bwrdd Partneriaeth Rhanbarthol</w:t>
      </w:r>
    </w:p>
    <w:p w:rsidR="00B45809" w:rsidRPr="00F11519" w:rsidRDefault="00807714" w:rsidP="00F11519">
      <w:pPr>
        <w:pStyle w:val="ListParagraph"/>
        <w:numPr>
          <w:ilvl w:val="0"/>
          <w:numId w:val="53"/>
        </w:numPr>
        <w:rPr>
          <w:rFonts w:ascii="Verdana" w:hAnsi="Verdana"/>
        </w:rPr>
      </w:pPr>
      <w:r>
        <w:rPr>
          <w:rFonts w:ascii="Verdana" w:eastAsia="Verdana" w:hAnsi="Verdana" w:cs="Verdana"/>
          <w:bdr w:val="nil"/>
          <w:lang w:val="cy-GB"/>
        </w:rPr>
        <w:t>Defnyddio'r cyfleoedd i ddatblygu prosesau monitro a gwerthuso ymhellach, a hynny trwy grant ychwanegol ar gyfer 2020 a 2021.</w:t>
      </w:r>
    </w:p>
    <w:p w:rsidR="008F4FD5" w:rsidRPr="00B45809" w:rsidRDefault="008F4FD5" w:rsidP="00B45809">
      <w:pPr>
        <w:ind w:left="360"/>
        <w:rPr>
          <w:rFonts w:ascii="Verdana" w:hAnsi="Verdana"/>
          <w:color w:val="FF0000"/>
        </w:rPr>
      </w:pPr>
    </w:p>
    <w:p w:rsidR="008F4FD5" w:rsidRDefault="008F4FD5" w:rsidP="003E0840">
      <w:pPr>
        <w:rPr>
          <w:rFonts w:ascii="Verdana" w:hAnsi="Verdana"/>
          <w:color w:val="FF0000"/>
        </w:rPr>
      </w:pPr>
    </w:p>
    <w:p w:rsidR="008F4FD5" w:rsidRPr="007569A9" w:rsidRDefault="008F4FD5" w:rsidP="003E0840">
      <w:pPr>
        <w:rPr>
          <w:rFonts w:ascii="Verdana" w:hAnsi="Verdana"/>
          <w:color w:val="FF0000"/>
        </w:rPr>
      </w:pPr>
    </w:p>
    <w:p w:rsidR="00A63949" w:rsidRPr="00C6674C" w:rsidRDefault="00807714" w:rsidP="00A63949">
      <w:pPr>
        <w:jc w:val="both"/>
        <w:rPr>
          <w:rFonts w:ascii="Verdana" w:hAnsi="Verdana"/>
        </w:rPr>
      </w:pPr>
      <w:r>
        <w:rPr>
          <w:rFonts w:ascii="Verdana" w:eastAsia="Verdana" w:hAnsi="Verdana" w:cs="Verdana"/>
          <w:bdr w:val="nil"/>
          <w:lang w:val="cy-GB"/>
        </w:rPr>
        <w:t>Am ragor o wybodaeth am yr Adroddiad Blynyddol yma neu i gael copi o'r dogfennau eraill mae'n cyfeirio atyn nhw, cysylltwch â</w:t>
      </w:r>
    </w:p>
    <w:p w:rsidR="00A63949" w:rsidRPr="00C6674C" w:rsidRDefault="00A63949" w:rsidP="00A63949">
      <w:pPr>
        <w:jc w:val="both"/>
        <w:rPr>
          <w:rFonts w:ascii="Verdana" w:hAnsi="Verdana"/>
        </w:rPr>
      </w:pPr>
    </w:p>
    <w:p w:rsidR="00C6674C" w:rsidRPr="00C6674C" w:rsidRDefault="00807714" w:rsidP="00A63949">
      <w:pPr>
        <w:jc w:val="both"/>
        <w:rPr>
          <w:rFonts w:ascii="Verdana" w:hAnsi="Verdana"/>
        </w:rPr>
      </w:pPr>
      <w:r>
        <w:rPr>
          <w:rFonts w:ascii="Verdana" w:eastAsia="Verdana" w:hAnsi="Verdana" w:cs="Verdana"/>
          <w:bdr w:val="nil"/>
          <w:lang w:val="cy-GB"/>
        </w:rPr>
        <w:t>Sarah Mills</w:t>
      </w:r>
    </w:p>
    <w:p w:rsidR="00A63949" w:rsidRPr="00C6674C" w:rsidRDefault="00807714" w:rsidP="00A63949">
      <w:pPr>
        <w:jc w:val="both"/>
        <w:rPr>
          <w:rFonts w:ascii="Verdana" w:hAnsi="Verdana"/>
        </w:rPr>
      </w:pPr>
      <w:r>
        <w:rPr>
          <w:rFonts w:ascii="Verdana" w:eastAsia="Verdana" w:hAnsi="Verdana" w:cs="Verdana"/>
          <w:bdr w:val="nil"/>
          <w:lang w:val="cy-GB"/>
        </w:rPr>
        <w:t xml:space="preserve">Pennaeth yr Uned Comisiynu Rhanbarthol </w:t>
      </w:r>
    </w:p>
    <w:p w:rsidR="00A63949" w:rsidRPr="00C6674C" w:rsidRDefault="00807714" w:rsidP="00A63949">
      <w:pPr>
        <w:jc w:val="both"/>
        <w:rPr>
          <w:rFonts w:ascii="Verdana" w:hAnsi="Verdana"/>
        </w:rPr>
      </w:pPr>
      <w:r>
        <w:rPr>
          <w:rFonts w:ascii="Verdana" w:eastAsia="Verdana" w:hAnsi="Verdana" w:cs="Verdana"/>
          <w:bdr w:val="nil"/>
          <w:lang w:val="cy-GB"/>
        </w:rPr>
        <w:t>Bwrdd Partneriaeth Rhanbarthol Cwm Taf Morgannwg</w:t>
      </w:r>
    </w:p>
    <w:p w:rsidR="00A63949" w:rsidRPr="00C6674C" w:rsidRDefault="00A63949" w:rsidP="00A63949">
      <w:pPr>
        <w:jc w:val="both"/>
        <w:rPr>
          <w:rFonts w:ascii="Verdana" w:hAnsi="Verdana"/>
        </w:rPr>
      </w:pPr>
    </w:p>
    <w:p w:rsidR="00A63949" w:rsidRPr="00C6674C" w:rsidRDefault="00807714" w:rsidP="00A63949">
      <w:pPr>
        <w:jc w:val="both"/>
        <w:rPr>
          <w:rFonts w:ascii="Verdana" w:hAnsi="Verdana"/>
        </w:rPr>
      </w:pPr>
      <w:r>
        <w:rPr>
          <w:rFonts w:ascii="Verdana" w:eastAsia="Verdana" w:hAnsi="Verdana" w:cs="Verdana"/>
          <w:bdr w:val="nil"/>
          <w:lang w:val="cy-GB"/>
        </w:rPr>
        <w:t>Ffôn: 01443 570046</w:t>
      </w:r>
    </w:p>
    <w:p w:rsidR="00A63949" w:rsidRPr="00C6674C" w:rsidRDefault="00C46BD1" w:rsidP="00A63949">
      <w:pPr>
        <w:jc w:val="both"/>
        <w:rPr>
          <w:rFonts w:ascii="Verdana" w:hAnsi="Verdana"/>
        </w:rPr>
      </w:pPr>
      <w:hyperlink r:id="rId19" w:history="1">
        <w:r w:rsidR="00807714">
          <w:rPr>
            <w:rFonts w:ascii="Verdana" w:eastAsia="Verdana" w:hAnsi="Verdana" w:cs="Verdana"/>
            <w:u w:val="single"/>
            <w:bdr w:val="nil"/>
            <w:lang w:val="cy-GB"/>
          </w:rPr>
          <w:t>Sarah.mills@wales.nhs.uk</w:t>
        </w:r>
      </w:hyperlink>
    </w:p>
    <w:p w:rsidR="00294FBD" w:rsidRDefault="00807714" w:rsidP="00DD1DB5">
      <w:pPr>
        <w:jc w:val="both"/>
        <w:rPr>
          <w:rFonts w:ascii="Verdana" w:hAnsi="Verdana"/>
        </w:rPr>
      </w:pPr>
      <w:r w:rsidRPr="00C6674C">
        <w:rPr>
          <w:rFonts w:ascii="Verdana" w:hAnsi="Verdana"/>
        </w:rPr>
        <w:t xml:space="preserve"> </w:t>
      </w:r>
      <w:bookmarkStart w:id="1" w:name="cysill"/>
      <w:bookmarkEnd w:id="1"/>
    </w:p>
    <w:sectPr w:rsidR="00294FBD" w:rsidSect="00DD1DB5">
      <w:footerReference w:type="default" r:id="rId2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7F" w:rsidRDefault="00E7757F">
      <w:r>
        <w:separator/>
      </w:r>
    </w:p>
  </w:endnote>
  <w:endnote w:type="continuationSeparator" w:id="0">
    <w:p w:rsidR="00E7757F" w:rsidRDefault="00E7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063595"/>
      <w:docPartObj>
        <w:docPartGallery w:val="Page Numbers (Bottom of Page)"/>
        <w:docPartUnique/>
      </w:docPartObj>
    </w:sdtPr>
    <w:sdtEndPr>
      <w:rPr>
        <w:noProof/>
      </w:rPr>
    </w:sdtEndPr>
    <w:sdtContent>
      <w:p w:rsidR="00E7757F" w:rsidRDefault="00E7757F">
        <w:pPr>
          <w:pStyle w:val="Footer"/>
          <w:jc w:val="right"/>
        </w:pPr>
        <w:r>
          <w:fldChar w:fldCharType="begin"/>
        </w:r>
        <w:r>
          <w:instrText xml:space="preserve"> PAGE   \* MERGEFORMAT </w:instrText>
        </w:r>
        <w:r>
          <w:fldChar w:fldCharType="separate"/>
        </w:r>
        <w:r w:rsidR="00C46BD1">
          <w:rPr>
            <w:noProof/>
          </w:rPr>
          <w:t>1</w:t>
        </w:r>
        <w:r>
          <w:rPr>
            <w:noProof/>
          </w:rPr>
          <w:fldChar w:fldCharType="end"/>
        </w:r>
      </w:p>
    </w:sdtContent>
  </w:sdt>
  <w:p w:rsidR="00E7757F" w:rsidRDefault="00E7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7F" w:rsidRDefault="00E7757F">
      <w:r>
        <w:separator/>
      </w:r>
    </w:p>
  </w:footnote>
  <w:footnote w:type="continuationSeparator" w:id="0">
    <w:p w:rsidR="00E7757F" w:rsidRDefault="00E77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3C9"/>
    <w:multiLevelType w:val="multilevel"/>
    <w:tmpl w:val="937C9022"/>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2D25C53"/>
    <w:multiLevelType w:val="hybridMultilevel"/>
    <w:tmpl w:val="350C5EC0"/>
    <w:lvl w:ilvl="0" w:tplc="B9242678">
      <w:start w:val="1"/>
      <w:numFmt w:val="bullet"/>
      <w:lvlText w:val=""/>
      <w:lvlJc w:val="left"/>
      <w:pPr>
        <w:ind w:left="720" w:hanging="360"/>
      </w:pPr>
      <w:rPr>
        <w:rFonts w:ascii="Symbol" w:hAnsi="Symbol" w:hint="default"/>
      </w:rPr>
    </w:lvl>
    <w:lvl w:ilvl="1" w:tplc="14929696">
      <w:start w:val="1"/>
      <w:numFmt w:val="bullet"/>
      <w:lvlText w:val="o"/>
      <w:lvlJc w:val="left"/>
      <w:pPr>
        <w:ind w:left="1440" w:hanging="360"/>
      </w:pPr>
      <w:rPr>
        <w:rFonts w:ascii="Courier New" w:hAnsi="Courier New" w:cs="Courier New" w:hint="default"/>
      </w:rPr>
    </w:lvl>
    <w:lvl w:ilvl="2" w:tplc="91A28CA6">
      <w:start w:val="1"/>
      <w:numFmt w:val="bullet"/>
      <w:lvlText w:val=""/>
      <w:lvlJc w:val="left"/>
      <w:pPr>
        <w:ind w:left="2160" w:hanging="360"/>
      </w:pPr>
      <w:rPr>
        <w:rFonts w:ascii="Wingdings" w:hAnsi="Wingdings" w:hint="default"/>
      </w:rPr>
    </w:lvl>
    <w:lvl w:ilvl="3" w:tplc="1E8426EE">
      <w:start w:val="1"/>
      <w:numFmt w:val="bullet"/>
      <w:lvlText w:val=""/>
      <w:lvlJc w:val="left"/>
      <w:pPr>
        <w:ind w:left="2880" w:hanging="360"/>
      </w:pPr>
      <w:rPr>
        <w:rFonts w:ascii="Symbol" w:hAnsi="Symbol" w:hint="default"/>
      </w:rPr>
    </w:lvl>
    <w:lvl w:ilvl="4" w:tplc="D5FA90D0">
      <w:start w:val="1"/>
      <w:numFmt w:val="bullet"/>
      <w:lvlText w:val="o"/>
      <w:lvlJc w:val="left"/>
      <w:pPr>
        <w:ind w:left="3600" w:hanging="360"/>
      </w:pPr>
      <w:rPr>
        <w:rFonts w:ascii="Courier New" w:hAnsi="Courier New" w:cs="Courier New" w:hint="default"/>
      </w:rPr>
    </w:lvl>
    <w:lvl w:ilvl="5" w:tplc="09A8D2F2">
      <w:start w:val="1"/>
      <w:numFmt w:val="bullet"/>
      <w:lvlText w:val=""/>
      <w:lvlJc w:val="left"/>
      <w:pPr>
        <w:ind w:left="4320" w:hanging="360"/>
      </w:pPr>
      <w:rPr>
        <w:rFonts w:ascii="Wingdings" w:hAnsi="Wingdings" w:hint="default"/>
      </w:rPr>
    </w:lvl>
    <w:lvl w:ilvl="6" w:tplc="383252D6">
      <w:start w:val="1"/>
      <w:numFmt w:val="bullet"/>
      <w:lvlText w:val=""/>
      <w:lvlJc w:val="left"/>
      <w:pPr>
        <w:ind w:left="5040" w:hanging="360"/>
      </w:pPr>
      <w:rPr>
        <w:rFonts w:ascii="Symbol" w:hAnsi="Symbol" w:hint="default"/>
      </w:rPr>
    </w:lvl>
    <w:lvl w:ilvl="7" w:tplc="71A8A348">
      <w:start w:val="1"/>
      <w:numFmt w:val="bullet"/>
      <w:lvlText w:val="o"/>
      <w:lvlJc w:val="left"/>
      <w:pPr>
        <w:ind w:left="5760" w:hanging="360"/>
      </w:pPr>
      <w:rPr>
        <w:rFonts w:ascii="Courier New" w:hAnsi="Courier New" w:cs="Courier New" w:hint="default"/>
      </w:rPr>
    </w:lvl>
    <w:lvl w:ilvl="8" w:tplc="8C1236D6">
      <w:start w:val="1"/>
      <w:numFmt w:val="bullet"/>
      <w:lvlText w:val=""/>
      <w:lvlJc w:val="left"/>
      <w:pPr>
        <w:ind w:left="6480" w:hanging="360"/>
      </w:pPr>
      <w:rPr>
        <w:rFonts w:ascii="Wingdings" w:hAnsi="Wingdings" w:hint="default"/>
      </w:rPr>
    </w:lvl>
  </w:abstractNum>
  <w:abstractNum w:abstractNumId="2" w15:restartNumberingAfterBreak="0">
    <w:nsid w:val="073F3133"/>
    <w:multiLevelType w:val="hybridMultilevel"/>
    <w:tmpl w:val="491C16E6"/>
    <w:lvl w:ilvl="0" w:tplc="65A62162">
      <w:start w:val="1"/>
      <w:numFmt w:val="bullet"/>
      <w:lvlText w:val=""/>
      <w:lvlJc w:val="left"/>
      <w:pPr>
        <w:ind w:left="720" w:hanging="360"/>
      </w:pPr>
      <w:rPr>
        <w:rFonts w:ascii="Symbol" w:hAnsi="Symbol" w:hint="default"/>
      </w:rPr>
    </w:lvl>
    <w:lvl w:ilvl="1" w:tplc="FA6A7408" w:tentative="1">
      <w:start w:val="1"/>
      <w:numFmt w:val="bullet"/>
      <w:lvlText w:val="o"/>
      <w:lvlJc w:val="left"/>
      <w:pPr>
        <w:ind w:left="1440" w:hanging="360"/>
      </w:pPr>
      <w:rPr>
        <w:rFonts w:ascii="Courier New" w:hAnsi="Courier New" w:cs="Courier New" w:hint="default"/>
      </w:rPr>
    </w:lvl>
    <w:lvl w:ilvl="2" w:tplc="C6982976" w:tentative="1">
      <w:start w:val="1"/>
      <w:numFmt w:val="bullet"/>
      <w:lvlText w:val=""/>
      <w:lvlJc w:val="left"/>
      <w:pPr>
        <w:ind w:left="2160" w:hanging="360"/>
      </w:pPr>
      <w:rPr>
        <w:rFonts w:ascii="Wingdings" w:hAnsi="Wingdings" w:hint="default"/>
      </w:rPr>
    </w:lvl>
    <w:lvl w:ilvl="3" w:tplc="227439A2" w:tentative="1">
      <w:start w:val="1"/>
      <w:numFmt w:val="bullet"/>
      <w:lvlText w:val=""/>
      <w:lvlJc w:val="left"/>
      <w:pPr>
        <w:ind w:left="2880" w:hanging="360"/>
      </w:pPr>
      <w:rPr>
        <w:rFonts w:ascii="Symbol" w:hAnsi="Symbol" w:hint="default"/>
      </w:rPr>
    </w:lvl>
    <w:lvl w:ilvl="4" w:tplc="4F689FDE" w:tentative="1">
      <w:start w:val="1"/>
      <w:numFmt w:val="bullet"/>
      <w:lvlText w:val="o"/>
      <w:lvlJc w:val="left"/>
      <w:pPr>
        <w:ind w:left="3600" w:hanging="360"/>
      </w:pPr>
      <w:rPr>
        <w:rFonts w:ascii="Courier New" w:hAnsi="Courier New" w:cs="Courier New" w:hint="default"/>
      </w:rPr>
    </w:lvl>
    <w:lvl w:ilvl="5" w:tplc="B9E87F5E" w:tentative="1">
      <w:start w:val="1"/>
      <w:numFmt w:val="bullet"/>
      <w:lvlText w:val=""/>
      <w:lvlJc w:val="left"/>
      <w:pPr>
        <w:ind w:left="4320" w:hanging="360"/>
      </w:pPr>
      <w:rPr>
        <w:rFonts w:ascii="Wingdings" w:hAnsi="Wingdings" w:hint="default"/>
      </w:rPr>
    </w:lvl>
    <w:lvl w:ilvl="6" w:tplc="AC4EDF0A" w:tentative="1">
      <w:start w:val="1"/>
      <w:numFmt w:val="bullet"/>
      <w:lvlText w:val=""/>
      <w:lvlJc w:val="left"/>
      <w:pPr>
        <w:ind w:left="5040" w:hanging="360"/>
      </w:pPr>
      <w:rPr>
        <w:rFonts w:ascii="Symbol" w:hAnsi="Symbol" w:hint="default"/>
      </w:rPr>
    </w:lvl>
    <w:lvl w:ilvl="7" w:tplc="24A29D52" w:tentative="1">
      <w:start w:val="1"/>
      <w:numFmt w:val="bullet"/>
      <w:lvlText w:val="o"/>
      <w:lvlJc w:val="left"/>
      <w:pPr>
        <w:ind w:left="5760" w:hanging="360"/>
      </w:pPr>
      <w:rPr>
        <w:rFonts w:ascii="Courier New" w:hAnsi="Courier New" w:cs="Courier New" w:hint="default"/>
      </w:rPr>
    </w:lvl>
    <w:lvl w:ilvl="8" w:tplc="04AEC342" w:tentative="1">
      <w:start w:val="1"/>
      <w:numFmt w:val="bullet"/>
      <w:lvlText w:val=""/>
      <w:lvlJc w:val="left"/>
      <w:pPr>
        <w:ind w:left="6480" w:hanging="360"/>
      </w:pPr>
      <w:rPr>
        <w:rFonts w:ascii="Wingdings" w:hAnsi="Wingdings" w:hint="default"/>
      </w:rPr>
    </w:lvl>
  </w:abstractNum>
  <w:abstractNum w:abstractNumId="3" w15:restartNumberingAfterBreak="0">
    <w:nsid w:val="07590000"/>
    <w:multiLevelType w:val="multilevel"/>
    <w:tmpl w:val="491C335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363"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07EE5725"/>
    <w:multiLevelType w:val="multilevel"/>
    <w:tmpl w:val="B9709F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8042BE6"/>
    <w:multiLevelType w:val="hybridMultilevel"/>
    <w:tmpl w:val="2250D0A0"/>
    <w:lvl w:ilvl="0" w:tplc="E968BD40">
      <w:start w:val="1"/>
      <w:numFmt w:val="bullet"/>
      <w:lvlText w:val=""/>
      <w:lvlJc w:val="left"/>
      <w:pPr>
        <w:ind w:left="360" w:hanging="360"/>
      </w:pPr>
      <w:rPr>
        <w:rFonts w:ascii="Symbol" w:hAnsi="Symbol" w:hint="default"/>
      </w:rPr>
    </w:lvl>
    <w:lvl w:ilvl="1" w:tplc="E1040806" w:tentative="1">
      <w:start w:val="1"/>
      <w:numFmt w:val="bullet"/>
      <w:lvlText w:val="o"/>
      <w:lvlJc w:val="left"/>
      <w:pPr>
        <w:ind w:left="1080" w:hanging="360"/>
      </w:pPr>
      <w:rPr>
        <w:rFonts w:ascii="Courier New" w:hAnsi="Courier New" w:cs="Courier New" w:hint="default"/>
      </w:rPr>
    </w:lvl>
    <w:lvl w:ilvl="2" w:tplc="1CEE370E" w:tentative="1">
      <w:start w:val="1"/>
      <w:numFmt w:val="bullet"/>
      <w:lvlText w:val=""/>
      <w:lvlJc w:val="left"/>
      <w:pPr>
        <w:ind w:left="1800" w:hanging="360"/>
      </w:pPr>
      <w:rPr>
        <w:rFonts w:ascii="Wingdings" w:hAnsi="Wingdings" w:hint="default"/>
      </w:rPr>
    </w:lvl>
    <w:lvl w:ilvl="3" w:tplc="A1C48B72" w:tentative="1">
      <w:start w:val="1"/>
      <w:numFmt w:val="bullet"/>
      <w:lvlText w:val=""/>
      <w:lvlJc w:val="left"/>
      <w:pPr>
        <w:ind w:left="2520" w:hanging="360"/>
      </w:pPr>
      <w:rPr>
        <w:rFonts w:ascii="Symbol" w:hAnsi="Symbol" w:hint="default"/>
      </w:rPr>
    </w:lvl>
    <w:lvl w:ilvl="4" w:tplc="28E4158A" w:tentative="1">
      <w:start w:val="1"/>
      <w:numFmt w:val="bullet"/>
      <w:lvlText w:val="o"/>
      <w:lvlJc w:val="left"/>
      <w:pPr>
        <w:ind w:left="3240" w:hanging="360"/>
      </w:pPr>
      <w:rPr>
        <w:rFonts w:ascii="Courier New" w:hAnsi="Courier New" w:cs="Courier New" w:hint="default"/>
      </w:rPr>
    </w:lvl>
    <w:lvl w:ilvl="5" w:tplc="8BD2861A" w:tentative="1">
      <w:start w:val="1"/>
      <w:numFmt w:val="bullet"/>
      <w:lvlText w:val=""/>
      <w:lvlJc w:val="left"/>
      <w:pPr>
        <w:ind w:left="3960" w:hanging="360"/>
      </w:pPr>
      <w:rPr>
        <w:rFonts w:ascii="Wingdings" w:hAnsi="Wingdings" w:hint="default"/>
      </w:rPr>
    </w:lvl>
    <w:lvl w:ilvl="6" w:tplc="0B004F14" w:tentative="1">
      <w:start w:val="1"/>
      <w:numFmt w:val="bullet"/>
      <w:lvlText w:val=""/>
      <w:lvlJc w:val="left"/>
      <w:pPr>
        <w:ind w:left="4680" w:hanging="360"/>
      </w:pPr>
      <w:rPr>
        <w:rFonts w:ascii="Symbol" w:hAnsi="Symbol" w:hint="default"/>
      </w:rPr>
    </w:lvl>
    <w:lvl w:ilvl="7" w:tplc="19726FCE" w:tentative="1">
      <w:start w:val="1"/>
      <w:numFmt w:val="bullet"/>
      <w:lvlText w:val="o"/>
      <w:lvlJc w:val="left"/>
      <w:pPr>
        <w:ind w:left="5400" w:hanging="360"/>
      </w:pPr>
      <w:rPr>
        <w:rFonts w:ascii="Courier New" w:hAnsi="Courier New" w:cs="Courier New" w:hint="default"/>
      </w:rPr>
    </w:lvl>
    <w:lvl w:ilvl="8" w:tplc="CCEAAB7C" w:tentative="1">
      <w:start w:val="1"/>
      <w:numFmt w:val="bullet"/>
      <w:lvlText w:val=""/>
      <w:lvlJc w:val="left"/>
      <w:pPr>
        <w:ind w:left="6120" w:hanging="360"/>
      </w:pPr>
      <w:rPr>
        <w:rFonts w:ascii="Wingdings" w:hAnsi="Wingdings" w:hint="default"/>
      </w:rPr>
    </w:lvl>
  </w:abstractNum>
  <w:abstractNum w:abstractNumId="6" w15:restartNumberingAfterBreak="0">
    <w:nsid w:val="082B0C1C"/>
    <w:multiLevelType w:val="hybridMultilevel"/>
    <w:tmpl w:val="8A705AD0"/>
    <w:lvl w:ilvl="0" w:tplc="656676C2">
      <w:start w:val="1"/>
      <w:numFmt w:val="bullet"/>
      <w:lvlText w:val=""/>
      <w:lvlJc w:val="left"/>
      <w:pPr>
        <w:ind w:left="720" w:hanging="360"/>
      </w:pPr>
      <w:rPr>
        <w:rFonts w:ascii="Symbol" w:hAnsi="Symbol" w:hint="default"/>
      </w:rPr>
    </w:lvl>
    <w:lvl w:ilvl="1" w:tplc="6D468C08" w:tentative="1">
      <w:start w:val="1"/>
      <w:numFmt w:val="bullet"/>
      <w:lvlText w:val="o"/>
      <w:lvlJc w:val="left"/>
      <w:pPr>
        <w:ind w:left="1440" w:hanging="360"/>
      </w:pPr>
      <w:rPr>
        <w:rFonts w:ascii="Courier New" w:hAnsi="Courier New" w:cs="Courier New" w:hint="default"/>
      </w:rPr>
    </w:lvl>
    <w:lvl w:ilvl="2" w:tplc="B09C0774" w:tentative="1">
      <w:start w:val="1"/>
      <w:numFmt w:val="bullet"/>
      <w:lvlText w:val=""/>
      <w:lvlJc w:val="left"/>
      <w:pPr>
        <w:ind w:left="2160" w:hanging="360"/>
      </w:pPr>
      <w:rPr>
        <w:rFonts w:ascii="Wingdings" w:hAnsi="Wingdings" w:hint="default"/>
      </w:rPr>
    </w:lvl>
    <w:lvl w:ilvl="3" w:tplc="29BC7EDA" w:tentative="1">
      <w:start w:val="1"/>
      <w:numFmt w:val="bullet"/>
      <w:lvlText w:val=""/>
      <w:lvlJc w:val="left"/>
      <w:pPr>
        <w:ind w:left="2880" w:hanging="360"/>
      </w:pPr>
      <w:rPr>
        <w:rFonts w:ascii="Symbol" w:hAnsi="Symbol" w:hint="default"/>
      </w:rPr>
    </w:lvl>
    <w:lvl w:ilvl="4" w:tplc="0C0C66A4" w:tentative="1">
      <w:start w:val="1"/>
      <w:numFmt w:val="bullet"/>
      <w:lvlText w:val="o"/>
      <w:lvlJc w:val="left"/>
      <w:pPr>
        <w:ind w:left="3600" w:hanging="360"/>
      </w:pPr>
      <w:rPr>
        <w:rFonts w:ascii="Courier New" w:hAnsi="Courier New" w:cs="Courier New" w:hint="default"/>
      </w:rPr>
    </w:lvl>
    <w:lvl w:ilvl="5" w:tplc="23E09DAC" w:tentative="1">
      <w:start w:val="1"/>
      <w:numFmt w:val="bullet"/>
      <w:lvlText w:val=""/>
      <w:lvlJc w:val="left"/>
      <w:pPr>
        <w:ind w:left="4320" w:hanging="360"/>
      </w:pPr>
      <w:rPr>
        <w:rFonts w:ascii="Wingdings" w:hAnsi="Wingdings" w:hint="default"/>
      </w:rPr>
    </w:lvl>
    <w:lvl w:ilvl="6" w:tplc="54804D5A" w:tentative="1">
      <w:start w:val="1"/>
      <w:numFmt w:val="bullet"/>
      <w:lvlText w:val=""/>
      <w:lvlJc w:val="left"/>
      <w:pPr>
        <w:ind w:left="5040" w:hanging="360"/>
      </w:pPr>
      <w:rPr>
        <w:rFonts w:ascii="Symbol" w:hAnsi="Symbol" w:hint="default"/>
      </w:rPr>
    </w:lvl>
    <w:lvl w:ilvl="7" w:tplc="D758E686" w:tentative="1">
      <w:start w:val="1"/>
      <w:numFmt w:val="bullet"/>
      <w:lvlText w:val="o"/>
      <w:lvlJc w:val="left"/>
      <w:pPr>
        <w:ind w:left="5760" w:hanging="360"/>
      </w:pPr>
      <w:rPr>
        <w:rFonts w:ascii="Courier New" w:hAnsi="Courier New" w:cs="Courier New" w:hint="default"/>
      </w:rPr>
    </w:lvl>
    <w:lvl w:ilvl="8" w:tplc="69369648" w:tentative="1">
      <w:start w:val="1"/>
      <w:numFmt w:val="bullet"/>
      <w:lvlText w:val=""/>
      <w:lvlJc w:val="left"/>
      <w:pPr>
        <w:ind w:left="6480" w:hanging="360"/>
      </w:pPr>
      <w:rPr>
        <w:rFonts w:ascii="Wingdings" w:hAnsi="Wingdings" w:hint="default"/>
      </w:rPr>
    </w:lvl>
  </w:abstractNum>
  <w:abstractNum w:abstractNumId="7" w15:restartNumberingAfterBreak="0">
    <w:nsid w:val="0CC8101D"/>
    <w:multiLevelType w:val="hybridMultilevel"/>
    <w:tmpl w:val="D8EECED0"/>
    <w:lvl w:ilvl="0" w:tplc="F5681F9E">
      <w:start w:val="1"/>
      <w:numFmt w:val="bullet"/>
      <w:lvlText w:val=""/>
      <w:lvlJc w:val="left"/>
      <w:pPr>
        <w:ind w:left="720" w:hanging="360"/>
      </w:pPr>
      <w:rPr>
        <w:rFonts w:ascii="Symbol" w:hAnsi="Symbol" w:hint="default"/>
      </w:rPr>
    </w:lvl>
    <w:lvl w:ilvl="1" w:tplc="714CEAFE">
      <w:start w:val="1"/>
      <w:numFmt w:val="bullet"/>
      <w:lvlText w:val="o"/>
      <w:lvlJc w:val="left"/>
      <w:pPr>
        <w:ind w:left="1440" w:hanging="360"/>
      </w:pPr>
      <w:rPr>
        <w:rFonts w:ascii="Courier New" w:hAnsi="Courier New" w:cs="Courier New" w:hint="default"/>
      </w:rPr>
    </w:lvl>
    <w:lvl w:ilvl="2" w:tplc="A06A769E">
      <w:start w:val="1"/>
      <w:numFmt w:val="bullet"/>
      <w:lvlText w:val=""/>
      <w:lvlJc w:val="left"/>
      <w:pPr>
        <w:ind w:left="2160" w:hanging="360"/>
      </w:pPr>
      <w:rPr>
        <w:rFonts w:ascii="Wingdings" w:hAnsi="Wingdings" w:hint="default"/>
      </w:rPr>
    </w:lvl>
    <w:lvl w:ilvl="3" w:tplc="E6168826">
      <w:start w:val="1"/>
      <w:numFmt w:val="bullet"/>
      <w:lvlText w:val=""/>
      <w:lvlJc w:val="left"/>
      <w:pPr>
        <w:ind w:left="2880" w:hanging="360"/>
      </w:pPr>
      <w:rPr>
        <w:rFonts w:ascii="Symbol" w:hAnsi="Symbol" w:hint="default"/>
      </w:rPr>
    </w:lvl>
    <w:lvl w:ilvl="4" w:tplc="85B02320">
      <w:start w:val="1"/>
      <w:numFmt w:val="bullet"/>
      <w:lvlText w:val="o"/>
      <w:lvlJc w:val="left"/>
      <w:pPr>
        <w:ind w:left="3600" w:hanging="360"/>
      </w:pPr>
      <w:rPr>
        <w:rFonts w:ascii="Courier New" w:hAnsi="Courier New" w:cs="Courier New" w:hint="default"/>
      </w:rPr>
    </w:lvl>
    <w:lvl w:ilvl="5" w:tplc="F2FA0DA2">
      <w:start w:val="1"/>
      <w:numFmt w:val="bullet"/>
      <w:lvlText w:val=""/>
      <w:lvlJc w:val="left"/>
      <w:pPr>
        <w:ind w:left="4320" w:hanging="360"/>
      </w:pPr>
      <w:rPr>
        <w:rFonts w:ascii="Wingdings" w:hAnsi="Wingdings" w:hint="default"/>
      </w:rPr>
    </w:lvl>
    <w:lvl w:ilvl="6" w:tplc="7CA0946E">
      <w:start w:val="1"/>
      <w:numFmt w:val="bullet"/>
      <w:lvlText w:val=""/>
      <w:lvlJc w:val="left"/>
      <w:pPr>
        <w:ind w:left="5040" w:hanging="360"/>
      </w:pPr>
      <w:rPr>
        <w:rFonts w:ascii="Symbol" w:hAnsi="Symbol" w:hint="default"/>
      </w:rPr>
    </w:lvl>
    <w:lvl w:ilvl="7" w:tplc="B184911C">
      <w:start w:val="1"/>
      <w:numFmt w:val="bullet"/>
      <w:lvlText w:val="o"/>
      <w:lvlJc w:val="left"/>
      <w:pPr>
        <w:ind w:left="5760" w:hanging="360"/>
      </w:pPr>
      <w:rPr>
        <w:rFonts w:ascii="Courier New" w:hAnsi="Courier New" w:cs="Courier New" w:hint="default"/>
      </w:rPr>
    </w:lvl>
    <w:lvl w:ilvl="8" w:tplc="8578CCA4">
      <w:start w:val="1"/>
      <w:numFmt w:val="bullet"/>
      <w:lvlText w:val=""/>
      <w:lvlJc w:val="left"/>
      <w:pPr>
        <w:ind w:left="6480" w:hanging="360"/>
      </w:pPr>
      <w:rPr>
        <w:rFonts w:ascii="Wingdings" w:hAnsi="Wingdings" w:hint="default"/>
      </w:rPr>
    </w:lvl>
  </w:abstractNum>
  <w:abstractNum w:abstractNumId="8" w15:restartNumberingAfterBreak="0">
    <w:nsid w:val="0D90729D"/>
    <w:multiLevelType w:val="hybridMultilevel"/>
    <w:tmpl w:val="A5D44F0A"/>
    <w:lvl w:ilvl="0" w:tplc="3E84CB5E">
      <w:start w:val="1"/>
      <w:numFmt w:val="bullet"/>
      <w:pStyle w:val="IPCBullet2"/>
      <w:lvlText w:val=""/>
      <w:lvlJc w:val="left"/>
      <w:pPr>
        <w:ind w:left="1146" w:hanging="360"/>
      </w:pPr>
      <w:rPr>
        <w:rFonts w:ascii="Wingdings 2" w:hAnsi="Wingdings 2" w:hint="default"/>
        <w:color w:val="A4AF00"/>
      </w:rPr>
    </w:lvl>
    <w:lvl w:ilvl="1" w:tplc="8852379A" w:tentative="1">
      <w:start w:val="1"/>
      <w:numFmt w:val="bullet"/>
      <w:lvlText w:val="o"/>
      <w:lvlJc w:val="left"/>
      <w:pPr>
        <w:ind w:left="1866" w:hanging="360"/>
      </w:pPr>
      <w:rPr>
        <w:rFonts w:ascii="Courier New" w:hAnsi="Courier New" w:cs="Courier New" w:hint="default"/>
      </w:rPr>
    </w:lvl>
    <w:lvl w:ilvl="2" w:tplc="73E47C9C" w:tentative="1">
      <w:start w:val="1"/>
      <w:numFmt w:val="bullet"/>
      <w:lvlText w:val=""/>
      <w:lvlJc w:val="left"/>
      <w:pPr>
        <w:ind w:left="2586" w:hanging="360"/>
      </w:pPr>
      <w:rPr>
        <w:rFonts w:ascii="Wingdings" w:hAnsi="Wingdings" w:hint="default"/>
      </w:rPr>
    </w:lvl>
    <w:lvl w:ilvl="3" w:tplc="D3DE73D8" w:tentative="1">
      <w:start w:val="1"/>
      <w:numFmt w:val="bullet"/>
      <w:lvlText w:val=""/>
      <w:lvlJc w:val="left"/>
      <w:pPr>
        <w:ind w:left="3306" w:hanging="360"/>
      </w:pPr>
      <w:rPr>
        <w:rFonts w:ascii="Symbol" w:hAnsi="Symbol" w:hint="default"/>
      </w:rPr>
    </w:lvl>
    <w:lvl w:ilvl="4" w:tplc="C4044706" w:tentative="1">
      <w:start w:val="1"/>
      <w:numFmt w:val="bullet"/>
      <w:lvlText w:val="o"/>
      <w:lvlJc w:val="left"/>
      <w:pPr>
        <w:ind w:left="4026" w:hanging="360"/>
      </w:pPr>
      <w:rPr>
        <w:rFonts w:ascii="Courier New" w:hAnsi="Courier New" w:cs="Courier New" w:hint="default"/>
      </w:rPr>
    </w:lvl>
    <w:lvl w:ilvl="5" w:tplc="21DEAF50" w:tentative="1">
      <w:start w:val="1"/>
      <w:numFmt w:val="bullet"/>
      <w:lvlText w:val=""/>
      <w:lvlJc w:val="left"/>
      <w:pPr>
        <w:ind w:left="4746" w:hanging="360"/>
      </w:pPr>
      <w:rPr>
        <w:rFonts w:ascii="Wingdings" w:hAnsi="Wingdings" w:hint="default"/>
      </w:rPr>
    </w:lvl>
    <w:lvl w:ilvl="6" w:tplc="2F926A6C" w:tentative="1">
      <w:start w:val="1"/>
      <w:numFmt w:val="bullet"/>
      <w:lvlText w:val=""/>
      <w:lvlJc w:val="left"/>
      <w:pPr>
        <w:ind w:left="5466" w:hanging="360"/>
      </w:pPr>
      <w:rPr>
        <w:rFonts w:ascii="Symbol" w:hAnsi="Symbol" w:hint="default"/>
      </w:rPr>
    </w:lvl>
    <w:lvl w:ilvl="7" w:tplc="36F6FAE4" w:tentative="1">
      <w:start w:val="1"/>
      <w:numFmt w:val="bullet"/>
      <w:lvlText w:val="o"/>
      <w:lvlJc w:val="left"/>
      <w:pPr>
        <w:ind w:left="6186" w:hanging="360"/>
      </w:pPr>
      <w:rPr>
        <w:rFonts w:ascii="Courier New" w:hAnsi="Courier New" w:cs="Courier New" w:hint="default"/>
      </w:rPr>
    </w:lvl>
    <w:lvl w:ilvl="8" w:tplc="9BCA021A" w:tentative="1">
      <w:start w:val="1"/>
      <w:numFmt w:val="bullet"/>
      <w:lvlText w:val=""/>
      <w:lvlJc w:val="left"/>
      <w:pPr>
        <w:ind w:left="6906" w:hanging="360"/>
      </w:pPr>
      <w:rPr>
        <w:rFonts w:ascii="Wingdings" w:hAnsi="Wingdings" w:hint="default"/>
      </w:rPr>
    </w:lvl>
  </w:abstractNum>
  <w:abstractNum w:abstractNumId="9" w15:restartNumberingAfterBreak="0">
    <w:nsid w:val="136B298D"/>
    <w:multiLevelType w:val="multilevel"/>
    <w:tmpl w:val="9B62A4B6"/>
    <w:lvl w:ilvl="0">
      <w:start w:val="4"/>
      <w:numFmt w:val="decimal"/>
      <w:lvlText w:val="%1."/>
      <w:lvlJc w:val="left"/>
      <w:pPr>
        <w:ind w:left="510" w:hanging="51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10" w15:restartNumberingAfterBreak="0">
    <w:nsid w:val="13C82065"/>
    <w:multiLevelType w:val="hybridMultilevel"/>
    <w:tmpl w:val="17A8DBC8"/>
    <w:lvl w:ilvl="0" w:tplc="9F088D42">
      <w:start w:val="1"/>
      <w:numFmt w:val="bullet"/>
      <w:lvlText w:val="o"/>
      <w:lvlJc w:val="left"/>
      <w:pPr>
        <w:ind w:left="720" w:hanging="360"/>
      </w:pPr>
      <w:rPr>
        <w:rFonts w:ascii="Courier New" w:hAnsi="Courier New" w:cs="Courier New" w:hint="default"/>
      </w:rPr>
    </w:lvl>
    <w:lvl w:ilvl="1" w:tplc="A77A6E6E">
      <w:start w:val="1"/>
      <w:numFmt w:val="bullet"/>
      <w:lvlText w:val="o"/>
      <w:lvlJc w:val="left"/>
      <w:pPr>
        <w:ind w:left="1440" w:hanging="360"/>
      </w:pPr>
      <w:rPr>
        <w:rFonts w:ascii="Courier New" w:hAnsi="Courier New" w:cs="Courier New" w:hint="default"/>
      </w:rPr>
    </w:lvl>
    <w:lvl w:ilvl="2" w:tplc="D8A0EF78" w:tentative="1">
      <w:start w:val="1"/>
      <w:numFmt w:val="bullet"/>
      <w:lvlText w:val=""/>
      <w:lvlJc w:val="left"/>
      <w:pPr>
        <w:ind w:left="2160" w:hanging="360"/>
      </w:pPr>
      <w:rPr>
        <w:rFonts w:ascii="Wingdings" w:hAnsi="Wingdings" w:hint="default"/>
      </w:rPr>
    </w:lvl>
    <w:lvl w:ilvl="3" w:tplc="75B87784" w:tentative="1">
      <w:start w:val="1"/>
      <w:numFmt w:val="bullet"/>
      <w:lvlText w:val=""/>
      <w:lvlJc w:val="left"/>
      <w:pPr>
        <w:ind w:left="2880" w:hanging="360"/>
      </w:pPr>
      <w:rPr>
        <w:rFonts w:ascii="Symbol" w:hAnsi="Symbol" w:hint="default"/>
      </w:rPr>
    </w:lvl>
    <w:lvl w:ilvl="4" w:tplc="68227BF4" w:tentative="1">
      <w:start w:val="1"/>
      <w:numFmt w:val="bullet"/>
      <w:lvlText w:val="o"/>
      <w:lvlJc w:val="left"/>
      <w:pPr>
        <w:ind w:left="3600" w:hanging="360"/>
      </w:pPr>
      <w:rPr>
        <w:rFonts w:ascii="Courier New" w:hAnsi="Courier New" w:cs="Courier New" w:hint="default"/>
      </w:rPr>
    </w:lvl>
    <w:lvl w:ilvl="5" w:tplc="A44A1580" w:tentative="1">
      <w:start w:val="1"/>
      <w:numFmt w:val="bullet"/>
      <w:lvlText w:val=""/>
      <w:lvlJc w:val="left"/>
      <w:pPr>
        <w:ind w:left="4320" w:hanging="360"/>
      </w:pPr>
      <w:rPr>
        <w:rFonts w:ascii="Wingdings" w:hAnsi="Wingdings" w:hint="default"/>
      </w:rPr>
    </w:lvl>
    <w:lvl w:ilvl="6" w:tplc="44FE4AA4" w:tentative="1">
      <w:start w:val="1"/>
      <w:numFmt w:val="bullet"/>
      <w:lvlText w:val=""/>
      <w:lvlJc w:val="left"/>
      <w:pPr>
        <w:ind w:left="5040" w:hanging="360"/>
      </w:pPr>
      <w:rPr>
        <w:rFonts w:ascii="Symbol" w:hAnsi="Symbol" w:hint="default"/>
      </w:rPr>
    </w:lvl>
    <w:lvl w:ilvl="7" w:tplc="E1DAFF96" w:tentative="1">
      <w:start w:val="1"/>
      <w:numFmt w:val="bullet"/>
      <w:lvlText w:val="o"/>
      <w:lvlJc w:val="left"/>
      <w:pPr>
        <w:ind w:left="5760" w:hanging="360"/>
      </w:pPr>
      <w:rPr>
        <w:rFonts w:ascii="Courier New" w:hAnsi="Courier New" w:cs="Courier New" w:hint="default"/>
      </w:rPr>
    </w:lvl>
    <w:lvl w:ilvl="8" w:tplc="D9AAE6DA" w:tentative="1">
      <w:start w:val="1"/>
      <w:numFmt w:val="bullet"/>
      <w:lvlText w:val=""/>
      <w:lvlJc w:val="left"/>
      <w:pPr>
        <w:ind w:left="6480" w:hanging="360"/>
      </w:pPr>
      <w:rPr>
        <w:rFonts w:ascii="Wingdings" w:hAnsi="Wingdings" w:hint="default"/>
      </w:rPr>
    </w:lvl>
  </w:abstractNum>
  <w:abstractNum w:abstractNumId="11" w15:restartNumberingAfterBreak="0">
    <w:nsid w:val="1BF133C5"/>
    <w:multiLevelType w:val="multilevel"/>
    <w:tmpl w:val="BD5ABB30"/>
    <w:lvl w:ilvl="0">
      <w:start w:val="1"/>
      <w:numFmt w:val="decimal"/>
      <w:pStyle w:val="Heading1"/>
      <w:lvlText w:val="%1"/>
      <w:lvlJc w:val="left"/>
      <w:pPr>
        <w:tabs>
          <w:tab w:val="num" w:pos="1134"/>
        </w:tabs>
        <w:ind w:left="1134" w:hanging="1134"/>
      </w:pPr>
      <w:rPr>
        <w:rFonts w:hint="default"/>
        <w:sz w:val="28"/>
      </w:rPr>
    </w:lvl>
    <w:lvl w:ilvl="1">
      <w:start w:val="1"/>
      <w:numFmt w:val="decimal"/>
      <w:pStyle w:val="Heading2"/>
      <w:lvlText w:val="%1.%2"/>
      <w:lvlJc w:val="left"/>
      <w:pPr>
        <w:tabs>
          <w:tab w:val="num" w:pos="1418"/>
        </w:tabs>
        <w:ind w:left="1418" w:hanging="1134"/>
      </w:pPr>
      <w:rPr>
        <w:rFonts w:cs="Times New Roman" w:hint="default"/>
        <w:bCs w:val="0"/>
        <w:i w:val="0"/>
        <w:iCs w:val="0"/>
        <w:caps w:val="0"/>
        <w:smallCaps w:val="0"/>
        <w:strike w:val="0"/>
        <w:dstrike w:val="0"/>
        <w:noProof w:val="0"/>
        <w:vanish w:val="0"/>
        <w:color w:val="00408B"/>
        <w:spacing w:val="0"/>
        <w:kern w:val="0"/>
        <w:position w:val="0"/>
        <w:sz w:val="22"/>
        <w:szCs w:val="22"/>
        <w:u w:val="none"/>
        <w:vertAlign w:val="baseline"/>
      </w:rPr>
    </w:lvl>
    <w:lvl w:ilvl="2">
      <w:start w:val="1"/>
      <w:numFmt w:val="decimal"/>
      <w:pStyle w:val="Heading3"/>
      <w:lvlText w:val="%1.%2.%3"/>
      <w:lvlJc w:val="left"/>
      <w:pPr>
        <w:tabs>
          <w:tab w:val="num" w:pos="1134"/>
        </w:tabs>
        <w:ind w:left="1134" w:hanging="1134"/>
      </w:pPr>
      <w:rPr>
        <w:rFonts w:hint="default"/>
        <w:bCs w:val="0"/>
        <w:i w:val="0"/>
        <w:iCs w:val="0"/>
        <w:caps w:val="0"/>
        <w:smallCaps w:val="0"/>
        <w:strike w:val="0"/>
        <w:dstrike w:val="0"/>
        <w:noProof w:val="0"/>
        <w:vanish w:val="0"/>
        <w:color w:val="00408B"/>
        <w:spacing w:val="0"/>
        <w:kern w:val="0"/>
        <w:position w:val="0"/>
        <w:u w:val="none"/>
        <w:vertAlign w:val="base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2" w15:restartNumberingAfterBreak="0">
    <w:nsid w:val="20482E41"/>
    <w:multiLevelType w:val="multilevel"/>
    <w:tmpl w:val="855EF498"/>
    <w:lvl w:ilvl="0">
      <w:start w:val="5"/>
      <w:numFmt w:val="decimal"/>
      <w:lvlText w:val="%1."/>
      <w:lvlJc w:val="left"/>
      <w:pPr>
        <w:ind w:left="765" w:hanging="765"/>
      </w:pPr>
      <w:rPr>
        <w:rFonts w:hint="default"/>
      </w:rPr>
    </w:lvl>
    <w:lvl w:ilvl="1">
      <w:start w:val="1"/>
      <w:numFmt w:val="decimal"/>
      <w:lvlText w:val="%1.%2."/>
      <w:lvlJc w:val="left"/>
      <w:pPr>
        <w:ind w:left="836" w:hanging="765"/>
      </w:pPr>
      <w:rPr>
        <w:rFonts w:hint="default"/>
      </w:rPr>
    </w:lvl>
    <w:lvl w:ilvl="2">
      <w:start w:val="3"/>
      <w:numFmt w:val="decimal"/>
      <w:lvlText w:val="%1.%2.%3."/>
      <w:lvlJc w:val="left"/>
      <w:pPr>
        <w:ind w:left="1222" w:hanging="1080"/>
      </w:pPr>
      <w:rPr>
        <w:rFonts w:hint="default"/>
      </w:rPr>
    </w:lvl>
    <w:lvl w:ilvl="3">
      <w:start w:val="1"/>
      <w:numFmt w:val="decimal"/>
      <w:lvlText w:val="%1.%2.%3.%4."/>
      <w:lvlJc w:val="left"/>
      <w:pPr>
        <w:ind w:left="1653" w:hanging="1440"/>
      </w:pPr>
      <w:rPr>
        <w:rFonts w:hint="default"/>
      </w:rPr>
    </w:lvl>
    <w:lvl w:ilvl="4">
      <w:start w:val="1"/>
      <w:numFmt w:val="decimal"/>
      <w:lvlText w:val="%1.%2.%3.%4.%5."/>
      <w:lvlJc w:val="left"/>
      <w:pPr>
        <w:ind w:left="2084" w:hanging="1800"/>
      </w:pPr>
      <w:rPr>
        <w:rFonts w:hint="default"/>
      </w:rPr>
    </w:lvl>
    <w:lvl w:ilvl="5">
      <w:start w:val="1"/>
      <w:numFmt w:val="decimal"/>
      <w:lvlText w:val="%1.%2.%3.%4.%5.%6."/>
      <w:lvlJc w:val="left"/>
      <w:pPr>
        <w:ind w:left="2155" w:hanging="1800"/>
      </w:pPr>
      <w:rPr>
        <w:rFonts w:hint="default"/>
      </w:rPr>
    </w:lvl>
    <w:lvl w:ilvl="6">
      <w:start w:val="1"/>
      <w:numFmt w:val="decimal"/>
      <w:lvlText w:val="%1.%2.%3.%4.%5.%6.%7."/>
      <w:lvlJc w:val="left"/>
      <w:pPr>
        <w:ind w:left="2586" w:hanging="2160"/>
      </w:pPr>
      <w:rPr>
        <w:rFonts w:hint="default"/>
      </w:rPr>
    </w:lvl>
    <w:lvl w:ilvl="7">
      <w:start w:val="1"/>
      <w:numFmt w:val="decimal"/>
      <w:lvlText w:val="%1.%2.%3.%4.%5.%6.%7.%8."/>
      <w:lvlJc w:val="left"/>
      <w:pPr>
        <w:ind w:left="3017" w:hanging="2520"/>
      </w:pPr>
      <w:rPr>
        <w:rFonts w:hint="default"/>
      </w:rPr>
    </w:lvl>
    <w:lvl w:ilvl="8">
      <w:start w:val="1"/>
      <w:numFmt w:val="decimal"/>
      <w:lvlText w:val="%1.%2.%3.%4.%5.%6.%7.%8.%9."/>
      <w:lvlJc w:val="left"/>
      <w:pPr>
        <w:ind w:left="3448" w:hanging="2880"/>
      </w:pPr>
      <w:rPr>
        <w:rFonts w:hint="default"/>
      </w:rPr>
    </w:lvl>
  </w:abstractNum>
  <w:abstractNum w:abstractNumId="13" w15:restartNumberingAfterBreak="0">
    <w:nsid w:val="288C415F"/>
    <w:multiLevelType w:val="hybridMultilevel"/>
    <w:tmpl w:val="113437A4"/>
    <w:lvl w:ilvl="0" w:tplc="1DD6EA60">
      <w:start w:val="1"/>
      <w:numFmt w:val="bullet"/>
      <w:lvlText w:val=""/>
      <w:lvlJc w:val="left"/>
      <w:pPr>
        <w:ind w:left="720" w:hanging="360"/>
      </w:pPr>
      <w:rPr>
        <w:rFonts w:ascii="Symbol" w:hAnsi="Symbol" w:hint="default"/>
      </w:rPr>
    </w:lvl>
    <w:lvl w:ilvl="1" w:tplc="299CC6AE" w:tentative="1">
      <w:start w:val="1"/>
      <w:numFmt w:val="bullet"/>
      <w:lvlText w:val="o"/>
      <w:lvlJc w:val="left"/>
      <w:pPr>
        <w:ind w:left="1440" w:hanging="360"/>
      </w:pPr>
      <w:rPr>
        <w:rFonts w:ascii="Courier New" w:hAnsi="Courier New" w:cs="Courier New" w:hint="default"/>
      </w:rPr>
    </w:lvl>
    <w:lvl w:ilvl="2" w:tplc="B84E3A90" w:tentative="1">
      <w:start w:val="1"/>
      <w:numFmt w:val="bullet"/>
      <w:lvlText w:val=""/>
      <w:lvlJc w:val="left"/>
      <w:pPr>
        <w:ind w:left="2160" w:hanging="360"/>
      </w:pPr>
      <w:rPr>
        <w:rFonts w:ascii="Wingdings" w:hAnsi="Wingdings" w:hint="default"/>
      </w:rPr>
    </w:lvl>
    <w:lvl w:ilvl="3" w:tplc="F26C9C5E" w:tentative="1">
      <w:start w:val="1"/>
      <w:numFmt w:val="bullet"/>
      <w:lvlText w:val=""/>
      <w:lvlJc w:val="left"/>
      <w:pPr>
        <w:ind w:left="2880" w:hanging="360"/>
      </w:pPr>
      <w:rPr>
        <w:rFonts w:ascii="Symbol" w:hAnsi="Symbol" w:hint="default"/>
      </w:rPr>
    </w:lvl>
    <w:lvl w:ilvl="4" w:tplc="3B76A38C" w:tentative="1">
      <w:start w:val="1"/>
      <w:numFmt w:val="bullet"/>
      <w:lvlText w:val="o"/>
      <w:lvlJc w:val="left"/>
      <w:pPr>
        <w:ind w:left="3600" w:hanging="360"/>
      </w:pPr>
      <w:rPr>
        <w:rFonts w:ascii="Courier New" w:hAnsi="Courier New" w:cs="Courier New" w:hint="default"/>
      </w:rPr>
    </w:lvl>
    <w:lvl w:ilvl="5" w:tplc="A8020268" w:tentative="1">
      <w:start w:val="1"/>
      <w:numFmt w:val="bullet"/>
      <w:lvlText w:val=""/>
      <w:lvlJc w:val="left"/>
      <w:pPr>
        <w:ind w:left="4320" w:hanging="360"/>
      </w:pPr>
      <w:rPr>
        <w:rFonts w:ascii="Wingdings" w:hAnsi="Wingdings" w:hint="default"/>
      </w:rPr>
    </w:lvl>
    <w:lvl w:ilvl="6" w:tplc="BC98B676" w:tentative="1">
      <w:start w:val="1"/>
      <w:numFmt w:val="bullet"/>
      <w:lvlText w:val=""/>
      <w:lvlJc w:val="left"/>
      <w:pPr>
        <w:ind w:left="5040" w:hanging="360"/>
      </w:pPr>
      <w:rPr>
        <w:rFonts w:ascii="Symbol" w:hAnsi="Symbol" w:hint="default"/>
      </w:rPr>
    </w:lvl>
    <w:lvl w:ilvl="7" w:tplc="63D0B4AE" w:tentative="1">
      <w:start w:val="1"/>
      <w:numFmt w:val="bullet"/>
      <w:lvlText w:val="o"/>
      <w:lvlJc w:val="left"/>
      <w:pPr>
        <w:ind w:left="5760" w:hanging="360"/>
      </w:pPr>
      <w:rPr>
        <w:rFonts w:ascii="Courier New" w:hAnsi="Courier New" w:cs="Courier New" w:hint="default"/>
      </w:rPr>
    </w:lvl>
    <w:lvl w:ilvl="8" w:tplc="F87C3B4A" w:tentative="1">
      <w:start w:val="1"/>
      <w:numFmt w:val="bullet"/>
      <w:lvlText w:val=""/>
      <w:lvlJc w:val="left"/>
      <w:pPr>
        <w:ind w:left="6480" w:hanging="360"/>
      </w:pPr>
      <w:rPr>
        <w:rFonts w:ascii="Wingdings" w:hAnsi="Wingdings" w:hint="default"/>
      </w:rPr>
    </w:lvl>
  </w:abstractNum>
  <w:abstractNum w:abstractNumId="14" w15:restartNumberingAfterBreak="0">
    <w:nsid w:val="2904290A"/>
    <w:multiLevelType w:val="multilevel"/>
    <w:tmpl w:val="68BEBB86"/>
    <w:lvl w:ilvl="0">
      <w:start w:val="1"/>
      <w:numFmt w:val="decimal"/>
      <w:lvlText w:val="%1."/>
      <w:lvlJc w:val="left"/>
      <w:pPr>
        <w:ind w:left="720" w:hanging="360"/>
      </w:pPr>
      <w:rPr>
        <w:rFonts w:hint="default"/>
        <w:color w:val="auto"/>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5" w15:restartNumberingAfterBreak="0">
    <w:nsid w:val="29EE5D0D"/>
    <w:multiLevelType w:val="hybridMultilevel"/>
    <w:tmpl w:val="01348874"/>
    <w:lvl w:ilvl="0" w:tplc="7636985C">
      <w:start w:val="1"/>
      <w:numFmt w:val="bullet"/>
      <w:lvlText w:val=""/>
      <w:lvlJc w:val="left"/>
      <w:pPr>
        <w:ind w:left="720" w:hanging="360"/>
      </w:pPr>
      <w:rPr>
        <w:rFonts w:ascii="Symbol" w:hAnsi="Symbol" w:hint="default"/>
      </w:rPr>
    </w:lvl>
    <w:lvl w:ilvl="1" w:tplc="6BB6A7C6" w:tentative="1">
      <w:start w:val="1"/>
      <w:numFmt w:val="bullet"/>
      <w:lvlText w:val="o"/>
      <w:lvlJc w:val="left"/>
      <w:pPr>
        <w:ind w:left="1440" w:hanging="360"/>
      </w:pPr>
      <w:rPr>
        <w:rFonts w:ascii="Courier New" w:hAnsi="Courier New" w:cs="Courier New" w:hint="default"/>
      </w:rPr>
    </w:lvl>
    <w:lvl w:ilvl="2" w:tplc="E2B6155C" w:tentative="1">
      <w:start w:val="1"/>
      <w:numFmt w:val="bullet"/>
      <w:lvlText w:val=""/>
      <w:lvlJc w:val="left"/>
      <w:pPr>
        <w:ind w:left="2160" w:hanging="360"/>
      </w:pPr>
      <w:rPr>
        <w:rFonts w:ascii="Wingdings" w:hAnsi="Wingdings" w:hint="default"/>
      </w:rPr>
    </w:lvl>
    <w:lvl w:ilvl="3" w:tplc="BE38E172" w:tentative="1">
      <w:start w:val="1"/>
      <w:numFmt w:val="bullet"/>
      <w:lvlText w:val=""/>
      <w:lvlJc w:val="left"/>
      <w:pPr>
        <w:ind w:left="2880" w:hanging="360"/>
      </w:pPr>
      <w:rPr>
        <w:rFonts w:ascii="Symbol" w:hAnsi="Symbol" w:hint="default"/>
      </w:rPr>
    </w:lvl>
    <w:lvl w:ilvl="4" w:tplc="4CFA7C12" w:tentative="1">
      <w:start w:val="1"/>
      <w:numFmt w:val="bullet"/>
      <w:lvlText w:val="o"/>
      <w:lvlJc w:val="left"/>
      <w:pPr>
        <w:ind w:left="3600" w:hanging="360"/>
      </w:pPr>
      <w:rPr>
        <w:rFonts w:ascii="Courier New" w:hAnsi="Courier New" w:cs="Courier New" w:hint="default"/>
      </w:rPr>
    </w:lvl>
    <w:lvl w:ilvl="5" w:tplc="20060C7E" w:tentative="1">
      <w:start w:val="1"/>
      <w:numFmt w:val="bullet"/>
      <w:lvlText w:val=""/>
      <w:lvlJc w:val="left"/>
      <w:pPr>
        <w:ind w:left="4320" w:hanging="360"/>
      </w:pPr>
      <w:rPr>
        <w:rFonts w:ascii="Wingdings" w:hAnsi="Wingdings" w:hint="default"/>
      </w:rPr>
    </w:lvl>
    <w:lvl w:ilvl="6" w:tplc="98CEABEA" w:tentative="1">
      <w:start w:val="1"/>
      <w:numFmt w:val="bullet"/>
      <w:lvlText w:val=""/>
      <w:lvlJc w:val="left"/>
      <w:pPr>
        <w:ind w:left="5040" w:hanging="360"/>
      </w:pPr>
      <w:rPr>
        <w:rFonts w:ascii="Symbol" w:hAnsi="Symbol" w:hint="default"/>
      </w:rPr>
    </w:lvl>
    <w:lvl w:ilvl="7" w:tplc="DEA85402" w:tentative="1">
      <w:start w:val="1"/>
      <w:numFmt w:val="bullet"/>
      <w:lvlText w:val="o"/>
      <w:lvlJc w:val="left"/>
      <w:pPr>
        <w:ind w:left="5760" w:hanging="360"/>
      </w:pPr>
      <w:rPr>
        <w:rFonts w:ascii="Courier New" w:hAnsi="Courier New" w:cs="Courier New" w:hint="default"/>
      </w:rPr>
    </w:lvl>
    <w:lvl w:ilvl="8" w:tplc="29063382" w:tentative="1">
      <w:start w:val="1"/>
      <w:numFmt w:val="bullet"/>
      <w:lvlText w:val=""/>
      <w:lvlJc w:val="left"/>
      <w:pPr>
        <w:ind w:left="6480" w:hanging="360"/>
      </w:pPr>
      <w:rPr>
        <w:rFonts w:ascii="Wingdings" w:hAnsi="Wingdings" w:hint="default"/>
      </w:rPr>
    </w:lvl>
  </w:abstractNum>
  <w:abstractNum w:abstractNumId="16" w15:restartNumberingAfterBreak="0">
    <w:nsid w:val="2B470407"/>
    <w:multiLevelType w:val="hybridMultilevel"/>
    <w:tmpl w:val="7220C632"/>
    <w:lvl w:ilvl="0" w:tplc="E3DC2E6A">
      <w:start w:val="1"/>
      <w:numFmt w:val="bullet"/>
      <w:pStyle w:val="IPCBullet1"/>
      <w:lvlText w:val=""/>
      <w:lvlJc w:val="left"/>
      <w:pPr>
        <w:ind w:left="1211" w:hanging="360"/>
      </w:pPr>
      <w:rPr>
        <w:rFonts w:ascii="Wingdings 2" w:hAnsi="Wingdings 2" w:hint="default"/>
        <w:color w:val="A4AF00"/>
      </w:rPr>
    </w:lvl>
    <w:lvl w:ilvl="1" w:tplc="EF846258">
      <w:start w:val="1"/>
      <w:numFmt w:val="bullet"/>
      <w:lvlText w:val="o"/>
      <w:lvlJc w:val="left"/>
      <w:pPr>
        <w:ind w:left="1931" w:hanging="360"/>
      </w:pPr>
      <w:rPr>
        <w:rFonts w:ascii="Courier New" w:hAnsi="Courier New" w:cs="Courier New" w:hint="default"/>
      </w:rPr>
    </w:lvl>
    <w:lvl w:ilvl="2" w:tplc="491E7452" w:tentative="1">
      <w:start w:val="1"/>
      <w:numFmt w:val="bullet"/>
      <w:lvlText w:val=""/>
      <w:lvlJc w:val="left"/>
      <w:pPr>
        <w:ind w:left="2651" w:hanging="360"/>
      </w:pPr>
      <w:rPr>
        <w:rFonts w:ascii="Wingdings" w:hAnsi="Wingdings" w:hint="default"/>
      </w:rPr>
    </w:lvl>
    <w:lvl w:ilvl="3" w:tplc="0360D900" w:tentative="1">
      <w:start w:val="1"/>
      <w:numFmt w:val="bullet"/>
      <w:lvlText w:val=""/>
      <w:lvlJc w:val="left"/>
      <w:pPr>
        <w:ind w:left="3371" w:hanging="360"/>
      </w:pPr>
      <w:rPr>
        <w:rFonts w:ascii="Symbol" w:hAnsi="Symbol" w:hint="default"/>
      </w:rPr>
    </w:lvl>
    <w:lvl w:ilvl="4" w:tplc="70C46B9E" w:tentative="1">
      <w:start w:val="1"/>
      <w:numFmt w:val="bullet"/>
      <w:lvlText w:val="o"/>
      <w:lvlJc w:val="left"/>
      <w:pPr>
        <w:ind w:left="4091" w:hanging="360"/>
      </w:pPr>
      <w:rPr>
        <w:rFonts w:ascii="Courier New" w:hAnsi="Courier New" w:cs="Courier New" w:hint="default"/>
      </w:rPr>
    </w:lvl>
    <w:lvl w:ilvl="5" w:tplc="0C707AE4" w:tentative="1">
      <w:start w:val="1"/>
      <w:numFmt w:val="bullet"/>
      <w:lvlText w:val=""/>
      <w:lvlJc w:val="left"/>
      <w:pPr>
        <w:ind w:left="4811" w:hanging="360"/>
      </w:pPr>
      <w:rPr>
        <w:rFonts w:ascii="Wingdings" w:hAnsi="Wingdings" w:hint="default"/>
      </w:rPr>
    </w:lvl>
    <w:lvl w:ilvl="6" w:tplc="21DC5196" w:tentative="1">
      <w:start w:val="1"/>
      <w:numFmt w:val="bullet"/>
      <w:lvlText w:val=""/>
      <w:lvlJc w:val="left"/>
      <w:pPr>
        <w:ind w:left="5531" w:hanging="360"/>
      </w:pPr>
      <w:rPr>
        <w:rFonts w:ascii="Symbol" w:hAnsi="Symbol" w:hint="default"/>
      </w:rPr>
    </w:lvl>
    <w:lvl w:ilvl="7" w:tplc="411AE2D4" w:tentative="1">
      <w:start w:val="1"/>
      <w:numFmt w:val="bullet"/>
      <w:lvlText w:val="o"/>
      <w:lvlJc w:val="left"/>
      <w:pPr>
        <w:ind w:left="6251" w:hanging="360"/>
      </w:pPr>
      <w:rPr>
        <w:rFonts w:ascii="Courier New" w:hAnsi="Courier New" w:cs="Courier New" w:hint="default"/>
      </w:rPr>
    </w:lvl>
    <w:lvl w:ilvl="8" w:tplc="593CD522" w:tentative="1">
      <w:start w:val="1"/>
      <w:numFmt w:val="bullet"/>
      <w:lvlText w:val=""/>
      <w:lvlJc w:val="left"/>
      <w:pPr>
        <w:ind w:left="6971" w:hanging="360"/>
      </w:pPr>
      <w:rPr>
        <w:rFonts w:ascii="Wingdings" w:hAnsi="Wingdings" w:hint="default"/>
      </w:rPr>
    </w:lvl>
  </w:abstractNum>
  <w:abstractNum w:abstractNumId="17" w15:restartNumberingAfterBreak="0">
    <w:nsid w:val="2DF712D6"/>
    <w:multiLevelType w:val="hybridMultilevel"/>
    <w:tmpl w:val="931E7438"/>
    <w:lvl w:ilvl="0" w:tplc="1A2C82F8">
      <w:start w:val="1"/>
      <w:numFmt w:val="bullet"/>
      <w:lvlText w:val=""/>
      <w:lvlJc w:val="left"/>
      <w:pPr>
        <w:ind w:left="720" w:hanging="360"/>
      </w:pPr>
      <w:rPr>
        <w:rFonts w:ascii="Wingdings" w:hAnsi="Wingdings" w:hint="default"/>
      </w:rPr>
    </w:lvl>
    <w:lvl w:ilvl="1" w:tplc="EEF6F978" w:tentative="1">
      <w:start w:val="1"/>
      <w:numFmt w:val="bullet"/>
      <w:lvlText w:val="o"/>
      <w:lvlJc w:val="left"/>
      <w:pPr>
        <w:ind w:left="1440" w:hanging="360"/>
      </w:pPr>
      <w:rPr>
        <w:rFonts w:ascii="Courier New" w:hAnsi="Courier New" w:cs="Courier New" w:hint="default"/>
      </w:rPr>
    </w:lvl>
    <w:lvl w:ilvl="2" w:tplc="26BEAC36" w:tentative="1">
      <w:start w:val="1"/>
      <w:numFmt w:val="bullet"/>
      <w:lvlText w:val=""/>
      <w:lvlJc w:val="left"/>
      <w:pPr>
        <w:ind w:left="2160" w:hanging="360"/>
      </w:pPr>
      <w:rPr>
        <w:rFonts w:ascii="Wingdings" w:hAnsi="Wingdings" w:hint="default"/>
      </w:rPr>
    </w:lvl>
    <w:lvl w:ilvl="3" w:tplc="028AC56C" w:tentative="1">
      <w:start w:val="1"/>
      <w:numFmt w:val="bullet"/>
      <w:lvlText w:val=""/>
      <w:lvlJc w:val="left"/>
      <w:pPr>
        <w:ind w:left="2880" w:hanging="360"/>
      </w:pPr>
      <w:rPr>
        <w:rFonts w:ascii="Symbol" w:hAnsi="Symbol" w:hint="default"/>
      </w:rPr>
    </w:lvl>
    <w:lvl w:ilvl="4" w:tplc="3EA0FAD0" w:tentative="1">
      <w:start w:val="1"/>
      <w:numFmt w:val="bullet"/>
      <w:lvlText w:val="o"/>
      <w:lvlJc w:val="left"/>
      <w:pPr>
        <w:ind w:left="3600" w:hanging="360"/>
      </w:pPr>
      <w:rPr>
        <w:rFonts w:ascii="Courier New" w:hAnsi="Courier New" w:cs="Courier New" w:hint="default"/>
      </w:rPr>
    </w:lvl>
    <w:lvl w:ilvl="5" w:tplc="AECA211E" w:tentative="1">
      <w:start w:val="1"/>
      <w:numFmt w:val="bullet"/>
      <w:lvlText w:val=""/>
      <w:lvlJc w:val="left"/>
      <w:pPr>
        <w:ind w:left="4320" w:hanging="360"/>
      </w:pPr>
      <w:rPr>
        <w:rFonts w:ascii="Wingdings" w:hAnsi="Wingdings" w:hint="default"/>
      </w:rPr>
    </w:lvl>
    <w:lvl w:ilvl="6" w:tplc="E5103D76" w:tentative="1">
      <w:start w:val="1"/>
      <w:numFmt w:val="bullet"/>
      <w:lvlText w:val=""/>
      <w:lvlJc w:val="left"/>
      <w:pPr>
        <w:ind w:left="5040" w:hanging="360"/>
      </w:pPr>
      <w:rPr>
        <w:rFonts w:ascii="Symbol" w:hAnsi="Symbol" w:hint="default"/>
      </w:rPr>
    </w:lvl>
    <w:lvl w:ilvl="7" w:tplc="28DE419E" w:tentative="1">
      <w:start w:val="1"/>
      <w:numFmt w:val="bullet"/>
      <w:lvlText w:val="o"/>
      <w:lvlJc w:val="left"/>
      <w:pPr>
        <w:ind w:left="5760" w:hanging="360"/>
      </w:pPr>
      <w:rPr>
        <w:rFonts w:ascii="Courier New" w:hAnsi="Courier New" w:cs="Courier New" w:hint="default"/>
      </w:rPr>
    </w:lvl>
    <w:lvl w:ilvl="8" w:tplc="AE463FBE" w:tentative="1">
      <w:start w:val="1"/>
      <w:numFmt w:val="bullet"/>
      <w:lvlText w:val=""/>
      <w:lvlJc w:val="left"/>
      <w:pPr>
        <w:ind w:left="6480" w:hanging="360"/>
      </w:pPr>
      <w:rPr>
        <w:rFonts w:ascii="Wingdings" w:hAnsi="Wingdings" w:hint="default"/>
      </w:rPr>
    </w:lvl>
  </w:abstractNum>
  <w:abstractNum w:abstractNumId="18" w15:restartNumberingAfterBreak="0">
    <w:nsid w:val="35960721"/>
    <w:multiLevelType w:val="hybridMultilevel"/>
    <w:tmpl w:val="75409B38"/>
    <w:lvl w:ilvl="0" w:tplc="FE3A978C">
      <w:start w:val="1"/>
      <w:numFmt w:val="bullet"/>
      <w:lvlText w:val="•"/>
      <w:lvlJc w:val="left"/>
      <w:pPr>
        <w:tabs>
          <w:tab w:val="num" w:pos="720"/>
        </w:tabs>
        <w:ind w:left="720" w:hanging="360"/>
      </w:pPr>
      <w:rPr>
        <w:rFonts w:ascii="Arial" w:hAnsi="Arial" w:hint="default"/>
      </w:rPr>
    </w:lvl>
    <w:lvl w:ilvl="1" w:tplc="4DD435A0" w:tentative="1">
      <w:start w:val="1"/>
      <w:numFmt w:val="bullet"/>
      <w:lvlText w:val="•"/>
      <w:lvlJc w:val="left"/>
      <w:pPr>
        <w:tabs>
          <w:tab w:val="num" w:pos="1440"/>
        </w:tabs>
        <w:ind w:left="1440" w:hanging="360"/>
      </w:pPr>
      <w:rPr>
        <w:rFonts w:ascii="Arial" w:hAnsi="Arial" w:hint="default"/>
      </w:rPr>
    </w:lvl>
    <w:lvl w:ilvl="2" w:tplc="8624ACA4" w:tentative="1">
      <w:start w:val="1"/>
      <w:numFmt w:val="bullet"/>
      <w:lvlText w:val="•"/>
      <w:lvlJc w:val="left"/>
      <w:pPr>
        <w:tabs>
          <w:tab w:val="num" w:pos="2160"/>
        </w:tabs>
        <w:ind w:left="2160" w:hanging="360"/>
      </w:pPr>
      <w:rPr>
        <w:rFonts w:ascii="Arial" w:hAnsi="Arial" w:hint="default"/>
      </w:rPr>
    </w:lvl>
    <w:lvl w:ilvl="3" w:tplc="C32C1992" w:tentative="1">
      <w:start w:val="1"/>
      <w:numFmt w:val="bullet"/>
      <w:lvlText w:val="•"/>
      <w:lvlJc w:val="left"/>
      <w:pPr>
        <w:tabs>
          <w:tab w:val="num" w:pos="2880"/>
        </w:tabs>
        <w:ind w:left="2880" w:hanging="360"/>
      </w:pPr>
      <w:rPr>
        <w:rFonts w:ascii="Arial" w:hAnsi="Arial" w:hint="default"/>
      </w:rPr>
    </w:lvl>
    <w:lvl w:ilvl="4" w:tplc="6BCA9166" w:tentative="1">
      <w:start w:val="1"/>
      <w:numFmt w:val="bullet"/>
      <w:lvlText w:val="•"/>
      <w:lvlJc w:val="left"/>
      <w:pPr>
        <w:tabs>
          <w:tab w:val="num" w:pos="3600"/>
        </w:tabs>
        <w:ind w:left="3600" w:hanging="360"/>
      </w:pPr>
      <w:rPr>
        <w:rFonts w:ascii="Arial" w:hAnsi="Arial" w:hint="default"/>
      </w:rPr>
    </w:lvl>
    <w:lvl w:ilvl="5" w:tplc="748C9544" w:tentative="1">
      <w:start w:val="1"/>
      <w:numFmt w:val="bullet"/>
      <w:lvlText w:val="•"/>
      <w:lvlJc w:val="left"/>
      <w:pPr>
        <w:tabs>
          <w:tab w:val="num" w:pos="4320"/>
        </w:tabs>
        <w:ind w:left="4320" w:hanging="360"/>
      </w:pPr>
      <w:rPr>
        <w:rFonts w:ascii="Arial" w:hAnsi="Arial" w:hint="default"/>
      </w:rPr>
    </w:lvl>
    <w:lvl w:ilvl="6" w:tplc="DBB2F2E2" w:tentative="1">
      <w:start w:val="1"/>
      <w:numFmt w:val="bullet"/>
      <w:lvlText w:val="•"/>
      <w:lvlJc w:val="left"/>
      <w:pPr>
        <w:tabs>
          <w:tab w:val="num" w:pos="5040"/>
        </w:tabs>
        <w:ind w:left="5040" w:hanging="360"/>
      </w:pPr>
      <w:rPr>
        <w:rFonts w:ascii="Arial" w:hAnsi="Arial" w:hint="default"/>
      </w:rPr>
    </w:lvl>
    <w:lvl w:ilvl="7" w:tplc="8230142A" w:tentative="1">
      <w:start w:val="1"/>
      <w:numFmt w:val="bullet"/>
      <w:lvlText w:val="•"/>
      <w:lvlJc w:val="left"/>
      <w:pPr>
        <w:tabs>
          <w:tab w:val="num" w:pos="5760"/>
        </w:tabs>
        <w:ind w:left="5760" w:hanging="360"/>
      </w:pPr>
      <w:rPr>
        <w:rFonts w:ascii="Arial" w:hAnsi="Arial" w:hint="default"/>
      </w:rPr>
    </w:lvl>
    <w:lvl w:ilvl="8" w:tplc="F10E68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D11E08"/>
    <w:multiLevelType w:val="hybridMultilevel"/>
    <w:tmpl w:val="549410F0"/>
    <w:lvl w:ilvl="0" w:tplc="4232C79E">
      <w:start w:val="1"/>
      <w:numFmt w:val="bullet"/>
      <w:lvlText w:val=""/>
      <w:lvlJc w:val="left"/>
      <w:pPr>
        <w:ind w:left="720" w:hanging="360"/>
      </w:pPr>
      <w:rPr>
        <w:rFonts w:ascii="Symbol" w:hAnsi="Symbol" w:hint="default"/>
      </w:rPr>
    </w:lvl>
    <w:lvl w:ilvl="1" w:tplc="ABEC2AA2">
      <w:start w:val="1"/>
      <w:numFmt w:val="bullet"/>
      <w:lvlText w:val="o"/>
      <w:lvlJc w:val="left"/>
      <w:pPr>
        <w:ind w:left="1440" w:hanging="360"/>
      </w:pPr>
      <w:rPr>
        <w:rFonts w:ascii="Courier New" w:hAnsi="Courier New" w:cs="Courier New" w:hint="default"/>
      </w:rPr>
    </w:lvl>
    <w:lvl w:ilvl="2" w:tplc="E84EACA8" w:tentative="1">
      <w:start w:val="1"/>
      <w:numFmt w:val="bullet"/>
      <w:lvlText w:val=""/>
      <w:lvlJc w:val="left"/>
      <w:pPr>
        <w:ind w:left="2160" w:hanging="360"/>
      </w:pPr>
      <w:rPr>
        <w:rFonts w:ascii="Wingdings" w:hAnsi="Wingdings" w:hint="default"/>
      </w:rPr>
    </w:lvl>
    <w:lvl w:ilvl="3" w:tplc="585C3746" w:tentative="1">
      <w:start w:val="1"/>
      <w:numFmt w:val="bullet"/>
      <w:lvlText w:val=""/>
      <w:lvlJc w:val="left"/>
      <w:pPr>
        <w:ind w:left="2880" w:hanging="360"/>
      </w:pPr>
      <w:rPr>
        <w:rFonts w:ascii="Symbol" w:hAnsi="Symbol" w:hint="default"/>
      </w:rPr>
    </w:lvl>
    <w:lvl w:ilvl="4" w:tplc="F44A67A4" w:tentative="1">
      <w:start w:val="1"/>
      <w:numFmt w:val="bullet"/>
      <w:lvlText w:val="o"/>
      <w:lvlJc w:val="left"/>
      <w:pPr>
        <w:ind w:left="3600" w:hanging="360"/>
      </w:pPr>
      <w:rPr>
        <w:rFonts w:ascii="Courier New" w:hAnsi="Courier New" w:cs="Courier New" w:hint="default"/>
      </w:rPr>
    </w:lvl>
    <w:lvl w:ilvl="5" w:tplc="96FA933A" w:tentative="1">
      <w:start w:val="1"/>
      <w:numFmt w:val="bullet"/>
      <w:lvlText w:val=""/>
      <w:lvlJc w:val="left"/>
      <w:pPr>
        <w:ind w:left="4320" w:hanging="360"/>
      </w:pPr>
      <w:rPr>
        <w:rFonts w:ascii="Wingdings" w:hAnsi="Wingdings" w:hint="default"/>
      </w:rPr>
    </w:lvl>
    <w:lvl w:ilvl="6" w:tplc="B164B860" w:tentative="1">
      <w:start w:val="1"/>
      <w:numFmt w:val="bullet"/>
      <w:lvlText w:val=""/>
      <w:lvlJc w:val="left"/>
      <w:pPr>
        <w:ind w:left="5040" w:hanging="360"/>
      </w:pPr>
      <w:rPr>
        <w:rFonts w:ascii="Symbol" w:hAnsi="Symbol" w:hint="default"/>
      </w:rPr>
    </w:lvl>
    <w:lvl w:ilvl="7" w:tplc="DF8A44E2" w:tentative="1">
      <w:start w:val="1"/>
      <w:numFmt w:val="bullet"/>
      <w:lvlText w:val="o"/>
      <w:lvlJc w:val="left"/>
      <w:pPr>
        <w:ind w:left="5760" w:hanging="360"/>
      </w:pPr>
      <w:rPr>
        <w:rFonts w:ascii="Courier New" w:hAnsi="Courier New" w:cs="Courier New" w:hint="default"/>
      </w:rPr>
    </w:lvl>
    <w:lvl w:ilvl="8" w:tplc="25D49C2C" w:tentative="1">
      <w:start w:val="1"/>
      <w:numFmt w:val="bullet"/>
      <w:lvlText w:val=""/>
      <w:lvlJc w:val="left"/>
      <w:pPr>
        <w:ind w:left="6480" w:hanging="360"/>
      </w:pPr>
      <w:rPr>
        <w:rFonts w:ascii="Wingdings" w:hAnsi="Wingdings" w:hint="default"/>
      </w:rPr>
    </w:lvl>
  </w:abstractNum>
  <w:abstractNum w:abstractNumId="20" w15:restartNumberingAfterBreak="0">
    <w:nsid w:val="38B24EC4"/>
    <w:multiLevelType w:val="hybridMultilevel"/>
    <w:tmpl w:val="080ADABC"/>
    <w:lvl w:ilvl="0" w:tplc="44F24E20">
      <w:start w:val="1"/>
      <w:numFmt w:val="bullet"/>
      <w:lvlText w:val=""/>
      <w:lvlJc w:val="left"/>
      <w:pPr>
        <w:ind w:left="720" w:hanging="360"/>
      </w:pPr>
      <w:rPr>
        <w:rFonts w:ascii="Symbol" w:hAnsi="Symbol" w:hint="default"/>
      </w:rPr>
    </w:lvl>
    <w:lvl w:ilvl="1" w:tplc="8424FA6A" w:tentative="1">
      <w:start w:val="1"/>
      <w:numFmt w:val="bullet"/>
      <w:lvlText w:val="o"/>
      <w:lvlJc w:val="left"/>
      <w:pPr>
        <w:ind w:left="1440" w:hanging="360"/>
      </w:pPr>
      <w:rPr>
        <w:rFonts w:ascii="Courier New" w:hAnsi="Courier New" w:cs="Courier New" w:hint="default"/>
      </w:rPr>
    </w:lvl>
    <w:lvl w:ilvl="2" w:tplc="6A803AEC" w:tentative="1">
      <w:start w:val="1"/>
      <w:numFmt w:val="bullet"/>
      <w:lvlText w:val=""/>
      <w:lvlJc w:val="left"/>
      <w:pPr>
        <w:ind w:left="2160" w:hanging="360"/>
      </w:pPr>
      <w:rPr>
        <w:rFonts w:ascii="Wingdings" w:hAnsi="Wingdings" w:hint="default"/>
      </w:rPr>
    </w:lvl>
    <w:lvl w:ilvl="3" w:tplc="D974F61C" w:tentative="1">
      <w:start w:val="1"/>
      <w:numFmt w:val="bullet"/>
      <w:lvlText w:val=""/>
      <w:lvlJc w:val="left"/>
      <w:pPr>
        <w:ind w:left="2880" w:hanging="360"/>
      </w:pPr>
      <w:rPr>
        <w:rFonts w:ascii="Symbol" w:hAnsi="Symbol" w:hint="default"/>
      </w:rPr>
    </w:lvl>
    <w:lvl w:ilvl="4" w:tplc="39F27F7E" w:tentative="1">
      <w:start w:val="1"/>
      <w:numFmt w:val="bullet"/>
      <w:lvlText w:val="o"/>
      <w:lvlJc w:val="left"/>
      <w:pPr>
        <w:ind w:left="3600" w:hanging="360"/>
      </w:pPr>
      <w:rPr>
        <w:rFonts w:ascii="Courier New" w:hAnsi="Courier New" w:cs="Courier New" w:hint="default"/>
      </w:rPr>
    </w:lvl>
    <w:lvl w:ilvl="5" w:tplc="84FC4B14" w:tentative="1">
      <w:start w:val="1"/>
      <w:numFmt w:val="bullet"/>
      <w:lvlText w:val=""/>
      <w:lvlJc w:val="left"/>
      <w:pPr>
        <w:ind w:left="4320" w:hanging="360"/>
      </w:pPr>
      <w:rPr>
        <w:rFonts w:ascii="Wingdings" w:hAnsi="Wingdings" w:hint="default"/>
      </w:rPr>
    </w:lvl>
    <w:lvl w:ilvl="6" w:tplc="C854C4DC" w:tentative="1">
      <w:start w:val="1"/>
      <w:numFmt w:val="bullet"/>
      <w:lvlText w:val=""/>
      <w:lvlJc w:val="left"/>
      <w:pPr>
        <w:ind w:left="5040" w:hanging="360"/>
      </w:pPr>
      <w:rPr>
        <w:rFonts w:ascii="Symbol" w:hAnsi="Symbol" w:hint="default"/>
      </w:rPr>
    </w:lvl>
    <w:lvl w:ilvl="7" w:tplc="E1726C20" w:tentative="1">
      <w:start w:val="1"/>
      <w:numFmt w:val="bullet"/>
      <w:lvlText w:val="o"/>
      <w:lvlJc w:val="left"/>
      <w:pPr>
        <w:ind w:left="5760" w:hanging="360"/>
      </w:pPr>
      <w:rPr>
        <w:rFonts w:ascii="Courier New" w:hAnsi="Courier New" w:cs="Courier New" w:hint="default"/>
      </w:rPr>
    </w:lvl>
    <w:lvl w:ilvl="8" w:tplc="9EA6C88A" w:tentative="1">
      <w:start w:val="1"/>
      <w:numFmt w:val="bullet"/>
      <w:lvlText w:val=""/>
      <w:lvlJc w:val="left"/>
      <w:pPr>
        <w:ind w:left="6480" w:hanging="360"/>
      </w:pPr>
      <w:rPr>
        <w:rFonts w:ascii="Wingdings" w:hAnsi="Wingdings" w:hint="default"/>
      </w:rPr>
    </w:lvl>
  </w:abstractNum>
  <w:abstractNum w:abstractNumId="21" w15:restartNumberingAfterBreak="0">
    <w:nsid w:val="3A087B92"/>
    <w:multiLevelType w:val="hybridMultilevel"/>
    <w:tmpl w:val="924264D4"/>
    <w:lvl w:ilvl="0" w:tplc="99E2F4E4">
      <w:start w:val="1"/>
      <w:numFmt w:val="bullet"/>
      <w:lvlText w:val="•"/>
      <w:lvlJc w:val="left"/>
      <w:pPr>
        <w:tabs>
          <w:tab w:val="num" w:pos="720"/>
        </w:tabs>
        <w:ind w:left="720" w:hanging="360"/>
      </w:pPr>
      <w:rPr>
        <w:rFonts w:ascii="Arial" w:hAnsi="Arial" w:hint="default"/>
      </w:rPr>
    </w:lvl>
    <w:lvl w:ilvl="1" w:tplc="51F0EBD2" w:tentative="1">
      <w:start w:val="1"/>
      <w:numFmt w:val="bullet"/>
      <w:lvlText w:val="•"/>
      <w:lvlJc w:val="left"/>
      <w:pPr>
        <w:tabs>
          <w:tab w:val="num" w:pos="1440"/>
        </w:tabs>
        <w:ind w:left="1440" w:hanging="360"/>
      </w:pPr>
      <w:rPr>
        <w:rFonts w:ascii="Arial" w:hAnsi="Arial" w:hint="default"/>
      </w:rPr>
    </w:lvl>
    <w:lvl w:ilvl="2" w:tplc="78444954" w:tentative="1">
      <w:start w:val="1"/>
      <w:numFmt w:val="bullet"/>
      <w:lvlText w:val="•"/>
      <w:lvlJc w:val="left"/>
      <w:pPr>
        <w:tabs>
          <w:tab w:val="num" w:pos="2160"/>
        </w:tabs>
        <w:ind w:left="2160" w:hanging="360"/>
      </w:pPr>
      <w:rPr>
        <w:rFonts w:ascii="Arial" w:hAnsi="Arial" w:hint="default"/>
      </w:rPr>
    </w:lvl>
    <w:lvl w:ilvl="3" w:tplc="AD52BB20" w:tentative="1">
      <w:start w:val="1"/>
      <w:numFmt w:val="bullet"/>
      <w:lvlText w:val="•"/>
      <w:lvlJc w:val="left"/>
      <w:pPr>
        <w:tabs>
          <w:tab w:val="num" w:pos="2880"/>
        </w:tabs>
        <w:ind w:left="2880" w:hanging="360"/>
      </w:pPr>
      <w:rPr>
        <w:rFonts w:ascii="Arial" w:hAnsi="Arial" w:hint="default"/>
      </w:rPr>
    </w:lvl>
    <w:lvl w:ilvl="4" w:tplc="54129026" w:tentative="1">
      <w:start w:val="1"/>
      <w:numFmt w:val="bullet"/>
      <w:lvlText w:val="•"/>
      <w:lvlJc w:val="left"/>
      <w:pPr>
        <w:tabs>
          <w:tab w:val="num" w:pos="3600"/>
        </w:tabs>
        <w:ind w:left="3600" w:hanging="360"/>
      </w:pPr>
      <w:rPr>
        <w:rFonts w:ascii="Arial" w:hAnsi="Arial" w:hint="default"/>
      </w:rPr>
    </w:lvl>
    <w:lvl w:ilvl="5" w:tplc="A5CE5208" w:tentative="1">
      <w:start w:val="1"/>
      <w:numFmt w:val="bullet"/>
      <w:lvlText w:val="•"/>
      <w:lvlJc w:val="left"/>
      <w:pPr>
        <w:tabs>
          <w:tab w:val="num" w:pos="4320"/>
        </w:tabs>
        <w:ind w:left="4320" w:hanging="360"/>
      </w:pPr>
      <w:rPr>
        <w:rFonts w:ascii="Arial" w:hAnsi="Arial" w:hint="default"/>
      </w:rPr>
    </w:lvl>
    <w:lvl w:ilvl="6" w:tplc="55867036" w:tentative="1">
      <w:start w:val="1"/>
      <w:numFmt w:val="bullet"/>
      <w:lvlText w:val="•"/>
      <w:lvlJc w:val="left"/>
      <w:pPr>
        <w:tabs>
          <w:tab w:val="num" w:pos="5040"/>
        </w:tabs>
        <w:ind w:left="5040" w:hanging="360"/>
      </w:pPr>
      <w:rPr>
        <w:rFonts w:ascii="Arial" w:hAnsi="Arial" w:hint="default"/>
      </w:rPr>
    </w:lvl>
    <w:lvl w:ilvl="7" w:tplc="242ACF46" w:tentative="1">
      <w:start w:val="1"/>
      <w:numFmt w:val="bullet"/>
      <w:lvlText w:val="•"/>
      <w:lvlJc w:val="left"/>
      <w:pPr>
        <w:tabs>
          <w:tab w:val="num" w:pos="5760"/>
        </w:tabs>
        <w:ind w:left="5760" w:hanging="360"/>
      </w:pPr>
      <w:rPr>
        <w:rFonts w:ascii="Arial" w:hAnsi="Arial" w:hint="default"/>
      </w:rPr>
    </w:lvl>
    <w:lvl w:ilvl="8" w:tplc="4B30BD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341E43"/>
    <w:multiLevelType w:val="hybridMultilevel"/>
    <w:tmpl w:val="7342259E"/>
    <w:lvl w:ilvl="0" w:tplc="5F80479C">
      <w:start w:val="1"/>
      <w:numFmt w:val="bullet"/>
      <w:lvlText w:val=""/>
      <w:lvlJc w:val="left"/>
      <w:pPr>
        <w:ind w:left="720" w:hanging="360"/>
      </w:pPr>
      <w:rPr>
        <w:rFonts w:ascii="Symbol" w:hAnsi="Symbol" w:hint="default"/>
      </w:rPr>
    </w:lvl>
    <w:lvl w:ilvl="1" w:tplc="9418CA64" w:tentative="1">
      <w:start w:val="1"/>
      <w:numFmt w:val="bullet"/>
      <w:lvlText w:val="o"/>
      <w:lvlJc w:val="left"/>
      <w:pPr>
        <w:ind w:left="1440" w:hanging="360"/>
      </w:pPr>
      <w:rPr>
        <w:rFonts w:ascii="Courier New" w:hAnsi="Courier New" w:cs="Courier New" w:hint="default"/>
      </w:rPr>
    </w:lvl>
    <w:lvl w:ilvl="2" w:tplc="D5C8D3E0" w:tentative="1">
      <w:start w:val="1"/>
      <w:numFmt w:val="bullet"/>
      <w:lvlText w:val=""/>
      <w:lvlJc w:val="left"/>
      <w:pPr>
        <w:ind w:left="2160" w:hanging="360"/>
      </w:pPr>
      <w:rPr>
        <w:rFonts w:ascii="Wingdings" w:hAnsi="Wingdings" w:hint="default"/>
      </w:rPr>
    </w:lvl>
    <w:lvl w:ilvl="3" w:tplc="E1E6E298" w:tentative="1">
      <w:start w:val="1"/>
      <w:numFmt w:val="bullet"/>
      <w:lvlText w:val=""/>
      <w:lvlJc w:val="left"/>
      <w:pPr>
        <w:ind w:left="2880" w:hanging="360"/>
      </w:pPr>
      <w:rPr>
        <w:rFonts w:ascii="Symbol" w:hAnsi="Symbol" w:hint="default"/>
      </w:rPr>
    </w:lvl>
    <w:lvl w:ilvl="4" w:tplc="68A28C3A" w:tentative="1">
      <w:start w:val="1"/>
      <w:numFmt w:val="bullet"/>
      <w:lvlText w:val="o"/>
      <w:lvlJc w:val="left"/>
      <w:pPr>
        <w:ind w:left="3600" w:hanging="360"/>
      </w:pPr>
      <w:rPr>
        <w:rFonts w:ascii="Courier New" w:hAnsi="Courier New" w:cs="Courier New" w:hint="default"/>
      </w:rPr>
    </w:lvl>
    <w:lvl w:ilvl="5" w:tplc="2AC672D0" w:tentative="1">
      <w:start w:val="1"/>
      <w:numFmt w:val="bullet"/>
      <w:lvlText w:val=""/>
      <w:lvlJc w:val="left"/>
      <w:pPr>
        <w:ind w:left="4320" w:hanging="360"/>
      </w:pPr>
      <w:rPr>
        <w:rFonts w:ascii="Wingdings" w:hAnsi="Wingdings" w:hint="default"/>
      </w:rPr>
    </w:lvl>
    <w:lvl w:ilvl="6" w:tplc="1B946312" w:tentative="1">
      <w:start w:val="1"/>
      <w:numFmt w:val="bullet"/>
      <w:lvlText w:val=""/>
      <w:lvlJc w:val="left"/>
      <w:pPr>
        <w:ind w:left="5040" w:hanging="360"/>
      </w:pPr>
      <w:rPr>
        <w:rFonts w:ascii="Symbol" w:hAnsi="Symbol" w:hint="default"/>
      </w:rPr>
    </w:lvl>
    <w:lvl w:ilvl="7" w:tplc="152463EE" w:tentative="1">
      <w:start w:val="1"/>
      <w:numFmt w:val="bullet"/>
      <w:lvlText w:val="o"/>
      <w:lvlJc w:val="left"/>
      <w:pPr>
        <w:ind w:left="5760" w:hanging="360"/>
      </w:pPr>
      <w:rPr>
        <w:rFonts w:ascii="Courier New" w:hAnsi="Courier New" w:cs="Courier New" w:hint="default"/>
      </w:rPr>
    </w:lvl>
    <w:lvl w:ilvl="8" w:tplc="35BE33A2" w:tentative="1">
      <w:start w:val="1"/>
      <w:numFmt w:val="bullet"/>
      <w:lvlText w:val=""/>
      <w:lvlJc w:val="left"/>
      <w:pPr>
        <w:ind w:left="6480" w:hanging="360"/>
      </w:pPr>
      <w:rPr>
        <w:rFonts w:ascii="Wingdings" w:hAnsi="Wingdings" w:hint="default"/>
      </w:rPr>
    </w:lvl>
  </w:abstractNum>
  <w:abstractNum w:abstractNumId="23" w15:restartNumberingAfterBreak="0">
    <w:nsid w:val="3A632D02"/>
    <w:multiLevelType w:val="hybridMultilevel"/>
    <w:tmpl w:val="BF9E8AEE"/>
    <w:lvl w:ilvl="0" w:tplc="415AA29A">
      <w:start w:val="1"/>
      <w:numFmt w:val="bullet"/>
      <w:lvlText w:val=""/>
      <w:lvlJc w:val="left"/>
      <w:pPr>
        <w:ind w:left="720" w:hanging="360"/>
      </w:pPr>
      <w:rPr>
        <w:rFonts w:ascii="Symbol" w:hAnsi="Symbol" w:hint="default"/>
      </w:rPr>
    </w:lvl>
    <w:lvl w:ilvl="1" w:tplc="5BFEA462" w:tentative="1">
      <w:start w:val="1"/>
      <w:numFmt w:val="bullet"/>
      <w:lvlText w:val="o"/>
      <w:lvlJc w:val="left"/>
      <w:pPr>
        <w:ind w:left="1440" w:hanging="360"/>
      </w:pPr>
      <w:rPr>
        <w:rFonts w:ascii="Courier New" w:hAnsi="Courier New" w:cs="Courier New" w:hint="default"/>
      </w:rPr>
    </w:lvl>
    <w:lvl w:ilvl="2" w:tplc="CEB44F24" w:tentative="1">
      <w:start w:val="1"/>
      <w:numFmt w:val="bullet"/>
      <w:lvlText w:val=""/>
      <w:lvlJc w:val="left"/>
      <w:pPr>
        <w:ind w:left="2160" w:hanging="360"/>
      </w:pPr>
      <w:rPr>
        <w:rFonts w:ascii="Wingdings" w:hAnsi="Wingdings" w:hint="default"/>
      </w:rPr>
    </w:lvl>
    <w:lvl w:ilvl="3" w:tplc="9B0C987A" w:tentative="1">
      <w:start w:val="1"/>
      <w:numFmt w:val="bullet"/>
      <w:lvlText w:val=""/>
      <w:lvlJc w:val="left"/>
      <w:pPr>
        <w:ind w:left="2880" w:hanging="360"/>
      </w:pPr>
      <w:rPr>
        <w:rFonts w:ascii="Symbol" w:hAnsi="Symbol" w:hint="default"/>
      </w:rPr>
    </w:lvl>
    <w:lvl w:ilvl="4" w:tplc="2F0C3074" w:tentative="1">
      <w:start w:val="1"/>
      <w:numFmt w:val="bullet"/>
      <w:lvlText w:val="o"/>
      <w:lvlJc w:val="left"/>
      <w:pPr>
        <w:ind w:left="3600" w:hanging="360"/>
      </w:pPr>
      <w:rPr>
        <w:rFonts w:ascii="Courier New" w:hAnsi="Courier New" w:cs="Courier New" w:hint="default"/>
      </w:rPr>
    </w:lvl>
    <w:lvl w:ilvl="5" w:tplc="55F2ABA4" w:tentative="1">
      <w:start w:val="1"/>
      <w:numFmt w:val="bullet"/>
      <w:lvlText w:val=""/>
      <w:lvlJc w:val="left"/>
      <w:pPr>
        <w:ind w:left="4320" w:hanging="360"/>
      </w:pPr>
      <w:rPr>
        <w:rFonts w:ascii="Wingdings" w:hAnsi="Wingdings" w:hint="default"/>
      </w:rPr>
    </w:lvl>
    <w:lvl w:ilvl="6" w:tplc="42CCED78" w:tentative="1">
      <w:start w:val="1"/>
      <w:numFmt w:val="bullet"/>
      <w:lvlText w:val=""/>
      <w:lvlJc w:val="left"/>
      <w:pPr>
        <w:ind w:left="5040" w:hanging="360"/>
      </w:pPr>
      <w:rPr>
        <w:rFonts w:ascii="Symbol" w:hAnsi="Symbol" w:hint="default"/>
      </w:rPr>
    </w:lvl>
    <w:lvl w:ilvl="7" w:tplc="A3962336" w:tentative="1">
      <w:start w:val="1"/>
      <w:numFmt w:val="bullet"/>
      <w:lvlText w:val="o"/>
      <w:lvlJc w:val="left"/>
      <w:pPr>
        <w:ind w:left="5760" w:hanging="360"/>
      </w:pPr>
      <w:rPr>
        <w:rFonts w:ascii="Courier New" w:hAnsi="Courier New" w:cs="Courier New" w:hint="default"/>
      </w:rPr>
    </w:lvl>
    <w:lvl w:ilvl="8" w:tplc="2CCE6874" w:tentative="1">
      <w:start w:val="1"/>
      <w:numFmt w:val="bullet"/>
      <w:lvlText w:val=""/>
      <w:lvlJc w:val="left"/>
      <w:pPr>
        <w:ind w:left="6480" w:hanging="360"/>
      </w:pPr>
      <w:rPr>
        <w:rFonts w:ascii="Wingdings" w:hAnsi="Wingdings" w:hint="default"/>
      </w:rPr>
    </w:lvl>
  </w:abstractNum>
  <w:abstractNum w:abstractNumId="24" w15:restartNumberingAfterBreak="0">
    <w:nsid w:val="3C640798"/>
    <w:multiLevelType w:val="hybridMultilevel"/>
    <w:tmpl w:val="3F08A6FC"/>
    <w:lvl w:ilvl="0" w:tplc="2ECEDFE6">
      <w:start w:val="1"/>
      <w:numFmt w:val="bullet"/>
      <w:lvlText w:val=""/>
      <w:lvlJc w:val="left"/>
      <w:pPr>
        <w:ind w:left="1800" w:hanging="360"/>
      </w:pPr>
      <w:rPr>
        <w:rFonts w:ascii="Symbol" w:hAnsi="Symbol" w:hint="default"/>
      </w:rPr>
    </w:lvl>
    <w:lvl w:ilvl="1" w:tplc="F6CCA7D2" w:tentative="1">
      <w:start w:val="1"/>
      <w:numFmt w:val="bullet"/>
      <w:lvlText w:val="o"/>
      <w:lvlJc w:val="left"/>
      <w:pPr>
        <w:ind w:left="2520" w:hanging="360"/>
      </w:pPr>
      <w:rPr>
        <w:rFonts w:ascii="Courier New" w:hAnsi="Courier New" w:cs="Courier New" w:hint="default"/>
      </w:rPr>
    </w:lvl>
    <w:lvl w:ilvl="2" w:tplc="99968B26" w:tentative="1">
      <w:start w:val="1"/>
      <w:numFmt w:val="bullet"/>
      <w:lvlText w:val=""/>
      <w:lvlJc w:val="left"/>
      <w:pPr>
        <w:ind w:left="3240" w:hanging="360"/>
      </w:pPr>
      <w:rPr>
        <w:rFonts w:ascii="Wingdings" w:hAnsi="Wingdings" w:hint="default"/>
      </w:rPr>
    </w:lvl>
    <w:lvl w:ilvl="3" w:tplc="B70A9C0C" w:tentative="1">
      <w:start w:val="1"/>
      <w:numFmt w:val="bullet"/>
      <w:lvlText w:val=""/>
      <w:lvlJc w:val="left"/>
      <w:pPr>
        <w:ind w:left="3960" w:hanging="360"/>
      </w:pPr>
      <w:rPr>
        <w:rFonts w:ascii="Symbol" w:hAnsi="Symbol" w:hint="default"/>
      </w:rPr>
    </w:lvl>
    <w:lvl w:ilvl="4" w:tplc="F4A29E94" w:tentative="1">
      <w:start w:val="1"/>
      <w:numFmt w:val="bullet"/>
      <w:lvlText w:val="o"/>
      <w:lvlJc w:val="left"/>
      <w:pPr>
        <w:ind w:left="4680" w:hanging="360"/>
      </w:pPr>
      <w:rPr>
        <w:rFonts w:ascii="Courier New" w:hAnsi="Courier New" w:cs="Courier New" w:hint="default"/>
      </w:rPr>
    </w:lvl>
    <w:lvl w:ilvl="5" w:tplc="0EAC4734" w:tentative="1">
      <w:start w:val="1"/>
      <w:numFmt w:val="bullet"/>
      <w:lvlText w:val=""/>
      <w:lvlJc w:val="left"/>
      <w:pPr>
        <w:ind w:left="5400" w:hanging="360"/>
      </w:pPr>
      <w:rPr>
        <w:rFonts w:ascii="Wingdings" w:hAnsi="Wingdings" w:hint="default"/>
      </w:rPr>
    </w:lvl>
    <w:lvl w:ilvl="6" w:tplc="1F7E706E" w:tentative="1">
      <w:start w:val="1"/>
      <w:numFmt w:val="bullet"/>
      <w:lvlText w:val=""/>
      <w:lvlJc w:val="left"/>
      <w:pPr>
        <w:ind w:left="6120" w:hanging="360"/>
      </w:pPr>
      <w:rPr>
        <w:rFonts w:ascii="Symbol" w:hAnsi="Symbol" w:hint="default"/>
      </w:rPr>
    </w:lvl>
    <w:lvl w:ilvl="7" w:tplc="AA2CD0E0" w:tentative="1">
      <w:start w:val="1"/>
      <w:numFmt w:val="bullet"/>
      <w:lvlText w:val="o"/>
      <w:lvlJc w:val="left"/>
      <w:pPr>
        <w:ind w:left="6840" w:hanging="360"/>
      </w:pPr>
      <w:rPr>
        <w:rFonts w:ascii="Courier New" w:hAnsi="Courier New" w:cs="Courier New" w:hint="default"/>
      </w:rPr>
    </w:lvl>
    <w:lvl w:ilvl="8" w:tplc="B4F49A6C" w:tentative="1">
      <w:start w:val="1"/>
      <w:numFmt w:val="bullet"/>
      <w:lvlText w:val=""/>
      <w:lvlJc w:val="left"/>
      <w:pPr>
        <w:ind w:left="7560" w:hanging="360"/>
      </w:pPr>
      <w:rPr>
        <w:rFonts w:ascii="Wingdings" w:hAnsi="Wingdings" w:hint="default"/>
      </w:rPr>
    </w:lvl>
  </w:abstractNum>
  <w:abstractNum w:abstractNumId="25" w15:restartNumberingAfterBreak="0">
    <w:nsid w:val="3C804140"/>
    <w:multiLevelType w:val="hybridMultilevel"/>
    <w:tmpl w:val="CFAC9CDA"/>
    <w:lvl w:ilvl="0" w:tplc="948E7B92">
      <w:start w:val="1"/>
      <w:numFmt w:val="bullet"/>
      <w:lvlText w:val=""/>
      <w:lvlJc w:val="left"/>
      <w:pPr>
        <w:ind w:left="720" w:hanging="360"/>
      </w:pPr>
      <w:rPr>
        <w:rFonts w:ascii="Symbol" w:hAnsi="Symbol" w:hint="default"/>
      </w:rPr>
    </w:lvl>
    <w:lvl w:ilvl="1" w:tplc="259E7650" w:tentative="1">
      <w:start w:val="1"/>
      <w:numFmt w:val="bullet"/>
      <w:lvlText w:val="o"/>
      <w:lvlJc w:val="left"/>
      <w:pPr>
        <w:ind w:left="1440" w:hanging="360"/>
      </w:pPr>
      <w:rPr>
        <w:rFonts w:ascii="Courier New" w:hAnsi="Courier New" w:cs="Courier New" w:hint="default"/>
      </w:rPr>
    </w:lvl>
    <w:lvl w:ilvl="2" w:tplc="34B8C648" w:tentative="1">
      <w:start w:val="1"/>
      <w:numFmt w:val="bullet"/>
      <w:lvlText w:val=""/>
      <w:lvlJc w:val="left"/>
      <w:pPr>
        <w:ind w:left="2160" w:hanging="360"/>
      </w:pPr>
      <w:rPr>
        <w:rFonts w:ascii="Wingdings" w:hAnsi="Wingdings" w:hint="default"/>
      </w:rPr>
    </w:lvl>
    <w:lvl w:ilvl="3" w:tplc="2ABA68EA" w:tentative="1">
      <w:start w:val="1"/>
      <w:numFmt w:val="bullet"/>
      <w:lvlText w:val=""/>
      <w:lvlJc w:val="left"/>
      <w:pPr>
        <w:ind w:left="2880" w:hanging="360"/>
      </w:pPr>
      <w:rPr>
        <w:rFonts w:ascii="Symbol" w:hAnsi="Symbol" w:hint="default"/>
      </w:rPr>
    </w:lvl>
    <w:lvl w:ilvl="4" w:tplc="3718F54A" w:tentative="1">
      <w:start w:val="1"/>
      <w:numFmt w:val="bullet"/>
      <w:lvlText w:val="o"/>
      <w:lvlJc w:val="left"/>
      <w:pPr>
        <w:ind w:left="3600" w:hanging="360"/>
      </w:pPr>
      <w:rPr>
        <w:rFonts w:ascii="Courier New" w:hAnsi="Courier New" w:cs="Courier New" w:hint="default"/>
      </w:rPr>
    </w:lvl>
    <w:lvl w:ilvl="5" w:tplc="AD2E3980" w:tentative="1">
      <w:start w:val="1"/>
      <w:numFmt w:val="bullet"/>
      <w:lvlText w:val=""/>
      <w:lvlJc w:val="left"/>
      <w:pPr>
        <w:ind w:left="4320" w:hanging="360"/>
      </w:pPr>
      <w:rPr>
        <w:rFonts w:ascii="Wingdings" w:hAnsi="Wingdings" w:hint="default"/>
      </w:rPr>
    </w:lvl>
    <w:lvl w:ilvl="6" w:tplc="5666FFA8" w:tentative="1">
      <w:start w:val="1"/>
      <w:numFmt w:val="bullet"/>
      <w:lvlText w:val=""/>
      <w:lvlJc w:val="left"/>
      <w:pPr>
        <w:ind w:left="5040" w:hanging="360"/>
      </w:pPr>
      <w:rPr>
        <w:rFonts w:ascii="Symbol" w:hAnsi="Symbol" w:hint="default"/>
      </w:rPr>
    </w:lvl>
    <w:lvl w:ilvl="7" w:tplc="7CC27CA2" w:tentative="1">
      <w:start w:val="1"/>
      <w:numFmt w:val="bullet"/>
      <w:lvlText w:val="o"/>
      <w:lvlJc w:val="left"/>
      <w:pPr>
        <w:ind w:left="5760" w:hanging="360"/>
      </w:pPr>
      <w:rPr>
        <w:rFonts w:ascii="Courier New" w:hAnsi="Courier New" w:cs="Courier New" w:hint="default"/>
      </w:rPr>
    </w:lvl>
    <w:lvl w:ilvl="8" w:tplc="DB54D4F4" w:tentative="1">
      <w:start w:val="1"/>
      <w:numFmt w:val="bullet"/>
      <w:lvlText w:val=""/>
      <w:lvlJc w:val="left"/>
      <w:pPr>
        <w:ind w:left="6480" w:hanging="360"/>
      </w:pPr>
      <w:rPr>
        <w:rFonts w:ascii="Wingdings" w:hAnsi="Wingdings" w:hint="default"/>
      </w:rPr>
    </w:lvl>
  </w:abstractNum>
  <w:abstractNum w:abstractNumId="26" w15:restartNumberingAfterBreak="0">
    <w:nsid w:val="3CD61D8E"/>
    <w:multiLevelType w:val="hybridMultilevel"/>
    <w:tmpl w:val="720A7F38"/>
    <w:lvl w:ilvl="0" w:tplc="EE2A8344">
      <w:start w:val="1"/>
      <w:numFmt w:val="lowerRoman"/>
      <w:lvlText w:val="(%1)"/>
      <w:lvlJc w:val="left"/>
      <w:pPr>
        <w:ind w:left="2847" w:hanging="720"/>
      </w:pPr>
      <w:rPr>
        <w:rFonts w:hint="default"/>
      </w:rPr>
    </w:lvl>
    <w:lvl w:ilvl="1" w:tplc="2D604214" w:tentative="1">
      <w:start w:val="1"/>
      <w:numFmt w:val="lowerLetter"/>
      <w:lvlText w:val="%2."/>
      <w:lvlJc w:val="left"/>
      <w:pPr>
        <w:ind w:left="3207" w:hanging="360"/>
      </w:pPr>
    </w:lvl>
    <w:lvl w:ilvl="2" w:tplc="67047C38" w:tentative="1">
      <w:start w:val="1"/>
      <w:numFmt w:val="lowerRoman"/>
      <w:lvlText w:val="%3."/>
      <w:lvlJc w:val="right"/>
      <w:pPr>
        <w:ind w:left="3927" w:hanging="180"/>
      </w:pPr>
    </w:lvl>
    <w:lvl w:ilvl="3" w:tplc="FC7002AC" w:tentative="1">
      <w:start w:val="1"/>
      <w:numFmt w:val="decimal"/>
      <w:lvlText w:val="%4."/>
      <w:lvlJc w:val="left"/>
      <w:pPr>
        <w:ind w:left="4647" w:hanging="360"/>
      </w:pPr>
    </w:lvl>
    <w:lvl w:ilvl="4" w:tplc="FA8434B8" w:tentative="1">
      <w:start w:val="1"/>
      <w:numFmt w:val="lowerLetter"/>
      <w:lvlText w:val="%5."/>
      <w:lvlJc w:val="left"/>
      <w:pPr>
        <w:ind w:left="5367" w:hanging="360"/>
      </w:pPr>
    </w:lvl>
    <w:lvl w:ilvl="5" w:tplc="C56C3260" w:tentative="1">
      <w:start w:val="1"/>
      <w:numFmt w:val="lowerRoman"/>
      <w:lvlText w:val="%6."/>
      <w:lvlJc w:val="right"/>
      <w:pPr>
        <w:ind w:left="6087" w:hanging="180"/>
      </w:pPr>
    </w:lvl>
    <w:lvl w:ilvl="6" w:tplc="FA1E0B36" w:tentative="1">
      <w:start w:val="1"/>
      <w:numFmt w:val="decimal"/>
      <w:lvlText w:val="%7."/>
      <w:lvlJc w:val="left"/>
      <w:pPr>
        <w:ind w:left="6807" w:hanging="360"/>
      </w:pPr>
    </w:lvl>
    <w:lvl w:ilvl="7" w:tplc="64CAF048" w:tentative="1">
      <w:start w:val="1"/>
      <w:numFmt w:val="lowerLetter"/>
      <w:lvlText w:val="%8."/>
      <w:lvlJc w:val="left"/>
      <w:pPr>
        <w:ind w:left="7527" w:hanging="360"/>
      </w:pPr>
    </w:lvl>
    <w:lvl w:ilvl="8" w:tplc="A9BADCA2" w:tentative="1">
      <w:start w:val="1"/>
      <w:numFmt w:val="lowerRoman"/>
      <w:lvlText w:val="%9."/>
      <w:lvlJc w:val="right"/>
      <w:pPr>
        <w:ind w:left="8247" w:hanging="180"/>
      </w:pPr>
    </w:lvl>
  </w:abstractNum>
  <w:abstractNum w:abstractNumId="27" w15:restartNumberingAfterBreak="0">
    <w:nsid w:val="3D7C0A57"/>
    <w:multiLevelType w:val="multilevel"/>
    <w:tmpl w:val="9F4E179C"/>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3FAC650D"/>
    <w:multiLevelType w:val="multilevel"/>
    <w:tmpl w:val="C8701954"/>
    <w:lvl w:ilvl="0">
      <w:start w:val="4"/>
      <w:numFmt w:val="decimal"/>
      <w:lvlText w:val="%1."/>
      <w:lvlJc w:val="left"/>
      <w:pPr>
        <w:ind w:left="510" w:hanging="510"/>
      </w:pPr>
      <w:rPr>
        <w:rFonts w:cs="Times New Roman" w:hint="default"/>
      </w:rPr>
    </w:lvl>
    <w:lvl w:ilvl="1">
      <w:start w:val="2"/>
      <w:numFmt w:val="decimal"/>
      <w:lvlText w:val="%1.%2."/>
      <w:lvlJc w:val="left"/>
      <w:pPr>
        <w:ind w:left="862" w:hanging="720"/>
      </w:pPr>
      <w:rPr>
        <w:rFonts w:cs="Times New Roman" w:hint="default"/>
      </w:rPr>
    </w:lvl>
    <w:lvl w:ilvl="2">
      <w:start w:val="1"/>
      <w:numFmt w:val="decimal"/>
      <w:lvlText w:val="%1.%2.%3."/>
      <w:lvlJc w:val="left"/>
      <w:pPr>
        <w:ind w:left="1364" w:hanging="1080"/>
      </w:pPr>
      <w:rPr>
        <w:rFonts w:cs="Times New Roman" w:hint="default"/>
      </w:rPr>
    </w:lvl>
    <w:lvl w:ilvl="3">
      <w:start w:val="1"/>
      <w:numFmt w:val="decimal"/>
      <w:lvlText w:val="%1.%2.%3.%4."/>
      <w:lvlJc w:val="left"/>
      <w:pPr>
        <w:ind w:left="1866" w:hanging="1440"/>
      </w:pPr>
      <w:rPr>
        <w:rFonts w:cs="Times New Roman" w:hint="default"/>
      </w:rPr>
    </w:lvl>
    <w:lvl w:ilvl="4">
      <w:start w:val="1"/>
      <w:numFmt w:val="decimal"/>
      <w:lvlText w:val="%1.%2.%3.%4.%5."/>
      <w:lvlJc w:val="left"/>
      <w:pPr>
        <w:ind w:left="2368" w:hanging="1800"/>
      </w:pPr>
      <w:rPr>
        <w:rFonts w:cs="Times New Roman" w:hint="default"/>
      </w:rPr>
    </w:lvl>
    <w:lvl w:ilvl="5">
      <w:start w:val="1"/>
      <w:numFmt w:val="decimal"/>
      <w:lvlText w:val="%1.%2.%3.%4.%5.%6."/>
      <w:lvlJc w:val="left"/>
      <w:pPr>
        <w:ind w:left="2510" w:hanging="1800"/>
      </w:pPr>
      <w:rPr>
        <w:rFonts w:cs="Times New Roman" w:hint="default"/>
      </w:rPr>
    </w:lvl>
    <w:lvl w:ilvl="6">
      <w:start w:val="1"/>
      <w:numFmt w:val="decimal"/>
      <w:lvlText w:val="%1.%2.%3.%4.%5.%6.%7."/>
      <w:lvlJc w:val="left"/>
      <w:pPr>
        <w:ind w:left="3012" w:hanging="2160"/>
      </w:pPr>
      <w:rPr>
        <w:rFonts w:cs="Times New Roman" w:hint="default"/>
      </w:rPr>
    </w:lvl>
    <w:lvl w:ilvl="7">
      <w:start w:val="1"/>
      <w:numFmt w:val="decimal"/>
      <w:lvlText w:val="%1.%2.%3.%4.%5.%6.%7.%8."/>
      <w:lvlJc w:val="left"/>
      <w:pPr>
        <w:ind w:left="3514" w:hanging="2520"/>
      </w:pPr>
      <w:rPr>
        <w:rFonts w:cs="Times New Roman" w:hint="default"/>
      </w:rPr>
    </w:lvl>
    <w:lvl w:ilvl="8">
      <w:start w:val="1"/>
      <w:numFmt w:val="decimal"/>
      <w:lvlText w:val="%1.%2.%3.%4.%5.%6.%7.%8.%9."/>
      <w:lvlJc w:val="left"/>
      <w:pPr>
        <w:ind w:left="4016" w:hanging="2880"/>
      </w:pPr>
      <w:rPr>
        <w:rFonts w:cs="Times New Roman" w:hint="default"/>
      </w:rPr>
    </w:lvl>
  </w:abstractNum>
  <w:abstractNum w:abstractNumId="29" w15:restartNumberingAfterBreak="0">
    <w:nsid w:val="411E5F16"/>
    <w:multiLevelType w:val="hybridMultilevel"/>
    <w:tmpl w:val="14A2EE02"/>
    <w:lvl w:ilvl="0" w:tplc="B14C505C">
      <w:start w:val="1"/>
      <w:numFmt w:val="bullet"/>
      <w:lvlText w:val=""/>
      <w:lvlJc w:val="left"/>
      <w:pPr>
        <w:ind w:left="1080" w:hanging="360"/>
      </w:pPr>
      <w:rPr>
        <w:rFonts w:ascii="Symbol" w:hAnsi="Symbol" w:hint="default"/>
      </w:rPr>
    </w:lvl>
    <w:lvl w:ilvl="1" w:tplc="72D48B08">
      <w:start w:val="1"/>
      <w:numFmt w:val="bullet"/>
      <w:lvlText w:val="o"/>
      <w:lvlJc w:val="left"/>
      <w:pPr>
        <w:ind w:left="1800" w:hanging="360"/>
      </w:pPr>
      <w:rPr>
        <w:rFonts w:ascii="Courier New" w:hAnsi="Courier New" w:cs="Courier New" w:hint="default"/>
      </w:rPr>
    </w:lvl>
    <w:lvl w:ilvl="2" w:tplc="355EE2F6">
      <w:start w:val="1"/>
      <w:numFmt w:val="bullet"/>
      <w:lvlText w:val=""/>
      <w:lvlJc w:val="left"/>
      <w:pPr>
        <w:ind w:left="2520" w:hanging="360"/>
      </w:pPr>
      <w:rPr>
        <w:rFonts w:ascii="Wingdings" w:hAnsi="Wingdings" w:hint="default"/>
      </w:rPr>
    </w:lvl>
    <w:lvl w:ilvl="3" w:tplc="7A7EC8A6">
      <w:start w:val="1"/>
      <w:numFmt w:val="bullet"/>
      <w:lvlText w:val=""/>
      <w:lvlJc w:val="left"/>
      <w:pPr>
        <w:ind w:left="3240" w:hanging="360"/>
      </w:pPr>
      <w:rPr>
        <w:rFonts w:ascii="Symbol" w:hAnsi="Symbol" w:hint="default"/>
      </w:rPr>
    </w:lvl>
    <w:lvl w:ilvl="4" w:tplc="460A4B0E">
      <w:start w:val="1"/>
      <w:numFmt w:val="bullet"/>
      <w:lvlText w:val="o"/>
      <w:lvlJc w:val="left"/>
      <w:pPr>
        <w:ind w:left="3960" w:hanging="360"/>
      </w:pPr>
      <w:rPr>
        <w:rFonts w:ascii="Courier New" w:hAnsi="Courier New" w:cs="Courier New" w:hint="default"/>
      </w:rPr>
    </w:lvl>
    <w:lvl w:ilvl="5" w:tplc="A8EE27FE">
      <w:start w:val="1"/>
      <w:numFmt w:val="bullet"/>
      <w:lvlText w:val=""/>
      <w:lvlJc w:val="left"/>
      <w:pPr>
        <w:ind w:left="4680" w:hanging="360"/>
      </w:pPr>
      <w:rPr>
        <w:rFonts w:ascii="Wingdings" w:hAnsi="Wingdings" w:hint="default"/>
      </w:rPr>
    </w:lvl>
    <w:lvl w:ilvl="6" w:tplc="961E7A5E">
      <w:start w:val="1"/>
      <w:numFmt w:val="bullet"/>
      <w:lvlText w:val=""/>
      <w:lvlJc w:val="left"/>
      <w:pPr>
        <w:ind w:left="5400" w:hanging="360"/>
      </w:pPr>
      <w:rPr>
        <w:rFonts w:ascii="Symbol" w:hAnsi="Symbol" w:hint="default"/>
      </w:rPr>
    </w:lvl>
    <w:lvl w:ilvl="7" w:tplc="D9CE614C">
      <w:start w:val="1"/>
      <w:numFmt w:val="bullet"/>
      <w:lvlText w:val="o"/>
      <w:lvlJc w:val="left"/>
      <w:pPr>
        <w:ind w:left="6120" w:hanging="360"/>
      </w:pPr>
      <w:rPr>
        <w:rFonts w:ascii="Courier New" w:hAnsi="Courier New" w:cs="Courier New" w:hint="default"/>
      </w:rPr>
    </w:lvl>
    <w:lvl w:ilvl="8" w:tplc="002C14F8">
      <w:start w:val="1"/>
      <w:numFmt w:val="bullet"/>
      <w:lvlText w:val=""/>
      <w:lvlJc w:val="left"/>
      <w:pPr>
        <w:ind w:left="6840" w:hanging="360"/>
      </w:pPr>
      <w:rPr>
        <w:rFonts w:ascii="Wingdings" w:hAnsi="Wingdings" w:hint="default"/>
      </w:rPr>
    </w:lvl>
  </w:abstractNum>
  <w:abstractNum w:abstractNumId="30" w15:restartNumberingAfterBreak="0">
    <w:nsid w:val="42B83D5D"/>
    <w:multiLevelType w:val="hybridMultilevel"/>
    <w:tmpl w:val="77AC88D8"/>
    <w:lvl w:ilvl="0" w:tplc="02DCE994">
      <w:start w:val="1"/>
      <w:numFmt w:val="bullet"/>
      <w:lvlText w:val=""/>
      <w:lvlJc w:val="left"/>
      <w:pPr>
        <w:ind w:left="1116" w:hanging="360"/>
      </w:pPr>
      <w:rPr>
        <w:rFonts w:ascii="Symbol" w:hAnsi="Symbol" w:hint="default"/>
      </w:rPr>
    </w:lvl>
    <w:lvl w:ilvl="1" w:tplc="90C67B7C">
      <w:start w:val="1"/>
      <w:numFmt w:val="bullet"/>
      <w:lvlText w:val=""/>
      <w:lvlJc w:val="left"/>
      <w:pPr>
        <w:ind w:left="1836" w:hanging="360"/>
      </w:pPr>
      <w:rPr>
        <w:rFonts w:ascii="Symbol" w:hAnsi="Symbol" w:hint="default"/>
      </w:rPr>
    </w:lvl>
    <w:lvl w:ilvl="2" w:tplc="A782ABAE">
      <w:start w:val="1"/>
      <w:numFmt w:val="bullet"/>
      <w:lvlText w:val=""/>
      <w:lvlJc w:val="left"/>
      <w:pPr>
        <w:ind w:left="2556" w:hanging="360"/>
      </w:pPr>
      <w:rPr>
        <w:rFonts w:ascii="Wingdings" w:hAnsi="Wingdings" w:hint="default"/>
      </w:rPr>
    </w:lvl>
    <w:lvl w:ilvl="3" w:tplc="E10E5600">
      <w:start w:val="1"/>
      <w:numFmt w:val="bullet"/>
      <w:lvlText w:val=""/>
      <w:lvlJc w:val="left"/>
      <w:pPr>
        <w:ind w:left="3276" w:hanging="360"/>
      </w:pPr>
      <w:rPr>
        <w:rFonts w:ascii="Symbol" w:hAnsi="Symbol" w:hint="default"/>
      </w:rPr>
    </w:lvl>
    <w:lvl w:ilvl="4" w:tplc="D9587EB8">
      <w:start w:val="1"/>
      <w:numFmt w:val="bullet"/>
      <w:lvlText w:val="o"/>
      <w:lvlJc w:val="left"/>
      <w:pPr>
        <w:ind w:left="3996" w:hanging="360"/>
      </w:pPr>
      <w:rPr>
        <w:rFonts w:ascii="Courier New" w:hAnsi="Courier New" w:cs="Courier New" w:hint="default"/>
      </w:rPr>
    </w:lvl>
    <w:lvl w:ilvl="5" w:tplc="E886E592">
      <w:start w:val="1"/>
      <w:numFmt w:val="bullet"/>
      <w:lvlText w:val=""/>
      <w:lvlJc w:val="left"/>
      <w:pPr>
        <w:ind w:left="4716" w:hanging="360"/>
      </w:pPr>
      <w:rPr>
        <w:rFonts w:ascii="Wingdings" w:hAnsi="Wingdings" w:hint="default"/>
      </w:rPr>
    </w:lvl>
    <w:lvl w:ilvl="6" w:tplc="BA4C8F4A">
      <w:start w:val="1"/>
      <w:numFmt w:val="bullet"/>
      <w:lvlText w:val=""/>
      <w:lvlJc w:val="left"/>
      <w:pPr>
        <w:ind w:left="5436" w:hanging="360"/>
      </w:pPr>
      <w:rPr>
        <w:rFonts w:ascii="Symbol" w:hAnsi="Symbol" w:hint="default"/>
      </w:rPr>
    </w:lvl>
    <w:lvl w:ilvl="7" w:tplc="7046AF7E">
      <w:start w:val="1"/>
      <w:numFmt w:val="bullet"/>
      <w:lvlText w:val="o"/>
      <w:lvlJc w:val="left"/>
      <w:pPr>
        <w:ind w:left="6156" w:hanging="360"/>
      </w:pPr>
      <w:rPr>
        <w:rFonts w:ascii="Courier New" w:hAnsi="Courier New" w:cs="Courier New" w:hint="default"/>
      </w:rPr>
    </w:lvl>
    <w:lvl w:ilvl="8" w:tplc="03400C6C">
      <w:start w:val="1"/>
      <w:numFmt w:val="bullet"/>
      <w:lvlText w:val=""/>
      <w:lvlJc w:val="left"/>
      <w:pPr>
        <w:ind w:left="6876" w:hanging="360"/>
      </w:pPr>
      <w:rPr>
        <w:rFonts w:ascii="Wingdings" w:hAnsi="Wingdings" w:hint="default"/>
      </w:rPr>
    </w:lvl>
  </w:abstractNum>
  <w:abstractNum w:abstractNumId="31" w15:restartNumberingAfterBreak="0">
    <w:nsid w:val="44164BA8"/>
    <w:multiLevelType w:val="multilevel"/>
    <w:tmpl w:val="5588CE7A"/>
    <w:lvl w:ilvl="0">
      <w:start w:val="6"/>
      <w:numFmt w:val="decimal"/>
      <w:lvlText w:val="%1."/>
      <w:lvlJc w:val="left"/>
      <w:pPr>
        <w:ind w:left="510" w:hanging="51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32" w15:restartNumberingAfterBreak="0">
    <w:nsid w:val="466B3DF5"/>
    <w:multiLevelType w:val="hybridMultilevel"/>
    <w:tmpl w:val="4F141C9E"/>
    <w:lvl w:ilvl="0" w:tplc="AA2CF2C4">
      <w:start w:val="1"/>
      <w:numFmt w:val="bullet"/>
      <w:lvlText w:val=""/>
      <w:lvlJc w:val="left"/>
      <w:pPr>
        <w:ind w:left="720" w:hanging="360"/>
      </w:pPr>
      <w:rPr>
        <w:rFonts w:ascii="Symbol" w:hAnsi="Symbol" w:hint="default"/>
      </w:rPr>
    </w:lvl>
    <w:lvl w:ilvl="1" w:tplc="D8FAAEE8" w:tentative="1">
      <w:start w:val="1"/>
      <w:numFmt w:val="bullet"/>
      <w:lvlText w:val="o"/>
      <w:lvlJc w:val="left"/>
      <w:pPr>
        <w:ind w:left="1440" w:hanging="360"/>
      </w:pPr>
      <w:rPr>
        <w:rFonts w:ascii="Courier New" w:hAnsi="Courier New" w:cs="Courier New" w:hint="default"/>
      </w:rPr>
    </w:lvl>
    <w:lvl w:ilvl="2" w:tplc="9C84DC04" w:tentative="1">
      <w:start w:val="1"/>
      <w:numFmt w:val="bullet"/>
      <w:lvlText w:val=""/>
      <w:lvlJc w:val="left"/>
      <w:pPr>
        <w:ind w:left="2160" w:hanging="360"/>
      </w:pPr>
      <w:rPr>
        <w:rFonts w:ascii="Wingdings" w:hAnsi="Wingdings" w:hint="default"/>
      </w:rPr>
    </w:lvl>
    <w:lvl w:ilvl="3" w:tplc="2DB0100C" w:tentative="1">
      <w:start w:val="1"/>
      <w:numFmt w:val="bullet"/>
      <w:lvlText w:val=""/>
      <w:lvlJc w:val="left"/>
      <w:pPr>
        <w:ind w:left="2880" w:hanging="360"/>
      </w:pPr>
      <w:rPr>
        <w:rFonts w:ascii="Symbol" w:hAnsi="Symbol" w:hint="default"/>
      </w:rPr>
    </w:lvl>
    <w:lvl w:ilvl="4" w:tplc="2366466A" w:tentative="1">
      <w:start w:val="1"/>
      <w:numFmt w:val="bullet"/>
      <w:lvlText w:val="o"/>
      <w:lvlJc w:val="left"/>
      <w:pPr>
        <w:ind w:left="3600" w:hanging="360"/>
      </w:pPr>
      <w:rPr>
        <w:rFonts w:ascii="Courier New" w:hAnsi="Courier New" w:cs="Courier New" w:hint="default"/>
      </w:rPr>
    </w:lvl>
    <w:lvl w:ilvl="5" w:tplc="9E70A0AA" w:tentative="1">
      <w:start w:val="1"/>
      <w:numFmt w:val="bullet"/>
      <w:lvlText w:val=""/>
      <w:lvlJc w:val="left"/>
      <w:pPr>
        <w:ind w:left="4320" w:hanging="360"/>
      </w:pPr>
      <w:rPr>
        <w:rFonts w:ascii="Wingdings" w:hAnsi="Wingdings" w:hint="default"/>
      </w:rPr>
    </w:lvl>
    <w:lvl w:ilvl="6" w:tplc="24A424D6" w:tentative="1">
      <w:start w:val="1"/>
      <w:numFmt w:val="bullet"/>
      <w:lvlText w:val=""/>
      <w:lvlJc w:val="left"/>
      <w:pPr>
        <w:ind w:left="5040" w:hanging="360"/>
      </w:pPr>
      <w:rPr>
        <w:rFonts w:ascii="Symbol" w:hAnsi="Symbol" w:hint="default"/>
      </w:rPr>
    </w:lvl>
    <w:lvl w:ilvl="7" w:tplc="7974B9D6" w:tentative="1">
      <w:start w:val="1"/>
      <w:numFmt w:val="bullet"/>
      <w:lvlText w:val="o"/>
      <w:lvlJc w:val="left"/>
      <w:pPr>
        <w:ind w:left="5760" w:hanging="360"/>
      </w:pPr>
      <w:rPr>
        <w:rFonts w:ascii="Courier New" w:hAnsi="Courier New" w:cs="Courier New" w:hint="default"/>
      </w:rPr>
    </w:lvl>
    <w:lvl w:ilvl="8" w:tplc="00366E6E" w:tentative="1">
      <w:start w:val="1"/>
      <w:numFmt w:val="bullet"/>
      <w:lvlText w:val=""/>
      <w:lvlJc w:val="left"/>
      <w:pPr>
        <w:ind w:left="6480" w:hanging="360"/>
      </w:pPr>
      <w:rPr>
        <w:rFonts w:ascii="Wingdings" w:hAnsi="Wingdings" w:hint="default"/>
      </w:rPr>
    </w:lvl>
  </w:abstractNum>
  <w:abstractNum w:abstractNumId="33" w15:restartNumberingAfterBreak="0">
    <w:nsid w:val="468229B6"/>
    <w:multiLevelType w:val="multilevel"/>
    <w:tmpl w:val="C8C6C6A4"/>
    <w:lvl w:ilvl="0">
      <w:start w:val="8"/>
      <w:numFmt w:val="decimal"/>
      <w:lvlText w:val="%1."/>
      <w:lvlJc w:val="left"/>
      <w:pPr>
        <w:ind w:left="510" w:hanging="510"/>
      </w:pPr>
      <w:rPr>
        <w:rFonts w:cs="Arial" w:hint="default"/>
      </w:rPr>
    </w:lvl>
    <w:lvl w:ilvl="1">
      <w:start w:val="5"/>
      <w:numFmt w:val="decimal"/>
      <w:lvlText w:val="%1.%2."/>
      <w:lvlJc w:val="left"/>
      <w:pPr>
        <w:ind w:left="862" w:hanging="720"/>
      </w:pPr>
      <w:rPr>
        <w:rFonts w:cs="Arial" w:hint="default"/>
      </w:rPr>
    </w:lvl>
    <w:lvl w:ilvl="2">
      <w:start w:val="1"/>
      <w:numFmt w:val="decimal"/>
      <w:lvlText w:val="%1.%2.%3."/>
      <w:lvlJc w:val="left"/>
      <w:pPr>
        <w:ind w:left="1364" w:hanging="1080"/>
      </w:pPr>
      <w:rPr>
        <w:rFonts w:cs="Arial" w:hint="default"/>
      </w:rPr>
    </w:lvl>
    <w:lvl w:ilvl="3">
      <w:start w:val="1"/>
      <w:numFmt w:val="decimal"/>
      <w:lvlText w:val="%1.%2.%3.%4."/>
      <w:lvlJc w:val="left"/>
      <w:pPr>
        <w:ind w:left="1866" w:hanging="1440"/>
      </w:pPr>
      <w:rPr>
        <w:rFonts w:cs="Arial" w:hint="default"/>
      </w:rPr>
    </w:lvl>
    <w:lvl w:ilvl="4">
      <w:start w:val="1"/>
      <w:numFmt w:val="decimal"/>
      <w:lvlText w:val="%1.%2.%3.%4.%5."/>
      <w:lvlJc w:val="left"/>
      <w:pPr>
        <w:ind w:left="2368" w:hanging="1800"/>
      </w:pPr>
      <w:rPr>
        <w:rFonts w:cs="Arial" w:hint="default"/>
      </w:rPr>
    </w:lvl>
    <w:lvl w:ilvl="5">
      <w:start w:val="1"/>
      <w:numFmt w:val="decimal"/>
      <w:lvlText w:val="%1.%2.%3.%4.%5.%6."/>
      <w:lvlJc w:val="left"/>
      <w:pPr>
        <w:ind w:left="2510" w:hanging="1800"/>
      </w:pPr>
      <w:rPr>
        <w:rFonts w:cs="Arial" w:hint="default"/>
      </w:rPr>
    </w:lvl>
    <w:lvl w:ilvl="6">
      <w:start w:val="1"/>
      <w:numFmt w:val="decimal"/>
      <w:lvlText w:val="%1.%2.%3.%4.%5.%6.%7."/>
      <w:lvlJc w:val="left"/>
      <w:pPr>
        <w:ind w:left="3012" w:hanging="2160"/>
      </w:pPr>
      <w:rPr>
        <w:rFonts w:cs="Arial" w:hint="default"/>
      </w:rPr>
    </w:lvl>
    <w:lvl w:ilvl="7">
      <w:start w:val="1"/>
      <w:numFmt w:val="decimal"/>
      <w:lvlText w:val="%1.%2.%3.%4.%5.%6.%7.%8."/>
      <w:lvlJc w:val="left"/>
      <w:pPr>
        <w:ind w:left="3514" w:hanging="2520"/>
      </w:pPr>
      <w:rPr>
        <w:rFonts w:cs="Arial" w:hint="default"/>
      </w:rPr>
    </w:lvl>
    <w:lvl w:ilvl="8">
      <w:start w:val="1"/>
      <w:numFmt w:val="decimal"/>
      <w:lvlText w:val="%1.%2.%3.%4.%5.%6.%7.%8.%9."/>
      <w:lvlJc w:val="left"/>
      <w:pPr>
        <w:ind w:left="4016" w:hanging="2880"/>
      </w:pPr>
      <w:rPr>
        <w:rFonts w:cs="Arial" w:hint="default"/>
      </w:rPr>
    </w:lvl>
  </w:abstractNum>
  <w:abstractNum w:abstractNumId="34" w15:restartNumberingAfterBreak="0">
    <w:nsid w:val="49143EB8"/>
    <w:multiLevelType w:val="multilevel"/>
    <w:tmpl w:val="ED94EDB8"/>
    <w:lvl w:ilvl="0">
      <w:start w:val="4"/>
      <w:numFmt w:val="decimal"/>
      <w:lvlText w:val="%1."/>
      <w:lvlJc w:val="left"/>
      <w:pPr>
        <w:ind w:left="720" w:hanging="360"/>
      </w:pPr>
      <w:rPr>
        <w:rFonts w:hint="default"/>
      </w:rPr>
    </w:lvl>
    <w:lvl w:ilvl="1">
      <w:start w:val="1"/>
      <w:numFmt w:val="decimal"/>
      <w:isLgl/>
      <w:lvlText w:val="%1.%2"/>
      <w:lvlJc w:val="left"/>
      <w:pPr>
        <w:ind w:left="862" w:hanging="720"/>
      </w:pPr>
      <w:rPr>
        <w:rFonts w:eastAsia="Times New Roman" w:cs="Times New Roman" w:hint="default"/>
        <w:b/>
      </w:rPr>
    </w:lvl>
    <w:lvl w:ilvl="2">
      <w:start w:val="4"/>
      <w:numFmt w:val="decimal"/>
      <w:isLgl/>
      <w:lvlText w:val="%1.%2.%3"/>
      <w:lvlJc w:val="left"/>
      <w:pPr>
        <w:ind w:left="1440" w:hanging="1080"/>
      </w:pPr>
      <w:rPr>
        <w:rFonts w:eastAsia="Times New Roman" w:cs="Times New Roman" w:hint="default"/>
      </w:rPr>
    </w:lvl>
    <w:lvl w:ilvl="3">
      <w:start w:val="1"/>
      <w:numFmt w:val="decimal"/>
      <w:isLgl/>
      <w:lvlText w:val="%1.%2.%3.%4"/>
      <w:lvlJc w:val="left"/>
      <w:pPr>
        <w:ind w:left="1800" w:hanging="1440"/>
      </w:pPr>
      <w:rPr>
        <w:rFonts w:eastAsia="Times New Roman" w:cs="Times New Roman" w:hint="default"/>
      </w:rPr>
    </w:lvl>
    <w:lvl w:ilvl="4">
      <w:start w:val="1"/>
      <w:numFmt w:val="decimal"/>
      <w:isLgl/>
      <w:lvlText w:val="%1.%2.%3.%4.%5"/>
      <w:lvlJc w:val="left"/>
      <w:pPr>
        <w:ind w:left="1800" w:hanging="1440"/>
      </w:pPr>
      <w:rPr>
        <w:rFonts w:eastAsia="Times New Roman" w:cs="Times New Roman" w:hint="default"/>
      </w:rPr>
    </w:lvl>
    <w:lvl w:ilvl="5">
      <w:start w:val="1"/>
      <w:numFmt w:val="decimal"/>
      <w:isLgl/>
      <w:lvlText w:val="%1.%2.%3.%4.%5.%6"/>
      <w:lvlJc w:val="left"/>
      <w:pPr>
        <w:ind w:left="2160" w:hanging="1800"/>
      </w:pPr>
      <w:rPr>
        <w:rFonts w:eastAsia="Times New Roman" w:cs="Times New Roman" w:hint="default"/>
      </w:rPr>
    </w:lvl>
    <w:lvl w:ilvl="6">
      <w:start w:val="1"/>
      <w:numFmt w:val="decimal"/>
      <w:isLgl/>
      <w:lvlText w:val="%1.%2.%3.%4.%5.%6.%7"/>
      <w:lvlJc w:val="left"/>
      <w:pPr>
        <w:ind w:left="2520" w:hanging="2160"/>
      </w:pPr>
      <w:rPr>
        <w:rFonts w:eastAsia="Times New Roman" w:cs="Times New Roman" w:hint="default"/>
      </w:rPr>
    </w:lvl>
    <w:lvl w:ilvl="7">
      <w:start w:val="1"/>
      <w:numFmt w:val="decimal"/>
      <w:isLgl/>
      <w:lvlText w:val="%1.%2.%3.%4.%5.%6.%7.%8"/>
      <w:lvlJc w:val="left"/>
      <w:pPr>
        <w:ind w:left="2880" w:hanging="2520"/>
      </w:pPr>
      <w:rPr>
        <w:rFonts w:eastAsia="Times New Roman" w:cs="Times New Roman" w:hint="default"/>
      </w:rPr>
    </w:lvl>
    <w:lvl w:ilvl="8">
      <w:start w:val="1"/>
      <w:numFmt w:val="decimal"/>
      <w:isLgl/>
      <w:lvlText w:val="%1.%2.%3.%4.%5.%6.%7.%8.%9"/>
      <w:lvlJc w:val="left"/>
      <w:pPr>
        <w:ind w:left="3240" w:hanging="2880"/>
      </w:pPr>
      <w:rPr>
        <w:rFonts w:eastAsia="Times New Roman" w:cs="Times New Roman" w:hint="default"/>
      </w:rPr>
    </w:lvl>
  </w:abstractNum>
  <w:abstractNum w:abstractNumId="35" w15:restartNumberingAfterBreak="0">
    <w:nsid w:val="49B97EAF"/>
    <w:multiLevelType w:val="hybridMultilevel"/>
    <w:tmpl w:val="97F40C22"/>
    <w:lvl w:ilvl="0" w:tplc="D9646C4C">
      <w:start w:val="14"/>
      <w:numFmt w:val="decimal"/>
      <w:lvlText w:val="%1"/>
      <w:lvlJc w:val="left"/>
      <w:pPr>
        <w:ind w:left="720" w:hanging="360"/>
      </w:pPr>
      <w:rPr>
        <w:rFonts w:hint="default"/>
      </w:rPr>
    </w:lvl>
    <w:lvl w:ilvl="1" w:tplc="0B4EF554" w:tentative="1">
      <w:start w:val="1"/>
      <w:numFmt w:val="lowerLetter"/>
      <w:lvlText w:val="%2."/>
      <w:lvlJc w:val="left"/>
      <w:pPr>
        <w:ind w:left="1440" w:hanging="360"/>
      </w:pPr>
    </w:lvl>
    <w:lvl w:ilvl="2" w:tplc="617A1A54" w:tentative="1">
      <w:start w:val="1"/>
      <w:numFmt w:val="lowerRoman"/>
      <w:lvlText w:val="%3."/>
      <w:lvlJc w:val="right"/>
      <w:pPr>
        <w:ind w:left="2160" w:hanging="180"/>
      </w:pPr>
    </w:lvl>
    <w:lvl w:ilvl="3" w:tplc="8E76AECA" w:tentative="1">
      <w:start w:val="1"/>
      <w:numFmt w:val="decimal"/>
      <w:lvlText w:val="%4."/>
      <w:lvlJc w:val="left"/>
      <w:pPr>
        <w:ind w:left="2880" w:hanging="360"/>
      </w:pPr>
    </w:lvl>
    <w:lvl w:ilvl="4" w:tplc="30101E36" w:tentative="1">
      <w:start w:val="1"/>
      <w:numFmt w:val="lowerLetter"/>
      <w:lvlText w:val="%5."/>
      <w:lvlJc w:val="left"/>
      <w:pPr>
        <w:ind w:left="3600" w:hanging="360"/>
      </w:pPr>
    </w:lvl>
    <w:lvl w:ilvl="5" w:tplc="46E89A42" w:tentative="1">
      <w:start w:val="1"/>
      <w:numFmt w:val="lowerRoman"/>
      <w:lvlText w:val="%6."/>
      <w:lvlJc w:val="right"/>
      <w:pPr>
        <w:ind w:left="4320" w:hanging="180"/>
      </w:pPr>
    </w:lvl>
    <w:lvl w:ilvl="6" w:tplc="4B16094E" w:tentative="1">
      <w:start w:val="1"/>
      <w:numFmt w:val="decimal"/>
      <w:lvlText w:val="%7."/>
      <w:lvlJc w:val="left"/>
      <w:pPr>
        <w:ind w:left="5040" w:hanging="360"/>
      </w:pPr>
    </w:lvl>
    <w:lvl w:ilvl="7" w:tplc="752C8EB6" w:tentative="1">
      <w:start w:val="1"/>
      <w:numFmt w:val="lowerLetter"/>
      <w:lvlText w:val="%8."/>
      <w:lvlJc w:val="left"/>
      <w:pPr>
        <w:ind w:left="5760" w:hanging="360"/>
      </w:pPr>
    </w:lvl>
    <w:lvl w:ilvl="8" w:tplc="679429E8" w:tentative="1">
      <w:start w:val="1"/>
      <w:numFmt w:val="lowerRoman"/>
      <w:lvlText w:val="%9."/>
      <w:lvlJc w:val="right"/>
      <w:pPr>
        <w:ind w:left="6480" w:hanging="180"/>
      </w:pPr>
    </w:lvl>
  </w:abstractNum>
  <w:abstractNum w:abstractNumId="36" w15:restartNumberingAfterBreak="0">
    <w:nsid w:val="4A136C85"/>
    <w:multiLevelType w:val="hybridMultilevel"/>
    <w:tmpl w:val="E138A1A8"/>
    <w:lvl w:ilvl="0" w:tplc="635C55FC">
      <w:start w:val="1"/>
      <w:numFmt w:val="bullet"/>
      <w:lvlText w:val="•"/>
      <w:lvlJc w:val="left"/>
      <w:pPr>
        <w:tabs>
          <w:tab w:val="num" w:pos="720"/>
        </w:tabs>
        <w:ind w:left="720" w:hanging="360"/>
      </w:pPr>
      <w:rPr>
        <w:rFonts w:ascii="Arial" w:hAnsi="Arial" w:hint="default"/>
      </w:rPr>
    </w:lvl>
    <w:lvl w:ilvl="1" w:tplc="0AD0444E" w:tentative="1">
      <w:start w:val="1"/>
      <w:numFmt w:val="bullet"/>
      <w:lvlText w:val="•"/>
      <w:lvlJc w:val="left"/>
      <w:pPr>
        <w:tabs>
          <w:tab w:val="num" w:pos="1440"/>
        </w:tabs>
        <w:ind w:left="1440" w:hanging="360"/>
      </w:pPr>
      <w:rPr>
        <w:rFonts w:ascii="Arial" w:hAnsi="Arial" w:hint="default"/>
      </w:rPr>
    </w:lvl>
    <w:lvl w:ilvl="2" w:tplc="AF585984" w:tentative="1">
      <w:start w:val="1"/>
      <w:numFmt w:val="bullet"/>
      <w:lvlText w:val="•"/>
      <w:lvlJc w:val="left"/>
      <w:pPr>
        <w:tabs>
          <w:tab w:val="num" w:pos="2160"/>
        </w:tabs>
        <w:ind w:left="2160" w:hanging="360"/>
      </w:pPr>
      <w:rPr>
        <w:rFonts w:ascii="Arial" w:hAnsi="Arial" w:hint="default"/>
      </w:rPr>
    </w:lvl>
    <w:lvl w:ilvl="3" w:tplc="B7249886" w:tentative="1">
      <w:start w:val="1"/>
      <w:numFmt w:val="bullet"/>
      <w:lvlText w:val="•"/>
      <w:lvlJc w:val="left"/>
      <w:pPr>
        <w:tabs>
          <w:tab w:val="num" w:pos="2880"/>
        </w:tabs>
        <w:ind w:left="2880" w:hanging="360"/>
      </w:pPr>
      <w:rPr>
        <w:rFonts w:ascii="Arial" w:hAnsi="Arial" w:hint="default"/>
      </w:rPr>
    </w:lvl>
    <w:lvl w:ilvl="4" w:tplc="E8C8DB70" w:tentative="1">
      <w:start w:val="1"/>
      <w:numFmt w:val="bullet"/>
      <w:lvlText w:val="•"/>
      <w:lvlJc w:val="left"/>
      <w:pPr>
        <w:tabs>
          <w:tab w:val="num" w:pos="3600"/>
        </w:tabs>
        <w:ind w:left="3600" w:hanging="360"/>
      </w:pPr>
      <w:rPr>
        <w:rFonts w:ascii="Arial" w:hAnsi="Arial" w:hint="default"/>
      </w:rPr>
    </w:lvl>
    <w:lvl w:ilvl="5" w:tplc="D12643DA" w:tentative="1">
      <w:start w:val="1"/>
      <w:numFmt w:val="bullet"/>
      <w:lvlText w:val="•"/>
      <w:lvlJc w:val="left"/>
      <w:pPr>
        <w:tabs>
          <w:tab w:val="num" w:pos="4320"/>
        </w:tabs>
        <w:ind w:left="4320" w:hanging="360"/>
      </w:pPr>
      <w:rPr>
        <w:rFonts w:ascii="Arial" w:hAnsi="Arial" w:hint="default"/>
      </w:rPr>
    </w:lvl>
    <w:lvl w:ilvl="6" w:tplc="520E39B4" w:tentative="1">
      <w:start w:val="1"/>
      <w:numFmt w:val="bullet"/>
      <w:lvlText w:val="•"/>
      <w:lvlJc w:val="left"/>
      <w:pPr>
        <w:tabs>
          <w:tab w:val="num" w:pos="5040"/>
        </w:tabs>
        <w:ind w:left="5040" w:hanging="360"/>
      </w:pPr>
      <w:rPr>
        <w:rFonts w:ascii="Arial" w:hAnsi="Arial" w:hint="default"/>
      </w:rPr>
    </w:lvl>
    <w:lvl w:ilvl="7" w:tplc="3CB2FE3E" w:tentative="1">
      <w:start w:val="1"/>
      <w:numFmt w:val="bullet"/>
      <w:lvlText w:val="•"/>
      <w:lvlJc w:val="left"/>
      <w:pPr>
        <w:tabs>
          <w:tab w:val="num" w:pos="5760"/>
        </w:tabs>
        <w:ind w:left="5760" w:hanging="360"/>
      </w:pPr>
      <w:rPr>
        <w:rFonts w:ascii="Arial" w:hAnsi="Arial" w:hint="default"/>
      </w:rPr>
    </w:lvl>
    <w:lvl w:ilvl="8" w:tplc="5D34EA9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A2B1DCB"/>
    <w:multiLevelType w:val="multilevel"/>
    <w:tmpl w:val="B2E0C9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8" w15:restartNumberingAfterBreak="0">
    <w:nsid w:val="4B774DE5"/>
    <w:multiLevelType w:val="multilevel"/>
    <w:tmpl w:val="21CA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6C6ED7"/>
    <w:multiLevelType w:val="multilevel"/>
    <w:tmpl w:val="1638A5B2"/>
    <w:lvl w:ilvl="0">
      <w:start w:val="8"/>
      <w:numFmt w:val="decimal"/>
      <w:lvlText w:val="%1."/>
      <w:lvlJc w:val="left"/>
      <w:pPr>
        <w:ind w:left="510" w:hanging="51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40" w15:restartNumberingAfterBreak="0">
    <w:nsid w:val="526001E1"/>
    <w:multiLevelType w:val="hybridMultilevel"/>
    <w:tmpl w:val="A672CB8A"/>
    <w:lvl w:ilvl="0" w:tplc="79286D3E">
      <w:start w:val="1"/>
      <w:numFmt w:val="bullet"/>
      <w:lvlText w:val="•"/>
      <w:lvlJc w:val="left"/>
      <w:pPr>
        <w:tabs>
          <w:tab w:val="num" w:pos="720"/>
        </w:tabs>
        <w:ind w:left="720" w:hanging="360"/>
      </w:pPr>
      <w:rPr>
        <w:rFonts w:ascii="Arial" w:hAnsi="Arial" w:hint="default"/>
      </w:rPr>
    </w:lvl>
    <w:lvl w:ilvl="1" w:tplc="3A5E96D8" w:tentative="1">
      <w:start w:val="1"/>
      <w:numFmt w:val="bullet"/>
      <w:lvlText w:val="•"/>
      <w:lvlJc w:val="left"/>
      <w:pPr>
        <w:tabs>
          <w:tab w:val="num" w:pos="1440"/>
        </w:tabs>
        <w:ind w:left="1440" w:hanging="360"/>
      </w:pPr>
      <w:rPr>
        <w:rFonts w:ascii="Arial" w:hAnsi="Arial" w:hint="default"/>
      </w:rPr>
    </w:lvl>
    <w:lvl w:ilvl="2" w:tplc="814A9464" w:tentative="1">
      <w:start w:val="1"/>
      <w:numFmt w:val="bullet"/>
      <w:lvlText w:val="•"/>
      <w:lvlJc w:val="left"/>
      <w:pPr>
        <w:tabs>
          <w:tab w:val="num" w:pos="2160"/>
        </w:tabs>
        <w:ind w:left="2160" w:hanging="360"/>
      </w:pPr>
      <w:rPr>
        <w:rFonts w:ascii="Arial" w:hAnsi="Arial" w:hint="default"/>
      </w:rPr>
    </w:lvl>
    <w:lvl w:ilvl="3" w:tplc="3C82D21A" w:tentative="1">
      <w:start w:val="1"/>
      <w:numFmt w:val="bullet"/>
      <w:lvlText w:val="•"/>
      <w:lvlJc w:val="left"/>
      <w:pPr>
        <w:tabs>
          <w:tab w:val="num" w:pos="2880"/>
        </w:tabs>
        <w:ind w:left="2880" w:hanging="360"/>
      </w:pPr>
      <w:rPr>
        <w:rFonts w:ascii="Arial" w:hAnsi="Arial" w:hint="default"/>
      </w:rPr>
    </w:lvl>
    <w:lvl w:ilvl="4" w:tplc="EDEC2B04" w:tentative="1">
      <w:start w:val="1"/>
      <w:numFmt w:val="bullet"/>
      <w:lvlText w:val="•"/>
      <w:lvlJc w:val="left"/>
      <w:pPr>
        <w:tabs>
          <w:tab w:val="num" w:pos="3600"/>
        </w:tabs>
        <w:ind w:left="3600" w:hanging="360"/>
      </w:pPr>
      <w:rPr>
        <w:rFonts w:ascii="Arial" w:hAnsi="Arial" w:hint="default"/>
      </w:rPr>
    </w:lvl>
    <w:lvl w:ilvl="5" w:tplc="ABEE63DC" w:tentative="1">
      <w:start w:val="1"/>
      <w:numFmt w:val="bullet"/>
      <w:lvlText w:val="•"/>
      <w:lvlJc w:val="left"/>
      <w:pPr>
        <w:tabs>
          <w:tab w:val="num" w:pos="4320"/>
        </w:tabs>
        <w:ind w:left="4320" w:hanging="360"/>
      </w:pPr>
      <w:rPr>
        <w:rFonts w:ascii="Arial" w:hAnsi="Arial" w:hint="default"/>
      </w:rPr>
    </w:lvl>
    <w:lvl w:ilvl="6" w:tplc="46940420" w:tentative="1">
      <w:start w:val="1"/>
      <w:numFmt w:val="bullet"/>
      <w:lvlText w:val="•"/>
      <w:lvlJc w:val="left"/>
      <w:pPr>
        <w:tabs>
          <w:tab w:val="num" w:pos="5040"/>
        </w:tabs>
        <w:ind w:left="5040" w:hanging="360"/>
      </w:pPr>
      <w:rPr>
        <w:rFonts w:ascii="Arial" w:hAnsi="Arial" w:hint="default"/>
      </w:rPr>
    </w:lvl>
    <w:lvl w:ilvl="7" w:tplc="A266B1C2" w:tentative="1">
      <w:start w:val="1"/>
      <w:numFmt w:val="bullet"/>
      <w:lvlText w:val="•"/>
      <w:lvlJc w:val="left"/>
      <w:pPr>
        <w:tabs>
          <w:tab w:val="num" w:pos="5760"/>
        </w:tabs>
        <w:ind w:left="5760" w:hanging="360"/>
      </w:pPr>
      <w:rPr>
        <w:rFonts w:ascii="Arial" w:hAnsi="Arial" w:hint="default"/>
      </w:rPr>
    </w:lvl>
    <w:lvl w:ilvl="8" w:tplc="FF52910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5AF5AD8"/>
    <w:multiLevelType w:val="hybridMultilevel"/>
    <w:tmpl w:val="13621B34"/>
    <w:lvl w:ilvl="0" w:tplc="F7261216">
      <w:start w:val="1"/>
      <w:numFmt w:val="bullet"/>
      <w:lvlText w:val=""/>
      <w:lvlJc w:val="left"/>
      <w:pPr>
        <w:ind w:left="1800" w:hanging="360"/>
      </w:pPr>
      <w:rPr>
        <w:rFonts w:ascii="Symbol" w:hAnsi="Symbol" w:hint="default"/>
      </w:rPr>
    </w:lvl>
    <w:lvl w:ilvl="1" w:tplc="2098D7D2">
      <w:start w:val="1"/>
      <w:numFmt w:val="bullet"/>
      <w:lvlText w:val=""/>
      <w:lvlJc w:val="left"/>
      <w:pPr>
        <w:ind w:left="2520" w:hanging="360"/>
      </w:pPr>
      <w:rPr>
        <w:rFonts w:ascii="Symbol" w:hAnsi="Symbol" w:hint="default"/>
      </w:rPr>
    </w:lvl>
    <w:lvl w:ilvl="2" w:tplc="18CCC8FA" w:tentative="1">
      <w:start w:val="1"/>
      <w:numFmt w:val="bullet"/>
      <w:lvlText w:val=""/>
      <w:lvlJc w:val="left"/>
      <w:pPr>
        <w:ind w:left="3240" w:hanging="360"/>
      </w:pPr>
      <w:rPr>
        <w:rFonts w:ascii="Wingdings" w:hAnsi="Wingdings" w:hint="default"/>
      </w:rPr>
    </w:lvl>
    <w:lvl w:ilvl="3" w:tplc="C4E88864" w:tentative="1">
      <w:start w:val="1"/>
      <w:numFmt w:val="bullet"/>
      <w:lvlText w:val=""/>
      <w:lvlJc w:val="left"/>
      <w:pPr>
        <w:ind w:left="3960" w:hanging="360"/>
      </w:pPr>
      <w:rPr>
        <w:rFonts w:ascii="Symbol" w:hAnsi="Symbol" w:hint="default"/>
      </w:rPr>
    </w:lvl>
    <w:lvl w:ilvl="4" w:tplc="D7800974" w:tentative="1">
      <w:start w:val="1"/>
      <w:numFmt w:val="bullet"/>
      <w:lvlText w:val="o"/>
      <w:lvlJc w:val="left"/>
      <w:pPr>
        <w:ind w:left="4680" w:hanging="360"/>
      </w:pPr>
      <w:rPr>
        <w:rFonts w:ascii="Courier New" w:hAnsi="Courier New" w:cs="Courier New" w:hint="default"/>
      </w:rPr>
    </w:lvl>
    <w:lvl w:ilvl="5" w:tplc="1930A8D2" w:tentative="1">
      <w:start w:val="1"/>
      <w:numFmt w:val="bullet"/>
      <w:lvlText w:val=""/>
      <w:lvlJc w:val="left"/>
      <w:pPr>
        <w:ind w:left="5400" w:hanging="360"/>
      </w:pPr>
      <w:rPr>
        <w:rFonts w:ascii="Wingdings" w:hAnsi="Wingdings" w:hint="default"/>
      </w:rPr>
    </w:lvl>
    <w:lvl w:ilvl="6" w:tplc="074C4940" w:tentative="1">
      <w:start w:val="1"/>
      <w:numFmt w:val="bullet"/>
      <w:lvlText w:val=""/>
      <w:lvlJc w:val="left"/>
      <w:pPr>
        <w:ind w:left="6120" w:hanging="360"/>
      </w:pPr>
      <w:rPr>
        <w:rFonts w:ascii="Symbol" w:hAnsi="Symbol" w:hint="default"/>
      </w:rPr>
    </w:lvl>
    <w:lvl w:ilvl="7" w:tplc="A94A290C" w:tentative="1">
      <w:start w:val="1"/>
      <w:numFmt w:val="bullet"/>
      <w:lvlText w:val="o"/>
      <w:lvlJc w:val="left"/>
      <w:pPr>
        <w:ind w:left="6840" w:hanging="360"/>
      </w:pPr>
      <w:rPr>
        <w:rFonts w:ascii="Courier New" w:hAnsi="Courier New" w:cs="Courier New" w:hint="default"/>
      </w:rPr>
    </w:lvl>
    <w:lvl w:ilvl="8" w:tplc="1250EB96" w:tentative="1">
      <w:start w:val="1"/>
      <w:numFmt w:val="bullet"/>
      <w:lvlText w:val=""/>
      <w:lvlJc w:val="left"/>
      <w:pPr>
        <w:ind w:left="7560" w:hanging="360"/>
      </w:pPr>
      <w:rPr>
        <w:rFonts w:ascii="Wingdings" w:hAnsi="Wingdings" w:hint="default"/>
      </w:rPr>
    </w:lvl>
  </w:abstractNum>
  <w:abstractNum w:abstractNumId="42" w15:restartNumberingAfterBreak="0">
    <w:nsid w:val="56331B2C"/>
    <w:multiLevelType w:val="hybridMultilevel"/>
    <w:tmpl w:val="288CD7C6"/>
    <w:lvl w:ilvl="0" w:tplc="E9FE67DA">
      <w:start w:val="1"/>
      <w:numFmt w:val="bullet"/>
      <w:lvlText w:val="•"/>
      <w:lvlJc w:val="left"/>
      <w:pPr>
        <w:tabs>
          <w:tab w:val="num" w:pos="720"/>
        </w:tabs>
        <w:ind w:left="720" w:hanging="360"/>
      </w:pPr>
      <w:rPr>
        <w:rFonts w:ascii="Arial" w:hAnsi="Arial" w:hint="default"/>
      </w:rPr>
    </w:lvl>
    <w:lvl w:ilvl="1" w:tplc="8C8097B4" w:tentative="1">
      <w:start w:val="1"/>
      <w:numFmt w:val="bullet"/>
      <w:lvlText w:val="•"/>
      <w:lvlJc w:val="left"/>
      <w:pPr>
        <w:tabs>
          <w:tab w:val="num" w:pos="1440"/>
        </w:tabs>
        <w:ind w:left="1440" w:hanging="360"/>
      </w:pPr>
      <w:rPr>
        <w:rFonts w:ascii="Arial" w:hAnsi="Arial" w:hint="default"/>
      </w:rPr>
    </w:lvl>
    <w:lvl w:ilvl="2" w:tplc="648CC56A" w:tentative="1">
      <w:start w:val="1"/>
      <w:numFmt w:val="bullet"/>
      <w:lvlText w:val="•"/>
      <w:lvlJc w:val="left"/>
      <w:pPr>
        <w:tabs>
          <w:tab w:val="num" w:pos="2160"/>
        </w:tabs>
        <w:ind w:left="2160" w:hanging="360"/>
      </w:pPr>
      <w:rPr>
        <w:rFonts w:ascii="Arial" w:hAnsi="Arial" w:hint="default"/>
      </w:rPr>
    </w:lvl>
    <w:lvl w:ilvl="3" w:tplc="FF225936" w:tentative="1">
      <w:start w:val="1"/>
      <w:numFmt w:val="bullet"/>
      <w:lvlText w:val="•"/>
      <w:lvlJc w:val="left"/>
      <w:pPr>
        <w:tabs>
          <w:tab w:val="num" w:pos="2880"/>
        </w:tabs>
        <w:ind w:left="2880" w:hanging="360"/>
      </w:pPr>
      <w:rPr>
        <w:rFonts w:ascii="Arial" w:hAnsi="Arial" w:hint="default"/>
      </w:rPr>
    </w:lvl>
    <w:lvl w:ilvl="4" w:tplc="F3E0924C" w:tentative="1">
      <w:start w:val="1"/>
      <w:numFmt w:val="bullet"/>
      <w:lvlText w:val="•"/>
      <w:lvlJc w:val="left"/>
      <w:pPr>
        <w:tabs>
          <w:tab w:val="num" w:pos="3600"/>
        </w:tabs>
        <w:ind w:left="3600" w:hanging="360"/>
      </w:pPr>
      <w:rPr>
        <w:rFonts w:ascii="Arial" w:hAnsi="Arial" w:hint="default"/>
      </w:rPr>
    </w:lvl>
    <w:lvl w:ilvl="5" w:tplc="F10ACB46" w:tentative="1">
      <w:start w:val="1"/>
      <w:numFmt w:val="bullet"/>
      <w:lvlText w:val="•"/>
      <w:lvlJc w:val="left"/>
      <w:pPr>
        <w:tabs>
          <w:tab w:val="num" w:pos="4320"/>
        </w:tabs>
        <w:ind w:left="4320" w:hanging="360"/>
      </w:pPr>
      <w:rPr>
        <w:rFonts w:ascii="Arial" w:hAnsi="Arial" w:hint="default"/>
      </w:rPr>
    </w:lvl>
    <w:lvl w:ilvl="6" w:tplc="C9F442C6" w:tentative="1">
      <w:start w:val="1"/>
      <w:numFmt w:val="bullet"/>
      <w:lvlText w:val="•"/>
      <w:lvlJc w:val="left"/>
      <w:pPr>
        <w:tabs>
          <w:tab w:val="num" w:pos="5040"/>
        </w:tabs>
        <w:ind w:left="5040" w:hanging="360"/>
      </w:pPr>
      <w:rPr>
        <w:rFonts w:ascii="Arial" w:hAnsi="Arial" w:hint="default"/>
      </w:rPr>
    </w:lvl>
    <w:lvl w:ilvl="7" w:tplc="2C6487D6" w:tentative="1">
      <w:start w:val="1"/>
      <w:numFmt w:val="bullet"/>
      <w:lvlText w:val="•"/>
      <w:lvlJc w:val="left"/>
      <w:pPr>
        <w:tabs>
          <w:tab w:val="num" w:pos="5760"/>
        </w:tabs>
        <w:ind w:left="5760" w:hanging="360"/>
      </w:pPr>
      <w:rPr>
        <w:rFonts w:ascii="Arial" w:hAnsi="Arial" w:hint="default"/>
      </w:rPr>
    </w:lvl>
    <w:lvl w:ilvl="8" w:tplc="8D6E54E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69B38D5"/>
    <w:multiLevelType w:val="hybridMultilevel"/>
    <w:tmpl w:val="05968B78"/>
    <w:lvl w:ilvl="0" w:tplc="DBBA2B30">
      <w:start w:val="1"/>
      <w:numFmt w:val="bullet"/>
      <w:lvlText w:val=""/>
      <w:lvlJc w:val="left"/>
      <w:pPr>
        <w:ind w:left="720" w:hanging="360"/>
      </w:pPr>
      <w:rPr>
        <w:rFonts w:ascii="Symbol" w:hAnsi="Symbol" w:hint="default"/>
      </w:rPr>
    </w:lvl>
    <w:lvl w:ilvl="1" w:tplc="1BAAAB08" w:tentative="1">
      <w:start w:val="1"/>
      <w:numFmt w:val="bullet"/>
      <w:lvlText w:val="o"/>
      <w:lvlJc w:val="left"/>
      <w:pPr>
        <w:ind w:left="1440" w:hanging="360"/>
      </w:pPr>
      <w:rPr>
        <w:rFonts w:ascii="Courier New" w:hAnsi="Courier New" w:cs="Courier New" w:hint="default"/>
      </w:rPr>
    </w:lvl>
    <w:lvl w:ilvl="2" w:tplc="D6DAFA54" w:tentative="1">
      <w:start w:val="1"/>
      <w:numFmt w:val="bullet"/>
      <w:lvlText w:val=""/>
      <w:lvlJc w:val="left"/>
      <w:pPr>
        <w:ind w:left="2160" w:hanging="360"/>
      </w:pPr>
      <w:rPr>
        <w:rFonts w:ascii="Wingdings" w:hAnsi="Wingdings" w:hint="default"/>
      </w:rPr>
    </w:lvl>
    <w:lvl w:ilvl="3" w:tplc="F0B86002" w:tentative="1">
      <w:start w:val="1"/>
      <w:numFmt w:val="bullet"/>
      <w:lvlText w:val=""/>
      <w:lvlJc w:val="left"/>
      <w:pPr>
        <w:ind w:left="2880" w:hanging="360"/>
      </w:pPr>
      <w:rPr>
        <w:rFonts w:ascii="Symbol" w:hAnsi="Symbol" w:hint="default"/>
      </w:rPr>
    </w:lvl>
    <w:lvl w:ilvl="4" w:tplc="A0F45104" w:tentative="1">
      <w:start w:val="1"/>
      <w:numFmt w:val="bullet"/>
      <w:lvlText w:val="o"/>
      <w:lvlJc w:val="left"/>
      <w:pPr>
        <w:ind w:left="3600" w:hanging="360"/>
      </w:pPr>
      <w:rPr>
        <w:rFonts w:ascii="Courier New" w:hAnsi="Courier New" w:cs="Courier New" w:hint="default"/>
      </w:rPr>
    </w:lvl>
    <w:lvl w:ilvl="5" w:tplc="91828D50" w:tentative="1">
      <w:start w:val="1"/>
      <w:numFmt w:val="bullet"/>
      <w:lvlText w:val=""/>
      <w:lvlJc w:val="left"/>
      <w:pPr>
        <w:ind w:left="4320" w:hanging="360"/>
      </w:pPr>
      <w:rPr>
        <w:rFonts w:ascii="Wingdings" w:hAnsi="Wingdings" w:hint="default"/>
      </w:rPr>
    </w:lvl>
    <w:lvl w:ilvl="6" w:tplc="AC0CEB00" w:tentative="1">
      <w:start w:val="1"/>
      <w:numFmt w:val="bullet"/>
      <w:lvlText w:val=""/>
      <w:lvlJc w:val="left"/>
      <w:pPr>
        <w:ind w:left="5040" w:hanging="360"/>
      </w:pPr>
      <w:rPr>
        <w:rFonts w:ascii="Symbol" w:hAnsi="Symbol" w:hint="default"/>
      </w:rPr>
    </w:lvl>
    <w:lvl w:ilvl="7" w:tplc="F1BA0E2A" w:tentative="1">
      <w:start w:val="1"/>
      <w:numFmt w:val="bullet"/>
      <w:lvlText w:val="o"/>
      <w:lvlJc w:val="left"/>
      <w:pPr>
        <w:ind w:left="5760" w:hanging="360"/>
      </w:pPr>
      <w:rPr>
        <w:rFonts w:ascii="Courier New" w:hAnsi="Courier New" w:cs="Courier New" w:hint="default"/>
      </w:rPr>
    </w:lvl>
    <w:lvl w:ilvl="8" w:tplc="E77C3036" w:tentative="1">
      <w:start w:val="1"/>
      <w:numFmt w:val="bullet"/>
      <w:lvlText w:val=""/>
      <w:lvlJc w:val="left"/>
      <w:pPr>
        <w:ind w:left="6480" w:hanging="360"/>
      </w:pPr>
      <w:rPr>
        <w:rFonts w:ascii="Wingdings" w:hAnsi="Wingdings" w:hint="default"/>
      </w:rPr>
    </w:lvl>
  </w:abstractNum>
  <w:abstractNum w:abstractNumId="44" w15:restartNumberingAfterBreak="0">
    <w:nsid w:val="59D46035"/>
    <w:multiLevelType w:val="hybridMultilevel"/>
    <w:tmpl w:val="C61A906E"/>
    <w:lvl w:ilvl="0" w:tplc="5D3C358A">
      <w:start w:val="1"/>
      <w:numFmt w:val="bullet"/>
      <w:lvlText w:val=""/>
      <w:lvlJc w:val="left"/>
      <w:pPr>
        <w:ind w:left="720" w:hanging="360"/>
      </w:pPr>
      <w:rPr>
        <w:rFonts w:ascii="Symbol" w:hAnsi="Symbol" w:hint="default"/>
      </w:rPr>
    </w:lvl>
    <w:lvl w:ilvl="1" w:tplc="7248A6C0" w:tentative="1">
      <w:start w:val="1"/>
      <w:numFmt w:val="bullet"/>
      <w:lvlText w:val="o"/>
      <w:lvlJc w:val="left"/>
      <w:pPr>
        <w:ind w:left="1440" w:hanging="360"/>
      </w:pPr>
      <w:rPr>
        <w:rFonts w:ascii="Courier New" w:hAnsi="Courier New" w:cs="Courier New" w:hint="default"/>
      </w:rPr>
    </w:lvl>
    <w:lvl w:ilvl="2" w:tplc="95820484" w:tentative="1">
      <w:start w:val="1"/>
      <w:numFmt w:val="bullet"/>
      <w:lvlText w:val=""/>
      <w:lvlJc w:val="left"/>
      <w:pPr>
        <w:ind w:left="2160" w:hanging="360"/>
      </w:pPr>
      <w:rPr>
        <w:rFonts w:ascii="Wingdings" w:hAnsi="Wingdings" w:hint="default"/>
      </w:rPr>
    </w:lvl>
    <w:lvl w:ilvl="3" w:tplc="81066164" w:tentative="1">
      <w:start w:val="1"/>
      <w:numFmt w:val="bullet"/>
      <w:lvlText w:val=""/>
      <w:lvlJc w:val="left"/>
      <w:pPr>
        <w:ind w:left="2880" w:hanging="360"/>
      </w:pPr>
      <w:rPr>
        <w:rFonts w:ascii="Symbol" w:hAnsi="Symbol" w:hint="default"/>
      </w:rPr>
    </w:lvl>
    <w:lvl w:ilvl="4" w:tplc="D0609E98" w:tentative="1">
      <w:start w:val="1"/>
      <w:numFmt w:val="bullet"/>
      <w:lvlText w:val="o"/>
      <w:lvlJc w:val="left"/>
      <w:pPr>
        <w:ind w:left="3600" w:hanging="360"/>
      </w:pPr>
      <w:rPr>
        <w:rFonts w:ascii="Courier New" w:hAnsi="Courier New" w:cs="Courier New" w:hint="default"/>
      </w:rPr>
    </w:lvl>
    <w:lvl w:ilvl="5" w:tplc="D3C859F8" w:tentative="1">
      <w:start w:val="1"/>
      <w:numFmt w:val="bullet"/>
      <w:lvlText w:val=""/>
      <w:lvlJc w:val="left"/>
      <w:pPr>
        <w:ind w:left="4320" w:hanging="360"/>
      </w:pPr>
      <w:rPr>
        <w:rFonts w:ascii="Wingdings" w:hAnsi="Wingdings" w:hint="default"/>
      </w:rPr>
    </w:lvl>
    <w:lvl w:ilvl="6" w:tplc="06987908" w:tentative="1">
      <w:start w:val="1"/>
      <w:numFmt w:val="bullet"/>
      <w:lvlText w:val=""/>
      <w:lvlJc w:val="left"/>
      <w:pPr>
        <w:ind w:left="5040" w:hanging="360"/>
      </w:pPr>
      <w:rPr>
        <w:rFonts w:ascii="Symbol" w:hAnsi="Symbol" w:hint="default"/>
      </w:rPr>
    </w:lvl>
    <w:lvl w:ilvl="7" w:tplc="8B9C6B0C" w:tentative="1">
      <w:start w:val="1"/>
      <w:numFmt w:val="bullet"/>
      <w:lvlText w:val="o"/>
      <w:lvlJc w:val="left"/>
      <w:pPr>
        <w:ind w:left="5760" w:hanging="360"/>
      </w:pPr>
      <w:rPr>
        <w:rFonts w:ascii="Courier New" w:hAnsi="Courier New" w:cs="Courier New" w:hint="default"/>
      </w:rPr>
    </w:lvl>
    <w:lvl w:ilvl="8" w:tplc="1CE6F940" w:tentative="1">
      <w:start w:val="1"/>
      <w:numFmt w:val="bullet"/>
      <w:lvlText w:val=""/>
      <w:lvlJc w:val="left"/>
      <w:pPr>
        <w:ind w:left="6480" w:hanging="360"/>
      </w:pPr>
      <w:rPr>
        <w:rFonts w:ascii="Wingdings" w:hAnsi="Wingdings" w:hint="default"/>
      </w:rPr>
    </w:lvl>
  </w:abstractNum>
  <w:abstractNum w:abstractNumId="45" w15:restartNumberingAfterBreak="0">
    <w:nsid w:val="59EE443F"/>
    <w:multiLevelType w:val="hybridMultilevel"/>
    <w:tmpl w:val="D78CC736"/>
    <w:lvl w:ilvl="0" w:tplc="5AB2FB66">
      <w:start w:val="1"/>
      <w:numFmt w:val="bullet"/>
      <w:lvlText w:val=""/>
      <w:lvlJc w:val="left"/>
      <w:pPr>
        <w:ind w:left="720" w:hanging="360"/>
      </w:pPr>
      <w:rPr>
        <w:rFonts w:ascii="Symbol" w:hAnsi="Symbol" w:hint="default"/>
      </w:rPr>
    </w:lvl>
    <w:lvl w:ilvl="1" w:tplc="0CA69F6A" w:tentative="1">
      <w:start w:val="1"/>
      <w:numFmt w:val="bullet"/>
      <w:lvlText w:val="o"/>
      <w:lvlJc w:val="left"/>
      <w:pPr>
        <w:ind w:left="1440" w:hanging="360"/>
      </w:pPr>
      <w:rPr>
        <w:rFonts w:ascii="Courier New" w:hAnsi="Courier New" w:cs="Courier New" w:hint="default"/>
      </w:rPr>
    </w:lvl>
    <w:lvl w:ilvl="2" w:tplc="19F2C8AA" w:tentative="1">
      <w:start w:val="1"/>
      <w:numFmt w:val="bullet"/>
      <w:lvlText w:val=""/>
      <w:lvlJc w:val="left"/>
      <w:pPr>
        <w:ind w:left="2160" w:hanging="360"/>
      </w:pPr>
      <w:rPr>
        <w:rFonts w:ascii="Wingdings" w:hAnsi="Wingdings" w:hint="default"/>
      </w:rPr>
    </w:lvl>
    <w:lvl w:ilvl="3" w:tplc="B5C8467C" w:tentative="1">
      <w:start w:val="1"/>
      <w:numFmt w:val="bullet"/>
      <w:lvlText w:val=""/>
      <w:lvlJc w:val="left"/>
      <w:pPr>
        <w:ind w:left="2880" w:hanging="360"/>
      </w:pPr>
      <w:rPr>
        <w:rFonts w:ascii="Symbol" w:hAnsi="Symbol" w:hint="default"/>
      </w:rPr>
    </w:lvl>
    <w:lvl w:ilvl="4" w:tplc="8F286CFC" w:tentative="1">
      <w:start w:val="1"/>
      <w:numFmt w:val="bullet"/>
      <w:lvlText w:val="o"/>
      <w:lvlJc w:val="left"/>
      <w:pPr>
        <w:ind w:left="3600" w:hanging="360"/>
      </w:pPr>
      <w:rPr>
        <w:rFonts w:ascii="Courier New" w:hAnsi="Courier New" w:cs="Courier New" w:hint="default"/>
      </w:rPr>
    </w:lvl>
    <w:lvl w:ilvl="5" w:tplc="6AFCC88E" w:tentative="1">
      <w:start w:val="1"/>
      <w:numFmt w:val="bullet"/>
      <w:lvlText w:val=""/>
      <w:lvlJc w:val="left"/>
      <w:pPr>
        <w:ind w:left="4320" w:hanging="360"/>
      </w:pPr>
      <w:rPr>
        <w:rFonts w:ascii="Wingdings" w:hAnsi="Wingdings" w:hint="default"/>
      </w:rPr>
    </w:lvl>
    <w:lvl w:ilvl="6" w:tplc="90245FCC" w:tentative="1">
      <w:start w:val="1"/>
      <w:numFmt w:val="bullet"/>
      <w:lvlText w:val=""/>
      <w:lvlJc w:val="left"/>
      <w:pPr>
        <w:ind w:left="5040" w:hanging="360"/>
      </w:pPr>
      <w:rPr>
        <w:rFonts w:ascii="Symbol" w:hAnsi="Symbol" w:hint="default"/>
      </w:rPr>
    </w:lvl>
    <w:lvl w:ilvl="7" w:tplc="A77011D2" w:tentative="1">
      <w:start w:val="1"/>
      <w:numFmt w:val="bullet"/>
      <w:lvlText w:val="o"/>
      <w:lvlJc w:val="left"/>
      <w:pPr>
        <w:ind w:left="5760" w:hanging="360"/>
      </w:pPr>
      <w:rPr>
        <w:rFonts w:ascii="Courier New" w:hAnsi="Courier New" w:cs="Courier New" w:hint="default"/>
      </w:rPr>
    </w:lvl>
    <w:lvl w:ilvl="8" w:tplc="F05212BA" w:tentative="1">
      <w:start w:val="1"/>
      <w:numFmt w:val="bullet"/>
      <w:lvlText w:val=""/>
      <w:lvlJc w:val="left"/>
      <w:pPr>
        <w:ind w:left="6480" w:hanging="360"/>
      </w:pPr>
      <w:rPr>
        <w:rFonts w:ascii="Wingdings" w:hAnsi="Wingdings" w:hint="default"/>
      </w:rPr>
    </w:lvl>
  </w:abstractNum>
  <w:abstractNum w:abstractNumId="46" w15:restartNumberingAfterBreak="0">
    <w:nsid w:val="5B297F8B"/>
    <w:multiLevelType w:val="hybridMultilevel"/>
    <w:tmpl w:val="476A44C4"/>
    <w:lvl w:ilvl="0" w:tplc="3D9AC580">
      <w:start w:val="8"/>
      <w:numFmt w:val="decimal"/>
      <w:lvlText w:val="%1."/>
      <w:lvlJc w:val="left"/>
      <w:pPr>
        <w:ind w:left="870" w:hanging="360"/>
      </w:pPr>
      <w:rPr>
        <w:rFonts w:hint="default"/>
      </w:rPr>
    </w:lvl>
    <w:lvl w:ilvl="1" w:tplc="7D1860E2" w:tentative="1">
      <w:start w:val="1"/>
      <w:numFmt w:val="lowerLetter"/>
      <w:lvlText w:val="%2."/>
      <w:lvlJc w:val="left"/>
      <w:pPr>
        <w:ind w:left="1590" w:hanging="360"/>
      </w:pPr>
    </w:lvl>
    <w:lvl w:ilvl="2" w:tplc="4118B2EA" w:tentative="1">
      <w:start w:val="1"/>
      <w:numFmt w:val="lowerRoman"/>
      <w:lvlText w:val="%3."/>
      <w:lvlJc w:val="right"/>
      <w:pPr>
        <w:ind w:left="2310" w:hanging="180"/>
      </w:pPr>
    </w:lvl>
    <w:lvl w:ilvl="3" w:tplc="2C004D62" w:tentative="1">
      <w:start w:val="1"/>
      <w:numFmt w:val="decimal"/>
      <w:lvlText w:val="%4."/>
      <w:lvlJc w:val="left"/>
      <w:pPr>
        <w:ind w:left="3030" w:hanging="360"/>
      </w:pPr>
    </w:lvl>
    <w:lvl w:ilvl="4" w:tplc="3A7C167E" w:tentative="1">
      <w:start w:val="1"/>
      <w:numFmt w:val="lowerLetter"/>
      <w:lvlText w:val="%5."/>
      <w:lvlJc w:val="left"/>
      <w:pPr>
        <w:ind w:left="3750" w:hanging="360"/>
      </w:pPr>
    </w:lvl>
    <w:lvl w:ilvl="5" w:tplc="558AEB96" w:tentative="1">
      <w:start w:val="1"/>
      <w:numFmt w:val="lowerRoman"/>
      <w:lvlText w:val="%6."/>
      <w:lvlJc w:val="right"/>
      <w:pPr>
        <w:ind w:left="4470" w:hanging="180"/>
      </w:pPr>
    </w:lvl>
    <w:lvl w:ilvl="6" w:tplc="9E9A185C" w:tentative="1">
      <w:start w:val="1"/>
      <w:numFmt w:val="decimal"/>
      <w:lvlText w:val="%7."/>
      <w:lvlJc w:val="left"/>
      <w:pPr>
        <w:ind w:left="5190" w:hanging="360"/>
      </w:pPr>
    </w:lvl>
    <w:lvl w:ilvl="7" w:tplc="FE4648B0" w:tentative="1">
      <w:start w:val="1"/>
      <w:numFmt w:val="lowerLetter"/>
      <w:lvlText w:val="%8."/>
      <w:lvlJc w:val="left"/>
      <w:pPr>
        <w:ind w:left="5910" w:hanging="360"/>
      </w:pPr>
    </w:lvl>
    <w:lvl w:ilvl="8" w:tplc="D8641C68" w:tentative="1">
      <w:start w:val="1"/>
      <w:numFmt w:val="lowerRoman"/>
      <w:lvlText w:val="%9."/>
      <w:lvlJc w:val="right"/>
      <w:pPr>
        <w:ind w:left="6630" w:hanging="180"/>
      </w:pPr>
    </w:lvl>
  </w:abstractNum>
  <w:abstractNum w:abstractNumId="47" w15:restartNumberingAfterBreak="0">
    <w:nsid w:val="5E8E43B8"/>
    <w:multiLevelType w:val="hybridMultilevel"/>
    <w:tmpl w:val="78CC9E76"/>
    <w:lvl w:ilvl="0" w:tplc="050CFD82">
      <w:start w:val="1"/>
      <w:numFmt w:val="bullet"/>
      <w:lvlText w:val=""/>
      <w:lvlJc w:val="left"/>
      <w:pPr>
        <w:ind w:left="720" w:hanging="360"/>
      </w:pPr>
      <w:rPr>
        <w:rFonts w:ascii="Symbol" w:hAnsi="Symbol" w:hint="default"/>
      </w:rPr>
    </w:lvl>
    <w:lvl w:ilvl="1" w:tplc="296EE0DA" w:tentative="1">
      <w:start w:val="1"/>
      <w:numFmt w:val="bullet"/>
      <w:lvlText w:val="o"/>
      <w:lvlJc w:val="left"/>
      <w:pPr>
        <w:ind w:left="1440" w:hanging="360"/>
      </w:pPr>
      <w:rPr>
        <w:rFonts w:ascii="Courier New" w:hAnsi="Courier New" w:cs="Courier New" w:hint="default"/>
      </w:rPr>
    </w:lvl>
    <w:lvl w:ilvl="2" w:tplc="8CFADFF4" w:tentative="1">
      <w:start w:val="1"/>
      <w:numFmt w:val="bullet"/>
      <w:lvlText w:val=""/>
      <w:lvlJc w:val="left"/>
      <w:pPr>
        <w:ind w:left="2160" w:hanging="360"/>
      </w:pPr>
      <w:rPr>
        <w:rFonts w:ascii="Wingdings" w:hAnsi="Wingdings" w:hint="default"/>
      </w:rPr>
    </w:lvl>
    <w:lvl w:ilvl="3" w:tplc="54DAAA00" w:tentative="1">
      <w:start w:val="1"/>
      <w:numFmt w:val="bullet"/>
      <w:lvlText w:val=""/>
      <w:lvlJc w:val="left"/>
      <w:pPr>
        <w:ind w:left="2880" w:hanging="360"/>
      </w:pPr>
      <w:rPr>
        <w:rFonts w:ascii="Symbol" w:hAnsi="Symbol" w:hint="default"/>
      </w:rPr>
    </w:lvl>
    <w:lvl w:ilvl="4" w:tplc="7466E942" w:tentative="1">
      <w:start w:val="1"/>
      <w:numFmt w:val="bullet"/>
      <w:lvlText w:val="o"/>
      <w:lvlJc w:val="left"/>
      <w:pPr>
        <w:ind w:left="3600" w:hanging="360"/>
      </w:pPr>
      <w:rPr>
        <w:rFonts w:ascii="Courier New" w:hAnsi="Courier New" w:cs="Courier New" w:hint="default"/>
      </w:rPr>
    </w:lvl>
    <w:lvl w:ilvl="5" w:tplc="37EE1808" w:tentative="1">
      <w:start w:val="1"/>
      <w:numFmt w:val="bullet"/>
      <w:lvlText w:val=""/>
      <w:lvlJc w:val="left"/>
      <w:pPr>
        <w:ind w:left="4320" w:hanging="360"/>
      </w:pPr>
      <w:rPr>
        <w:rFonts w:ascii="Wingdings" w:hAnsi="Wingdings" w:hint="default"/>
      </w:rPr>
    </w:lvl>
    <w:lvl w:ilvl="6" w:tplc="572A77B6" w:tentative="1">
      <w:start w:val="1"/>
      <w:numFmt w:val="bullet"/>
      <w:lvlText w:val=""/>
      <w:lvlJc w:val="left"/>
      <w:pPr>
        <w:ind w:left="5040" w:hanging="360"/>
      </w:pPr>
      <w:rPr>
        <w:rFonts w:ascii="Symbol" w:hAnsi="Symbol" w:hint="default"/>
      </w:rPr>
    </w:lvl>
    <w:lvl w:ilvl="7" w:tplc="E3F6EDAA" w:tentative="1">
      <w:start w:val="1"/>
      <w:numFmt w:val="bullet"/>
      <w:lvlText w:val="o"/>
      <w:lvlJc w:val="left"/>
      <w:pPr>
        <w:ind w:left="5760" w:hanging="360"/>
      </w:pPr>
      <w:rPr>
        <w:rFonts w:ascii="Courier New" w:hAnsi="Courier New" w:cs="Courier New" w:hint="default"/>
      </w:rPr>
    </w:lvl>
    <w:lvl w:ilvl="8" w:tplc="1422B588" w:tentative="1">
      <w:start w:val="1"/>
      <w:numFmt w:val="bullet"/>
      <w:lvlText w:val=""/>
      <w:lvlJc w:val="left"/>
      <w:pPr>
        <w:ind w:left="6480" w:hanging="360"/>
      </w:pPr>
      <w:rPr>
        <w:rFonts w:ascii="Wingdings" w:hAnsi="Wingdings" w:hint="default"/>
      </w:rPr>
    </w:lvl>
  </w:abstractNum>
  <w:abstractNum w:abstractNumId="48" w15:restartNumberingAfterBreak="0">
    <w:nsid w:val="60F72F25"/>
    <w:multiLevelType w:val="hybridMultilevel"/>
    <w:tmpl w:val="B7B64EF6"/>
    <w:lvl w:ilvl="0" w:tplc="415CC314">
      <w:start w:val="1"/>
      <w:numFmt w:val="lowerRoman"/>
      <w:lvlText w:val="%1)"/>
      <w:lvlJc w:val="left"/>
      <w:pPr>
        <w:tabs>
          <w:tab w:val="num" w:pos="1080"/>
        </w:tabs>
        <w:ind w:left="1080" w:hanging="720"/>
      </w:pPr>
    </w:lvl>
    <w:lvl w:ilvl="1" w:tplc="59CA23AA">
      <w:start w:val="1"/>
      <w:numFmt w:val="bullet"/>
      <w:lvlText w:val=""/>
      <w:lvlJc w:val="left"/>
      <w:pPr>
        <w:tabs>
          <w:tab w:val="num" w:pos="1440"/>
        </w:tabs>
        <w:ind w:left="1440" w:hanging="360"/>
      </w:pPr>
      <w:rPr>
        <w:rFonts w:ascii="Symbol" w:hAnsi="Symbol" w:hint="default"/>
      </w:rPr>
    </w:lvl>
    <w:lvl w:ilvl="2" w:tplc="A0A0BAF2">
      <w:start w:val="1"/>
      <w:numFmt w:val="lowerRoman"/>
      <w:lvlText w:val="%3."/>
      <w:lvlJc w:val="right"/>
      <w:pPr>
        <w:tabs>
          <w:tab w:val="num" w:pos="2160"/>
        </w:tabs>
        <w:ind w:left="2160" w:hanging="180"/>
      </w:pPr>
    </w:lvl>
    <w:lvl w:ilvl="3" w:tplc="850CB6BC">
      <w:start w:val="1"/>
      <w:numFmt w:val="decimal"/>
      <w:lvlText w:val="%4."/>
      <w:lvlJc w:val="left"/>
      <w:pPr>
        <w:tabs>
          <w:tab w:val="num" w:pos="2880"/>
        </w:tabs>
        <w:ind w:left="2880" w:hanging="360"/>
      </w:pPr>
    </w:lvl>
    <w:lvl w:ilvl="4" w:tplc="EAA8C506">
      <w:start w:val="1"/>
      <w:numFmt w:val="lowerLetter"/>
      <w:lvlText w:val="%5."/>
      <w:lvlJc w:val="left"/>
      <w:pPr>
        <w:tabs>
          <w:tab w:val="num" w:pos="3600"/>
        </w:tabs>
        <w:ind w:left="3600" w:hanging="360"/>
      </w:pPr>
    </w:lvl>
    <w:lvl w:ilvl="5" w:tplc="FF3C68E2">
      <w:start w:val="1"/>
      <w:numFmt w:val="lowerRoman"/>
      <w:lvlText w:val="%6."/>
      <w:lvlJc w:val="right"/>
      <w:pPr>
        <w:tabs>
          <w:tab w:val="num" w:pos="4320"/>
        </w:tabs>
        <w:ind w:left="4320" w:hanging="180"/>
      </w:pPr>
    </w:lvl>
    <w:lvl w:ilvl="6" w:tplc="33802AFA">
      <w:start w:val="1"/>
      <w:numFmt w:val="decimal"/>
      <w:lvlText w:val="%7."/>
      <w:lvlJc w:val="left"/>
      <w:pPr>
        <w:tabs>
          <w:tab w:val="num" w:pos="5040"/>
        </w:tabs>
        <w:ind w:left="5040" w:hanging="360"/>
      </w:pPr>
    </w:lvl>
    <w:lvl w:ilvl="7" w:tplc="35289314">
      <w:start w:val="1"/>
      <w:numFmt w:val="lowerLetter"/>
      <w:lvlText w:val="%8."/>
      <w:lvlJc w:val="left"/>
      <w:pPr>
        <w:tabs>
          <w:tab w:val="num" w:pos="5760"/>
        </w:tabs>
        <w:ind w:left="5760" w:hanging="360"/>
      </w:pPr>
    </w:lvl>
    <w:lvl w:ilvl="8" w:tplc="E946A3D2">
      <w:start w:val="1"/>
      <w:numFmt w:val="lowerRoman"/>
      <w:lvlText w:val="%9."/>
      <w:lvlJc w:val="right"/>
      <w:pPr>
        <w:tabs>
          <w:tab w:val="num" w:pos="6480"/>
        </w:tabs>
        <w:ind w:left="6480" w:hanging="180"/>
      </w:pPr>
    </w:lvl>
  </w:abstractNum>
  <w:abstractNum w:abstractNumId="49" w15:restartNumberingAfterBreak="0">
    <w:nsid w:val="648B665A"/>
    <w:multiLevelType w:val="hybridMultilevel"/>
    <w:tmpl w:val="CCDA52C6"/>
    <w:lvl w:ilvl="0" w:tplc="A90252F6">
      <w:start w:val="1"/>
      <w:numFmt w:val="bullet"/>
      <w:lvlText w:val=""/>
      <w:lvlJc w:val="left"/>
      <w:pPr>
        <w:ind w:left="720" w:hanging="360"/>
      </w:pPr>
      <w:rPr>
        <w:rFonts w:ascii="Symbol" w:hAnsi="Symbol" w:hint="default"/>
      </w:rPr>
    </w:lvl>
    <w:lvl w:ilvl="1" w:tplc="36327256">
      <w:start w:val="1"/>
      <w:numFmt w:val="bullet"/>
      <w:lvlText w:val=""/>
      <w:lvlJc w:val="left"/>
      <w:pPr>
        <w:ind w:left="1440" w:hanging="360"/>
      </w:pPr>
      <w:rPr>
        <w:rFonts w:ascii="Symbol" w:hAnsi="Symbol" w:hint="default"/>
      </w:rPr>
    </w:lvl>
    <w:lvl w:ilvl="2" w:tplc="E432EFB2" w:tentative="1">
      <w:start w:val="1"/>
      <w:numFmt w:val="bullet"/>
      <w:lvlText w:val=""/>
      <w:lvlJc w:val="left"/>
      <w:pPr>
        <w:ind w:left="2160" w:hanging="360"/>
      </w:pPr>
      <w:rPr>
        <w:rFonts w:ascii="Wingdings" w:hAnsi="Wingdings" w:hint="default"/>
      </w:rPr>
    </w:lvl>
    <w:lvl w:ilvl="3" w:tplc="1F08DF3C" w:tentative="1">
      <w:start w:val="1"/>
      <w:numFmt w:val="bullet"/>
      <w:lvlText w:val=""/>
      <w:lvlJc w:val="left"/>
      <w:pPr>
        <w:ind w:left="2880" w:hanging="360"/>
      </w:pPr>
      <w:rPr>
        <w:rFonts w:ascii="Symbol" w:hAnsi="Symbol" w:hint="default"/>
      </w:rPr>
    </w:lvl>
    <w:lvl w:ilvl="4" w:tplc="A2484182" w:tentative="1">
      <w:start w:val="1"/>
      <w:numFmt w:val="bullet"/>
      <w:lvlText w:val="o"/>
      <w:lvlJc w:val="left"/>
      <w:pPr>
        <w:ind w:left="3600" w:hanging="360"/>
      </w:pPr>
      <w:rPr>
        <w:rFonts w:ascii="Courier New" w:hAnsi="Courier New" w:cs="Courier New" w:hint="default"/>
      </w:rPr>
    </w:lvl>
    <w:lvl w:ilvl="5" w:tplc="7D22F544" w:tentative="1">
      <w:start w:val="1"/>
      <w:numFmt w:val="bullet"/>
      <w:lvlText w:val=""/>
      <w:lvlJc w:val="left"/>
      <w:pPr>
        <w:ind w:left="4320" w:hanging="360"/>
      </w:pPr>
      <w:rPr>
        <w:rFonts w:ascii="Wingdings" w:hAnsi="Wingdings" w:hint="default"/>
      </w:rPr>
    </w:lvl>
    <w:lvl w:ilvl="6" w:tplc="D3EC7C7A" w:tentative="1">
      <w:start w:val="1"/>
      <w:numFmt w:val="bullet"/>
      <w:lvlText w:val=""/>
      <w:lvlJc w:val="left"/>
      <w:pPr>
        <w:ind w:left="5040" w:hanging="360"/>
      </w:pPr>
      <w:rPr>
        <w:rFonts w:ascii="Symbol" w:hAnsi="Symbol" w:hint="default"/>
      </w:rPr>
    </w:lvl>
    <w:lvl w:ilvl="7" w:tplc="FA92717C" w:tentative="1">
      <w:start w:val="1"/>
      <w:numFmt w:val="bullet"/>
      <w:lvlText w:val="o"/>
      <w:lvlJc w:val="left"/>
      <w:pPr>
        <w:ind w:left="5760" w:hanging="360"/>
      </w:pPr>
      <w:rPr>
        <w:rFonts w:ascii="Courier New" w:hAnsi="Courier New" w:cs="Courier New" w:hint="default"/>
      </w:rPr>
    </w:lvl>
    <w:lvl w:ilvl="8" w:tplc="2578F382" w:tentative="1">
      <w:start w:val="1"/>
      <w:numFmt w:val="bullet"/>
      <w:lvlText w:val=""/>
      <w:lvlJc w:val="left"/>
      <w:pPr>
        <w:ind w:left="6480" w:hanging="360"/>
      </w:pPr>
      <w:rPr>
        <w:rFonts w:ascii="Wingdings" w:hAnsi="Wingdings" w:hint="default"/>
      </w:rPr>
    </w:lvl>
  </w:abstractNum>
  <w:abstractNum w:abstractNumId="50" w15:restartNumberingAfterBreak="0">
    <w:nsid w:val="65053E9C"/>
    <w:multiLevelType w:val="multilevel"/>
    <w:tmpl w:val="3AE49DFE"/>
    <w:lvl w:ilvl="0">
      <w:start w:val="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1" w15:restartNumberingAfterBreak="0">
    <w:nsid w:val="676F5E26"/>
    <w:multiLevelType w:val="hybridMultilevel"/>
    <w:tmpl w:val="223CB9FE"/>
    <w:lvl w:ilvl="0" w:tplc="404E6F76">
      <w:start w:val="1"/>
      <w:numFmt w:val="bullet"/>
      <w:lvlText w:val=""/>
      <w:lvlJc w:val="left"/>
      <w:pPr>
        <w:ind w:left="1429" w:hanging="360"/>
      </w:pPr>
      <w:rPr>
        <w:rFonts w:ascii="Symbol" w:hAnsi="Symbol" w:hint="default"/>
      </w:rPr>
    </w:lvl>
    <w:lvl w:ilvl="1" w:tplc="6DAE4DD0">
      <w:start w:val="1"/>
      <w:numFmt w:val="bullet"/>
      <w:lvlText w:val="o"/>
      <w:lvlJc w:val="left"/>
      <w:pPr>
        <w:ind w:left="2149" w:hanging="360"/>
      </w:pPr>
      <w:rPr>
        <w:rFonts w:ascii="Courier New" w:hAnsi="Courier New" w:cs="Courier New" w:hint="default"/>
      </w:rPr>
    </w:lvl>
    <w:lvl w:ilvl="2" w:tplc="A598300A">
      <w:start w:val="1"/>
      <w:numFmt w:val="bullet"/>
      <w:lvlText w:val=""/>
      <w:lvlJc w:val="left"/>
      <w:pPr>
        <w:ind w:left="2869" w:hanging="360"/>
      </w:pPr>
      <w:rPr>
        <w:rFonts w:ascii="Wingdings" w:hAnsi="Wingdings" w:hint="default"/>
      </w:rPr>
    </w:lvl>
    <w:lvl w:ilvl="3" w:tplc="67F8EBD0">
      <w:start w:val="1"/>
      <w:numFmt w:val="bullet"/>
      <w:lvlText w:val=""/>
      <w:lvlJc w:val="left"/>
      <w:pPr>
        <w:ind w:left="3589" w:hanging="360"/>
      </w:pPr>
      <w:rPr>
        <w:rFonts w:ascii="Symbol" w:hAnsi="Symbol" w:hint="default"/>
      </w:rPr>
    </w:lvl>
    <w:lvl w:ilvl="4" w:tplc="2B5CB616">
      <w:start w:val="1"/>
      <w:numFmt w:val="bullet"/>
      <w:lvlText w:val="o"/>
      <w:lvlJc w:val="left"/>
      <w:pPr>
        <w:ind w:left="4309" w:hanging="360"/>
      </w:pPr>
      <w:rPr>
        <w:rFonts w:ascii="Courier New" w:hAnsi="Courier New" w:cs="Courier New" w:hint="default"/>
      </w:rPr>
    </w:lvl>
    <w:lvl w:ilvl="5" w:tplc="0CA68AE0">
      <w:start w:val="1"/>
      <w:numFmt w:val="bullet"/>
      <w:lvlText w:val=""/>
      <w:lvlJc w:val="left"/>
      <w:pPr>
        <w:ind w:left="5029" w:hanging="360"/>
      </w:pPr>
      <w:rPr>
        <w:rFonts w:ascii="Wingdings" w:hAnsi="Wingdings" w:hint="default"/>
      </w:rPr>
    </w:lvl>
    <w:lvl w:ilvl="6" w:tplc="21AAFBFC">
      <w:start w:val="1"/>
      <w:numFmt w:val="bullet"/>
      <w:lvlText w:val=""/>
      <w:lvlJc w:val="left"/>
      <w:pPr>
        <w:ind w:left="5749" w:hanging="360"/>
      </w:pPr>
      <w:rPr>
        <w:rFonts w:ascii="Symbol" w:hAnsi="Symbol" w:hint="default"/>
      </w:rPr>
    </w:lvl>
    <w:lvl w:ilvl="7" w:tplc="A35A478A">
      <w:start w:val="1"/>
      <w:numFmt w:val="bullet"/>
      <w:lvlText w:val="o"/>
      <w:lvlJc w:val="left"/>
      <w:pPr>
        <w:ind w:left="6469" w:hanging="360"/>
      </w:pPr>
      <w:rPr>
        <w:rFonts w:ascii="Courier New" w:hAnsi="Courier New" w:cs="Courier New" w:hint="default"/>
      </w:rPr>
    </w:lvl>
    <w:lvl w:ilvl="8" w:tplc="F402B496">
      <w:start w:val="1"/>
      <w:numFmt w:val="bullet"/>
      <w:lvlText w:val=""/>
      <w:lvlJc w:val="left"/>
      <w:pPr>
        <w:ind w:left="7189" w:hanging="360"/>
      </w:pPr>
      <w:rPr>
        <w:rFonts w:ascii="Wingdings" w:hAnsi="Wingdings" w:hint="default"/>
      </w:rPr>
    </w:lvl>
  </w:abstractNum>
  <w:abstractNum w:abstractNumId="52" w15:restartNumberingAfterBreak="0">
    <w:nsid w:val="68F5587F"/>
    <w:multiLevelType w:val="hybridMultilevel"/>
    <w:tmpl w:val="6D48BD20"/>
    <w:lvl w:ilvl="0" w:tplc="757A6466">
      <w:start w:val="1"/>
      <w:numFmt w:val="bullet"/>
      <w:lvlText w:val=""/>
      <w:lvlJc w:val="left"/>
      <w:pPr>
        <w:ind w:left="720" w:hanging="360"/>
      </w:pPr>
      <w:rPr>
        <w:rFonts w:ascii="Symbol" w:hAnsi="Symbol" w:hint="default"/>
      </w:rPr>
    </w:lvl>
    <w:lvl w:ilvl="1" w:tplc="2E608464" w:tentative="1">
      <w:start w:val="1"/>
      <w:numFmt w:val="bullet"/>
      <w:lvlText w:val="o"/>
      <w:lvlJc w:val="left"/>
      <w:pPr>
        <w:ind w:left="1440" w:hanging="360"/>
      </w:pPr>
      <w:rPr>
        <w:rFonts w:ascii="Courier New" w:hAnsi="Courier New" w:cs="Courier New" w:hint="default"/>
      </w:rPr>
    </w:lvl>
    <w:lvl w:ilvl="2" w:tplc="94E467E6" w:tentative="1">
      <w:start w:val="1"/>
      <w:numFmt w:val="bullet"/>
      <w:lvlText w:val=""/>
      <w:lvlJc w:val="left"/>
      <w:pPr>
        <w:ind w:left="2160" w:hanging="360"/>
      </w:pPr>
      <w:rPr>
        <w:rFonts w:ascii="Wingdings" w:hAnsi="Wingdings" w:hint="default"/>
      </w:rPr>
    </w:lvl>
    <w:lvl w:ilvl="3" w:tplc="52D8BA64" w:tentative="1">
      <w:start w:val="1"/>
      <w:numFmt w:val="bullet"/>
      <w:lvlText w:val=""/>
      <w:lvlJc w:val="left"/>
      <w:pPr>
        <w:ind w:left="2880" w:hanging="360"/>
      </w:pPr>
      <w:rPr>
        <w:rFonts w:ascii="Symbol" w:hAnsi="Symbol" w:hint="default"/>
      </w:rPr>
    </w:lvl>
    <w:lvl w:ilvl="4" w:tplc="3DF44684" w:tentative="1">
      <w:start w:val="1"/>
      <w:numFmt w:val="bullet"/>
      <w:lvlText w:val="o"/>
      <w:lvlJc w:val="left"/>
      <w:pPr>
        <w:ind w:left="3600" w:hanging="360"/>
      </w:pPr>
      <w:rPr>
        <w:rFonts w:ascii="Courier New" w:hAnsi="Courier New" w:cs="Courier New" w:hint="default"/>
      </w:rPr>
    </w:lvl>
    <w:lvl w:ilvl="5" w:tplc="A9B4F228" w:tentative="1">
      <w:start w:val="1"/>
      <w:numFmt w:val="bullet"/>
      <w:lvlText w:val=""/>
      <w:lvlJc w:val="left"/>
      <w:pPr>
        <w:ind w:left="4320" w:hanging="360"/>
      </w:pPr>
      <w:rPr>
        <w:rFonts w:ascii="Wingdings" w:hAnsi="Wingdings" w:hint="default"/>
      </w:rPr>
    </w:lvl>
    <w:lvl w:ilvl="6" w:tplc="8C1689A6" w:tentative="1">
      <w:start w:val="1"/>
      <w:numFmt w:val="bullet"/>
      <w:lvlText w:val=""/>
      <w:lvlJc w:val="left"/>
      <w:pPr>
        <w:ind w:left="5040" w:hanging="360"/>
      </w:pPr>
      <w:rPr>
        <w:rFonts w:ascii="Symbol" w:hAnsi="Symbol" w:hint="default"/>
      </w:rPr>
    </w:lvl>
    <w:lvl w:ilvl="7" w:tplc="2370E166" w:tentative="1">
      <w:start w:val="1"/>
      <w:numFmt w:val="bullet"/>
      <w:lvlText w:val="o"/>
      <w:lvlJc w:val="left"/>
      <w:pPr>
        <w:ind w:left="5760" w:hanging="360"/>
      </w:pPr>
      <w:rPr>
        <w:rFonts w:ascii="Courier New" w:hAnsi="Courier New" w:cs="Courier New" w:hint="default"/>
      </w:rPr>
    </w:lvl>
    <w:lvl w:ilvl="8" w:tplc="B55C173E" w:tentative="1">
      <w:start w:val="1"/>
      <w:numFmt w:val="bullet"/>
      <w:lvlText w:val=""/>
      <w:lvlJc w:val="left"/>
      <w:pPr>
        <w:ind w:left="6480" w:hanging="360"/>
      </w:pPr>
      <w:rPr>
        <w:rFonts w:ascii="Wingdings" w:hAnsi="Wingdings" w:hint="default"/>
      </w:rPr>
    </w:lvl>
  </w:abstractNum>
  <w:abstractNum w:abstractNumId="53" w15:restartNumberingAfterBreak="0">
    <w:nsid w:val="6D1C07DB"/>
    <w:multiLevelType w:val="hybridMultilevel"/>
    <w:tmpl w:val="09FEA730"/>
    <w:lvl w:ilvl="0" w:tplc="247C1E2E">
      <w:start w:val="1"/>
      <w:numFmt w:val="decimal"/>
      <w:lvlText w:val="%1."/>
      <w:lvlJc w:val="left"/>
      <w:pPr>
        <w:ind w:left="720" w:hanging="360"/>
      </w:pPr>
      <w:rPr>
        <w:rFonts w:hint="default"/>
      </w:rPr>
    </w:lvl>
    <w:lvl w:ilvl="1" w:tplc="3D2657E4" w:tentative="1">
      <w:start w:val="1"/>
      <w:numFmt w:val="lowerLetter"/>
      <w:lvlText w:val="%2."/>
      <w:lvlJc w:val="left"/>
      <w:pPr>
        <w:ind w:left="1440" w:hanging="360"/>
      </w:pPr>
    </w:lvl>
    <w:lvl w:ilvl="2" w:tplc="37B45A6A" w:tentative="1">
      <w:start w:val="1"/>
      <w:numFmt w:val="lowerRoman"/>
      <w:lvlText w:val="%3."/>
      <w:lvlJc w:val="right"/>
      <w:pPr>
        <w:ind w:left="2160" w:hanging="180"/>
      </w:pPr>
    </w:lvl>
    <w:lvl w:ilvl="3" w:tplc="2FD8D414" w:tentative="1">
      <w:start w:val="1"/>
      <w:numFmt w:val="decimal"/>
      <w:lvlText w:val="%4."/>
      <w:lvlJc w:val="left"/>
      <w:pPr>
        <w:ind w:left="2880" w:hanging="360"/>
      </w:pPr>
    </w:lvl>
    <w:lvl w:ilvl="4" w:tplc="9C4690D2" w:tentative="1">
      <w:start w:val="1"/>
      <w:numFmt w:val="lowerLetter"/>
      <w:lvlText w:val="%5."/>
      <w:lvlJc w:val="left"/>
      <w:pPr>
        <w:ind w:left="3600" w:hanging="360"/>
      </w:pPr>
    </w:lvl>
    <w:lvl w:ilvl="5" w:tplc="6074CCCE" w:tentative="1">
      <w:start w:val="1"/>
      <w:numFmt w:val="lowerRoman"/>
      <w:lvlText w:val="%6."/>
      <w:lvlJc w:val="right"/>
      <w:pPr>
        <w:ind w:left="4320" w:hanging="180"/>
      </w:pPr>
    </w:lvl>
    <w:lvl w:ilvl="6" w:tplc="AEEC31D2" w:tentative="1">
      <w:start w:val="1"/>
      <w:numFmt w:val="decimal"/>
      <w:lvlText w:val="%7."/>
      <w:lvlJc w:val="left"/>
      <w:pPr>
        <w:ind w:left="5040" w:hanging="360"/>
      </w:pPr>
    </w:lvl>
    <w:lvl w:ilvl="7" w:tplc="8E6E7CC0" w:tentative="1">
      <w:start w:val="1"/>
      <w:numFmt w:val="lowerLetter"/>
      <w:lvlText w:val="%8."/>
      <w:lvlJc w:val="left"/>
      <w:pPr>
        <w:ind w:left="5760" w:hanging="360"/>
      </w:pPr>
    </w:lvl>
    <w:lvl w:ilvl="8" w:tplc="6BBC6806" w:tentative="1">
      <w:start w:val="1"/>
      <w:numFmt w:val="lowerRoman"/>
      <w:lvlText w:val="%9."/>
      <w:lvlJc w:val="right"/>
      <w:pPr>
        <w:ind w:left="6480" w:hanging="180"/>
      </w:pPr>
    </w:lvl>
  </w:abstractNum>
  <w:abstractNum w:abstractNumId="54" w15:restartNumberingAfterBreak="0">
    <w:nsid w:val="6EE75B1D"/>
    <w:multiLevelType w:val="hybridMultilevel"/>
    <w:tmpl w:val="615A4B38"/>
    <w:lvl w:ilvl="0" w:tplc="FC003C88">
      <w:start w:val="1"/>
      <w:numFmt w:val="bullet"/>
      <w:lvlText w:val="o"/>
      <w:lvlJc w:val="left"/>
      <w:pPr>
        <w:ind w:left="1211" w:hanging="360"/>
      </w:pPr>
      <w:rPr>
        <w:rFonts w:ascii="Courier New" w:hAnsi="Courier New" w:cs="Courier New" w:hint="default"/>
        <w:color w:val="A4AF00"/>
      </w:rPr>
    </w:lvl>
    <w:lvl w:ilvl="1" w:tplc="8E68B462">
      <w:start w:val="1"/>
      <w:numFmt w:val="bullet"/>
      <w:lvlText w:val="o"/>
      <w:lvlJc w:val="left"/>
      <w:pPr>
        <w:ind w:left="1931" w:hanging="360"/>
      </w:pPr>
      <w:rPr>
        <w:rFonts w:ascii="Courier New" w:hAnsi="Courier New" w:cs="Courier New" w:hint="default"/>
      </w:rPr>
    </w:lvl>
    <w:lvl w:ilvl="2" w:tplc="AEB4D520" w:tentative="1">
      <w:start w:val="1"/>
      <w:numFmt w:val="bullet"/>
      <w:lvlText w:val=""/>
      <w:lvlJc w:val="left"/>
      <w:pPr>
        <w:ind w:left="2651" w:hanging="360"/>
      </w:pPr>
      <w:rPr>
        <w:rFonts w:ascii="Wingdings" w:hAnsi="Wingdings" w:hint="default"/>
      </w:rPr>
    </w:lvl>
    <w:lvl w:ilvl="3" w:tplc="BD90CF44" w:tentative="1">
      <w:start w:val="1"/>
      <w:numFmt w:val="bullet"/>
      <w:lvlText w:val=""/>
      <w:lvlJc w:val="left"/>
      <w:pPr>
        <w:ind w:left="3371" w:hanging="360"/>
      </w:pPr>
      <w:rPr>
        <w:rFonts w:ascii="Symbol" w:hAnsi="Symbol" w:hint="default"/>
      </w:rPr>
    </w:lvl>
    <w:lvl w:ilvl="4" w:tplc="DEC4BA9C" w:tentative="1">
      <w:start w:val="1"/>
      <w:numFmt w:val="bullet"/>
      <w:lvlText w:val="o"/>
      <w:lvlJc w:val="left"/>
      <w:pPr>
        <w:ind w:left="4091" w:hanging="360"/>
      </w:pPr>
      <w:rPr>
        <w:rFonts w:ascii="Courier New" w:hAnsi="Courier New" w:cs="Courier New" w:hint="default"/>
      </w:rPr>
    </w:lvl>
    <w:lvl w:ilvl="5" w:tplc="A6745E72" w:tentative="1">
      <w:start w:val="1"/>
      <w:numFmt w:val="bullet"/>
      <w:lvlText w:val=""/>
      <w:lvlJc w:val="left"/>
      <w:pPr>
        <w:ind w:left="4811" w:hanging="360"/>
      </w:pPr>
      <w:rPr>
        <w:rFonts w:ascii="Wingdings" w:hAnsi="Wingdings" w:hint="default"/>
      </w:rPr>
    </w:lvl>
    <w:lvl w:ilvl="6" w:tplc="B094D2D8" w:tentative="1">
      <w:start w:val="1"/>
      <w:numFmt w:val="bullet"/>
      <w:lvlText w:val=""/>
      <w:lvlJc w:val="left"/>
      <w:pPr>
        <w:ind w:left="5531" w:hanging="360"/>
      </w:pPr>
      <w:rPr>
        <w:rFonts w:ascii="Symbol" w:hAnsi="Symbol" w:hint="default"/>
      </w:rPr>
    </w:lvl>
    <w:lvl w:ilvl="7" w:tplc="402A1CB0" w:tentative="1">
      <w:start w:val="1"/>
      <w:numFmt w:val="bullet"/>
      <w:lvlText w:val="o"/>
      <w:lvlJc w:val="left"/>
      <w:pPr>
        <w:ind w:left="6251" w:hanging="360"/>
      </w:pPr>
      <w:rPr>
        <w:rFonts w:ascii="Courier New" w:hAnsi="Courier New" w:cs="Courier New" w:hint="default"/>
      </w:rPr>
    </w:lvl>
    <w:lvl w:ilvl="8" w:tplc="08FE420C" w:tentative="1">
      <w:start w:val="1"/>
      <w:numFmt w:val="bullet"/>
      <w:lvlText w:val=""/>
      <w:lvlJc w:val="left"/>
      <w:pPr>
        <w:ind w:left="6971" w:hanging="360"/>
      </w:pPr>
      <w:rPr>
        <w:rFonts w:ascii="Wingdings" w:hAnsi="Wingdings" w:hint="default"/>
      </w:rPr>
    </w:lvl>
  </w:abstractNum>
  <w:abstractNum w:abstractNumId="55" w15:restartNumberingAfterBreak="0">
    <w:nsid w:val="70606DC5"/>
    <w:multiLevelType w:val="multilevel"/>
    <w:tmpl w:val="E200B1CE"/>
    <w:lvl w:ilvl="0">
      <w:start w:val="6"/>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abstractNum w:abstractNumId="56" w15:restartNumberingAfterBreak="0">
    <w:nsid w:val="728E1238"/>
    <w:multiLevelType w:val="hybridMultilevel"/>
    <w:tmpl w:val="4C56D51A"/>
    <w:lvl w:ilvl="0" w:tplc="4C2819EC">
      <w:start w:val="1"/>
      <w:numFmt w:val="bullet"/>
      <w:lvlText w:val=""/>
      <w:lvlJc w:val="left"/>
      <w:pPr>
        <w:ind w:left="720" w:hanging="360"/>
      </w:pPr>
      <w:rPr>
        <w:rFonts w:ascii="Symbol" w:hAnsi="Symbol" w:hint="default"/>
      </w:rPr>
    </w:lvl>
    <w:lvl w:ilvl="1" w:tplc="D4B48EB2" w:tentative="1">
      <w:start w:val="1"/>
      <w:numFmt w:val="bullet"/>
      <w:lvlText w:val="o"/>
      <w:lvlJc w:val="left"/>
      <w:pPr>
        <w:ind w:left="1440" w:hanging="360"/>
      </w:pPr>
      <w:rPr>
        <w:rFonts w:ascii="Courier New" w:hAnsi="Courier New" w:cs="Courier New" w:hint="default"/>
      </w:rPr>
    </w:lvl>
    <w:lvl w:ilvl="2" w:tplc="E022F2F8" w:tentative="1">
      <w:start w:val="1"/>
      <w:numFmt w:val="bullet"/>
      <w:lvlText w:val=""/>
      <w:lvlJc w:val="left"/>
      <w:pPr>
        <w:ind w:left="2160" w:hanging="360"/>
      </w:pPr>
      <w:rPr>
        <w:rFonts w:ascii="Wingdings" w:hAnsi="Wingdings" w:hint="default"/>
      </w:rPr>
    </w:lvl>
    <w:lvl w:ilvl="3" w:tplc="B7B4E78E" w:tentative="1">
      <w:start w:val="1"/>
      <w:numFmt w:val="bullet"/>
      <w:lvlText w:val=""/>
      <w:lvlJc w:val="left"/>
      <w:pPr>
        <w:ind w:left="2880" w:hanging="360"/>
      </w:pPr>
      <w:rPr>
        <w:rFonts w:ascii="Symbol" w:hAnsi="Symbol" w:hint="default"/>
      </w:rPr>
    </w:lvl>
    <w:lvl w:ilvl="4" w:tplc="D8EC8EEA" w:tentative="1">
      <w:start w:val="1"/>
      <w:numFmt w:val="bullet"/>
      <w:lvlText w:val="o"/>
      <w:lvlJc w:val="left"/>
      <w:pPr>
        <w:ind w:left="3600" w:hanging="360"/>
      </w:pPr>
      <w:rPr>
        <w:rFonts w:ascii="Courier New" w:hAnsi="Courier New" w:cs="Courier New" w:hint="default"/>
      </w:rPr>
    </w:lvl>
    <w:lvl w:ilvl="5" w:tplc="0E4A76BA" w:tentative="1">
      <w:start w:val="1"/>
      <w:numFmt w:val="bullet"/>
      <w:lvlText w:val=""/>
      <w:lvlJc w:val="left"/>
      <w:pPr>
        <w:ind w:left="4320" w:hanging="360"/>
      </w:pPr>
      <w:rPr>
        <w:rFonts w:ascii="Wingdings" w:hAnsi="Wingdings" w:hint="default"/>
      </w:rPr>
    </w:lvl>
    <w:lvl w:ilvl="6" w:tplc="428C6DF4" w:tentative="1">
      <w:start w:val="1"/>
      <w:numFmt w:val="bullet"/>
      <w:lvlText w:val=""/>
      <w:lvlJc w:val="left"/>
      <w:pPr>
        <w:ind w:left="5040" w:hanging="360"/>
      </w:pPr>
      <w:rPr>
        <w:rFonts w:ascii="Symbol" w:hAnsi="Symbol" w:hint="default"/>
      </w:rPr>
    </w:lvl>
    <w:lvl w:ilvl="7" w:tplc="BC56D808" w:tentative="1">
      <w:start w:val="1"/>
      <w:numFmt w:val="bullet"/>
      <w:lvlText w:val="o"/>
      <w:lvlJc w:val="left"/>
      <w:pPr>
        <w:ind w:left="5760" w:hanging="360"/>
      </w:pPr>
      <w:rPr>
        <w:rFonts w:ascii="Courier New" w:hAnsi="Courier New" w:cs="Courier New" w:hint="default"/>
      </w:rPr>
    </w:lvl>
    <w:lvl w:ilvl="8" w:tplc="308487FC" w:tentative="1">
      <w:start w:val="1"/>
      <w:numFmt w:val="bullet"/>
      <w:lvlText w:val=""/>
      <w:lvlJc w:val="left"/>
      <w:pPr>
        <w:ind w:left="6480" w:hanging="360"/>
      </w:pPr>
      <w:rPr>
        <w:rFonts w:ascii="Wingdings" w:hAnsi="Wingdings" w:hint="default"/>
      </w:rPr>
    </w:lvl>
  </w:abstractNum>
  <w:abstractNum w:abstractNumId="57" w15:restartNumberingAfterBreak="0">
    <w:nsid w:val="728E74C9"/>
    <w:multiLevelType w:val="multilevel"/>
    <w:tmpl w:val="44862FE0"/>
    <w:lvl w:ilvl="0">
      <w:start w:val="4"/>
      <w:numFmt w:val="decimal"/>
      <w:lvlText w:val="%1"/>
      <w:lvlJc w:val="left"/>
      <w:pPr>
        <w:ind w:left="420" w:hanging="42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58" w15:restartNumberingAfterBreak="0">
    <w:nsid w:val="77E73332"/>
    <w:multiLevelType w:val="hybridMultilevel"/>
    <w:tmpl w:val="7DF23ABC"/>
    <w:lvl w:ilvl="0" w:tplc="11E856B0">
      <w:start w:val="1"/>
      <w:numFmt w:val="bullet"/>
      <w:lvlText w:val="•"/>
      <w:lvlJc w:val="left"/>
      <w:pPr>
        <w:tabs>
          <w:tab w:val="num" w:pos="720"/>
        </w:tabs>
        <w:ind w:left="720" w:hanging="360"/>
      </w:pPr>
      <w:rPr>
        <w:rFonts w:ascii="Arial" w:hAnsi="Arial" w:hint="default"/>
      </w:rPr>
    </w:lvl>
    <w:lvl w:ilvl="1" w:tplc="36A826EE">
      <w:start w:val="1"/>
      <w:numFmt w:val="bullet"/>
      <w:lvlText w:val="•"/>
      <w:lvlJc w:val="left"/>
      <w:pPr>
        <w:tabs>
          <w:tab w:val="num" w:pos="1440"/>
        </w:tabs>
        <w:ind w:left="1440" w:hanging="360"/>
      </w:pPr>
      <w:rPr>
        <w:rFonts w:ascii="Arial" w:hAnsi="Arial" w:hint="default"/>
      </w:rPr>
    </w:lvl>
    <w:lvl w:ilvl="2" w:tplc="06AEC530" w:tentative="1">
      <w:start w:val="1"/>
      <w:numFmt w:val="bullet"/>
      <w:lvlText w:val="•"/>
      <w:lvlJc w:val="left"/>
      <w:pPr>
        <w:tabs>
          <w:tab w:val="num" w:pos="2160"/>
        </w:tabs>
        <w:ind w:left="2160" w:hanging="360"/>
      </w:pPr>
      <w:rPr>
        <w:rFonts w:ascii="Arial" w:hAnsi="Arial" w:hint="default"/>
      </w:rPr>
    </w:lvl>
    <w:lvl w:ilvl="3" w:tplc="7D9EB7BC" w:tentative="1">
      <w:start w:val="1"/>
      <w:numFmt w:val="bullet"/>
      <w:lvlText w:val="•"/>
      <w:lvlJc w:val="left"/>
      <w:pPr>
        <w:tabs>
          <w:tab w:val="num" w:pos="2880"/>
        </w:tabs>
        <w:ind w:left="2880" w:hanging="360"/>
      </w:pPr>
      <w:rPr>
        <w:rFonts w:ascii="Arial" w:hAnsi="Arial" w:hint="default"/>
      </w:rPr>
    </w:lvl>
    <w:lvl w:ilvl="4" w:tplc="14BCD4E8" w:tentative="1">
      <w:start w:val="1"/>
      <w:numFmt w:val="bullet"/>
      <w:lvlText w:val="•"/>
      <w:lvlJc w:val="left"/>
      <w:pPr>
        <w:tabs>
          <w:tab w:val="num" w:pos="3600"/>
        </w:tabs>
        <w:ind w:left="3600" w:hanging="360"/>
      </w:pPr>
      <w:rPr>
        <w:rFonts w:ascii="Arial" w:hAnsi="Arial" w:hint="default"/>
      </w:rPr>
    </w:lvl>
    <w:lvl w:ilvl="5" w:tplc="5BBA5786" w:tentative="1">
      <w:start w:val="1"/>
      <w:numFmt w:val="bullet"/>
      <w:lvlText w:val="•"/>
      <w:lvlJc w:val="left"/>
      <w:pPr>
        <w:tabs>
          <w:tab w:val="num" w:pos="4320"/>
        </w:tabs>
        <w:ind w:left="4320" w:hanging="360"/>
      </w:pPr>
      <w:rPr>
        <w:rFonts w:ascii="Arial" w:hAnsi="Arial" w:hint="default"/>
      </w:rPr>
    </w:lvl>
    <w:lvl w:ilvl="6" w:tplc="2AF8B96E" w:tentative="1">
      <w:start w:val="1"/>
      <w:numFmt w:val="bullet"/>
      <w:lvlText w:val="•"/>
      <w:lvlJc w:val="left"/>
      <w:pPr>
        <w:tabs>
          <w:tab w:val="num" w:pos="5040"/>
        </w:tabs>
        <w:ind w:left="5040" w:hanging="360"/>
      </w:pPr>
      <w:rPr>
        <w:rFonts w:ascii="Arial" w:hAnsi="Arial" w:hint="default"/>
      </w:rPr>
    </w:lvl>
    <w:lvl w:ilvl="7" w:tplc="37A8B966" w:tentative="1">
      <w:start w:val="1"/>
      <w:numFmt w:val="bullet"/>
      <w:lvlText w:val="•"/>
      <w:lvlJc w:val="left"/>
      <w:pPr>
        <w:tabs>
          <w:tab w:val="num" w:pos="5760"/>
        </w:tabs>
        <w:ind w:left="5760" w:hanging="360"/>
      </w:pPr>
      <w:rPr>
        <w:rFonts w:ascii="Arial" w:hAnsi="Arial" w:hint="default"/>
      </w:rPr>
    </w:lvl>
    <w:lvl w:ilvl="8" w:tplc="1932F09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AD518D9"/>
    <w:multiLevelType w:val="hybridMultilevel"/>
    <w:tmpl w:val="FECA26DA"/>
    <w:lvl w:ilvl="0" w:tplc="5362647E">
      <w:start w:val="1"/>
      <w:numFmt w:val="bullet"/>
      <w:lvlText w:val=""/>
      <w:lvlJc w:val="left"/>
      <w:pPr>
        <w:ind w:left="720" w:hanging="360"/>
      </w:pPr>
      <w:rPr>
        <w:rFonts w:ascii="Symbol" w:hAnsi="Symbol" w:hint="default"/>
      </w:rPr>
    </w:lvl>
    <w:lvl w:ilvl="1" w:tplc="9A5E7C34">
      <w:start w:val="1"/>
      <w:numFmt w:val="bullet"/>
      <w:lvlText w:val="o"/>
      <w:lvlJc w:val="left"/>
      <w:pPr>
        <w:ind w:left="1440" w:hanging="360"/>
      </w:pPr>
      <w:rPr>
        <w:rFonts w:ascii="Courier New" w:hAnsi="Courier New" w:cs="Courier New" w:hint="default"/>
      </w:rPr>
    </w:lvl>
    <w:lvl w:ilvl="2" w:tplc="4264410C">
      <w:start w:val="1"/>
      <w:numFmt w:val="bullet"/>
      <w:lvlText w:val=""/>
      <w:lvlJc w:val="left"/>
      <w:pPr>
        <w:ind w:left="2160" w:hanging="360"/>
      </w:pPr>
      <w:rPr>
        <w:rFonts w:ascii="Wingdings" w:hAnsi="Wingdings" w:hint="default"/>
      </w:rPr>
    </w:lvl>
    <w:lvl w:ilvl="3" w:tplc="CD2E01B8">
      <w:start w:val="1"/>
      <w:numFmt w:val="bullet"/>
      <w:lvlText w:val=""/>
      <w:lvlJc w:val="left"/>
      <w:pPr>
        <w:ind w:left="2880" w:hanging="360"/>
      </w:pPr>
      <w:rPr>
        <w:rFonts w:ascii="Symbol" w:hAnsi="Symbol" w:hint="default"/>
      </w:rPr>
    </w:lvl>
    <w:lvl w:ilvl="4" w:tplc="71F42832">
      <w:start w:val="1"/>
      <w:numFmt w:val="bullet"/>
      <w:lvlText w:val="o"/>
      <w:lvlJc w:val="left"/>
      <w:pPr>
        <w:ind w:left="3600" w:hanging="360"/>
      </w:pPr>
      <w:rPr>
        <w:rFonts w:ascii="Courier New" w:hAnsi="Courier New" w:cs="Courier New" w:hint="default"/>
      </w:rPr>
    </w:lvl>
    <w:lvl w:ilvl="5" w:tplc="6C9044B0">
      <w:start w:val="1"/>
      <w:numFmt w:val="bullet"/>
      <w:lvlText w:val=""/>
      <w:lvlJc w:val="left"/>
      <w:pPr>
        <w:ind w:left="4320" w:hanging="360"/>
      </w:pPr>
      <w:rPr>
        <w:rFonts w:ascii="Wingdings" w:hAnsi="Wingdings" w:hint="default"/>
      </w:rPr>
    </w:lvl>
    <w:lvl w:ilvl="6" w:tplc="8BEE8D5A">
      <w:start w:val="1"/>
      <w:numFmt w:val="bullet"/>
      <w:lvlText w:val=""/>
      <w:lvlJc w:val="left"/>
      <w:pPr>
        <w:ind w:left="5040" w:hanging="360"/>
      </w:pPr>
      <w:rPr>
        <w:rFonts w:ascii="Symbol" w:hAnsi="Symbol" w:hint="default"/>
      </w:rPr>
    </w:lvl>
    <w:lvl w:ilvl="7" w:tplc="3B72FE98">
      <w:start w:val="1"/>
      <w:numFmt w:val="bullet"/>
      <w:lvlText w:val="o"/>
      <w:lvlJc w:val="left"/>
      <w:pPr>
        <w:ind w:left="5760" w:hanging="360"/>
      </w:pPr>
      <w:rPr>
        <w:rFonts w:ascii="Courier New" w:hAnsi="Courier New" w:cs="Courier New" w:hint="default"/>
      </w:rPr>
    </w:lvl>
    <w:lvl w:ilvl="8" w:tplc="CE1A4188">
      <w:start w:val="1"/>
      <w:numFmt w:val="bullet"/>
      <w:lvlText w:val=""/>
      <w:lvlJc w:val="left"/>
      <w:pPr>
        <w:ind w:left="6480" w:hanging="360"/>
      </w:pPr>
      <w:rPr>
        <w:rFonts w:ascii="Wingdings" w:hAnsi="Wingdings" w:hint="default"/>
      </w:rPr>
    </w:lvl>
  </w:abstractNum>
  <w:abstractNum w:abstractNumId="60" w15:restartNumberingAfterBreak="0">
    <w:nsid w:val="7E543FC5"/>
    <w:multiLevelType w:val="hybridMultilevel"/>
    <w:tmpl w:val="9C3401B4"/>
    <w:lvl w:ilvl="0" w:tplc="379257AE">
      <w:start w:val="1"/>
      <w:numFmt w:val="bullet"/>
      <w:lvlText w:val=""/>
      <w:lvlJc w:val="left"/>
      <w:pPr>
        <w:ind w:left="1440" w:hanging="360"/>
      </w:pPr>
      <w:rPr>
        <w:rFonts w:ascii="Symbol" w:hAnsi="Symbol" w:hint="default"/>
      </w:rPr>
    </w:lvl>
    <w:lvl w:ilvl="1" w:tplc="16529CD8" w:tentative="1">
      <w:start w:val="1"/>
      <w:numFmt w:val="bullet"/>
      <w:lvlText w:val="o"/>
      <w:lvlJc w:val="left"/>
      <w:pPr>
        <w:ind w:left="2160" w:hanging="360"/>
      </w:pPr>
      <w:rPr>
        <w:rFonts w:ascii="Courier New" w:hAnsi="Courier New" w:cs="Courier New" w:hint="default"/>
      </w:rPr>
    </w:lvl>
    <w:lvl w:ilvl="2" w:tplc="AF749C64" w:tentative="1">
      <w:start w:val="1"/>
      <w:numFmt w:val="bullet"/>
      <w:lvlText w:val=""/>
      <w:lvlJc w:val="left"/>
      <w:pPr>
        <w:ind w:left="2880" w:hanging="360"/>
      </w:pPr>
      <w:rPr>
        <w:rFonts w:ascii="Wingdings" w:hAnsi="Wingdings" w:hint="default"/>
      </w:rPr>
    </w:lvl>
    <w:lvl w:ilvl="3" w:tplc="4922298C" w:tentative="1">
      <w:start w:val="1"/>
      <w:numFmt w:val="bullet"/>
      <w:lvlText w:val=""/>
      <w:lvlJc w:val="left"/>
      <w:pPr>
        <w:ind w:left="3600" w:hanging="360"/>
      </w:pPr>
      <w:rPr>
        <w:rFonts w:ascii="Symbol" w:hAnsi="Symbol" w:hint="default"/>
      </w:rPr>
    </w:lvl>
    <w:lvl w:ilvl="4" w:tplc="6EB82A2C" w:tentative="1">
      <w:start w:val="1"/>
      <w:numFmt w:val="bullet"/>
      <w:lvlText w:val="o"/>
      <w:lvlJc w:val="left"/>
      <w:pPr>
        <w:ind w:left="4320" w:hanging="360"/>
      </w:pPr>
      <w:rPr>
        <w:rFonts w:ascii="Courier New" w:hAnsi="Courier New" w:cs="Courier New" w:hint="default"/>
      </w:rPr>
    </w:lvl>
    <w:lvl w:ilvl="5" w:tplc="6018D744" w:tentative="1">
      <w:start w:val="1"/>
      <w:numFmt w:val="bullet"/>
      <w:lvlText w:val=""/>
      <w:lvlJc w:val="left"/>
      <w:pPr>
        <w:ind w:left="5040" w:hanging="360"/>
      </w:pPr>
      <w:rPr>
        <w:rFonts w:ascii="Wingdings" w:hAnsi="Wingdings" w:hint="default"/>
      </w:rPr>
    </w:lvl>
    <w:lvl w:ilvl="6" w:tplc="EDF69BDC" w:tentative="1">
      <w:start w:val="1"/>
      <w:numFmt w:val="bullet"/>
      <w:lvlText w:val=""/>
      <w:lvlJc w:val="left"/>
      <w:pPr>
        <w:ind w:left="5760" w:hanging="360"/>
      </w:pPr>
      <w:rPr>
        <w:rFonts w:ascii="Symbol" w:hAnsi="Symbol" w:hint="default"/>
      </w:rPr>
    </w:lvl>
    <w:lvl w:ilvl="7" w:tplc="BA9C9ACE" w:tentative="1">
      <w:start w:val="1"/>
      <w:numFmt w:val="bullet"/>
      <w:lvlText w:val="o"/>
      <w:lvlJc w:val="left"/>
      <w:pPr>
        <w:ind w:left="6480" w:hanging="360"/>
      </w:pPr>
      <w:rPr>
        <w:rFonts w:ascii="Courier New" w:hAnsi="Courier New" w:cs="Courier New" w:hint="default"/>
      </w:rPr>
    </w:lvl>
    <w:lvl w:ilvl="8" w:tplc="55B0B760" w:tentative="1">
      <w:start w:val="1"/>
      <w:numFmt w:val="bullet"/>
      <w:lvlText w:val=""/>
      <w:lvlJc w:val="left"/>
      <w:pPr>
        <w:ind w:left="7200" w:hanging="360"/>
      </w:pPr>
      <w:rPr>
        <w:rFonts w:ascii="Wingdings" w:hAnsi="Wingdings" w:hint="default"/>
      </w:rPr>
    </w:lvl>
  </w:abstractNum>
  <w:abstractNum w:abstractNumId="61" w15:restartNumberingAfterBreak="0">
    <w:nsid w:val="7E846F6B"/>
    <w:multiLevelType w:val="hybridMultilevel"/>
    <w:tmpl w:val="7C18440A"/>
    <w:lvl w:ilvl="0" w:tplc="5EF65614">
      <w:start w:val="1"/>
      <w:numFmt w:val="bullet"/>
      <w:lvlText w:val=""/>
      <w:lvlJc w:val="left"/>
      <w:pPr>
        <w:ind w:left="720" w:hanging="360"/>
      </w:pPr>
      <w:rPr>
        <w:rFonts w:ascii="Symbol" w:hAnsi="Symbol" w:hint="default"/>
      </w:rPr>
    </w:lvl>
    <w:lvl w:ilvl="1" w:tplc="B4549E70" w:tentative="1">
      <w:start w:val="1"/>
      <w:numFmt w:val="bullet"/>
      <w:lvlText w:val="o"/>
      <w:lvlJc w:val="left"/>
      <w:pPr>
        <w:ind w:left="1440" w:hanging="360"/>
      </w:pPr>
      <w:rPr>
        <w:rFonts w:ascii="Courier New" w:hAnsi="Courier New" w:cs="Courier New" w:hint="default"/>
      </w:rPr>
    </w:lvl>
    <w:lvl w:ilvl="2" w:tplc="D730E9F6" w:tentative="1">
      <w:start w:val="1"/>
      <w:numFmt w:val="bullet"/>
      <w:lvlText w:val=""/>
      <w:lvlJc w:val="left"/>
      <w:pPr>
        <w:ind w:left="2160" w:hanging="360"/>
      </w:pPr>
      <w:rPr>
        <w:rFonts w:ascii="Wingdings" w:hAnsi="Wingdings" w:hint="default"/>
      </w:rPr>
    </w:lvl>
    <w:lvl w:ilvl="3" w:tplc="1B308668" w:tentative="1">
      <w:start w:val="1"/>
      <w:numFmt w:val="bullet"/>
      <w:lvlText w:val=""/>
      <w:lvlJc w:val="left"/>
      <w:pPr>
        <w:ind w:left="2880" w:hanging="360"/>
      </w:pPr>
      <w:rPr>
        <w:rFonts w:ascii="Symbol" w:hAnsi="Symbol" w:hint="default"/>
      </w:rPr>
    </w:lvl>
    <w:lvl w:ilvl="4" w:tplc="AAF2BB48" w:tentative="1">
      <w:start w:val="1"/>
      <w:numFmt w:val="bullet"/>
      <w:lvlText w:val="o"/>
      <w:lvlJc w:val="left"/>
      <w:pPr>
        <w:ind w:left="3600" w:hanging="360"/>
      </w:pPr>
      <w:rPr>
        <w:rFonts w:ascii="Courier New" w:hAnsi="Courier New" w:cs="Courier New" w:hint="default"/>
      </w:rPr>
    </w:lvl>
    <w:lvl w:ilvl="5" w:tplc="45820BE4" w:tentative="1">
      <w:start w:val="1"/>
      <w:numFmt w:val="bullet"/>
      <w:lvlText w:val=""/>
      <w:lvlJc w:val="left"/>
      <w:pPr>
        <w:ind w:left="4320" w:hanging="360"/>
      </w:pPr>
      <w:rPr>
        <w:rFonts w:ascii="Wingdings" w:hAnsi="Wingdings" w:hint="default"/>
      </w:rPr>
    </w:lvl>
    <w:lvl w:ilvl="6" w:tplc="7A6014DE" w:tentative="1">
      <w:start w:val="1"/>
      <w:numFmt w:val="bullet"/>
      <w:lvlText w:val=""/>
      <w:lvlJc w:val="left"/>
      <w:pPr>
        <w:ind w:left="5040" w:hanging="360"/>
      </w:pPr>
      <w:rPr>
        <w:rFonts w:ascii="Symbol" w:hAnsi="Symbol" w:hint="default"/>
      </w:rPr>
    </w:lvl>
    <w:lvl w:ilvl="7" w:tplc="D5DC0666" w:tentative="1">
      <w:start w:val="1"/>
      <w:numFmt w:val="bullet"/>
      <w:lvlText w:val="o"/>
      <w:lvlJc w:val="left"/>
      <w:pPr>
        <w:ind w:left="5760" w:hanging="360"/>
      </w:pPr>
      <w:rPr>
        <w:rFonts w:ascii="Courier New" w:hAnsi="Courier New" w:cs="Courier New" w:hint="default"/>
      </w:rPr>
    </w:lvl>
    <w:lvl w:ilvl="8" w:tplc="C4CE8BE2"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6"/>
  </w:num>
  <w:num w:numId="4">
    <w:abstractNumId w:val="11"/>
  </w:num>
  <w:num w:numId="5">
    <w:abstractNumId w:val="8"/>
  </w:num>
  <w:num w:numId="6">
    <w:abstractNumId w:val="10"/>
  </w:num>
  <w:num w:numId="7">
    <w:abstractNumId w:val="54"/>
  </w:num>
  <w:num w:numId="8">
    <w:abstractNumId w:val="49"/>
  </w:num>
  <w:num w:numId="9">
    <w:abstractNumId w:val="38"/>
  </w:num>
  <w:num w:numId="10">
    <w:abstractNumId w:val="60"/>
  </w:num>
  <w:num w:numId="11">
    <w:abstractNumId w:val="45"/>
  </w:num>
  <w:num w:numId="12">
    <w:abstractNumId w:val="21"/>
  </w:num>
  <w:num w:numId="13">
    <w:abstractNumId w:val="19"/>
  </w:num>
  <w:num w:numId="14">
    <w:abstractNumId w:val="0"/>
  </w:num>
  <w:num w:numId="15">
    <w:abstractNumId w:val="51"/>
  </w:num>
  <w:num w:numId="16">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2"/>
  </w:num>
  <w:num w:numId="19">
    <w:abstractNumId w:val="50"/>
  </w:num>
  <w:num w:numId="20">
    <w:abstractNumId w:val="36"/>
  </w:num>
  <w:num w:numId="21">
    <w:abstractNumId w:val="40"/>
  </w:num>
  <w:num w:numId="22">
    <w:abstractNumId w:val="42"/>
  </w:num>
  <w:num w:numId="23">
    <w:abstractNumId w:val="30"/>
  </w:num>
  <w:num w:numId="24">
    <w:abstractNumId w:val="3"/>
  </w:num>
  <w:num w:numId="25">
    <w:abstractNumId w:val="17"/>
  </w:num>
  <w:num w:numId="26">
    <w:abstractNumId w:val="29"/>
  </w:num>
  <w:num w:numId="27">
    <w:abstractNumId w:val="56"/>
  </w:num>
  <w:num w:numId="28">
    <w:abstractNumId w:val="15"/>
  </w:num>
  <w:num w:numId="29">
    <w:abstractNumId w:val="20"/>
  </w:num>
  <w:num w:numId="30">
    <w:abstractNumId w:val="61"/>
  </w:num>
  <w:num w:numId="31">
    <w:abstractNumId w:val="7"/>
  </w:num>
  <w:num w:numId="32">
    <w:abstractNumId w:val="43"/>
  </w:num>
  <w:num w:numId="33">
    <w:abstractNumId w:val="5"/>
  </w:num>
  <w:num w:numId="34">
    <w:abstractNumId w:val="23"/>
  </w:num>
  <w:num w:numId="35">
    <w:abstractNumId w:val="53"/>
  </w:num>
  <w:num w:numId="36">
    <w:abstractNumId w:val="32"/>
  </w:num>
  <w:num w:numId="37">
    <w:abstractNumId w:val="47"/>
  </w:num>
  <w:num w:numId="38">
    <w:abstractNumId w:val="25"/>
  </w:num>
  <w:num w:numId="39">
    <w:abstractNumId w:val="59"/>
  </w:num>
  <w:num w:numId="40">
    <w:abstractNumId w:val="58"/>
  </w:num>
  <w:num w:numId="41">
    <w:abstractNumId w:val="26"/>
  </w:num>
  <w:num w:numId="42">
    <w:abstractNumId w:val="13"/>
  </w:num>
  <w:num w:numId="43">
    <w:abstractNumId w:val="1"/>
  </w:num>
  <w:num w:numId="44">
    <w:abstractNumId w:val="34"/>
  </w:num>
  <w:num w:numId="45">
    <w:abstractNumId w:val="2"/>
  </w:num>
  <w:num w:numId="46">
    <w:abstractNumId w:val="18"/>
  </w:num>
  <w:num w:numId="47">
    <w:abstractNumId w:val="24"/>
  </w:num>
  <w:num w:numId="48">
    <w:abstractNumId w:val="22"/>
  </w:num>
  <w:num w:numId="49">
    <w:abstractNumId w:val="55"/>
  </w:num>
  <w:num w:numId="50">
    <w:abstractNumId w:val="27"/>
  </w:num>
  <w:num w:numId="51">
    <w:abstractNumId w:val="4"/>
  </w:num>
  <w:num w:numId="52">
    <w:abstractNumId w:val="41"/>
  </w:num>
  <w:num w:numId="53">
    <w:abstractNumId w:val="44"/>
  </w:num>
  <w:num w:numId="54">
    <w:abstractNumId w:val="28"/>
  </w:num>
  <w:num w:numId="55">
    <w:abstractNumId w:val="57"/>
  </w:num>
  <w:num w:numId="56">
    <w:abstractNumId w:val="9"/>
  </w:num>
  <w:num w:numId="57">
    <w:abstractNumId w:val="12"/>
  </w:num>
  <w:num w:numId="58">
    <w:abstractNumId w:val="31"/>
  </w:num>
  <w:num w:numId="59">
    <w:abstractNumId w:val="39"/>
  </w:num>
  <w:num w:numId="60">
    <w:abstractNumId w:val="35"/>
  </w:num>
  <w:num w:numId="61">
    <w:abstractNumId w:val="33"/>
  </w:num>
  <w:num w:numId="6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4A"/>
    <w:rsid w:val="000014AB"/>
    <w:rsid w:val="00001F67"/>
    <w:rsid w:val="000020DD"/>
    <w:rsid w:val="0000332B"/>
    <w:rsid w:val="00015649"/>
    <w:rsid w:val="00033855"/>
    <w:rsid w:val="000362C6"/>
    <w:rsid w:val="0005044B"/>
    <w:rsid w:val="00053296"/>
    <w:rsid w:val="00057B4A"/>
    <w:rsid w:val="000677FC"/>
    <w:rsid w:val="00074EF1"/>
    <w:rsid w:val="0008702C"/>
    <w:rsid w:val="00091D9C"/>
    <w:rsid w:val="00097AF3"/>
    <w:rsid w:val="000A29D9"/>
    <w:rsid w:val="000A4A2F"/>
    <w:rsid w:val="000A7F87"/>
    <w:rsid w:val="000E1296"/>
    <w:rsid w:val="000E5973"/>
    <w:rsid w:val="000F004A"/>
    <w:rsid w:val="0010502B"/>
    <w:rsid w:val="001112FF"/>
    <w:rsid w:val="001139F7"/>
    <w:rsid w:val="00115109"/>
    <w:rsid w:val="00115F13"/>
    <w:rsid w:val="0011783D"/>
    <w:rsid w:val="00125FA1"/>
    <w:rsid w:val="00130C87"/>
    <w:rsid w:val="001329BD"/>
    <w:rsid w:val="0014321A"/>
    <w:rsid w:val="00143763"/>
    <w:rsid w:val="00144998"/>
    <w:rsid w:val="00146ED3"/>
    <w:rsid w:val="001476E9"/>
    <w:rsid w:val="001477A0"/>
    <w:rsid w:val="0015172C"/>
    <w:rsid w:val="00166010"/>
    <w:rsid w:val="00167F6B"/>
    <w:rsid w:val="001724F4"/>
    <w:rsid w:val="00175ED6"/>
    <w:rsid w:val="00185D68"/>
    <w:rsid w:val="00191843"/>
    <w:rsid w:val="0019312D"/>
    <w:rsid w:val="0019430B"/>
    <w:rsid w:val="00195EEC"/>
    <w:rsid w:val="001A14DB"/>
    <w:rsid w:val="001C0D5B"/>
    <w:rsid w:val="001C32B6"/>
    <w:rsid w:val="001C653F"/>
    <w:rsid w:val="001D3B04"/>
    <w:rsid w:val="001D77FB"/>
    <w:rsid w:val="001E0127"/>
    <w:rsid w:val="001E386A"/>
    <w:rsid w:val="001E5B1E"/>
    <w:rsid w:val="00213920"/>
    <w:rsid w:val="0024089C"/>
    <w:rsid w:val="0025239B"/>
    <w:rsid w:val="00254072"/>
    <w:rsid w:val="002611E1"/>
    <w:rsid w:val="0026373B"/>
    <w:rsid w:val="00265E8C"/>
    <w:rsid w:val="00284A9F"/>
    <w:rsid w:val="00286DE3"/>
    <w:rsid w:val="00294143"/>
    <w:rsid w:val="00294FBD"/>
    <w:rsid w:val="002961E8"/>
    <w:rsid w:val="00297286"/>
    <w:rsid w:val="002A2B7A"/>
    <w:rsid w:val="002A5DD5"/>
    <w:rsid w:val="002B5D80"/>
    <w:rsid w:val="002C232C"/>
    <w:rsid w:val="002C26E9"/>
    <w:rsid w:val="002C4CBF"/>
    <w:rsid w:val="002D047C"/>
    <w:rsid w:val="002D12EB"/>
    <w:rsid w:val="002E60D9"/>
    <w:rsid w:val="002E6FF4"/>
    <w:rsid w:val="00303A29"/>
    <w:rsid w:val="00312819"/>
    <w:rsid w:val="003143AC"/>
    <w:rsid w:val="00320DF0"/>
    <w:rsid w:val="00322940"/>
    <w:rsid w:val="00323D42"/>
    <w:rsid w:val="003259B6"/>
    <w:rsid w:val="00336CE0"/>
    <w:rsid w:val="00337EFB"/>
    <w:rsid w:val="00346742"/>
    <w:rsid w:val="0035713A"/>
    <w:rsid w:val="00362B49"/>
    <w:rsid w:val="003657EC"/>
    <w:rsid w:val="003727C4"/>
    <w:rsid w:val="00377431"/>
    <w:rsid w:val="00380F13"/>
    <w:rsid w:val="003855BC"/>
    <w:rsid w:val="00393863"/>
    <w:rsid w:val="003954F3"/>
    <w:rsid w:val="003A2C29"/>
    <w:rsid w:val="003A6DB3"/>
    <w:rsid w:val="003C0A34"/>
    <w:rsid w:val="003C23A0"/>
    <w:rsid w:val="003D1B06"/>
    <w:rsid w:val="003E0045"/>
    <w:rsid w:val="003E0840"/>
    <w:rsid w:val="003F1BA4"/>
    <w:rsid w:val="003F216B"/>
    <w:rsid w:val="003F3C23"/>
    <w:rsid w:val="003F7F6F"/>
    <w:rsid w:val="00415BC1"/>
    <w:rsid w:val="00416FF3"/>
    <w:rsid w:val="00420559"/>
    <w:rsid w:val="004212F6"/>
    <w:rsid w:val="0042666B"/>
    <w:rsid w:val="00427F2E"/>
    <w:rsid w:val="00433707"/>
    <w:rsid w:val="004337FD"/>
    <w:rsid w:val="004614BB"/>
    <w:rsid w:val="00473CCB"/>
    <w:rsid w:val="00475F1D"/>
    <w:rsid w:val="004772AD"/>
    <w:rsid w:val="004846C3"/>
    <w:rsid w:val="0048527A"/>
    <w:rsid w:val="004A1253"/>
    <w:rsid w:val="004A5196"/>
    <w:rsid w:val="004B50C3"/>
    <w:rsid w:val="004B6016"/>
    <w:rsid w:val="004C2375"/>
    <w:rsid w:val="004C47BF"/>
    <w:rsid w:val="004D16E0"/>
    <w:rsid w:val="004D420A"/>
    <w:rsid w:val="004F0D01"/>
    <w:rsid w:val="005306E3"/>
    <w:rsid w:val="005331C2"/>
    <w:rsid w:val="005421BA"/>
    <w:rsid w:val="00550344"/>
    <w:rsid w:val="00551482"/>
    <w:rsid w:val="005570C0"/>
    <w:rsid w:val="005617A4"/>
    <w:rsid w:val="00564AE9"/>
    <w:rsid w:val="00565E7D"/>
    <w:rsid w:val="00572E3B"/>
    <w:rsid w:val="00573451"/>
    <w:rsid w:val="005821A9"/>
    <w:rsid w:val="00597C3E"/>
    <w:rsid w:val="005A5409"/>
    <w:rsid w:val="005B6575"/>
    <w:rsid w:val="005C78F5"/>
    <w:rsid w:val="005E091B"/>
    <w:rsid w:val="005E0CE4"/>
    <w:rsid w:val="005E40FC"/>
    <w:rsid w:val="005E4391"/>
    <w:rsid w:val="005E51BC"/>
    <w:rsid w:val="0060466B"/>
    <w:rsid w:val="00610C65"/>
    <w:rsid w:val="00612F41"/>
    <w:rsid w:val="00627D9E"/>
    <w:rsid w:val="006414C7"/>
    <w:rsid w:val="006420A0"/>
    <w:rsid w:val="006474BB"/>
    <w:rsid w:val="00647E61"/>
    <w:rsid w:val="00650810"/>
    <w:rsid w:val="00670D95"/>
    <w:rsid w:val="006739B9"/>
    <w:rsid w:val="00681B5D"/>
    <w:rsid w:val="006947B4"/>
    <w:rsid w:val="006C021C"/>
    <w:rsid w:val="006C355B"/>
    <w:rsid w:val="006D09AC"/>
    <w:rsid w:val="006E0C8D"/>
    <w:rsid w:val="006E2BC0"/>
    <w:rsid w:val="006E6C3A"/>
    <w:rsid w:val="006F2713"/>
    <w:rsid w:val="006F5C8F"/>
    <w:rsid w:val="00707C1F"/>
    <w:rsid w:val="00712F99"/>
    <w:rsid w:val="007133E0"/>
    <w:rsid w:val="007249B8"/>
    <w:rsid w:val="00735766"/>
    <w:rsid w:val="00735E74"/>
    <w:rsid w:val="00750F5D"/>
    <w:rsid w:val="00751B34"/>
    <w:rsid w:val="00751FD6"/>
    <w:rsid w:val="007526A0"/>
    <w:rsid w:val="007569A9"/>
    <w:rsid w:val="00763B2D"/>
    <w:rsid w:val="00776825"/>
    <w:rsid w:val="00784A36"/>
    <w:rsid w:val="00790D33"/>
    <w:rsid w:val="007A7D37"/>
    <w:rsid w:val="007B4B89"/>
    <w:rsid w:val="007C588D"/>
    <w:rsid w:val="007D3592"/>
    <w:rsid w:val="007E008C"/>
    <w:rsid w:val="007F183A"/>
    <w:rsid w:val="007F2B8C"/>
    <w:rsid w:val="007F2F1C"/>
    <w:rsid w:val="008066AA"/>
    <w:rsid w:val="00806B5B"/>
    <w:rsid w:val="00807714"/>
    <w:rsid w:val="00811E68"/>
    <w:rsid w:val="008132DA"/>
    <w:rsid w:val="00830A65"/>
    <w:rsid w:val="008347F7"/>
    <w:rsid w:val="00834B2D"/>
    <w:rsid w:val="0083657B"/>
    <w:rsid w:val="00837195"/>
    <w:rsid w:val="00846807"/>
    <w:rsid w:val="00855C46"/>
    <w:rsid w:val="00855D16"/>
    <w:rsid w:val="00860BC9"/>
    <w:rsid w:val="00861502"/>
    <w:rsid w:val="00870552"/>
    <w:rsid w:val="00875B80"/>
    <w:rsid w:val="00880B1F"/>
    <w:rsid w:val="00892DA4"/>
    <w:rsid w:val="00895E70"/>
    <w:rsid w:val="008A2142"/>
    <w:rsid w:val="008A3B67"/>
    <w:rsid w:val="008A7CD6"/>
    <w:rsid w:val="008B5494"/>
    <w:rsid w:val="008C10D7"/>
    <w:rsid w:val="008C3204"/>
    <w:rsid w:val="008C42E1"/>
    <w:rsid w:val="008C7436"/>
    <w:rsid w:val="008F42DB"/>
    <w:rsid w:val="008F4FD5"/>
    <w:rsid w:val="00902591"/>
    <w:rsid w:val="009120EE"/>
    <w:rsid w:val="0091758F"/>
    <w:rsid w:val="00933622"/>
    <w:rsid w:val="00940514"/>
    <w:rsid w:val="009438E8"/>
    <w:rsid w:val="00980057"/>
    <w:rsid w:val="0098328D"/>
    <w:rsid w:val="00992DDB"/>
    <w:rsid w:val="009968EE"/>
    <w:rsid w:val="009B5DAD"/>
    <w:rsid w:val="009C267E"/>
    <w:rsid w:val="009C357F"/>
    <w:rsid w:val="009C465A"/>
    <w:rsid w:val="009D3A3F"/>
    <w:rsid w:val="009E2137"/>
    <w:rsid w:val="009E3B5A"/>
    <w:rsid w:val="009E6473"/>
    <w:rsid w:val="00A03C36"/>
    <w:rsid w:val="00A05AE2"/>
    <w:rsid w:val="00A23970"/>
    <w:rsid w:val="00A3375F"/>
    <w:rsid w:val="00A43055"/>
    <w:rsid w:val="00A51F48"/>
    <w:rsid w:val="00A56F75"/>
    <w:rsid w:val="00A63949"/>
    <w:rsid w:val="00A6451B"/>
    <w:rsid w:val="00A751B1"/>
    <w:rsid w:val="00A76C64"/>
    <w:rsid w:val="00A82C31"/>
    <w:rsid w:val="00A907F6"/>
    <w:rsid w:val="00A914A4"/>
    <w:rsid w:val="00A94A7A"/>
    <w:rsid w:val="00A96FE3"/>
    <w:rsid w:val="00A97B8C"/>
    <w:rsid w:val="00A97D4C"/>
    <w:rsid w:val="00AA2A44"/>
    <w:rsid w:val="00AA46A8"/>
    <w:rsid w:val="00AD022B"/>
    <w:rsid w:val="00AD76F4"/>
    <w:rsid w:val="00AE4012"/>
    <w:rsid w:val="00AE4648"/>
    <w:rsid w:val="00AF20A8"/>
    <w:rsid w:val="00AF5AD2"/>
    <w:rsid w:val="00B005F7"/>
    <w:rsid w:val="00B0189C"/>
    <w:rsid w:val="00B051EE"/>
    <w:rsid w:val="00B44C46"/>
    <w:rsid w:val="00B45809"/>
    <w:rsid w:val="00B5777D"/>
    <w:rsid w:val="00B60A19"/>
    <w:rsid w:val="00B629CA"/>
    <w:rsid w:val="00B7338F"/>
    <w:rsid w:val="00B73681"/>
    <w:rsid w:val="00B73A29"/>
    <w:rsid w:val="00B758B8"/>
    <w:rsid w:val="00B816F4"/>
    <w:rsid w:val="00B919A0"/>
    <w:rsid w:val="00BB1B1B"/>
    <w:rsid w:val="00BC00DE"/>
    <w:rsid w:val="00BC29C2"/>
    <w:rsid w:val="00BD3012"/>
    <w:rsid w:val="00BD45BC"/>
    <w:rsid w:val="00BE3528"/>
    <w:rsid w:val="00BE51FC"/>
    <w:rsid w:val="00BE744C"/>
    <w:rsid w:val="00BE7871"/>
    <w:rsid w:val="00BF35FA"/>
    <w:rsid w:val="00C006CE"/>
    <w:rsid w:val="00C0194B"/>
    <w:rsid w:val="00C31F6E"/>
    <w:rsid w:val="00C42E0C"/>
    <w:rsid w:val="00C4629E"/>
    <w:rsid w:val="00C46BD1"/>
    <w:rsid w:val="00C61035"/>
    <w:rsid w:val="00C6674C"/>
    <w:rsid w:val="00C76559"/>
    <w:rsid w:val="00C80F7F"/>
    <w:rsid w:val="00C810C0"/>
    <w:rsid w:val="00C81BE0"/>
    <w:rsid w:val="00C85BDC"/>
    <w:rsid w:val="00C86C71"/>
    <w:rsid w:val="00C94A7E"/>
    <w:rsid w:val="00C957D1"/>
    <w:rsid w:val="00CA4FB6"/>
    <w:rsid w:val="00CA77D2"/>
    <w:rsid w:val="00CC692A"/>
    <w:rsid w:val="00CC6CE3"/>
    <w:rsid w:val="00CC788A"/>
    <w:rsid w:val="00CD75BD"/>
    <w:rsid w:val="00CE0AD3"/>
    <w:rsid w:val="00CE1FEA"/>
    <w:rsid w:val="00CE4896"/>
    <w:rsid w:val="00CE4AEA"/>
    <w:rsid w:val="00CF0833"/>
    <w:rsid w:val="00CF60ED"/>
    <w:rsid w:val="00D109C8"/>
    <w:rsid w:val="00D142E8"/>
    <w:rsid w:val="00D16607"/>
    <w:rsid w:val="00D21C5F"/>
    <w:rsid w:val="00D303D7"/>
    <w:rsid w:val="00D3658C"/>
    <w:rsid w:val="00D44778"/>
    <w:rsid w:val="00D52797"/>
    <w:rsid w:val="00D569DE"/>
    <w:rsid w:val="00D579D0"/>
    <w:rsid w:val="00D637D8"/>
    <w:rsid w:val="00D63886"/>
    <w:rsid w:val="00D63A03"/>
    <w:rsid w:val="00D66F4E"/>
    <w:rsid w:val="00D81B97"/>
    <w:rsid w:val="00D967AD"/>
    <w:rsid w:val="00D96E79"/>
    <w:rsid w:val="00DA084F"/>
    <w:rsid w:val="00DA1046"/>
    <w:rsid w:val="00DA110C"/>
    <w:rsid w:val="00DC783F"/>
    <w:rsid w:val="00DD1DB5"/>
    <w:rsid w:val="00DE45DA"/>
    <w:rsid w:val="00DF02FF"/>
    <w:rsid w:val="00DF7379"/>
    <w:rsid w:val="00DF7536"/>
    <w:rsid w:val="00E002B4"/>
    <w:rsid w:val="00E03175"/>
    <w:rsid w:val="00E0614A"/>
    <w:rsid w:val="00E103AF"/>
    <w:rsid w:val="00E16C7A"/>
    <w:rsid w:val="00E21914"/>
    <w:rsid w:val="00E336FE"/>
    <w:rsid w:val="00E50C2B"/>
    <w:rsid w:val="00E5116D"/>
    <w:rsid w:val="00E54166"/>
    <w:rsid w:val="00E60940"/>
    <w:rsid w:val="00E64273"/>
    <w:rsid w:val="00E7757F"/>
    <w:rsid w:val="00E77790"/>
    <w:rsid w:val="00E77A54"/>
    <w:rsid w:val="00E95A7D"/>
    <w:rsid w:val="00EA2BD0"/>
    <w:rsid w:val="00EA650A"/>
    <w:rsid w:val="00EB4D5D"/>
    <w:rsid w:val="00EC6BC8"/>
    <w:rsid w:val="00ED6924"/>
    <w:rsid w:val="00EE2700"/>
    <w:rsid w:val="00EE6E52"/>
    <w:rsid w:val="00EF42BA"/>
    <w:rsid w:val="00F0194C"/>
    <w:rsid w:val="00F11519"/>
    <w:rsid w:val="00F23082"/>
    <w:rsid w:val="00F24CEE"/>
    <w:rsid w:val="00F26404"/>
    <w:rsid w:val="00F27CA6"/>
    <w:rsid w:val="00F33696"/>
    <w:rsid w:val="00F36AC8"/>
    <w:rsid w:val="00F37945"/>
    <w:rsid w:val="00F46FB9"/>
    <w:rsid w:val="00F50287"/>
    <w:rsid w:val="00F644F0"/>
    <w:rsid w:val="00F6585E"/>
    <w:rsid w:val="00F741D8"/>
    <w:rsid w:val="00F80C7F"/>
    <w:rsid w:val="00F83F5F"/>
    <w:rsid w:val="00F90070"/>
    <w:rsid w:val="00F96CC5"/>
    <w:rsid w:val="00FA14DB"/>
    <w:rsid w:val="00FB4372"/>
    <w:rsid w:val="00FD321D"/>
    <w:rsid w:val="00FD4600"/>
    <w:rsid w:val="00FD6A8E"/>
    <w:rsid w:val="00FE06FA"/>
    <w:rsid w:val="00FE479E"/>
    <w:rsid w:val="00FF1333"/>
    <w:rsid w:val="00FF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62A6A5-20C6-448F-B150-FCF0EF3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E9"/>
    <w:rPr>
      <w:sz w:val="24"/>
      <w:szCs w:val="24"/>
    </w:rPr>
  </w:style>
  <w:style w:type="paragraph" w:styleId="Heading1">
    <w:name w:val="heading 1"/>
    <w:basedOn w:val="Normal"/>
    <w:next w:val="Normal"/>
    <w:link w:val="Heading1Char"/>
    <w:qFormat/>
    <w:rsid w:val="00870552"/>
    <w:pPr>
      <w:keepNext/>
      <w:numPr>
        <w:numId w:val="4"/>
      </w:numPr>
      <w:autoSpaceDE w:val="0"/>
      <w:autoSpaceDN w:val="0"/>
      <w:spacing w:before="240" w:after="180"/>
      <w:outlineLvl w:val="0"/>
    </w:pPr>
    <w:rPr>
      <w:rFonts w:ascii="Arial" w:hAnsi="Arial" w:cs="Arial"/>
      <w:b/>
      <w:bCs/>
      <w:color w:val="00408B"/>
      <w:kern w:val="32"/>
      <w:sz w:val="28"/>
      <w:szCs w:val="28"/>
      <w:lang w:eastAsia="en-US"/>
    </w:rPr>
  </w:style>
  <w:style w:type="paragraph" w:styleId="Heading2">
    <w:name w:val="heading 2"/>
    <w:basedOn w:val="Normal"/>
    <w:next w:val="Normal"/>
    <w:link w:val="Heading2Char"/>
    <w:qFormat/>
    <w:rsid w:val="00870552"/>
    <w:pPr>
      <w:keepNext/>
      <w:numPr>
        <w:ilvl w:val="1"/>
        <w:numId w:val="4"/>
      </w:numPr>
      <w:tabs>
        <w:tab w:val="clear" w:pos="1418"/>
        <w:tab w:val="num" w:pos="1134"/>
      </w:tabs>
      <w:autoSpaceDE w:val="0"/>
      <w:autoSpaceDN w:val="0"/>
      <w:spacing w:before="360" w:after="120"/>
      <w:ind w:left="1134"/>
      <w:outlineLvl w:val="1"/>
    </w:pPr>
    <w:rPr>
      <w:rFonts w:ascii="Arial" w:hAnsi="Arial" w:cs="Arial"/>
      <w:b/>
      <w:bCs/>
      <w:iCs/>
      <w:color w:val="00408B"/>
      <w:szCs w:val="22"/>
      <w:lang w:eastAsia="en-US"/>
    </w:rPr>
  </w:style>
  <w:style w:type="paragraph" w:styleId="Heading3">
    <w:name w:val="heading 3"/>
    <w:basedOn w:val="Normal"/>
    <w:next w:val="Normal"/>
    <w:link w:val="Heading3Char"/>
    <w:qFormat/>
    <w:rsid w:val="00870552"/>
    <w:pPr>
      <w:keepNext/>
      <w:numPr>
        <w:ilvl w:val="2"/>
        <w:numId w:val="4"/>
      </w:numPr>
      <w:spacing w:before="120" w:after="60"/>
      <w:outlineLvl w:val="2"/>
    </w:pPr>
    <w:rPr>
      <w:rFonts w:ascii="Arial" w:hAnsi="Arial" w:cs="Arial"/>
      <w:bCs/>
      <w:color w:val="00408B"/>
      <w:szCs w:val="26"/>
      <w:lang w:eastAsia="en-US"/>
    </w:rPr>
  </w:style>
  <w:style w:type="paragraph" w:styleId="Heading4">
    <w:name w:val="heading 4"/>
    <w:basedOn w:val="Normal"/>
    <w:next w:val="Normal"/>
    <w:link w:val="Heading4Char"/>
    <w:qFormat/>
    <w:rsid w:val="00870552"/>
    <w:pPr>
      <w:keepNext/>
      <w:numPr>
        <w:ilvl w:val="3"/>
        <w:numId w:val="4"/>
      </w:numPr>
      <w:tabs>
        <w:tab w:val="left" w:pos="2126"/>
      </w:tabs>
      <w:spacing w:before="120" w:after="60"/>
      <w:outlineLvl w:val="3"/>
    </w:pPr>
    <w:rPr>
      <w:rFonts w:ascii="Arial" w:hAnsi="Arial" w:cs="Arial"/>
      <w:bCs/>
      <w:color w:val="00408B"/>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004A"/>
    <w:pPr>
      <w:tabs>
        <w:tab w:val="center" w:pos="4513"/>
        <w:tab w:val="right" w:pos="9026"/>
      </w:tabs>
    </w:pPr>
  </w:style>
  <w:style w:type="character" w:customStyle="1" w:styleId="HeaderChar">
    <w:name w:val="Header Char"/>
    <w:basedOn w:val="DefaultParagraphFont"/>
    <w:link w:val="Header"/>
    <w:rsid w:val="000F004A"/>
    <w:rPr>
      <w:sz w:val="24"/>
      <w:szCs w:val="24"/>
    </w:rPr>
  </w:style>
  <w:style w:type="paragraph" w:styleId="Footer">
    <w:name w:val="footer"/>
    <w:aliases w:val="Doc Footer"/>
    <w:basedOn w:val="Normal"/>
    <w:link w:val="FooterChar"/>
    <w:uiPriority w:val="99"/>
    <w:unhideWhenUsed/>
    <w:rsid w:val="000F004A"/>
    <w:pPr>
      <w:tabs>
        <w:tab w:val="center" w:pos="4513"/>
        <w:tab w:val="right" w:pos="9026"/>
      </w:tabs>
    </w:pPr>
  </w:style>
  <w:style w:type="character" w:customStyle="1" w:styleId="FooterChar">
    <w:name w:val="Footer Char"/>
    <w:aliases w:val="Doc Footer Char"/>
    <w:basedOn w:val="DefaultParagraphFont"/>
    <w:link w:val="Footer"/>
    <w:uiPriority w:val="99"/>
    <w:rsid w:val="000F004A"/>
    <w:rPr>
      <w:sz w:val="24"/>
      <w:szCs w:val="24"/>
    </w:rPr>
  </w:style>
  <w:style w:type="paragraph" w:styleId="ListParagraph">
    <w:name w:val="List Paragraph"/>
    <w:aliases w:val="B,Bullet 1,Bullet Points,Bullet Style,Colorful List - Accent 11,Dot pt,F5 List Paragraph,Indicator Text,L,List Paragraph Char Char Char,List Paragraph12,List Paragraph2,MAIN CONTENT,No Spacing1,Normal numbered,Numbered Para 1,OBC Bullet"/>
    <w:basedOn w:val="Normal"/>
    <w:link w:val="ListParagraphChar"/>
    <w:uiPriority w:val="34"/>
    <w:qFormat/>
    <w:rsid w:val="000F004A"/>
    <w:pPr>
      <w:ind w:left="720"/>
      <w:contextualSpacing/>
    </w:pPr>
  </w:style>
  <w:style w:type="paragraph" w:customStyle="1" w:styleId="IPCBullet1">
    <w:name w:val="IPC Bullet 1"/>
    <w:basedOn w:val="Normal"/>
    <w:qFormat/>
    <w:rsid w:val="00E16C7A"/>
    <w:pPr>
      <w:numPr>
        <w:numId w:val="3"/>
      </w:numPr>
      <w:tabs>
        <w:tab w:val="left" w:pos="426"/>
      </w:tabs>
      <w:spacing w:after="60"/>
      <w:ind w:left="425" w:hanging="425"/>
    </w:pPr>
    <w:rPr>
      <w:rFonts w:ascii="Arial" w:hAnsi="Arial" w:cs="Helvetica"/>
      <w:lang w:eastAsia="en-US"/>
    </w:rPr>
  </w:style>
  <w:style w:type="character" w:customStyle="1" w:styleId="Heading1Char">
    <w:name w:val="Heading 1 Char"/>
    <w:basedOn w:val="DefaultParagraphFont"/>
    <w:link w:val="Heading1"/>
    <w:rsid w:val="00870552"/>
    <w:rPr>
      <w:rFonts w:ascii="Arial" w:hAnsi="Arial" w:cs="Arial"/>
      <w:b/>
      <w:bCs/>
      <w:color w:val="00408B"/>
      <w:kern w:val="32"/>
      <w:sz w:val="28"/>
      <w:szCs w:val="28"/>
      <w:lang w:eastAsia="en-US"/>
    </w:rPr>
  </w:style>
  <w:style w:type="character" w:customStyle="1" w:styleId="Heading2Char">
    <w:name w:val="Heading 2 Char"/>
    <w:basedOn w:val="DefaultParagraphFont"/>
    <w:link w:val="Heading2"/>
    <w:rsid w:val="00870552"/>
    <w:rPr>
      <w:rFonts w:ascii="Arial" w:hAnsi="Arial" w:cs="Arial"/>
      <w:b/>
      <w:bCs/>
      <w:iCs/>
      <w:color w:val="00408B"/>
      <w:sz w:val="24"/>
      <w:szCs w:val="22"/>
      <w:lang w:eastAsia="en-US"/>
    </w:rPr>
  </w:style>
  <w:style w:type="character" w:customStyle="1" w:styleId="Heading3Char">
    <w:name w:val="Heading 3 Char"/>
    <w:basedOn w:val="DefaultParagraphFont"/>
    <w:link w:val="Heading3"/>
    <w:rsid w:val="00870552"/>
    <w:rPr>
      <w:rFonts w:ascii="Arial" w:hAnsi="Arial" w:cs="Arial"/>
      <w:bCs/>
      <w:color w:val="00408B"/>
      <w:sz w:val="24"/>
      <w:szCs w:val="26"/>
      <w:lang w:eastAsia="en-US"/>
    </w:rPr>
  </w:style>
  <w:style w:type="character" w:customStyle="1" w:styleId="Heading4Char">
    <w:name w:val="Heading 4 Char"/>
    <w:basedOn w:val="DefaultParagraphFont"/>
    <w:link w:val="Heading4"/>
    <w:rsid w:val="00870552"/>
    <w:rPr>
      <w:rFonts w:ascii="Arial" w:hAnsi="Arial" w:cs="Arial"/>
      <w:bCs/>
      <w:color w:val="00408B"/>
      <w:sz w:val="24"/>
      <w:szCs w:val="28"/>
      <w:lang w:eastAsia="en-US"/>
    </w:rPr>
  </w:style>
  <w:style w:type="paragraph" w:customStyle="1" w:styleId="IPCBullet2">
    <w:name w:val="IPC Bullet 2"/>
    <w:basedOn w:val="Normal"/>
    <w:link w:val="IPCBullet2Char"/>
    <w:qFormat/>
    <w:rsid w:val="00870552"/>
    <w:pPr>
      <w:numPr>
        <w:numId w:val="5"/>
      </w:numPr>
      <w:tabs>
        <w:tab w:val="left" w:pos="851"/>
      </w:tabs>
      <w:spacing w:after="60"/>
      <w:ind w:left="850" w:hanging="425"/>
    </w:pPr>
    <w:rPr>
      <w:rFonts w:ascii="Arial" w:hAnsi="Arial" w:cs="Arial"/>
      <w:color w:val="000000"/>
      <w:lang w:eastAsia="en-US"/>
    </w:rPr>
  </w:style>
  <w:style w:type="character" w:customStyle="1" w:styleId="IPCBullet2Char">
    <w:name w:val="IPC Bullet 2 Char"/>
    <w:basedOn w:val="DefaultParagraphFont"/>
    <w:link w:val="IPCBullet2"/>
    <w:rsid w:val="00870552"/>
    <w:rPr>
      <w:rFonts w:ascii="Arial" w:hAnsi="Arial" w:cs="Arial"/>
      <w:color w:val="000000"/>
      <w:sz w:val="24"/>
      <w:szCs w:val="24"/>
      <w:lang w:eastAsia="en-US"/>
    </w:rPr>
  </w:style>
  <w:style w:type="character" w:customStyle="1" w:styleId="ListParagraphChar">
    <w:name w:val="List Paragraph Char"/>
    <w:aliases w:val="B Char,Bullet 1 Char,Bullet Points Char,Bullet Style Char,Colorful List - Accent 11 Char,Dot pt Char,F5 List Paragraph Char,Indicator Text Char,L Char,List Paragraph Char Char Char Char,List Paragraph12 Char,List Paragraph2 Char"/>
    <w:link w:val="ListParagraph"/>
    <w:uiPriority w:val="34"/>
    <w:qFormat/>
    <w:locked/>
    <w:rsid w:val="00870552"/>
    <w:rPr>
      <w:sz w:val="24"/>
      <w:szCs w:val="24"/>
    </w:rPr>
  </w:style>
  <w:style w:type="table" w:styleId="TableGrid">
    <w:name w:val="Table Grid"/>
    <w:basedOn w:val="TableNormal"/>
    <w:uiPriority w:val="39"/>
    <w:rsid w:val="008705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85E"/>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F6585E"/>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3E0840"/>
    <w:rPr>
      <w:color w:val="0000FF"/>
      <w:u w:val="single"/>
    </w:rPr>
  </w:style>
  <w:style w:type="paragraph" w:styleId="NormalWeb">
    <w:name w:val="Normal (Web)"/>
    <w:basedOn w:val="Normal"/>
    <w:uiPriority w:val="99"/>
    <w:unhideWhenUsed/>
    <w:rsid w:val="000014AB"/>
    <w:pPr>
      <w:spacing w:before="100" w:beforeAutospacing="1" w:after="100" w:afterAutospacing="1"/>
    </w:pPr>
  </w:style>
  <w:style w:type="paragraph" w:customStyle="1" w:styleId="Credubody">
    <w:name w:val="Credu body"/>
    <w:basedOn w:val="NoSpacing"/>
    <w:qFormat/>
    <w:rsid w:val="00E95A7D"/>
    <w:rPr>
      <w:rFonts w:eastAsiaTheme="minorHAnsi"/>
      <w:lang w:val="en-GB"/>
    </w:rPr>
  </w:style>
  <w:style w:type="character" w:styleId="PageNumber">
    <w:name w:val="page number"/>
    <w:basedOn w:val="DefaultParagraphFont"/>
    <w:rsid w:val="00A94A7A"/>
  </w:style>
  <w:style w:type="table" w:styleId="TableWeb3">
    <w:name w:val="Table Web 3"/>
    <w:basedOn w:val="TableNormal"/>
    <w:rsid w:val="001E0127"/>
    <w:rPr>
      <w:rFonts w:ascii="Verdana" w:hAnsi="Verdana"/>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A82C31"/>
    <w:rPr>
      <w:rFonts w:ascii="Segoe UI" w:hAnsi="Segoe UI" w:cs="Segoe UI"/>
      <w:sz w:val="18"/>
      <w:szCs w:val="18"/>
    </w:rPr>
  </w:style>
  <w:style w:type="character" w:customStyle="1" w:styleId="BalloonTextChar">
    <w:name w:val="Balloon Text Char"/>
    <w:basedOn w:val="DefaultParagraphFont"/>
    <w:link w:val="BalloonText"/>
    <w:semiHidden/>
    <w:rsid w:val="00A82C31"/>
    <w:rPr>
      <w:rFonts w:ascii="Segoe UI" w:hAnsi="Segoe UI" w:cs="Segoe UI"/>
      <w:sz w:val="18"/>
      <w:szCs w:val="18"/>
    </w:rPr>
  </w:style>
  <w:style w:type="character" w:customStyle="1" w:styleId="ms-rtefontsize-2">
    <w:name w:val="ms-rtefontsize-2"/>
    <w:basedOn w:val="DefaultParagraphFont"/>
    <w:rsid w:val="00CA77D2"/>
  </w:style>
  <w:style w:type="character" w:styleId="Strong">
    <w:name w:val="Strong"/>
    <w:basedOn w:val="DefaultParagraphFont"/>
    <w:uiPriority w:val="22"/>
    <w:qFormat/>
    <w:rsid w:val="00CA77D2"/>
    <w:rPr>
      <w:b/>
      <w:bCs/>
    </w:rPr>
  </w:style>
  <w:style w:type="character" w:styleId="FollowedHyperlink">
    <w:name w:val="FollowedHyperlink"/>
    <w:basedOn w:val="DefaultParagraphFont"/>
    <w:semiHidden/>
    <w:unhideWhenUsed/>
    <w:rsid w:val="002D047C"/>
    <w:rPr>
      <w:color w:val="800080" w:themeColor="followedHyperlink"/>
      <w:u w:val="single"/>
    </w:rPr>
  </w:style>
  <w:style w:type="character" w:customStyle="1" w:styleId="ms-rtethemefontface-1">
    <w:name w:val="ms-rtethemefontface-1"/>
    <w:basedOn w:val="DefaultParagraphFont"/>
    <w:rsid w:val="00A05AE2"/>
  </w:style>
  <w:style w:type="paragraph" w:styleId="CommentText">
    <w:name w:val="annotation text"/>
    <w:basedOn w:val="Normal"/>
    <w:link w:val="CommentTextChar"/>
    <w:uiPriority w:val="99"/>
    <w:semiHidden/>
    <w:unhideWhenUsed/>
    <w:rsid w:val="001432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4321A"/>
    <w:rPr>
      <w:rFonts w:asciiTheme="minorHAnsi" w:eastAsiaTheme="minorHAnsi" w:hAnsiTheme="minorHAnsi" w:cstheme="minorBidi"/>
      <w:lang w:eastAsia="en-US"/>
    </w:rPr>
  </w:style>
  <w:style w:type="character" w:styleId="Emphasis">
    <w:name w:val="Emphasis"/>
    <w:basedOn w:val="DefaultParagraphFont"/>
    <w:qFormat/>
    <w:rsid w:val="00166010"/>
    <w:rPr>
      <w:i/>
      <w:iCs/>
    </w:rPr>
  </w:style>
  <w:style w:type="character" w:customStyle="1" w:styleId="ms-rtestyle-references">
    <w:name w:val="ms-rtestyle-references"/>
    <w:basedOn w:val="DefaultParagraphFont"/>
    <w:rsid w:val="0069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5.png@01D03623.3D23B550" TargetMode="External"/><Relationship Id="rId18" Type="http://schemas.openxmlformats.org/officeDocument/2006/relationships/hyperlink" Target="http://cwmtaf.wales/how-we-work/plans-and-reports/cwm-taf-social-services-and-well-being-area-pl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03623.3D23B550" TargetMode="External"/><Relationship Id="rId5" Type="http://schemas.openxmlformats.org/officeDocument/2006/relationships/footnotes" Target="footnotes.xml"/><Relationship Id="rId15" Type="http://schemas.openxmlformats.org/officeDocument/2006/relationships/hyperlink" Target="https://www.google.co.uk/imgres?imgurl=https://pbs.twimg.com/profile_images/1061974183746457600/0lDo_AXp_400x400.jpg&amp;imgrefurl=https://twitter.com/bridgendcbc/status/1021417807517495301&amp;docid=0b0TsQSpKxzsuM&amp;tbnid=7xx_0w9sVFLK8M:&amp;vet=1&amp;w=400&amp;h=400&amp;hl=en&amp;safe=strict&amp;bih=956&amp;biw=1920&amp;ved=2ahUKEwiJ4a-rjsjhAhWvzYUKHU5mBxkQxiAoBHoECAEQFQ&amp;iact=c&amp;ictx=1" TargetMode="External"/><Relationship Id="rId10" Type="http://schemas.openxmlformats.org/officeDocument/2006/relationships/image" Target="media/image3.jpeg"/><Relationship Id="rId19" Type="http://schemas.openxmlformats.org/officeDocument/2006/relationships/hyperlink" Target="mailto:Sarah.mills@wales.nhs.uk" TargetMode="External"/><Relationship Id="rId4" Type="http://schemas.openxmlformats.org/officeDocument/2006/relationships/webSettings" Target="webSettings.xml"/><Relationship Id="rId9" Type="http://schemas.openxmlformats.org/officeDocument/2006/relationships/image" Target="cid:image004.jpg@01D03623.3D23B550"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10081</Words>
  <Characters>56462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Cwm Taf Health Board</Company>
  <LinksUpToDate>false</LinksUpToDate>
  <CharactersWithSpaces>66411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Adroddiad blynyddol partneriaeth ranbarthol Cwm Taf, 2019 i 2020</dc:title>
  <dc:creator>Nicola Davies (Cwm Taf UHB - Planning and Performance)</dc:creator>
  <cp:lastModifiedBy>William Sullivan</cp:lastModifiedBy>
  <cp:revision>3</cp:revision>
  <cp:lastPrinted>2019-11-18T11:24:00Z</cp:lastPrinted>
  <dcterms:created xsi:type="dcterms:W3CDTF">2019-11-28T12:37:00Z</dcterms:created>
  <dcterms:modified xsi:type="dcterms:W3CDTF">2019-12-05T15:54:00Z</dcterms:modified>
</cp:coreProperties>
</file>