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D61" w:rsidRPr="002B4781" w:rsidRDefault="00A2351C" w:rsidP="00435D61">
      <w:pPr>
        <w:pStyle w:val="Default"/>
        <w:rPr>
          <w:b/>
          <w:bCs/>
          <w:sz w:val="23"/>
          <w:szCs w:val="23"/>
        </w:rPr>
      </w:pPr>
      <w:bookmarkStart w:id="0" w:name="_GoBack"/>
      <w:r w:rsidRPr="002B4781">
        <w:rPr>
          <w:b/>
          <w:bCs/>
          <w:sz w:val="23"/>
          <w:szCs w:val="23"/>
        </w:rPr>
        <w:t>Fair processing/privacy statement</w:t>
      </w:r>
    </w:p>
    <w:bookmarkEnd w:id="0"/>
    <w:p w:rsidR="00435D61" w:rsidRPr="002B4781" w:rsidRDefault="00435D61" w:rsidP="00435D61">
      <w:pPr>
        <w:pStyle w:val="Default"/>
        <w:rPr>
          <w:sz w:val="23"/>
          <w:szCs w:val="23"/>
        </w:rPr>
      </w:pPr>
    </w:p>
    <w:p w:rsidR="00435D61" w:rsidRPr="002B4781" w:rsidRDefault="00435D61" w:rsidP="00435D61">
      <w:pPr>
        <w:pStyle w:val="Default"/>
        <w:rPr>
          <w:sz w:val="23"/>
          <w:szCs w:val="23"/>
        </w:rPr>
      </w:pPr>
      <w:r w:rsidRPr="002B4781">
        <w:rPr>
          <w:sz w:val="23"/>
          <w:szCs w:val="23"/>
        </w:rPr>
        <w:t>What happens to information held about you? Your rights and our obligations to you.</w:t>
      </w:r>
    </w:p>
    <w:p w:rsidR="00435D61" w:rsidRPr="002B4781" w:rsidRDefault="00435D61" w:rsidP="00435D61">
      <w:pPr>
        <w:pStyle w:val="Default"/>
        <w:rPr>
          <w:sz w:val="23"/>
          <w:szCs w:val="23"/>
        </w:rPr>
      </w:pPr>
    </w:p>
    <w:p w:rsidR="00435D61" w:rsidRPr="002B4781" w:rsidRDefault="00435D61" w:rsidP="00435D61">
      <w:pPr>
        <w:pStyle w:val="Default"/>
        <w:rPr>
          <w:b/>
          <w:bCs/>
          <w:sz w:val="23"/>
          <w:szCs w:val="23"/>
        </w:rPr>
      </w:pPr>
      <w:r w:rsidRPr="002B4781">
        <w:rPr>
          <w:b/>
          <w:bCs/>
          <w:sz w:val="23"/>
          <w:szCs w:val="23"/>
        </w:rPr>
        <w:t>How We Use Personal Data</w:t>
      </w:r>
    </w:p>
    <w:p w:rsidR="00435D61" w:rsidRPr="002B4781" w:rsidRDefault="00435D61" w:rsidP="00435D61">
      <w:pPr>
        <w:pStyle w:val="Default"/>
        <w:rPr>
          <w:sz w:val="23"/>
          <w:szCs w:val="23"/>
        </w:rPr>
      </w:pPr>
    </w:p>
    <w:p w:rsidR="00435D61" w:rsidRPr="002B4781" w:rsidRDefault="00435D61" w:rsidP="00435D61">
      <w:pPr>
        <w:pStyle w:val="Default"/>
        <w:rPr>
          <w:sz w:val="23"/>
          <w:szCs w:val="23"/>
        </w:rPr>
      </w:pPr>
      <w:r w:rsidRPr="002B4781">
        <w:rPr>
          <w:sz w:val="23"/>
          <w:szCs w:val="23"/>
        </w:rPr>
        <w:t xml:space="preserve">This document explains how Bridgend County Borough Council (BCBC) </w:t>
      </w:r>
      <w:r w:rsidR="002D5EFF" w:rsidRPr="002B4781">
        <w:rPr>
          <w:sz w:val="23"/>
          <w:szCs w:val="23"/>
        </w:rPr>
        <w:t xml:space="preserve">Benefits Service </w:t>
      </w:r>
      <w:r w:rsidRPr="002B4781">
        <w:rPr>
          <w:sz w:val="23"/>
          <w:szCs w:val="23"/>
        </w:rPr>
        <w:t>obtains, holds, uses and discloses information about people (their personal data), the steps we take to ensure that it is protected, and also describes the rights individuals have in regard to their personal data handled by BCBC.</w:t>
      </w:r>
    </w:p>
    <w:p w:rsidR="00435D61" w:rsidRPr="002B4781" w:rsidRDefault="00435D61" w:rsidP="00435D61">
      <w:pPr>
        <w:pStyle w:val="Default"/>
        <w:rPr>
          <w:sz w:val="23"/>
          <w:szCs w:val="23"/>
        </w:rPr>
      </w:pPr>
      <w:r w:rsidRPr="002B4781">
        <w:rPr>
          <w:sz w:val="23"/>
          <w:szCs w:val="23"/>
        </w:rPr>
        <w:t xml:space="preserve"> </w:t>
      </w:r>
    </w:p>
    <w:p w:rsidR="00435D61" w:rsidRPr="002B4781" w:rsidRDefault="00435D61" w:rsidP="00435D61">
      <w:pPr>
        <w:pStyle w:val="Default"/>
        <w:rPr>
          <w:sz w:val="23"/>
          <w:szCs w:val="23"/>
        </w:rPr>
      </w:pPr>
      <w:r w:rsidRPr="002B4781">
        <w:rPr>
          <w:sz w:val="23"/>
          <w:szCs w:val="23"/>
        </w:rPr>
        <w:t>The use and disclosure of personal data is governed by Data Protection legislation. As such BCBC is obliged to ensure that it handles all personal data in accordance with the legislation.</w:t>
      </w:r>
    </w:p>
    <w:p w:rsidR="00435D61" w:rsidRPr="002B4781" w:rsidRDefault="00435D61" w:rsidP="00435D61">
      <w:pPr>
        <w:pStyle w:val="Default"/>
        <w:rPr>
          <w:sz w:val="23"/>
          <w:szCs w:val="23"/>
        </w:rPr>
      </w:pPr>
      <w:r w:rsidRPr="002B4781">
        <w:rPr>
          <w:sz w:val="23"/>
          <w:szCs w:val="23"/>
        </w:rPr>
        <w:t xml:space="preserve"> </w:t>
      </w:r>
    </w:p>
    <w:p w:rsidR="00435D61" w:rsidRPr="002B4781" w:rsidRDefault="00435D61" w:rsidP="00435D61">
      <w:pPr>
        <w:pStyle w:val="Default"/>
        <w:rPr>
          <w:sz w:val="23"/>
          <w:szCs w:val="23"/>
        </w:rPr>
      </w:pPr>
      <w:r w:rsidRPr="002B4781">
        <w:rPr>
          <w:sz w:val="23"/>
          <w:szCs w:val="23"/>
        </w:rPr>
        <w:t>BCBC takes that responsibility very seriously and takes great care to ensure that personal data is handled appropriately in order to secure and maintain individuals’ trust and confidence in the Council.</w:t>
      </w:r>
    </w:p>
    <w:p w:rsidR="00435D61" w:rsidRPr="002B4781" w:rsidRDefault="00435D61" w:rsidP="00435D61">
      <w:pPr>
        <w:pStyle w:val="Default"/>
        <w:rPr>
          <w:sz w:val="23"/>
          <w:szCs w:val="23"/>
        </w:rPr>
      </w:pPr>
      <w:r w:rsidRPr="002B4781">
        <w:rPr>
          <w:sz w:val="23"/>
          <w:szCs w:val="23"/>
        </w:rPr>
        <w:t xml:space="preserve"> </w:t>
      </w:r>
    </w:p>
    <w:p w:rsidR="00435D61" w:rsidRPr="002B4781" w:rsidRDefault="00435D61" w:rsidP="00435D61">
      <w:pPr>
        <w:pStyle w:val="Default"/>
        <w:rPr>
          <w:sz w:val="23"/>
          <w:szCs w:val="23"/>
        </w:rPr>
      </w:pPr>
      <w:r w:rsidRPr="002B4781">
        <w:rPr>
          <w:sz w:val="23"/>
          <w:szCs w:val="23"/>
        </w:rPr>
        <w:t>The legislation requires BCBC to have a lawful basis for processing personal data depending on the service provided.</w:t>
      </w:r>
    </w:p>
    <w:p w:rsidR="00435D61" w:rsidRPr="002B4781" w:rsidRDefault="00435D61" w:rsidP="00435D61">
      <w:pPr>
        <w:pStyle w:val="Default"/>
        <w:rPr>
          <w:sz w:val="23"/>
          <w:szCs w:val="23"/>
        </w:rPr>
      </w:pPr>
      <w:r w:rsidRPr="002B4781">
        <w:rPr>
          <w:sz w:val="23"/>
          <w:szCs w:val="23"/>
        </w:rPr>
        <w:t xml:space="preserve"> </w:t>
      </w:r>
    </w:p>
    <w:p w:rsidR="00435D61" w:rsidRPr="002B4781" w:rsidRDefault="00435D61" w:rsidP="00435D61">
      <w:pPr>
        <w:pStyle w:val="Default"/>
        <w:rPr>
          <w:sz w:val="23"/>
          <w:szCs w:val="23"/>
        </w:rPr>
      </w:pPr>
      <w:r w:rsidRPr="002B4781">
        <w:rPr>
          <w:sz w:val="23"/>
          <w:szCs w:val="23"/>
        </w:rPr>
        <w:t xml:space="preserve">1. </w:t>
      </w:r>
      <w:r w:rsidRPr="002B4781">
        <w:rPr>
          <w:b/>
          <w:bCs/>
          <w:sz w:val="23"/>
          <w:szCs w:val="23"/>
        </w:rPr>
        <w:t xml:space="preserve">Why do we handle personal data? </w:t>
      </w:r>
    </w:p>
    <w:p w:rsidR="00435D61" w:rsidRPr="002B4781" w:rsidRDefault="00435D61" w:rsidP="00435D61">
      <w:pPr>
        <w:pStyle w:val="Default"/>
        <w:rPr>
          <w:sz w:val="23"/>
          <w:szCs w:val="23"/>
        </w:rPr>
      </w:pPr>
    </w:p>
    <w:p w:rsidR="002D5EFF" w:rsidRPr="002B4781" w:rsidRDefault="002D5EFF" w:rsidP="002D5EFF">
      <w:pPr>
        <w:pStyle w:val="Default"/>
        <w:rPr>
          <w:sz w:val="23"/>
          <w:szCs w:val="23"/>
        </w:rPr>
      </w:pPr>
      <w:r w:rsidRPr="002B4781">
        <w:rPr>
          <w:sz w:val="23"/>
          <w:szCs w:val="23"/>
        </w:rPr>
        <w:t xml:space="preserve">BCBC Benefits Service will collect, process and store personal information about you and other household members in order </w:t>
      </w:r>
      <w:r w:rsidR="003C2FCC" w:rsidRPr="002B4781">
        <w:rPr>
          <w:rFonts w:eastAsia="Times New Roman"/>
          <w:sz w:val="23"/>
          <w:szCs w:val="23"/>
          <w:lang w:eastAsia="en-GB"/>
        </w:rPr>
        <w:t>to process your claim for Housing Benefit, Local Housing Allowance, Council Tax Reduction, free school meals</w:t>
      </w:r>
      <w:r w:rsidR="008E4C51" w:rsidRPr="002B4781">
        <w:rPr>
          <w:rFonts w:eastAsia="Times New Roman"/>
          <w:sz w:val="23"/>
          <w:szCs w:val="23"/>
          <w:lang w:eastAsia="en-GB"/>
        </w:rPr>
        <w:t>,</w:t>
      </w:r>
      <w:r w:rsidR="003C2FCC" w:rsidRPr="002B4781">
        <w:rPr>
          <w:rFonts w:eastAsia="Times New Roman"/>
          <w:sz w:val="23"/>
          <w:szCs w:val="23"/>
          <w:lang w:eastAsia="en-GB"/>
        </w:rPr>
        <w:t xml:space="preserve"> </w:t>
      </w:r>
      <w:r w:rsidR="00707F01">
        <w:rPr>
          <w:rFonts w:eastAsia="Times New Roman" w:cstheme="minorHAnsi"/>
          <w:lang w:eastAsia="en-GB"/>
        </w:rPr>
        <w:t>Pupil Development Grant – Access (s</w:t>
      </w:r>
      <w:r w:rsidR="00707F01" w:rsidRPr="008114D0">
        <w:rPr>
          <w:rFonts w:eastAsia="Times New Roman" w:cstheme="minorHAnsi"/>
          <w:lang w:eastAsia="en-GB"/>
        </w:rPr>
        <w:t>chool uniform</w:t>
      </w:r>
      <w:r w:rsidR="00707F01">
        <w:rPr>
          <w:rFonts w:eastAsia="Times New Roman" w:cstheme="minorHAnsi"/>
          <w:lang w:eastAsia="en-GB"/>
        </w:rPr>
        <w:t xml:space="preserve"> grant)</w:t>
      </w:r>
      <w:r w:rsidR="003C2FCC" w:rsidRPr="002B4781">
        <w:rPr>
          <w:rFonts w:eastAsia="Times New Roman"/>
          <w:sz w:val="23"/>
          <w:szCs w:val="23"/>
          <w:lang w:eastAsia="en-GB"/>
        </w:rPr>
        <w:t xml:space="preserve"> </w:t>
      </w:r>
      <w:r w:rsidR="008E4C51" w:rsidRPr="002B4781">
        <w:rPr>
          <w:rFonts w:eastAsia="Times New Roman"/>
          <w:sz w:val="23"/>
          <w:szCs w:val="23"/>
          <w:lang w:eastAsia="en-GB"/>
        </w:rPr>
        <w:t xml:space="preserve">and Disabled Facilities Grant </w:t>
      </w:r>
      <w:r w:rsidR="003C2FCC" w:rsidRPr="002B4781">
        <w:rPr>
          <w:rFonts w:eastAsia="Times New Roman"/>
          <w:sz w:val="23"/>
          <w:szCs w:val="23"/>
          <w:lang w:eastAsia="en-GB"/>
        </w:rPr>
        <w:t>(as applicable to you)</w:t>
      </w:r>
      <w:r w:rsidR="003C2FCC" w:rsidRPr="002B4781">
        <w:rPr>
          <w:sz w:val="23"/>
          <w:szCs w:val="23"/>
        </w:rPr>
        <w:t>. When you provide information about household members we assume that you do so with their full knowledge and consent.</w:t>
      </w:r>
    </w:p>
    <w:p w:rsidR="003C2FCC" w:rsidRPr="002B4781" w:rsidRDefault="003C2FCC" w:rsidP="002D5EFF">
      <w:pPr>
        <w:pStyle w:val="Default"/>
        <w:rPr>
          <w:sz w:val="23"/>
          <w:szCs w:val="23"/>
        </w:rPr>
      </w:pPr>
    </w:p>
    <w:p w:rsidR="002D5EFF" w:rsidRPr="002B4781" w:rsidRDefault="002D5EFF" w:rsidP="002D5EFF">
      <w:pPr>
        <w:pStyle w:val="Default"/>
        <w:rPr>
          <w:sz w:val="23"/>
          <w:szCs w:val="23"/>
        </w:rPr>
      </w:pPr>
      <w:r w:rsidRPr="002B4781">
        <w:rPr>
          <w:sz w:val="23"/>
          <w:szCs w:val="23"/>
        </w:rPr>
        <w:t>W</w:t>
      </w:r>
      <w:r w:rsidR="003C2FCC" w:rsidRPr="002B4781">
        <w:rPr>
          <w:sz w:val="23"/>
          <w:szCs w:val="23"/>
        </w:rPr>
        <w:t>e will use your information to:</w:t>
      </w:r>
    </w:p>
    <w:p w:rsidR="003C2FCC" w:rsidRPr="002B4781" w:rsidRDefault="003C2FCC" w:rsidP="002D5EFF">
      <w:pPr>
        <w:pStyle w:val="Default"/>
        <w:rPr>
          <w:sz w:val="23"/>
          <w:szCs w:val="23"/>
        </w:rPr>
      </w:pPr>
    </w:p>
    <w:p w:rsidR="0031194E" w:rsidRPr="0031194E" w:rsidRDefault="0031194E" w:rsidP="0031194E">
      <w:pPr>
        <w:pStyle w:val="Default"/>
        <w:numPr>
          <w:ilvl w:val="0"/>
          <w:numId w:val="12"/>
        </w:numPr>
        <w:rPr>
          <w:sz w:val="23"/>
          <w:szCs w:val="23"/>
        </w:rPr>
      </w:pPr>
      <w:r w:rsidRPr="0031194E">
        <w:rPr>
          <w:sz w:val="23"/>
          <w:szCs w:val="23"/>
        </w:rPr>
        <w:t>carry out our legal obligations under the Local Government Finance Act 1992 and Education Act 1996</w:t>
      </w:r>
    </w:p>
    <w:p w:rsidR="00443D60" w:rsidRPr="002B4781" w:rsidRDefault="00443D60" w:rsidP="00443D60">
      <w:pPr>
        <w:pStyle w:val="Default"/>
        <w:numPr>
          <w:ilvl w:val="0"/>
          <w:numId w:val="12"/>
        </w:numPr>
        <w:spacing w:after="36"/>
        <w:rPr>
          <w:sz w:val="23"/>
          <w:szCs w:val="23"/>
        </w:rPr>
      </w:pPr>
      <w:r w:rsidRPr="002B4781">
        <w:rPr>
          <w:sz w:val="23"/>
          <w:szCs w:val="23"/>
        </w:rPr>
        <w:t xml:space="preserve">administer the assessment of benefits and grants </w:t>
      </w:r>
    </w:p>
    <w:p w:rsidR="002D5EFF" w:rsidRPr="002B4781" w:rsidRDefault="00AE4CB3" w:rsidP="003C2FCC">
      <w:pPr>
        <w:pStyle w:val="Default"/>
        <w:numPr>
          <w:ilvl w:val="0"/>
          <w:numId w:val="12"/>
        </w:numPr>
        <w:spacing w:after="36"/>
        <w:rPr>
          <w:sz w:val="23"/>
          <w:szCs w:val="23"/>
        </w:rPr>
      </w:pPr>
      <w:r w:rsidRPr="002B4781">
        <w:rPr>
          <w:sz w:val="23"/>
          <w:szCs w:val="23"/>
        </w:rPr>
        <w:t>v</w:t>
      </w:r>
      <w:r w:rsidR="002D5EFF" w:rsidRPr="002B4781">
        <w:rPr>
          <w:sz w:val="23"/>
          <w:szCs w:val="23"/>
        </w:rPr>
        <w:t xml:space="preserve">erify the information that has been provided to confirm eligibility for </w:t>
      </w:r>
      <w:r w:rsidR="00A648F1" w:rsidRPr="002B4781">
        <w:rPr>
          <w:sz w:val="23"/>
          <w:szCs w:val="23"/>
        </w:rPr>
        <w:t>support</w:t>
      </w:r>
    </w:p>
    <w:p w:rsidR="00535718" w:rsidRPr="002B4781" w:rsidRDefault="00535718" w:rsidP="003C2FCC">
      <w:pPr>
        <w:pStyle w:val="Default"/>
        <w:numPr>
          <w:ilvl w:val="0"/>
          <w:numId w:val="12"/>
        </w:numPr>
        <w:spacing w:after="36"/>
        <w:rPr>
          <w:sz w:val="23"/>
          <w:szCs w:val="23"/>
        </w:rPr>
      </w:pPr>
      <w:r w:rsidRPr="002B4781">
        <w:rPr>
          <w:sz w:val="23"/>
          <w:szCs w:val="23"/>
        </w:rPr>
        <w:t>share information with your landlord where consent is held (consent may be revoked at any time)</w:t>
      </w:r>
    </w:p>
    <w:p w:rsidR="00AE4CB3" w:rsidRPr="002B4781" w:rsidRDefault="00535718" w:rsidP="00AE4CB3">
      <w:pPr>
        <w:pStyle w:val="Default"/>
        <w:numPr>
          <w:ilvl w:val="0"/>
          <w:numId w:val="12"/>
        </w:numPr>
        <w:spacing w:after="36"/>
        <w:rPr>
          <w:sz w:val="23"/>
          <w:szCs w:val="23"/>
        </w:rPr>
      </w:pPr>
      <w:r w:rsidRPr="002B4781">
        <w:rPr>
          <w:sz w:val="23"/>
          <w:szCs w:val="23"/>
        </w:rPr>
        <w:t>m</w:t>
      </w:r>
      <w:r w:rsidR="00AE4CB3" w:rsidRPr="002B4781">
        <w:rPr>
          <w:sz w:val="23"/>
          <w:szCs w:val="23"/>
        </w:rPr>
        <w:t xml:space="preserve">aintain our own accounts and records </w:t>
      </w:r>
    </w:p>
    <w:p w:rsidR="0031194E" w:rsidRPr="0031194E" w:rsidRDefault="0031194E" w:rsidP="0031194E">
      <w:pPr>
        <w:pStyle w:val="Default"/>
        <w:numPr>
          <w:ilvl w:val="0"/>
          <w:numId w:val="12"/>
        </w:numPr>
        <w:rPr>
          <w:sz w:val="23"/>
          <w:szCs w:val="23"/>
        </w:rPr>
      </w:pPr>
      <w:proofErr w:type="gramStart"/>
      <w:r w:rsidRPr="0031194E">
        <w:rPr>
          <w:sz w:val="23"/>
          <w:szCs w:val="23"/>
        </w:rPr>
        <w:t>undertake</w:t>
      </w:r>
      <w:proofErr w:type="gramEnd"/>
      <w:r w:rsidRPr="0031194E">
        <w:rPr>
          <w:sz w:val="23"/>
          <w:szCs w:val="23"/>
        </w:rPr>
        <w:t xml:space="preserve"> analysis and research which may assist Welsh Government determine additional support provision and future funding needs, as well as how best to support local authorities and their residents. </w:t>
      </w:r>
    </w:p>
    <w:p w:rsidR="0031194E" w:rsidRPr="0031194E" w:rsidRDefault="0031194E" w:rsidP="0031194E">
      <w:pPr>
        <w:pStyle w:val="Default"/>
        <w:numPr>
          <w:ilvl w:val="0"/>
          <w:numId w:val="12"/>
        </w:numPr>
        <w:rPr>
          <w:sz w:val="23"/>
          <w:szCs w:val="23"/>
        </w:rPr>
      </w:pPr>
      <w:r w:rsidRPr="0031194E">
        <w:rPr>
          <w:sz w:val="23"/>
          <w:szCs w:val="23"/>
        </w:rPr>
        <w:t>carry out surveys for example, customer satisfaction surveys</w:t>
      </w:r>
    </w:p>
    <w:p w:rsidR="00435D61" w:rsidRPr="002B4781" w:rsidRDefault="00435D61" w:rsidP="00435D61">
      <w:pPr>
        <w:pStyle w:val="Default"/>
        <w:numPr>
          <w:ilvl w:val="0"/>
          <w:numId w:val="12"/>
        </w:numPr>
        <w:spacing w:after="36"/>
        <w:rPr>
          <w:sz w:val="23"/>
          <w:szCs w:val="23"/>
        </w:rPr>
      </w:pPr>
      <w:r w:rsidRPr="002B4781">
        <w:rPr>
          <w:sz w:val="23"/>
          <w:szCs w:val="23"/>
        </w:rPr>
        <w:t xml:space="preserve">local fraud initiatives </w:t>
      </w:r>
    </w:p>
    <w:p w:rsidR="00435D61" w:rsidRPr="0031194E" w:rsidRDefault="0031194E" w:rsidP="0031194E">
      <w:pPr>
        <w:pStyle w:val="Default"/>
        <w:numPr>
          <w:ilvl w:val="0"/>
          <w:numId w:val="12"/>
        </w:numPr>
        <w:rPr>
          <w:sz w:val="23"/>
          <w:szCs w:val="23"/>
        </w:rPr>
      </w:pPr>
      <w:r w:rsidRPr="0031194E">
        <w:rPr>
          <w:sz w:val="23"/>
          <w:szCs w:val="23"/>
        </w:rPr>
        <w:t>assist with crime prevention and prosecution of offenders</w:t>
      </w:r>
    </w:p>
    <w:p w:rsidR="00435D61" w:rsidRPr="002B4781" w:rsidRDefault="00435D61" w:rsidP="00435D61">
      <w:pPr>
        <w:pStyle w:val="Default"/>
        <w:numPr>
          <w:ilvl w:val="0"/>
          <w:numId w:val="12"/>
        </w:numPr>
        <w:spacing w:after="36"/>
        <w:rPr>
          <w:sz w:val="23"/>
          <w:szCs w:val="23"/>
        </w:rPr>
      </w:pPr>
      <w:r w:rsidRPr="002B4781">
        <w:rPr>
          <w:sz w:val="23"/>
          <w:szCs w:val="23"/>
        </w:rPr>
        <w:t xml:space="preserve">internal financial support and corporate functions </w:t>
      </w:r>
    </w:p>
    <w:p w:rsidR="00435D61" w:rsidRPr="002B4781" w:rsidRDefault="0031194E" w:rsidP="00435D61">
      <w:pPr>
        <w:pStyle w:val="Default"/>
        <w:numPr>
          <w:ilvl w:val="0"/>
          <w:numId w:val="12"/>
        </w:numPr>
        <w:rPr>
          <w:sz w:val="23"/>
          <w:szCs w:val="23"/>
        </w:rPr>
      </w:pPr>
      <w:r>
        <w:rPr>
          <w:sz w:val="23"/>
          <w:szCs w:val="23"/>
        </w:rPr>
        <w:t xml:space="preserve">undertake </w:t>
      </w:r>
      <w:r w:rsidR="00435D61" w:rsidRPr="002B4781">
        <w:rPr>
          <w:sz w:val="23"/>
          <w:szCs w:val="23"/>
        </w:rPr>
        <w:t>data matching</w:t>
      </w:r>
      <w:r>
        <w:rPr>
          <w:sz w:val="23"/>
          <w:szCs w:val="23"/>
        </w:rPr>
        <w:t xml:space="preserve"> exercises</w:t>
      </w:r>
      <w:r w:rsidR="00435D61" w:rsidRPr="002B4781">
        <w:rPr>
          <w:sz w:val="23"/>
          <w:szCs w:val="23"/>
        </w:rPr>
        <w:t xml:space="preserve"> under local and national fraud initiatives </w:t>
      </w:r>
    </w:p>
    <w:p w:rsidR="00435D61" w:rsidRPr="002B4781" w:rsidRDefault="00435D61" w:rsidP="00435D61">
      <w:pPr>
        <w:pStyle w:val="Default"/>
        <w:rPr>
          <w:sz w:val="23"/>
          <w:szCs w:val="23"/>
        </w:rPr>
      </w:pPr>
    </w:p>
    <w:p w:rsidR="00435D61" w:rsidRPr="002B4781" w:rsidRDefault="00435D61" w:rsidP="00435D61">
      <w:pPr>
        <w:pStyle w:val="Default"/>
        <w:rPr>
          <w:sz w:val="23"/>
          <w:szCs w:val="23"/>
        </w:rPr>
      </w:pPr>
      <w:r w:rsidRPr="002B4781">
        <w:rPr>
          <w:sz w:val="23"/>
          <w:szCs w:val="23"/>
        </w:rPr>
        <w:t xml:space="preserve">2. </w:t>
      </w:r>
      <w:r w:rsidRPr="002B4781">
        <w:rPr>
          <w:b/>
          <w:bCs/>
          <w:sz w:val="23"/>
          <w:szCs w:val="23"/>
        </w:rPr>
        <w:t xml:space="preserve">What type/classes of personal data do we handle? </w:t>
      </w:r>
    </w:p>
    <w:p w:rsidR="00435D61" w:rsidRPr="002B4781" w:rsidRDefault="00435D61" w:rsidP="00435D61">
      <w:pPr>
        <w:pStyle w:val="Default"/>
        <w:rPr>
          <w:sz w:val="23"/>
          <w:szCs w:val="23"/>
        </w:rPr>
      </w:pPr>
    </w:p>
    <w:p w:rsidR="00435D61" w:rsidRPr="002B4781" w:rsidRDefault="00435D61" w:rsidP="00435D61">
      <w:pPr>
        <w:pStyle w:val="Default"/>
        <w:rPr>
          <w:sz w:val="23"/>
          <w:szCs w:val="23"/>
        </w:rPr>
      </w:pPr>
      <w:r w:rsidRPr="002B4781">
        <w:rPr>
          <w:sz w:val="23"/>
          <w:szCs w:val="23"/>
        </w:rPr>
        <w:t>In order to carry out the purposes described under section 1 above</w:t>
      </w:r>
      <w:r w:rsidR="00CD14BA">
        <w:rPr>
          <w:sz w:val="23"/>
          <w:szCs w:val="23"/>
        </w:rPr>
        <w:t>,</w:t>
      </w:r>
      <w:r w:rsidRPr="002B4781">
        <w:rPr>
          <w:sz w:val="23"/>
          <w:szCs w:val="23"/>
        </w:rPr>
        <w:t xml:space="preserve"> BCBC may obtain, use and disclose personal data including the following: </w:t>
      </w:r>
    </w:p>
    <w:p w:rsidR="00435D61" w:rsidRPr="002B4781" w:rsidRDefault="00435D61" w:rsidP="00435D61">
      <w:pPr>
        <w:pStyle w:val="Default"/>
        <w:rPr>
          <w:sz w:val="23"/>
          <w:szCs w:val="23"/>
        </w:rPr>
      </w:pPr>
    </w:p>
    <w:p w:rsidR="00AE4CB3" w:rsidRPr="002B4781" w:rsidRDefault="00435D61" w:rsidP="00952BE9">
      <w:pPr>
        <w:pStyle w:val="Default"/>
        <w:numPr>
          <w:ilvl w:val="0"/>
          <w:numId w:val="9"/>
        </w:numPr>
        <w:spacing w:after="36"/>
        <w:rPr>
          <w:sz w:val="23"/>
          <w:szCs w:val="23"/>
        </w:rPr>
      </w:pPr>
      <w:r w:rsidRPr="002B4781">
        <w:rPr>
          <w:sz w:val="23"/>
          <w:szCs w:val="23"/>
        </w:rPr>
        <w:t>Personal detai</w:t>
      </w:r>
      <w:r w:rsidR="00A648F1" w:rsidRPr="002B4781">
        <w:rPr>
          <w:sz w:val="23"/>
          <w:szCs w:val="23"/>
        </w:rPr>
        <w:t>ls – name, address, date of birth</w:t>
      </w:r>
      <w:r w:rsidR="00603778" w:rsidRPr="002B4781">
        <w:rPr>
          <w:sz w:val="23"/>
          <w:szCs w:val="23"/>
        </w:rPr>
        <w:t xml:space="preserve"> and age</w:t>
      </w:r>
      <w:r w:rsidR="00A648F1" w:rsidRPr="002B4781">
        <w:rPr>
          <w:sz w:val="23"/>
          <w:szCs w:val="23"/>
        </w:rPr>
        <w:t xml:space="preserve">, gender, National Insurance number, </w:t>
      </w:r>
      <w:r w:rsidR="00443D60" w:rsidRPr="002B4781">
        <w:rPr>
          <w:sz w:val="23"/>
          <w:szCs w:val="23"/>
        </w:rPr>
        <w:t xml:space="preserve">proof of identity, </w:t>
      </w:r>
      <w:r w:rsidR="00A648F1" w:rsidRPr="002B4781">
        <w:rPr>
          <w:sz w:val="23"/>
          <w:szCs w:val="23"/>
        </w:rPr>
        <w:t>telephone number, email address</w:t>
      </w:r>
    </w:p>
    <w:p w:rsidR="00AE4CB3" w:rsidRPr="002B4781" w:rsidRDefault="00AE4CB3" w:rsidP="00952BE9">
      <w:pPr>
        <w:pStyle w:val="Default"/>
        <w:numPr>
          <w:ilvl w:val="0"/>
          <w:numId w:val="9"/>
        </w:numPr>
        <w:spacing w:after="36"/>
        <w:rPr>
          <w:sz w:val="23"/>
          <w:szCs w:val="23"/>
        </w:rPr>
      </w:pPr>
      <w:r w:rsidRPr="002B4781">
        <w:rPr>
          <w:sz w:val="23"/>
          <w:szCs w:val="23"/>
        </w:rPr>
        <w:lastRenderedPageBreak/>
        <w:t xml:space="preserve">Household details – including personal </w:t>
      </w:r>
      <w:r w:rsidR="00443D60" w:rsidRPr="002B4781">
        <w:rPr>
          <w:sz w:val="23"/>
          <w:szCs w:val="23"/>
        </w:rPr>
        <w:t>data</w:t>
      </w:r>
      <w:r w:rsidRPr="002B4781">
        <w:rPr>
          <w:sz w:val="23"/>
          <w:szCs w:val="23"/>
        </w:rPr>
        <w:t xml:space="preserve"> and family </w:t>
      </w:r>
      <w:r w:rsidR="00603778" w:rsidRPr="002B4781">
        <w:rPr>
          <w:sz w:val="23"/>
          <w:szCs w:val="23"/>
        </w:rPr>
        <w:t>structure</w:t>
      </w:r>
      <w:r w:rsidRPr="002B4781">
        <w:rPr>
          <w:sz w:val="23"/>
          <w:szCs w:val="23"/>
        </w:rPr>
        <w:t xml:space="preserve"> of the individuals </w:t>
      </w:r>
      <w:r w:rsidR="00443D60" w:rsidRPr="002B4781">
        <w:rPr>
          <w:sz w:val="23"/>
          <w:szCs w:val="23"/>
        </w:rPr>
        <w:t xml:space="preserve">living </w:t>
      </w:r>
      <w:r w:rsidRPr="002B4781">
        <w:rPr>
          <w:sz w:val="23"/>
          <w:szCs w:val="23"/>
        </w:rPr>
        <w:t xml:space="preserve">within the household </w:t>
      </w:r>
      <w:r w:rsidR="00443D60" w:rsidRPr="002B4781">
        <w:rPr>
          <w:sz w:val="23"/>
          <w:szCs w:val="23"/>
        </w:rPr>
        <w:t>who</w:t>
      </w:r>
      <w:r w:rsidRPr="002B4781">
        <w:rPr>
          <w:sz w:val="23"/>
          <w:szCs w:val="23"/>
        </w:rPr>
        <w:t xml:space="preserve"> make-up the application for support </w:t>
      </w:r>
    </w:p>
    <w:p w:rsidR="00AE4CB3" w:rsidRPr="002B4781" w:rsidRDefault="00AE4CB3" w:rsidP="00435D61">
      <w:pPr>
        <w:pStyle w:val="Default"/>
        <w:numPr>
          <w:ilvl w:val="0"/>
          <w:numId w:val="9"/>
        </w:numPr>
        <w:spacing w:after="36"/>
        <w:rPr>
          <w:sz w:val="23"/>
          <w:szCs w:val="23"/>
        </w:rPr>
      </w:pPr>
      <w:r w:rsidRPr="002B4781">
        <w:rPr>
          <w:sz w:val="23"/>
          <w:szCs w:val="23"/>
        </w:rPr>
        <w:t>Immigration status</w:t>
      </w:r>
    </w:p>
    <w:p w:rsidR="00435D61" w:rsidRPr="002B4781" w:rsidRDefault="00435D61" w:rsidP="00435D61">
      <w:pPr>
        <w:pStyle w:val="Default"/>
        <w:numPr>
          <w:ilvl w:val="0"/>
          <w:numId w:val="9"/>
        </w:numPr>
        <w:spacing w:after="36"/>
        <w:rPr>
          <w:sz w:val="23"/>
          <w:szCs w:val="23"/>
        </w:rPr>
      </w:pPr>
      <w:r w:rsidRPr="002B4781">
        <w:rPr>
          <w:sz w:val="23"/>
          <w:szCs w:val="23"/>
        </w:rPr>
        <w:t xml:space="preserve">Lifestyle and social circumstances </w:t>
      </w:r>
    </w:p>
    <w:p w:rsidR="00AE4CB3" w:rsidRPr="002B4781" w:rsidRDefault="00435D61" w:rsidP="00603778">
      <w:pPr>
        <w:pStyle w:val="Default"/>
        <w:numPr>
          <w:ilvl w:val="0"/>
          <w:numId w:val="9"/>
        </w:numPr>
        <w:spacing w:after="36"/>
        <w:rPr>
          <w:sz w:val="23"/>
          <w:szCs w:val="23"/>
        </w:rPr>
      </w:pPr>
      <w:r w:rsidRPr="002B4781">
        <w:rPr>
          <w:sz w:val="23"/>
          <w:szCs w:val="23"/>
        </w:rPr>
        <w:t>Financial details</w:t>
      </w:r>
    </w:p>
    <w:p w:rsidR="00603778" w:rsidRPr="002B4781" w:rsidRDefault="00603778" w:rsidP="00603778">
      <w:pPr>
        <w:pStyle w:val="Default"/>
        <w:numPr>
          <w:ilvl w:val="0"/>
          <w:numId w:val="9"/>
        </w:numPr>
        <w:spacing w:after="36"/>
        <w:rPr>
          <w:sz w:val="23"/>
          <w:szCs w:val="23"/>
        </w:rPr>
      </w:pPr>
      <w:r w:rsidRPr="002B4781">
        <w:rPr>
          <w:sz w:val="23"/>
          <w:szCs w:val="23"/>
        </w:rPr>
        <w:t>Tenancy and property information</w:t>
      </w:r>
    </w:p>
    <w:p w:rsidR="00603778" w:rsidRPr="002B4781" w:rsidRDefault="00603778" w:rsidP="00603778">
      <w:pPr>
        <w:pStyle w:val="Default"/>
        <w:numPr>
          <w:ilvl w:val="0"/>
          <w:numId w:val="9"/>
        </w:numPr>
        <w:spacing w:after="36"/>
        <w:rPr>
          <w:sz w:val="23"/>
          <w:szCs w:val="23"/>
        </w:rPr>
      </w:pPr>
      <w:r w:rsidRPr="002B4781">
        <w:rPr>
          <w:sz w:val="23"/>
          <w:szCs w:val="23"/>
        </w:rPr>
        <w:t>Landlord details</w:t>
      </w:r>
    </w:p>
    <w:p w:rsidR="00435D61" w:rsidRPr="002B4781" w:rsidRDefault="000923F0" w:rsidP="00435D61">
      <w:pPr>
        <w:pStyle w:val="Default"/>
        <w:numPr>
          <w:ilvl w:val="0"/>
          <w:numId w:val="9"/>
        </w:numPr>
        <w:spacing w:after="36"/>
        <w:rPr>
          <w:sz w:val="23"/>
          <w:szCs w:val="23"/>
        </w:rPr>
      </w:pPr>
      <w:r w:rsidRPr="002B4781">
        <w:rPr>
          <w:sz w:val="23"/>
          <w:szCs w:val="23"/>
        </w:rPr>
        <w:t xml:space="preserve">Any tenancy related </w:t>
      </w:r>
      <w:r w:rsidR="00603778" w:rsidRPr="002B4781">
        <w:rPr>
          <w:sz w:val="23"/>
          <w:szCs w:val="23"/>
        </w:rPr>
        <w:t xml:space="preserve">and other </w:t>
      </w:r>
      <w:r w:rsidRPr="002B4781">
        <w:rPr>
          <w:sz w:val="23"/>
          <w:szCs w:val="23"/>
        </w:rPr>
        <w:t>debt</w:t>
      </w:r>
    </w:p>
    <w:p w:rsidR="00603778" w:rsidRPr="002B4781" w:rsidRDefault="00603778" w:rsidP="00435D61">
      <w:pPr>
        <w:pStyle w:val="Default"/>
        <w:numPr>
          <w:ilvl w:val="0"/>
          <w:numId w:val="9"/>
        </w:numPr>
        <w:spacing w:after="36"/>
        <w:rPr>
          <w:sz w:val="23"/>
          <w:szCs w:val="23"/>
        </w:rPr>
      </w:pPr>
      <w:r w:rsidRPr="002B4781">
        <w:rPr>
          <w:sz w:val="23"/>
          <w:szCs w:val="23"/>
        </w:rPr>
        <w:t>Previous address history</w:t>
      </w:r>
    </w:p>
    <w:p w:rsidR="00435D61" w:rsidRPr="002B4781" w:rsidRDefault="00435D61" w:rsidP="00435D61">
      <w:pPr>
        <w:pStyle w:val="Default"/>
        <w:numPr>
          <w:ilvl w:val="0"/>
          <w:numId w:val="9"/>
        </w:numPr>
        <w:spacing w:after="36"/>
        <w:rPr>
          <w:sz w:val="23"/>
          <w:szCs w:val="23"/>
        </w:rPr>
      </w:pPr>
      <w:r w:rsidRPr="002B4781">
        <w:rPr>
          <w:sz w:val="23"/>
          <w:szCs w:val="23"/>
        </w:rPr>
        <w:t xml:space="preserve">Employment and education details </w:t>
      </w:r>
    </w:p>
    <w:p w:rsidR="00435D61" w:rsidRPr="002B4781" w:rsidRDefault="00435D61" w:rsidP="00435D61">
      <w:pPr>
        <w:pStyle w:val="Default"/>
        <w:numPr>
          <w:ilvl w:val="0"/>
          <w:numId w:val="9"/>
        </w:numPr>
        <w:spacing w:after="36"/>
        <w:rPr>
          <w:sz w:val="23"/>
          <w:szCs w:val="23"/>
        </w:rPr>
      </w:pPr>
      <w:r w:rsidRPr="002B4781">
        <w:rPr>
          <w:sz w:val="23"/>
          <w:szCs w:val="23"/>
        </w:rPr>
        <w:t xml:space="preserve">Student and pupil records </w:t>
      </w:r>
    </w:p>
    <w:p w:rsidR="00435D61" w:rsidRPr="002B4781" w:rsidRDefault="00435D61" w:rsidP="00435D61">
      <w:pPr>
        <w:pStyle w:val="Default"/>
        <w:numPr>
          <w:ilvl w:val="0"/>
          <w:numId w:val="9"/>
        </w:numPr>
        <w:spacing w:after="36"/>
        <w:rPr>
          <w:sz w:val="23"/>
          <w:szCs w:val="23"/>
        </w:rPr>
      </w:pPr>
      <w:r w:rsidRPr="002B4781">
        <w:rPr>
          <w:sz w:val="23"/>
          <w:szCs w:val="23"/>
        </w:rPr>
        <w:t xml:space="preserve">Case file information </w:t>
      </w:r>
    </w:p>
    <w:p w:rsidR="000923F0" w:rsidRPr="002B4781" w:rsidRDefault="00435D61" w:rsidP="00435D61">
      <w:pPr>
        <w:pStyle w:val="Default"/>
        <w:numPr>
          <w:ilvl w:val="0"/>
          <w:numId w:val="9"/>
        </w:numPr>
        <w:spacing w:after="36"/>
        <w:rPr>
          <w:sz w:val="23"/>
          <w:szCs w:val="23"/>
        </w:rPr>
      </w:pPr>
      <w:r w:rsidRPr="002B4781">
        <w:rPr>
          <w:sz w:val="23"/>
          <w:szCs w:val="23"/>
        </w:rPr>
        <w:t>Physical or mental health details</w:t>
      </w:r>
    </w:p>
    <w:p w:rsidR="000923F0" w:rsidRPr="002B4781" w:rsidRDefault="000923F0" w:rsidP="000923F0">
      <w:pPr>
        <w:pStyle w:val="Default"/>
        <w:numPr>
          <w:ilvl w:val="0"/>
          <w:numId w:val="9"/>
        </w:numPr>
        <w:spacing w:after="36"/>
        <w:rPr>
          <w:sz w:val="23"/>
          <w:szCs w:val="23"/>
        </w:rPr>
      </w:pPr>
      <w:r w:rsidRPr="002B4781">
        <w:rPr>
          <w:sz w:val="23"/>
          <w:szCs w:val="23"/>
        </w:rPr>
        <w:t xml:space="preserve">Disability information </w:t>
      </w:r>
    </w:p>
    <w:p w:rsidR="00435D61" w:rsidRPr="002B4781" w:rsidRDefault="000923F0" w:rsidP="00435D61">
      <w:pPr>
        <w:pStyle w:val="Default"/>
        <w:numPr>
          <w:ilvl w:val="0"/>
          <w:numId w:val="9"/>
        </w:numPr>
        <w:spacing w:after="36"/>
        <w:rPr>
          <w:sz w:val="23"/>
          <w:szCs w:val="23"/>
        </w:rPr>
      </w:pPr>
      <w:r w:rsidRPr="002B4781">
        <w:rPr>
          <w:sz w:val="23"/>
          <w:szCs w:val="23"/>
        </w:rPr>
        <w:t>Medical details/diagnosis</w:t>
      </w:r>
      <w:r w:rsidR="00435D61" w:rsidRPr="002B4781">
        <w:rPr>
          <w:sz w:val="23"/>
          <w:szCs w:val="23"/>
        </w:rPr>
        <w:t xml:space="preserve"> </w:t>
      </w:r>
    </w:p>
    <w:p w:rsidR="00435D61" w:rsidRPr="002B4781" w:rsidRDefault="00435D61" w:rsidP="00435D61">
      <w:pPr>
        <w:pStyle w:val="Default"/>
        <w:numPr>
          <w:ilvl w:val="0"/>
          <w:numId w:val="9"/>
        </w:numPr>
        <w:spacing w:after="36"/>
        <w:rPr>
          <w:sz w:val="23"/>
          <w:szCs w:val="23"/>
        </w:rPr>
      </w:pPr>
      <w:r w:rsidRPr="002B4781">
        <w:rPr>
          <w:sz w:val="23"/>
          <w:szCs w:val="23"/>
        </w:rPr>
        <w:t xml:space="preserve">Racial or ethnic origin </w:t>
      </w:r>
    </w:p>
    <w:p w:rsidR="00435D61" w:rsidRPr="002B4781" w:rsidRDefault="00435D61" w:rsidP="00435D61">
      <w:pPr>
        <w:pStyle w:val="Default"/>
        <w:numPr>
          <w:ilvl w:val="0"/>
          <w:numId w:val="9"/>
        </w:numPr>
        <w:spacing w:after="36"/>
        <w:rPr>
          <w:sz w:val="23"/>
          <w:szCs w:val="23"/>
        </w:rPr>
      </w:pPr>
      <w:r w:rsidRPr="002B4781">
        <w:rPr>
          <w:sz w:val="23"/>
          <w:szCs w:val="23"/>
        </w:rPr>
        <w:t xml:space="preserve">Language preference </w:t>
      </w:r>
    </w:p>
    <w:p w:rsidR="000923F0" w:rsidRPr="002B4781" w:rsidRDefault="000923F0" w:rsidP="000923F0">
      <w:pPr>
        <w:pStyle w:val="Default"/>
        <w:numPr>
          <w:ilvl w:val="0"/>
          <w:numId w:val="9"/>
        </w:numPr>
        <w:spacing w:after="36"/>
        <w:rPr>
          <w:sz w:val="23"/>
          <w:szCs w:val="23"/>
        </w:rPr>
      </w:pPr>
      <w:r w:rsidRPr="002B4781">
        <w:rPr>
          <w:sz w:val="23"/>
          <w:szCs w:val="23"/>
        </w:rPr>
        <w:t>Vehicle details</w:t>
      </w:r>
    </w:p>
    <w:p w:rsidR="000923F0" w:rsidRPr="002B4781" w:rsidRDefault="000923F0" w:rsidP="000923F0">
      <w:pPr>
        <w:pStyle w:val="Default"/>
        <w:numPr>
          <w:ilvl w:val="0"/>
          <w:numId w:val="9"/>
        </w:numPr>
        <w:spacing w:after="36"/>
        <w:rPr>
          <w:sz w:val="23"/>
          <w:szCs w:val="23"/>
        </w:rPr>
      </w:pPr>
      <w:r w:rsidRPr="002B4781">
        <w:rPr>
          <w:sz w:val="23"/>
          <w:szCs w:val="23"/>
        </w:rPr>
        <w:t xml:space="preserve">Visual images, personal appearance and behaviour </w:t>
      </w:r>
    </w:p>
    <w:p w:rsidR="00435D61" w:rsidRPr="002B4781" w:rsidRDefault="00435D61" w:rsidP="00435D61">
      <w:pPr>
        <w:pStyle w:val="Default"/>
        <w:numPr>
          <w:ilvl w:val="0"/>
          <w:numId w:val="9"/>
        </w:numPr>
        <w:spacing w:after="36"/>
        <w:rPr>
          <w:sz w:val="23"/>
          <w:szCs w:val="23"/>
        </w:rPr>
      </w:pPr>
      <w:r w:rsidRPr="002B4781">
        <w:rPr>
          <w:sz w:val="23"/>
          <w:szCs w:val="23"/>
        </w:rPr>
        <w:t xml:space="preserve">Offences (including alleged offences) </w:t>
      </w:r>
    </w:p>
    <w:p w:rsidR="00435D61" w:rsidRPr="002B4781" w:rsidRDefault="00435D61" w:rsidP="000923F0">
      <w:pPr>
        <w:pStyle w:val="Default"/>
        <w:numPr>
          <w:ilvl w:val="0"/>
          <w:numId w:val="9"/>
        </w:numPr>
        <w:spacing w:after="36"/>
        <w:rPr>
          <w:sz w:val="23"/>
          <w:szCs w:val="23"/>
        </w:rPr>
      </w:pPr>
      <w:r w:rsidRPr="002B4781">
        <w:rPr>
          <w:sz w:val="23"/>
          <w:szCs w:val="23"/>
        </w:rPr>
        <w:t xml:space="preserve">Criminal proceedings, outcomes and sentences. </w:t>
      </w:r>
    </w:p>
    <w:p w:rsidR="00435D61" w:rsidRPr="0031194E" w:rsidRDefault="00435D61" w:rsidP="00435D61">
      <w:pPr>
        <w:pStyle w:val="Default"/>
        <w:rPr>
          <w:sz w:val="20"/>
          <w:szCs w:val="20"/>
        </w:rPr>
      </w:pPr>
    </w:p>
    <w:p w:rsidR="00435D61" w:rsidRPr="002B4781" w:rsidRDefault="00435D61" w:rsidP="00435D61">
      <w:pPr>
        <w:pStyle w:val="Default"/>
        <w:rPr>
          <w:sz w:val="23"/>
          <w:szCs w:val="23"/>
        </w:rPr>
      </w:pPr>
      <w:r w:rsidRPr="002B4781">
        <w:rPr>
          <w:sz w:val="23"/>
          <w:szCs w:val="23"/>
        </w:rPr>
        <w:t>BCBC will only use appropriate personal data necessary to fulfil a particular purpose or purposes. Personal data could be information which is held on a computer, in a paper record i.e. a file, as images, but it can also include other types of electronically held information e.g. CCTV images.</w:t>
      </w:r>
    </w:p>
    <w:p w:rsidR="00435D61" w:rsidRPr="002B4781" w:rsidRDefault="00435D61" w:rsidP="00435D61">
      <w:pPr>
        <w:pStyle w:val="Default"/>
        <w:rPr>
          <w:sz w:val="23"/>
          <w:szCs w:val="23"/>
        </w:rPr>
      </w:pPr>
    </w:p>
    <w:p w:rsidR="00435D61" w:rsidRPr="002B4781" w:rsidRDefault="00435D61" w:rsidP="00435D61">
      <w:pPr>
        <w:pStyle w:val="Default"/>
        <w:rPr>
          <w:sz w:val="23"/>
          <w:szCs w:val="23"/>
        </w:rPr>
      </w:pPr>
      <w:r w:rsidRPr="002B4781">
        <w:rPr>
          <w:sz w:val="23"/>
          <w:szCs w:val="23"/>
        </w:rPr>
        <w:t xml:space="preserve">3. </w:t>
      </w:r>
      <w:r w:rsidRPr="002B4781">
        <w:rPr>
          <w:b/>
          <w:bCs/>
          <w:sz w:val="23"/>
          <w:szCs w:val="23"/>
        </w:rPr>
        <w:t xml:space="preserve">Who information is processed about </w:t>
      </w:r>
    </w:p>
    <w:p w:rsidR="00435D61" w:rsidRPr="0031194E" w:rsidRDefault="00435D61" w:rsidP="00435D61">
      <w:pPr>
        <w:pStyle w:val="Default"/>
        <w:rPr>
          <w:sz w:val="20"/>
          <w:szCs w:val="20"/>
        </w:rPr>
      </w:pPr>
    </w:p>
    <w:p w:rsidR="00435D61" w:rsidRPr="002B4781" w:rsidRDefault="00435D61" w:rsidP="00435D61">
      <w:pPr>
        <w:pStyle w:val="Default"/>
        <w:rPr>
          <w:sz w:val="23"/>
          <w:szCs w:val="23"/>
        </w:rPr>
      </w:pPr>
      <w:r w:rsidRPr="002B4781">
        <w:rPr>
          <w:sz w:val="23"/>
          <w:szCs w:val="23"/>
        </w:rPr>
        <w:t>In order to carry out the purposes described under section 1 above</w:t>
      </w:r>
      <w:r w:rsidR="00CD14BA">
        <w:rPr>
          <w:sz w:val="23"/>
          <w:szCs w:val="23"/>
        </w:rPr>
        <w:t>,</w:t>
      </w:r>
      <w:r w:rsidRPr="002B4781">
        <w:rPr>
          <w:sz w:val="23"/>
          <w:szCs w:val="23"/>
        </w:rPr>
        <w:t xml:space="preserve"> BCBC may obtain, use and disclose personal data about the following: </w:t>
      </w:r>
    </w:p>
    <w:p w:rsidR="00435D61" w:rsidRPr="0031194E" w:rsidRDefault="00435D61" w:rsidP="00435D61">
      <w:pPr>
        <w:pStyle w:val="Default"/>
        <w:rPr>
          <w:sz w:val="20"/>
          <w:szCs w:val="20"/>
        </w:rPr>
      </w:pPr>
    </w:p>
    <w:p w:rsidR="00435D61" w:rsidRPr="002B4781" w:rsidRDefault="00435D61" w:rsidP="00435D61">
      <w:pPr>
        <w:pStyle w:val="Default"/>
        <w:numPr>
          <w:ilvl w:val="0"/>
          <w:numId w:val="6"/>
        </w:numPr>
        <w:spacing w:after="33"/>
        <w:rPr>
          <w:sz w:val="23"/>
          <w:szCs w:val="23"/>
        </w:rPr>
      </w:pPr>
      <w:r w:rsidRPr="002B4781">
        <w:rPr>
          <w:sz w:val="23"/>
          <w:szCs w:val="23"/>
        </w:rPr>
        <w:t xml:space="preserve">Customers </w:t>
      </w:r>
    </w:p>
    <w:p w:rsidR="00435D61" w:rsidRPr="002B4781" w:rsidRDefault="00435D61" w:rsidP="00435D61">
      <w:pPr>
        <w:pStyle w:val="Default"/>
        <w:numPr>
          <w:ilvl w:val="0"/>
          <w:numId w:val="6"/>
        </w:numPr>
        <w:spacing w:after="33"/>
        <w:rPr>
          <w:sz w:val="23"/>
          <w:szCs w:val="23"/>
        </w:rPr>
      </w:pPr>
      <w:r w:rsidRPr="002B4781">
        <w:rPr>
          <w:sz w:val="23"/>
          <w:szCs w:val="23"/>
        </w:rPr>
        <w:t xml:space="preserve">Staff, persons contracted to provide a service </w:t>
      </w:r>
    </w:p>
    <w:p w:rsidR="00435D61" w:rsidRPr="002B4781" w:rsidRDefault="00435D61" w:rsidP="00435D61">
      <w:pPr>
        <w:pStyle w:val="Default"/>
        <w:numPr>
          <w:ilvl w:val="0"/>
          <w:numId w:val="6"/>
        </w:numPr>
        <w:spacing w:after="33"/>
        <w:rPr>
          <w:sz w:val="23"/>
          <w:szCs w:val="23"/>
        </w:rPr>
      </w:pPr>
      <w:r w:rsidRPr="002B4781">
        <w:rPr>
          <w:sz w:val="23"/>
          <w:szCs w:val="23"/>
        </w:rPr>
        <w:t xml:space="preserve">Claimants </w:t>
      </w:r>
    </w:p>
    <w:p w:rsidR="00435D61" w:rsidRPr="002B4781" w:rsidRDefault="00435D61" w:rsidP="00435D61">
      <w:pPr>
        <w:pStyle w:val="Default"/>
        <w:numPr>
          <w:ilvl w:val="0"/>
          <w:numId w:val="6"/>
        </w:numPr>
        <w:rPr>
          <w:sz w:val="23"/>
          <w:szCs w:val="23"/>
        </w:rPr>
      </w:pPr>
      <w:r w:rsidRPr="002B4781">
        <w:rPr>
          <w:sz w:val="23"/>
          <w:szCs w:val="23"/>
        </w:rPr>
        <w:t xml:space="preserve">Complainants, enquirers or their representatives </w:t>
      </w:r>
    </w:p>
    <w:p w:rsidR="00435D61" w:rsidRPr="002B4781" w:rsidRDefault="00435D61" w:rsidP="00435D61">
      <w:pPr>
        <w:pStyle w:val="Default"/>
        <w:numPr>
          <w:ilvl w:val="0"/>
          <w:numId w:val="3"/>
        </w:numPr>
        <w:spacing w:after="36"/>
        <w:rPr>
          <w:sz w:val="23"/>
          <w:szCs w:val="23"/>
        </w:rPr>
      </w:pPr>
      <w:r w:rsidRPr="002B4781">
        <w:rPr>
          <w:sz w:val="23"/>
          <w:szCs w:val="23"/>
        </w:rPr>
        <w:t xml:space="preserve">Professional advisors and consultants </w:t>
      </w:r>
    </w:p>
    <w:p w:rsidR="00435D61" w:rsidRPr="002B4781" w:rsidRDefault="00435D61" w:rsidP="00435D61">
      <w:pPr>
        <w:pStyle w:val="Default"/>
        <w:numPr>
          <w:ilvl w:val="0"/>
          <w:numId w:val="3"/>
        </w:numPr>
        <w:spacing w:after="36"/>
        <w:rPr>
          <w:sz w:val="23"/>
          <w:szCs w:val="23"/>
        </w:rPr>
      </w:pPr>
      <w:r w:rsidRPr="002B4781">
        <w:rPr>
          <w:sz w:val="23"/>
          <w:szCs w:val="23"/>
        </w:rPr>
        <w:t xml:space="preserve">Students and pupils </w:t>
      </w:r>
    </w:p>
    <w:p w:rsidR="00435D61" w:rsidRPr="002B4781" w:rsidRDefault="00435D61" w:rsidP="00435D61">
      <w:pPr>
        <w:pStyle w:val="Default"/>
        <w:numPr>
          <w:ilvl w:val="0"/>
          <w:numId w:val="3"/>
        </w:numPr>
        <w:spacing w:after="36"/>
        <w:rPr>
          <w:sz w:val="23"/>
          <w:szCs w:val="23"/>
        </w:rPr>
      </w:pPr>
      <w:r w:rsidRPr="002B4781">
        <w:rPr>
          <w:sz w:val="23"/>
          <w:szCs w:val="23"/>
        </w:rPr>
        <w:t xml:space="preserve">Carers or representatives </w:t>
      </w:r>
    </w:p>
    <w:p w:rsidR="00435D61" w:rsidRPr="002B4781" w:rsidRDefault="00435D61" w:rsidP="00435D61">
      <w:pPr>
        <w:pStyle w:val="Default"/>
        <w:numPr>
          <w:ilvl w:val="0"/>
          <w:numId w:val="3"/>
        </w:numPr>
        <w:spacing w:after="36"/>
        <w:rPr>
          <w:sz w:val="23"/>
          <w:szCs w:val="23"/>
        </w:rPr>
      </w:pPr>
      <w:r w:rsidRPr="002B4781">
        <w:rPr>
          <w:sz w:val="23"/>
          <w:szCs w:val="23"/>
        </w:rPr>
        <w:t xml:space="preserve">Landlords </w:t>
      </w:r>
    </w:p>
    <w:p w:rsidR="00435D61" w:rsidRPr="002B4781" w:rsidRDefault="00435D61" w:rsidP="00435D61">
      <w:pPr>
        <w:pStyle w:val="Default"/>
        <w:numPr>
          <w:ilvl w:val="0"/>
          <w:numId w:val="3"/>
        </w:numPr>
        <w:spacing w:after="36"/>
        <w:rPr>
          <w:sz w:val="23"/>
          <w:szCs w:val="23"/>
        </w:rPr>
      </w:pPr>
      <w:r w:rsidRPr="002B4781">
        <w:rPr>
          <w:sz w:val="23"/>
          <w:szCs w:val="23"/>
        </w:rPr>
        <w:t xml:space="preserve">Recipients of benefits </w:t>
      </w:r>
    </w:p>
    <w:p w:rsidR="00435D61" w:rsidRPr="002B4781" w:rsidRDefault="00435D61" w:rsidP="00435D61">
      <w:pPr>
        <w:pStyle w:val="Default"/>
        <w:numPr>
          <w:ilvl w:val="0"/>
          <w:numId w:val="3"/>
        </w:numPr>
        <w:spacing w:after="36"/>
        <w:rPr>
          <w:sz w:val="23"/>
          <w:szCs w:val="23"/>
        </w:rPr>
      </w:pPr>
      <w:r w:rsidRPr="002B4781">
        <w:rPr>
          <w:sz w:val="23"/>
          <w:szCs w:val="23"/>
        </w:rPr>
        <w:t xml:space="preserve">Witnesses </w:t>
      </w:r>
    </w:p>
    <w:p w:rsidR="00435D61" w:rsidRPr="002B4781" w:rsidRDefault="00435D61" w:rsidP="00435D61">
      <w:pPr>
        <w:pStyle w:val="Default"/>
        <w:numPr>
          <w:ilvl w:val="0"/>
          <w:numId w:val="3"/>
        </w:numPr>
        <w:spacing w:after="36"/>
        <w:rPr>
          <w:sz w:val="23"/>
          <w:szCs w:val="23"/>
        </w:rPr>
      </w:pPr>
      <w:r w:rsidRPr="002B4781">
        <w:rPr>
          <w:sz w:val="23"/>
          <w:szCs w:val="23"/>
        </w:rPr>
        <w:t xml:space="preserve">Offenders and suspected offenders </w:t>
      </w:r>
    </w:p>
    <w:p w:rsidR="00435D61" w:rsidRPr="002B4781" w:rsidRDefault="00435D61" w:rsidP="00435D61">
      <w:pPr>
        <w:pStyle w:val="Default"/>
        <w:numPr>
          <w:ilvl w:val="0"/>
          <w:numId w:val="3"/>
        </w:numPr>
        <w:spacing w:after="36"/>
        <w:rPr>
          <w:sz w:val="23"/>
          <w:szCs w:val="23"/>
        </w:rPr>
      </w:pPr>
      <w:r w:rsidRPr="002B4781">
        <w:rPr>
          <w:sz w:val="23"/>
          <w:szCs w:val="23"/>
        </w:rPr>
        <w:t xml:space="preserve">Licence and permit holders </w:t>
      </w:r>
    </w:p>
    <w:p w:rsidR="00435D61" w:rsidRPr="002B4781" w:rsidRDefault="00435D61" w:rsidP="00435D61">
      <w:pPr>
        <w:pStyle w:val="Default"/>
        <w:numPr>
          <w:ilvl w:val="0"/>
          <w:numId w:val="3"/>
        </w:numPr>
        <w:spacing w:after="36"/>
        <w:rPr>
          <w:sz w:val="23"/>
          <w:szCs w:val="23"/>
        </w:rPr>
      </w:pPr>
      <w:r w:rsidRPr="002B4781">
        <w:rPr>
          <w:sz w:val="23"/>
          <w:szCs w:val="23"/>
        </w:rPr>
        <w:t xml:space="preserve">Representatives of other organisations </w:t>
      </w:r>
    </w:p>
    <w:p w:rsidR="00435D61" w:rsidRPr="0031194E" w:rsidRDefault="00435D61" w:rsidP="00435D61">
      <w:pPr>
        <w:pStyle w:val="Default"/>
        <w:rPr>
          <w:sz w:val="20"/>
          <w:szCs w:val="20"/>
        </w:rPr>
      </w:pPr>
    </w:p>
    <w:p w:rsidR="008E4C51" w:rsidRPr="002B4781" w:rsidRDefault="00435D61" w:rsidP="00435D61">
      <w:pPr>
        <w:pStyle w:val="Default"/>
        <w:rPr>
          <w:rFonts w:eastAsia="Times New Roman"/>
          <w:sz w:val="23"/>
          <w:szCs w:val="23"/>
          <w:lang w:eastAsia="en-GB"/>
        </w:rPr>
      </w:pPr>
      <w:r w:rsidRPr="002B4781">
        <w:rPr>
          <w:sz w:val="23"/>
          <w:szCs w:val="23"/>
        </w:rPr>
        <w:t>BCBC will only use appropriate personal data necessary to fulfil a particular purpose or purposes</w:t>
      </w:r>
      <w:r w:rsidR="008E4C51" w:rsidRPr="002B4781">
        <w:rPr>
          <w:sz w:val="23"/>
          <w:szCs w:val="23"/>
        </w:rPr>
        <w:t xml:space="preserve"> including </w:t>
      </w:r>
      <w:r w:rsidR="008E4C51" w:rsidRPr="002B4781">
        <w:rPr>
          <w:rFonts w:eastAsia="Times New Roman"/>
          <w:sz w:val="23"/>
          <w:szCs w:val="23"/>
          <w:lang w:eastAsia="en-GB"/>
        </w:rPr>
        <w:t>processing your claim for:</w:t>
      </w:r>
    </w:p>
    <w:p w:rsidR="008E4C51" w:rsidRPr="0031194E" w:rsidRDefault="008E4C51" w:rsidP="00435D61">
      <w:pPr>
        <w:pStyle w:val="Default"/>
        <w:rPr>
          <w:rFonts w:eastAsia="Times New Roman"/>
          <w:sz w:val="20"/>
          <w:szCs w:val="20"/>
          <w:lang w:eastAsia="en-GB"/>
        </w:rPr>
      </w:pPr>
    </w:p>
    <w:p w:rsidR="008E4C51" w:rsidRPr="002B4781" w:rsidRDefault="008E4C51" w:rsidP="008E4C51">
      <w:pPr>
        <w:pStyle w:val="Default"/>
        <w:numPr>
          <w:ilvl w:val="0"/>
          <w:numId w:val="32"/>
        </w:numPr>
        <w:rPr>
          <w:sz w:val="23"/>
          <w:szCs w:val="23"/>
        </w:rPr>
      </w:pPr>
      <w:r w:rsidRPr="002B4781">
        <w:rPr>
          <w:rFonts w:eastAsia="Times New Roman"/>
          <w:sz w:val="23"/>
          <w:szCs w:val="23"/>
          <w:lang w:eastAsia="en-GB"/>
        </w:rPr>
        <w:t>Housing Benefit</w:t>
      </w:r>
    </w:p>
    <w:p w:rsidR="008E4C51" w:rsidRPr="002B4781" w:rsidRDefault="008E4C51" w:rsidP="008E4C51">
      <w:pPr>
        <w:pStyle w:val="Default"/>
        <w:numPr>
          <w:ilvl w:val="0"/>
          <w:numId w:val="32"/>
        </w:numPr>
        <w:rPr>
          <w:sz w:val="23"/>
          <w:szCs w:val="23"/>
        </w:rPr>
      </w:pPr>
      <w:r w:rsidRPr="002B4781">
        <w:rPr>
          <w:rFonts w:eastAsia="Times New Roman"/>
          <w:sz w:val="23"/>
          <w:szCs w:val="23"/>
          <w:lang w:eastAsia="en-GB"/>
        </w:rPr>
        <w:t>Local Housing Allowance</w:t>
      </w:r>
    </w:p>
    <w:p w:rsidR="008E4C51" w:rsidRPr="002B4781" w:rsidRDefault="008E4C51" w:rsidP="008E4C51">
      <w:pPr>
        <w:pStyle w:val="Default"/>
        <w:numPr>
          <w:ilvl w:val="0"/>
          <w:numId w:val="32"/>
        </w:numPr>
        <w:rPr>
          <w:sz w:val="23"/>
          <w:szCs w:val="23"/>
        </w:rPr>
      </w:pPr>
      <w:r w:rsidRPr="002B4781">
        <w:rPr>
          <w:rFonts w:eastAsia="Times New Roman"/>
          <w:sz w:val="23"/>
          <w:szCs w:val="23"/>
          <w:lang w:eastAsia="en-GB"/>
        </w:rPr>
        <w:t>Council Tax Reduction</w:t>
      </w:r>
    </w:p>
    <w:p w:rsidR="008E4C51" w:rsidRPr="002B4781" w:rsidRDefault="008E4C51" w:rsidP="008E4C51">
      <w:pPr>
        <w:pStyle w:val="Default"/>
        <w:numPr>
          <w:ilvl w:val="0"/>
          <w:numId w:val="32"/>
        </w:numPr>
        <w:rPr>
          <w:sz w:val="23"/>
          <w:szCs w:val="23"/>
        </w:rPr>
      </w:pPr>
      <w:r w:rsidRPr="002B4781">
        <w:rPr>
          <w:rFonts w:eastAsia="Times New Roman"/>
          <w:sz w:val="23"/>
          <w:szCs w:val="23"/>
          <w:lang w:eastAsia="en-GB"/>
        </w:rPr>
        <w:t>Discretionary Housing Payment</w:t>
      </w:r>
    </w:p>
    <w:p w:rsidR="008E4C51" w:rsidRPr="002B4781" w:rsidRDefault="008E4C51" w:rsidP="008E4C51">
      <w:pPr>
        <w:pStyle w:val="Default"/>
        <w:numPr>
          <w:ilvl w:val="0"/>
          <w:numId w:val="32"/>
        </w:numPr>
        <w:rPr>
          <w:sz w:val="23"/>
          <w:szCs w:val="23"/>
        </w:rPr>
      </w:pPr>
      <w:r w:rsidRPr="002B4781">
        <w:rPr>
          <w:rFonts w:eastAsia="Times New Roman"/>
          <w:sz w:val="23"/>
          <w:szCs w:val="23"/>
          <w:lang w:eastAsia="en-GB"/>
        </w:rPr>
        <w:lastRenderedPageBreak/>
        <w:t>Free school meals</w:t>
      </w:r>
    </w:p>
    <w:p w:rsidR="008E4C51" w:rsidRPr="002B4781" w:rsidRDefault="00707F01" w:rsidP="008E4C51">
      <w:pPr>
        <w:pStyle w:val="Default"/>
        <w:numPr>
          <w:ilvl w:val="0"/>
          <w:numId w:val="32"/>
        </w:numPr>
        <w:rPr>
          <w:sz w:val="23"/>
          <w:szCs w:val="23"/>
        </w:rPr>
      </w:pPr>
      <w:r>
        <w:rPr>
          <w:rFonts w:eastAsia="Times New Roman" w:cstheme="minorHAnsi"/>
          <w:lang w:eastAsia="en-GB"/>
        </w:rPr>
        <w:t>Pupil Development Grant – Access (s</w:t>
      </w:r>
      <w:r w:rsidRPr="008114D0">
        <w:rPr>
          <w:rFonts w:eastAsia="Times New Roman" w:cstheme="minorHAnsi"/>
          <w:lang w:eastAsia="en-GB"/>
        </w:rPr>
        <w:t>chool uniform</w:t>
      </w:r>
      <w:r>
        <w:rPr>
          <w:rFonts w:eastAsia="Times New Roman" w:cstheme="minorHAnsi"/>
          <w:lang w:eastAsia="en-GB"/>
        </w:rPr>
        <w:t xml:space="preserve"> grant)</w:t>
      </w:r>
    </w:p>
    <w:p w:rsidR="008E4C51" w:rsidRPr="002B4781" w:rsidRDefault="008E4C51" w:rsidP="008E4C51">
      <w:pPr>
        <w:pStyle w:val="Default"/>
        <w:numPr>
          <w:ilvl w:val="0"/>
          <w:numId w:val="32"/>
        </w:numPr>
        <w:rPr>
          <w:sz w:val="23"/>
          <w:szCs w:val="23"/>
        </w:rPr>
      </w:pPr>
      <w:r w:rsidRPr="002B4781">
        <w:rPr>
          <w:sz w:val="23"/>
          <w:szCs w:val="23"/>
        </w:rPr>
        <w:t>Disabled Facilities Grant</w:t>
      </w:r>
    </w:p>
    <w:p w:rsidR="008E4C51" w:rsidRPr="0031194E" w:rsidRDefault="008E4C51" w:rsidP="008E4C51">
      <w:pPr>
        <w:pStyle w:val="Default"/>
        <w:ind w:left="360"/>
        <w:rPr>
          <w:sz w:val="20"/>
          <w:szCs w:val="20"/>
        </w:rPr>
      </w:pPr>
    </w:p>
    <w:p w:rsidR="00435D61" w:rsidRPr="002B4781" w:rsidRDefault="00435D61" w:rsidP="008B07EB">
      <w:pPr>
        <w:pStyle w:val="Default"/>
        <w:ind w:left="360"/>
        <w:rPr>
          <w:sz w:val="23"/>
          <w:szCs w:val="23"/>
        </w:rPr>
      </w:pPr>
      <w:r w:rsidRPr="002B4781">
        <w:rPr>
          <w:sz w:val="23"/>
          <w:szCs w:val="23"/>
        </w:rPr>
        <w:t xml:space="preserve">Personal data could be information which is held on a computer, in a paper record i.e. a file, as images, but it can also include other types of electronically held information e.g. CCTV images. </w:t>
      </w:r>
    </w:p>
    <w:p w:rsidR="00A648F1" w:rsidRPr="002B4781" w:rsidRDefault="00A648F1" w:rsidP="00435D61">
      <w:pPr>
        <w:pStyle w:val="Default"/>
        <w:rPr>
          <w:sz w:val="23"/>
          <w:szCs w:val="23"/>
        </w:rPr>
      </w:pPr>
    </w:p>
    <w:p w:rsidR="00435D61" w:rsidRPr="002B4781" w:rsidRDefault="00435D61" w:rsidP="00435D61">
      <w:pPr>
        <w:pStyle w:val="Default"/>
        <w:rPr>
          <w:sz w:val="23"/>
          <w:szCs w:val="23"/>
        </w:rPr>
      </w:pPr>
      <w:r w:rsidRPr="002B4781">
        <w:rPr>
          <w:sz w:val="23"/>
          <w:szCs w:val="23"/>
        </w:rPr>
        <w:t xml:space="preserve">4. </w:t>
      </w:r>
      <w:r w:rsidRPr="002B4781">
        <w:rPr>
          <w:b/>
          <w:bCs/>
          <w:sz w:val="23"/>
          <w:szCs w:val="23"/>
        </w:rPr>
        <w:t xml:space="preserve">Where do we obtain personal </w:t>
      </w:r>
      <w:r w:rsidR="00095F1C" w:rsidRPr="002B4781">
        <w:rPr>
          <w:b/>
          <w:bCs/>
          <w:sz w:val="23"/>
          <w:szCs w:val="23"/>
        </w:rPr>
        <w:t>data</w:t>
      </w:r>
      <w:r w:rsidR="00F87289" w:rsidRPr="002B4781">
        <w:rPr>
          <w:b/>
          <w:bCs/>
          <w:sz w:val="23"/>
          <w:szCs w:val="23"/>
        </w:rPr>
        <w:t xml:space="preserve"> from</w:t>
      </w:r>
      <w:r w:rsidR="00095F1C" w:rsidRPr="002B4781">
        <w:rPr>
          <w:b/>
          <w:bCs/>
          <w:sz w:val="23"/>
          <w:szCs w:val="23"/>
        </w:rPr>
        <w:t xml:space="preserve">? </w:t>
      </w:r>
    </w:p>
    <w:p w:rsidR="00435D61" w:rsidRPr="002B4781" w:rsidRDefault="00435D61" w:rsidP="00435D61">
      <w:pPr>
        <w:pStyle w:val="Default"/>
        <w:rPr>
          <w:sz w:val="23"/>
          <w:szCs w:val="23"/>
        </w:rPr>
      </w:pPr>
    </w:p>
    <w:p w:rsidR="00435D61" w:rsidRPr="002B4781" w:rsidRDefault="00435D61" w:rsidP="00435D61">
      <w:pPr>
        <w:pStyle w:val="Default"/>
        <w:rPr>
          <w:sz w:val="23"/>
          <w:szCs w:val="23"/>
        </w:rPr>
      </w:pPr>
      <w:r w:rsidRPr="002B4781">
        <w:rPr>
          <w:sz w:val="23"/>
          <w:szCs w:val="23"/>
        </w:rPr>
        <w:t>In order to carry out the purposes described under section 1 above</w:t>
      </w:r>
      <w:r w:rsidR="00CD14BA">
        <w:rPr>
          <w:sz w:val="23"/>
          <w:szCs w:val="23"/>
        </w:rPr>
        <w:t>,</w:t>
      </w:r>
      <w:r w:rsidRPr="002B4781">
        <w:rPr>
          <w:sz w:val="23"/>
          <w:szCs w:val="23"/>
        </w:rPr>
        <w:t xml:space="preserve"> BCBC may obtain personal data from a wide variety of sources, including the following: </w:t>
      </w:r>
    </w:p>
    <w:p w:rsidR="00435D61" w:rsidRPr="002B4781" w:rsidRDefault="00435D61" w:rsidP="00435D61">
      <w:pPr>
        <w:pStyle w:val="Default"/>
        <w:rPr>
          <w:sz w:val="23"/>
          <w:szCs w:val="23"/>
        </w:rPr>
      </w:pPr>
    </w:p>
    <w:p w:rsidR="00095F1C" w:rsidRPr="002B4781" w:rsidRDefault="00095F1C" w:rsidP="00435D61">
      <w:pPr>
        <w:pStyle w:val="Default"/>
        <w:numPr>
          <w:ilvl w:val="0"/>
          <w:numId w:val="3"/>
        </w:numPr>
        <w:spacing w:after="20"/>
        <w:rPr>
          <w:sz w:val="23"/>
          <w:szCs w:val="23"/>
        </w:rPr>
      </w:pPr>
      <w:r w:rsidRPr="002B4781">
        <w:rPr>
          <w:sz w:val="23"/>
          <w:szCs w:val="23"/>
        </w:rPr>
        <w:t>Directly from the person applying for support</w:t>
      </w:r>
      <w:r w:rsidR="00901899">
        <w:rPr>
          <w:sz w:val="23"/>
          <w:szCs w:val="23"/>
        </w:rPr>
        <w:t>;</w:t>
      </w:r>
    </w:p>
    <w:p w:rsidR="00095F1C" w:rsidRPr="002B4781" w:rsidRDefault="00744883" w:rsidP="00435D61">
      <w:pPr>
        <w:pStyle w:val="Default"/>
        <w:numPr>
          <w:ilvl w:val="0"/>
          <w:numId w:val="3"/>
        </w:numPr>
        <w:spacing w:after="20"/>
        <w:rPr>
          <w:sz w:val="23"/>
          <w:szCs w:val="23"/>
        </w:rPr>
      </w:pPr>
      <w:r w:rsidRPr="002B4781">
        <w:rPr>
          <w:sz w:val="23"/>
          <w:szCs w:val="23"/>
        </w:rPr>
        <w:t>Current, past and prospective l</w:t>
      </w:r>
      <w:r w:rsidR="00095F1C" w:rsidRPr="002B4781">
        <w:rPr>
          <w:sz w:val="23"/>
          <w:szCs w:val="23"/>
        </w:rPr>
        <w:t>andlords</w:t>
      </w:r>
      <w:r w:rsidR="00901899">
        <w:rPr>
          <w:sz w:val="23"/>
          <w:szCs w:val="23"/>
        </w:rPr>
        <w:t>;</w:t>
      </w:r>
    </w:p>
    <w:p w:rsidR="00095F1C" w:rsidRPr="002B4781" w:rsidRDefault="00095F1C" w:rsidP="00095F1C">
      <w:pPr>
        <w:pStyle w:val="Default"/>
        <w:numPr>
          <w:ilvl w:val="0"/>
          <w:numId w:val="3"/>
        </w:numPr>
        <w:spacing w:after="20"/>
        <w:rPr>
          <w:sz w:val="23"/>
          <w:szCs w:val="23"/>
        </w:rPr>
      </w:pPr>
      <w:r w:rsidRPr="002B4781">
        <w:rPr>
          <w:sz w:val="23"/>
          <w:szCs w:val="23"/>
        </w:rPr>
        <w:t xml:space="preserve">Individuals themselves; </w:t>
      </w:r>
    </w:p>
    <w:p w:rsidR="00095F1C" w:rsidRPr="002B4781" w:rsidRDefault="00095F1C" w:rsidP="00095F1C">
      <w:pPr>
        <w:pStyle w:val="Default"/>
        <w:numPr>
          <w:ilvl w:val="0"/>
          <w:numId w:val="3"/>
        </w:numPr>
        <w:spacing w:after="20"/>
        <w:rPr>
          <w:sz w:val="23"/>
          <w:szCs w:val="23"/>
        </w:rPr>
      </w:pPr>
      <w:r w:rsidRPr="002B4781">
        <w:rPr>
          <w:sz w:val="23"/>
          <w:szCs w:val="23"/>
        </w:rPr>
        <w:t xml:space="preserve">Relatives, guardians or other persons associated with the individual; </w:t>
      </w:r>
    </w:p>
    <w:p w:rsidR="00AD70DB" w:rsidRPr="002B4781" w:rsidRDefault="00435D61" w:rsidP="00435D61">
      <w:pPr>
        <w:pStyle w:val="Default"/>
        <w:numPr>
          <w:ilvl w:val="0"/>
          <w:numId w:val="3"/>
        </w:numPr>
        <w:spacing w:after="20"/>
        <w:rPr>
          <w:sz w:val="23"/>
          <w:szCs w:val="23"/>
        </w:rPr>
      </w:pPr>
      <w:r w:rsidRPr="002B4781">
        <w:rPr>
          <w:sz w:val="23"/>
          <w:szCs w:val="23"/>
        </w:rPr>
        <w:t>Law enforcement agencies;</w:t>
      </w:r>
    </w:p>
    <w:p w:rsidR="00435D61" w:rsidRPr="002B4781" w:rsidRDefault="00AD70DB" w:rsidP="00435D61">
      <w:pPr>
        <w:pStyle w:val="Default"/>
        <w:numPr>
          <w:ilvl w:val="0"/>
          <w:numId w:val="3"/>
        </w:numPr>
        <w:spacing w:after="20"/>
        <w:rPr>
          <w:sz w:val="23"/>
          <w:szCs w:val="23"/>
        </w:rPr>
      </w:pPr>
      <w:r w:rsidRPr="002B4781">
        <w:rPr>
          <w:sz w:val="23"/>
          <w:szCs w:val="23"/>
        </w:rPr>
        <w:t>Department for Works and Pensions</w:t>
      </w:r>
      <w:r w:rsidR="00901899">
        <w:rPr>
          <w:sz w:val="23"/>
          <w:szCs w:val="23"/>
        </w:rPr>
        <w:t>;</w:t>
      </w:r>
    </w:p>
    <w:p w:rsidR="00435D61" w:rsidRPr="002B4781" w:rsidRDefault="00435D61" w:rsidP="00435D61">
      <w:pPr>
        <w:pStyle w:val="Default"/>
        <w:numPr>
          <w:ilvl w:val="0"/>
          <w:numId w:val="3"/>
        </w:numPr>
        <w:spacing w:after="20"/>
        <w:rPr>
          <w:sz w:val="23"/>
          <w:szCs w:val="23"/>
        </w:rPr>
      </w:pPr>
      <w:r w:rsidRPr="002B4781">
        <w:rPr>
          <w:sz w:val="23"/>
          <w:szCs w:val="23"/>
        </w:rPr>
        <w:t xml:space="preserve">HM Revenue and Customs; </w:t>
      </w:r>
    </w:p>
    <w:p w:rsidR="00435D61" w:rsidRPr="002B4781" w:rsidRDefault="00435D61" w:rsidP="00435D61">
      <w:pPr>
        <w:pStyle w:val="Default"/>
        <w:numPr>
          <w:ilvl w:val="0"/>
          <w:numId w:val="3"/>
        </w:numPr>
        <w:spacing w:after="20"/>
        <w:rPr>
          <w:sz w:val="23"/>
          <w:szCs w:val="23"/>
        </w:rPr>
      </w:pPr>
      <w:r w:rsidRPr="002B4781">
        <w:rPr>
          <w:sz w:val="23"/>
          <w:szCs w:val="23"/>
        </w:rPr>
        <w:t xml:space="preserve">Licensing authorities; </w:t>
      </w:r>
    </w:p>
    <w:p w:rsidR="00435D61" w:rsidRPr="002B4781" w:rsidRDefault="00435D61" w:rsidP="00435D61">
      <w:pPr>
        <w:pStyle w:val="Default"/>
        <w:numPr>
          <w:ilvl w:val="0"/>
          <w:numId w:val="3"/>
        </w:numPr>
        <w:spacing w:after="20"/>
        <w:rPr>
          <w:sz w:val="23"/>
          <w:szCs w:val="23"/>
        </w:rPr>
      </w:pPr>
      <w:r w:rsidRPr="002B4781">
        <w:rPr>
          <w:sz w:val="23"/>
          <w:szCs w:val="23"/>
        </w:rPr>
        <w:t xml:space="preserve">Legal representatives; </w:t>
      </w:r>
    </w:p>
    <w:p w:rsidR="00435D61" w:rsidRPr="002B4781" w:rsidRDefault="00435D61" w:rsidP="00435D61">
      <w:pPr>
        <w:pStyle w:val="Default"/>
        <w:numPr>
          <w:ilvl w:val="0"/>
          <w:numId w:val="3"/>
        </w:numPr>
        <w:spacing w:after="20"/>
        <w:rPr>
          <w:sz w:val="23"/>
          <w:szCs w:val="23"/>
        </w:rPr>
      </w:pPr>
      <w:r w:rsidRPr="002B4781">
        <w:rPr>
          <w:sz w:val="23"/>
          <w:szCs w:val="23"/>
        </w:rPr>
        <w:t xml:space="preserve">Prosecuting authorities; </w:t>
      </w:r>
    </w:p>
    <w:p w:rsidR="00435D61" w:rsidRPr="002B4781" w:rsidRDefault="00435D61" w:rsidP="00435D61">
      <w:pPr>
        <w:pStyle w:val="Default"/>
        <w:numPr>
          <w:ilvl w:val="0"/>
          <w:numId w:val="3"/>
        </w:numPr>
        <w:spacing w:after="20"/>
        <w:rPr>
          <w:sz w:val="23"/>
          <w:szCs w:val="23"/>
        </w:rPr>
      </w:pPr>
      <w:r w:rsidRPr="002B4781">
        <w:rPr>
          <w:sz w:val="23"/>
          <w:szCs w:val="23"/>
        </w:rPr>
        <w:t xml:space="preserve">Defence solicitors; </w:t>
      </w:r>
    </w:p>
    <w:p w:rsidR="00435D61" w:rsidRPr="002B4781" w:rsidRDefault="00435D61" w:rsidP="00435D61">
      <w:pPr>
        <w:pStyle w:val="Default"/>
        <w:numPr>
          <w:ilvl w:val="0"/>
          <w:numId w:val="3"/>
        </w:numPr>
        <w:spacing w:after="20"/>
        <w:rPr>
          <w:sz w:val="23"/>
          <w:szCs w:val="23"/>
        </w:rPr>
      </w:pPr>
      <w:r w:rsidRPr="002B4781">
        <w:rPr>
          <w:sz w:val="23"/>
          <w:szCs w:val="23"/>
        </w:rPr>
        <w:t xml:space="preserve">Courts; </w:t>
      </w:r>
    </w:p>
    <w:p w:rsidR="00435D61" w:rsidRPr="002B4781" w:rsidRDefault="00435D61" w:rsidP="00435D61">
      <w:pPr>
        <w:pStyle w:val="Default"/>
        <w:numPr>
          <w:ilvl w:val="0"/>
          <w:numId w:val="3"/>
        </w:numPr>
        <w:spacing w:after="20"/>
        <w:rPr>
          <w:sz w:val="23"/>
          <w:szCs w:val="23"/>
        </w:rPr>
      </w:pPr>
      <w:r w:rsidRPr="002B4781">
        <w:rPr>
          <w:sz w:val="23"/>
          <w:szCs w:val="23"/>
        </w:rPr>
        <w:t xml:space="preserve">Prisons; </w:t>
      </w:r>
    </w:p>
    <w:p w:rsidR="00095F1C" w:rsidRPr="002B4781" w:rsidRDefault="00901899" w:rsidP="00095F1C">
      <w:pPr>
        <w:pStyle w:val="Default"/>
        <w:numPr>
          <w:ilvl w:val="0"/>
          <w:numId w:val="3"/>
        </w:numPr>
        <w:spacing w:after="20"/>
        <w:rPr>
          <w:sz w:val="23"/>
          <w:szCs w:val="23"/>
        </w:rPr>
      </w:pPr>
      <w:r>
        <w:rPr>
          <w:sz w:val="23"/>
          <w:szCs w:val="23"/>
        </w:rPr>
        <w:t>Witnesses;</w:t>
      </w:r>
    </w:p>
    <w:p w:rsidR="00435D61" w:rsidRPr="002B4781" w:rsidRDefault="00435D61" w:rsidP="00435D61">
      <w:pPr>
        <w:pStyle w:val="Default"/>
        <w:numPr>
          <w:ilvl w:val="0"/>
          <w:numId w:val="3"/>
        </w:numPr>
        <w:spacing w:after="20"/>
        <w:rPr>
          <w:sz w:val="23"/>
          <w:szCs w:val="23"/>
        </w:rPr>
      </w:pPr>
      <w:r w:rsidRPr="002B4781">
        <w:rPr>
          <w:sz w:val="23"/>
          <w:szCs w:val="23"/>
        </w:rPr>
        <w:t xml:space="preserve">Voluntary sector organisations; </w:t>
      </w:r>
    </w:p>
    <w:p w:rsidR="00435D61" w:rsidRPr="002B4781" w:rsidRDefault="00435D61" w:rsidP="00435D61">
      <w:pPr>
        <w:pStyle w:val="Default"/>
        <w:numPr>
          <w:ilvl w:val="0"/>
          <w:numId w:val="3"/>
        </w:numPr>
        <w:spacing w:after="20"/>
        <w:rPr>
          <w:sz w:val="23"/>
          <w:szCs w:val="23"/>
        </w:rPr>
      </w:pPr>
      <w:r w:rsidRPr="002B4781">
        <w:rPr>
          <w:sz w:val="23"/>
          <w:szCs w:val="23"/>
        </w:rPr>
        <w:t xml:space="preserve">Approved organisations and people working with the Council; </w:t>
      </w:r>
    </w:p>
    <w:p w:rsidR="00435D61" w:rsidRPr="002B4781" w:rsidRDefault="00435D61" w:rsidP="00435D61">
      <w:pPr>
        <w:pStyle w:val="Default"/>
        <w:numPr>
          <w:ilvl w:val="0"/>
          <w:numId w:val="3"/>
        </w:numPr>
        <w:spacing w:after="20"/>
        <w:rPr>
          <w:sz w:val="23"/>
          <w:szCs w:val="23"/>
        </w:rPr>
      </w:pPr>
      <w:r w:rsidRPr="002B4781">
        <w:rPr>
          <w:sz w:val="23"/>
          <w:szCs w:val="23"/>
        </w:rPr>
        <w:t xml:space="preserve">Auditors; </w:t>
      </w:r>
    </w:p>
    <w:p w:rsidR="00435D61" w:rsidRPr="002B4781" w:rsidRDefault="00435D61" w:rsidP="00435D61">
      <w:pPr>
        <w:pStyle w:val="Default"/>
        <w:numPr>
          <w:ilvl w:val="0"/>
          <w:numId w:val="3"/>
        </w:numPr>
        <w:spacing w:after="20"/>
        <w:rPr>
          <w:sz w:val="23"/>
          <w:szCs w:val="23"/>
        </w:rPr>
      </w:pPr>
      <w:r w:rsidRPr="002B4781">
        <w:rPr>
          <w:sz w:val="23"/>
          <w:szCs w:val="23"/>
        </w:rPr>
        <w:t xml:space="preserve">Central government, governmental agencies and departments; </w:t>
      </w:r>
    </w:p>
    <w:p w:rsidR="00435D61" w:rsidRPr="002B4781" w:rsidRDefault="00435D61" w:rsidP="00435D61">
      <w:pPr>
        <w:pStyle w:val="Default"/>
        <w:numPr>
          <w:ilvl w:val="0"/>
          <w:numId w:val="3"/>
        </w:numPr>
        <w:spacing w:after="20"/>
        <w:rPr>
          <w:sz w:val="23"/>
          <w:szCs w:val="23"/>
        </w:rPr>
      </w:pPr>
      <w:r w:rsidRPr="002B4781">
        <w:rPr>
          <w:sz w:val="23"/>
          <w:szCs w:val="23"/>
        </w:rPr>
        <w:t xml:space="preserve">Emergency services; </w:t>
      </w:r>
    </w:p>
    <w:p w:rsidR="00435D61" w:rsidRPr="002B4781" w:rsidRDefault="00435D61" w:rsidP="00435D61">
      <w:pPr>
        <w:pStyle w:val="Default"/>
        <w:numPr>
          <w:ilvl w:val="0"/>
          <w:numId w:val="3"/>
        </w:numPr>
        <w:spacing w:after="20"/>
        <w:rPr>
          <w:sz w:val="23"/>
          <w:szCs w:val="23"/>
        </w:rPr>
      </w:pPr>
      <w:r w:rsidRPr="002B4781">
        <w:rPr>
          <w:sz w:val="23"/>
          <w:szCs w:val="23"/>
        </w:rPr>
        <w:t xml:space="preserve">Current, past or prospective employers of the individual; </w:t>
      </w:r>
    </w:p>
    <w:p w:rsidR="00435D61" w:rsidRPr="002B4781" w:rsidRDefault="00435D61" w:rsidP="00435D61">
      <w:pPr>
        <w:pStyle w:val="Default"/>
        <w:numPr>
          <w:ilvl w:val="0"/>
          <w:numId w:val="3"/>
        </w:numPr>
        <w:spacing w:after="20"/>
        <w:rPr>
          <w:sz w:val="23"/>
          <w:szCs w:val="23"/>
        </w:rPr>
      </w:pPr>
      <w:r w:rsidRPr="002B4781">
        <w:rPr>
          <w:sz w:val="23"/>
          <w:szCs w:val="23"/>
        </w:rPr>
        <w:t xml:space="preserve">Healthcare, social and welfare advisers or practitioners; </w:t>
      </w:r>
    </w:p>
    <w:p w:rsidR="00435D61" w:rsidRPr="002B4781" w:rsidRDefault="00435D61" w:rsidP="00435D61">
      <w:pPr>
        <w:pStyle w:val="Default"/>
        <w:numPr>
          <w:ilvl w:val="0"/>
          <w:numId w:val="3"/>
        </w:numPr>
        <w:spacing w:after="20"/>
        <w:rPr>
          <w:sz w:val="23"/>
          <w:szCs w:val="23"/>
        </w:rPr>
      </w:pPr>
      <w:r w:rsidRPr="002B4781">
        <w:rPr>
          <w:sz w:val="23"/>
          <w:szCs w:val="23"/>
        </w:rPr>
        <w:t>Education</w:t>
      </w:r>
      <w:r w:rsidR="00095F1C" w:rsidRPr="002B4781">
        <w:rPr>
          <w:sz w:val="23"/>
          <w:szCs w:val="23"/>
        </w:rPr>
        <w:t xml:space="preserve"> and</w:t>
      </w:r>
      <w:r w:rsidRPr="002B4781">
        <w:rPr>
          <w:sz w:val="23"/>
          <w:szCs w:val="23"/>
        </w:rPr>
        <w:t xml:space="preserve"> training establishments; </w:t>
      </w:r>
    </w:p>
    <w:p w:rsidR="00435D61" w:rsidRPr="002B4781" w:rsidRDefault="00435D61" w:rsidP="00435D61">
      <w:pPr>
        <w:pStyle w:val="Default"/>
        <w:numPr>
          <w:ilvl w:val="0"/>
          <w:numId w:val="3"/>
        </w:numPr>
        <w:spacing w:after="20"/>
        <w:rPr>
          <w:sz w:val="23"/>
          <w:szCs w:val="23"/>
        </w:rPr>
      </w:pPr>
      <w:r w:rsidRPr="002B4781">
        <w:rPr>
          <w:sz w:val="23"/>
          <w:szCs w:val="23"/>
        </w:rPr>
        <w:t xml:space="preserve">Business associates and other professional advisors; </w:t>
      </w:r>
    </w:p>
    <w:p w:rsidR="00435D61" w:rsidRPr="002B4781" w:rsidRDefault="00435D61" w:rsidP="00435D61">
      <w:pPr>
        <w:pStyle w:val="Default"/>
        <w:numPr>
          <w:ilvl w:val="0"/>
          <w:numId w:val="3"/>
        </w:numPr>
        <w:spacing w:after="20"/>
        <w:rPr>
          <w:sz w:val="23"/>
          <w:szCs w:val="23"/>
        </w:rPr>
      </w:pPr>
      <w:r w:rsidRPr="002B4781">
        <w:rPr>
          <w:sz w:val="23"/>
          <w:szCs w:val="23"/>
        </w:rPr>
        <w:t xml:space="preserve">Employees and agents of BCBC; </w:t>
      </w:r>
    </w:p>
    <w:p w:rsidR="00435D61" w:rsidRPr="002B4781" w:rsidRDefault="00435D61" w:rsidP="00435D61">
      <w:pPr>
        <w:pStyle w:val="Default"/>
        <w:numPr>
          <w:ilvl w:val="0"/>
          <w:numId w:val="3"/>
        </w:numPr>
        <w:spacing w:after="20"/>
        <w:rPr>
          <w:sz w:val="23"/>
          <w:szCs w:val="23"/>
        </w:rPr>
      </w:pPr>
      <w:r w:rsidRPr="002B4781">
        <w:rPr>
          <w:sz w:val="23"/>
          <w:szCs w:val="23"/>
        </w:rPr>
        <w:t xml:space="preserve">Suppliers, providers of goods or services; </w:t>
      </w:r>
    </w:p>
    <w:p w:rsidR="00435D61" w:rsidRPr="002B4781" w:rsidRDefault="00435D61" w:rsidP="00435D61">
      <w:pPr>
        <w:pStyle w:val="Default"/>
        <w:numPr>
          <w:ilvl w:val="0"/>
          <w:numId w:val="3"/>
        </w:numPr>
        <w:spacing w:after="20"/>
        <w:rPr>
          <w:sz w:val="23"/>
          <w:szCs w:val="23"/>
        </w:rPr>
      </w:pPr>
      <w:r w:rsidRPr="002B4781">
        <w:rPr>
          <w:sz w:val="23"/>
          <w:szCs w:val="23"/>
        </w:rPr>
        <w:t xml:space="preserve">Persons making an enquiry or complaint; </w:t>
      </w:r>
    </w:p>
    <w:p w:rsidR="00435D61" w:rsidRPr="002B4781" w:rsidRDefault="00435D61" w:rsidP="00435D61">
      <w:pPr>
        <w:pStyle w:val="Default"/>
        <w:numPr>
          <w:ilvl w:val="0"/>
          <w:numId w:val="3"/>
        </w:numPr>
        <w:spacing w:after="20"/>
        <w:rPr>
          <w:sz w:val="23"/>
          <w:szCs w:val="23"/>
        </w:rPr>
      </w:pPr>
      <w:r w:rsidRPr="002B4781">
        <w:rPr>
          <w:sz w:val="23"/>
          <w:szCs w:val="23"/>
        </w:rPr>
        <w:t xml:space="preserve">Financial organisations and advisors; </w:t>
      </w:r>
    </w:p>
    <w:p w:rsidR="00435D61" w:rsidRPr="002B4781" w:rsidRDefault="00435D61" w:rsidP="00435D61">
      <w:pPr>
        <w:pStyle w:val="Default"/>
        <w:numPr>
          <w:ilvl w:val="0"/>
          <w:numId w:val="3"/>
        </w:numPr>
        <w:spacing w:after="20"/>
        <w:rPr>
          <w:sz w:val="23"/>
          <w:szCs w:val="23"/>
        </w:rPr>
      </w:pPr>
      <w:r w:rsidRPr="002B4781">
        <w:rPr>
          <w:sz w:val="23"/>
          <w:szCs w:val="23"/>
        </w:rPr>
        <w:t>Medical consultants and GPs</w:t>
      </w:r>
      <w:r w:rsidR="00901899">
        <w:rPr>
          <w:sz w:val="23"/>
          <w:szCs w:val="23"/>
        </w:rPr>
        <w:t>;</w:t>
      </w:r>
      <w:r w:rsidRPr="002B4781">
        <w:rPr>
          <w:sz w:val="23"/>
          <w:szCs w:val="23"/>
        </w:rPr>
        <w:t xml:space="preserve"> </w:t>
      </w:r>
    </w:p>
    <w:p w:rsidR="00435D61" w:rsidRPr="002B4781" w:rsidRDefault="00435D61" w:rsidP="00435D61">
      <w:pPr>
        <w:pStyle w:val="Default"/>
        <w:numPr>
          <w:ilvl w:val="0"/>
          <w:numId w:val="3"/>
        </w:numPr>
        <w:spacing w:after="20"/>
        <w:rPr>
          <w:sz w:val="23"/>
          <w:szCs w:val="23"/>
        </w:rPr>
      </w:pPr>
      <w:r w:rsidRPr="002B4781">
        <w:rPr>
          <w:sz w:val="23"/>
          <w:szCs w:val="23"/>
        </w:rPr>
        <w:t xml:space="preserve">Local government; </w:t>
      </w:r>
    </w:p>
    <w:p w:rsidR="00435D61" w:rsidRPr="002B4781" w:rsidRDefault="00435D61" w:rsidP="00435D61">
      <w:pPr>
        <w:pStyle w:val="Default"/>
        <w:numPr>
          <w:ilvl w:val="0"/>
          <w:numId w:val="3"/>
        </w:numPr>
        <w:spacing w:after="20"/>
        <w:rPr>
          <w:sz w:val="23"/>
          <w:szCs w:val="23"/>
        </w:rPr>
      </w:pPr>
      <w:r w:rsidRPr="002B4781">
        <w:rPr>
          <w:sz w:val="23"/>
          <w:szCs w:val="23"/>
        </w:rPr>
        <w:t xml:space="preserve">Voluntary and charitable organisations; </w:t>
      </w:r>
    </w:p>
    <w:p w:rsidR="00435D61" w:rsidRPr="002B4781" w:rsidRDefault="00435D61" w:rsidP="00435D61">
      <w:pPr>
        <w:pStyle w:val="Default"/>
        <w:numPr>
          <w:ilvl w:val="0"/>
          <w:numId w:val="3"/>
        </w:numPr>
        <w:spacing w:after="20"/>
        <w:rPr>
          <w:sz w:val="23"/>
          <w:szCs w:val="23"/>
        </w:rPr>
      </w:pPr>
      <w:r w:rsidRPr="002B4781">
        <w:rPr>
          <w:sz w:val="23"/>
          <w:szCs w:val="23"/>
        </w:rPr>
        <w:t xml:space="preserve">Ombudsman and regulatory authorities; </w:t>
      </w:r>
    </w:p>
    <w:p w:rsidR="00435D61" w:rsidRPr="002B4781" w:rsidRDefault="00435D61" w:rsidP="00435D61">
      <w:pPr>
        <w:pStyle w:val="Default"/>
        <w:numPr>
          <w:ilvl w:val="0"/>
          <w:numId w:val="3"/>
        </w:numPr>
        <w:spacing w:after="20"/>
        <w:rPr>
          <w:sz w:val="23"/>
          <w:szCs w:val="23"/>
        </w:rPr>
      </w:pPr>
      <w:r w:rsidRPr="002B4781">
        <w:rPr>
          <w:sz w:val="23"/>
          <w:szCs w:val="23"/>
        </w:rPr>
        <w:t xml:space="preserve">The media; </w:t>
      </w:r>
    </w:p>
    <w:p w:rsidR="00435D61" w:rsidRPr="002B4781" w:rsidRDefault="00435D61" w:rsidP="00435D61">
      <w:pPr>
        <w:pStyle w:val="Default"/>
        <w:numPr>
          <w:ilvl w:val="0"/>
          <w:numId w:val="3"/>
        </w:numPr>
        <w:spacing w:after="20"/>
        <w:rPr>
          <w:sz w:val="23"/>
          <w:szCs w:val="23"/>
        </w:rPr>
      </w:pPr>
      <w:r w:rsidRPr="002B4781">
        <w:rPr>
          <w:sz w:val="23"/>
          <w:szCs w:val="23"/>
        </w:rPr>
        <w:t xml:space="preserve">Data Processors working on behalf of BCBC; </w:t>
      </w:r>
    </w:p>
    <w:p w:rsidR="00435D61" w:rsidRPr="002B4781" w:rsidRDefault="00901899" w:rsidP="00435D61">
      <w:pPr>
        <w:pStyle w:val="Default"/>
        <w:numPr>
          <w:ilvl w:val="0"/>
          <w:numId w:val="3"/>
        </w:numPr>
        <w:spacing w:after="20"/>
        <w:rPr>
          <w:sz w:val="23"/>
          <w:szCs w:val="23"/>
        </w:rPr>
      </w:pPr>
      <w:r>
        <w:rPr>
          <w:sz w:val="23"/>
          <w:szCs w:val="23"/>
        </w:rPr>
        <w:t>Probation Service;</w:t>
      </w:r>
    </w:p>
    <w:p w:rsidR="00435D61" w:rsidRPr="002B4781" w:rsidRDefault="00435D61" w:rsidP="00435D61">
      <w:pPr>
        <w:pStyle w:val="Default"/>
        <w:numPr>
          <w:ilvl w:val="0"/>
          <w:numId w:val="3"/>
        </w:numPr>
        <w:spacing w:after="20"/>
        <w:rPr>
          <w:sz w:val="23"/>
          <w:szCs w:val="23"/>
        </w:rPr>
      </w:pPr>
      <w:r w:rsidRPr="002B4781">
        <w:rPr>
          <w:sz w:val="23"/>
          <w:szCs w:val="23"/>
        </w:rPr>
        <w:t xml:space="preserve">Public Protection Multi Agency Sharing Hubs; </w:t>
      </w:r>
    </w:p>
    <w:p w:rsidR="00435D61" w:rsidRPr="002B4781" w:rsidRDefault="00435D61" w:rsidP="00435D61">
      <w:pPr>
        <w:pStyle w:val="Default"/>
        <w:numPr>
          <w:ilvl w:val="0"/>
          <w:numId w:val="3"/>
        </w:numPr>
        <w:spacing w:after="20"/>
        <w:rPr>
          <w:sz w:val="23"/>
          <w:szCs w:val="23"/>
        </w:rPr>
      </w:pPr>
      <w:r w:rsidRPr="002B4781">
        <w:rPr>
          <w:sz w:val="23"/>
          <w:szCs w:val="23"/>
        </w:rPr>
        <w:t xml:space="preserve">Information openly available on the internet; </w:t>
      </w:r>
    </w:p>
    <w:p w:rsidR="00435D61" w:rsidRPr="002B4781" w:rsidRDefault="00435D61" w:rsidP="00435D61">
      <w:pPr>
        <w:pStyle w:val="Default"/>
        <w:numPr>
          <w:ilvl w:val="0"/>
          <w:numId w:val="3"/>
        </w:numPr>
        <w:spacing w:after="20"/>
        <w:rPr>
          <w:sz w:val="23"/>
          <w:szCs w:val="23"/>
        </w:rPr>
      </w:pPr>
      <w:r w:rsidRPr="002B4781">
        <w:rPr>
          <w:sz w:val="23"/>
          <w:szCs w:val="23"/>
        </w:rPr>
        <w:t>Bod</w:t>
      </w:r>
      <w:r w:rsidR="00901899">
        <w:rPr>
          <w:sz w:val="23"/>
          <w:szCs w:val="23"/>
        </w:rPr>
        <w:t>y Worn Cameras worn by officers;</w:t>
      </w:r>
    </w:p>
    <w:p w:rsidR="00435D61" w:rsidRPr="002B4781" w:rsidRDefault="00435D61" w:rsidP="00435D61">
      <w:pPr>
        <w:pStyle w:val="Default"/>
        <w:numPr>
          <w:ilvl w:val="0"/>
          <w:numId w:val="3"/>
        </w:numPr>
        <w:rPr>
          <w:sz w:val="23"/>
          <w:szCs w:val="23"/>
        </w:rPr>
      </w:pPr>
      <w:r w:rsidRPr="002B4781">
        <w:rPr>
          <w:sz w:val="23"/>
          <w:szCs w:val="23"/>
        </w:rPr>
        <w:t xml:space="preserve">Other </w:t>
      </w:r>
      <w:r w:rsidR="00901899">
        <w:rPr>
          <w:sz w:val="23"/>
          <w:szCs w:val="23"/>
        </w:rPr>
        <w:t>departments within the Council;</w:t>
      </w:r>
    </w:p>
    <w:p w:rsidR="00095F1C" w:rsidRPr="00A10FF1" w:rsidRDefault="00A10FF1" w:rsidP="00095F1C">
      <w:pPr>
        <w:pStyle w:val="Default"/>
        <w:numPr>
          <w:ilvl w:val="0"/>
          <w:numId w:val="3"/>
        </w:numPr>
        <w:spacing w:after="20"/>
        <w:rPr>
          <w:sz w:val="23"/>
          <w:szCs w:val="23"/>
        </w:rPr>
      </w:pPr>
      <w:r w:rsidRPr="00A10FF1">
        <w:rPr>
          <w:sz w:val="23"/>
          <w:szCs w:val="23"/>
        </w:rPr>
        <w:t>Analytic, s</w:t>
      </w:r>
      <w:r w:rsidR="00095F1C" w:rsidRPr="00A10FF1">
        <w:rPr>
          <w:sz w:val="23"/>
          <w:szCs w:val="23"/>
        </w:rPr>
        <w:t xml:space="preserve">urvey and research organisations; </w:t>
      </w:r>
    </w:p>
    <w:p w:rsidR="00813A59" w:rsidRPr="0031194E" w:rsidRDefault="00813A59" w:rsidP="006439FE">
      <w:pPr>
        <w:pStyle w:val="Default"/>
        <w:numPr>
          <w:ilvl w:val="0"/>
          <w:numId w:val="3"/>
        </w:numPr>
        <w:rPr>
          <w:sz w:val="23"/>
          <w:szCs w:val="23"/>
        </w:rPr>
      </w:pPr>
      <w:r w:rsidRPr="0031194E">
        <w:rPr>
          <w:sz w:val="23"/>
          <w:szCs w:val="23"/>
        </w:rPr>
        <w:t>Credit reference agencies</w:t>
      </w:r>
      <w:r w:rsidR="0031194E" w:rsidRPr="0031194E">
        <w:rPr>
          <w:sz w:val="23"/>
          <w:szCs w:val="23"/>
        </w:rPr>
        <w:t xml:space="preserve">, including TransUnion. You can see </w:t>
      </w:r>
      <w:proofErr w:type="spellStart"/>
      <w:r w:rsidR="0031194E" w:rsidRPr="0031194E">
        <w:rPr>
          <w:sz w:val="23"/>
          <w:szCs w:val="23"/>
        </w:rPr>
        <w:t>TransUnions</w:t>
      </w:r>
      <w:proofErr w:type="spellEnd"/>
      <w:r w:rsidR="0031194E" w:rsidRPr="0031194E">
        <w:rPr>
          <w:sz w:val="23"/>
          <w:szCs w:val="23"/>
        </w:rPr>
        <w:t xml:space="preserve">’ privacy notice at: </w:t>
      </w:r>
      <w:hyperlink r:id="rId6" w:history="1">
        <w:r w:rsidRPr="0031194E">
          <w:rPr>
            <w:rStyle w:val="Hyperlink"/>
            <w:sz w:val="23"/>
            <w:szCs w:val="23"/>
          </w:rPr>
          <w:t>https://www.transunion.co.uk/legal-information/bureau-privacy-notice</w:t>
        </w:r>
      </w:hyperlink>
    </w:p>
    <w:p w:rsidR="00813A59" w:rsidRPr="002B4781" w:rsidRDefault="00813A59" w:rsidP="00813A59">
      <w:pPr>
        <w:pStyle w:val="Default"/>
        <w:ind w:left="360"/>
        <w:rPr>
          <w:sz w:val="23"/>
          <w:szCs w:val="23"/>
        </w:rPr>
      </w:pPr>
    </w:p>
    <w:p w:rsidR="00435D61" w:rsidRPr="002B4781" w:rsidRDefault="00435D61" w:rsidP="00435D61">
      <w:pPr>
        <w:pStyle w:val="Default"/>
        <w:rPr>
          <w:sz w:val="23"/>
          <w:szCs w:val="23"/>
        </w:rPr>
      </w:pPr>
      <w:r w:rsidRPr="002B4781">
        <w:rPr>
          <w:sz w:val="23"/>
          <w:szCs w:val="23"/>
        </w:rPr>
        <w:t xml:space="preserve">BCBC may also obtain personal data from other sources such as its own CCTV systems, or correspondence. </w:t>
      </w:r>
    </w:p>
    <w:p w:rsidR="00435D61" w:rsidRPr="002B4781" w:rsidRDefault="00435D61" w:rsidP="00435D61">
      <w:pPr>
        <w:pStyle w:val="Default"/>
        <w:rPr>
          <w:sz w:val="23"/>
          <w:szCs w:val="23"/>
        </w:rPr>
      </w:pPr>
    </w:p>
    <w:p w:rsidR="00435D61" w:rsidRPr="002B4781" w:rsidRDefault="00435D61" w:rsidP="00435D61">
      <w:pPr>
        <w:pStyle w:val="Default"/>
        <w:rPr>
          <w:sz w:val="23"/>
          <w:szCs w:val="23"/>
        </w:rPr>
      </w:pPr>
      <w:r w:rsidRPr="002B4781">
        <w:rPr>
          <w:sz w:val="23"/>
          <w:szCs w:val="23"/>
        </w:rPr>
        <w:t xml:space="preserve">5. </w:t>
      </w:r>
      <w:r w:rsidRPr="002B4781">
        <w:rPr>
          <w:b/>
          <w:bCs/>
          <w:sz w:val="23"/>
          <w:szCs w:val="23"/>
        </w:rPr>
        <w:t xml:space="preserve">How do we handle personal data? </w:t>
      </w:r>
    </w:p>
    <w:p w:rsidR="00435D61" w:rsidRPr="002B4781" w:rsidRDefault="00435D61" w:rsidP="00435D61">
      <w:pPr>
        <w:pStyle w:val="Default"/>
        <w:rPr>
          <w:sz w:val="23"/>
          <w:szCs w:val="23"/>
        </w:rPr>
      </w:pPr>
    </w:p>
    <w:p w:rsidR="00435D61" w:rsidRPr="002B4781" w:rsidRDefault="00435D61" w:rsidP="00435D61">
      <w:pPr>
        <w:pStyle w:val="Default"/>
        <w:rPr>
          <w:sz w:val="23"/>
          <w:szCs w:val="23"/>
        </w:rPr>
      </w:pPr>
      <w:r w:rsidRPr="002B4781">
        <w:rPr>
          <w:sz w:val="23"/>
          <w:szCs w:val="23"/>
        </w:rPr>
        <w:t>In order to achieve the purposes described under section 1</w:t>
      </w:r>
      <w:r w:rsidR="007A73CC">
        <w:rPr>
          <w:sz w:val="23"/>
          <w:szCs w:val="23"/>
        </w:rPr>
        <w:t>,</w:t>
      </w:r>
      <w:r w:rsidRPr="002B4781">
        <w:rPr>
          <w:sz w:val="23"/>
          <w:szCs w:val="23"/>
        </w:rPr>
        <w:t xml:space="preserve"> BCBC will handle personal data in accordance with data protection legislation. In particular we will ensure that personal data is handled fairly and lawfully with appropriate justification. We will strive to ensure that any personal data used by us or on our behalf is of the highest quality in terms of accuracy, relevance, adequacy and non-excessiveness, is kept as up to date as required, is protected appropriately, and is reviewed, retained and securely destroyed when no longer required. </w:t>
      </w:r>
    </w:p>
    <w:p w:rsidR="00435D61" w:rsidRPr="002B4781" w:rsidRDefault="00435D61" w:rsidP="00435D61">
      <w:pPr>
        <w:pStyle w:val="Default"/>
        <w:rPr>
          <w:sz w:val="23"/>
          <w:szCs w:val="23"/>
        </w:rPr>
      </w:pPr>
    </w:p>
    <w:p w:rsidR="00435D61" w:rsidRPr="002B4781" w:rsidRDefault="00435D61" w:rsidP="00435D61">
      <w:pPr>
        <w:pStyle w:val="Default"/>
        <w:rPr>
          <w:sz w:val="23"/>
          <w:szCs w:val="23"/>
        </w:rPr>
      </w:pPr>
      <w:r w:rsidRPr="00EF44B7">
        <w:rPr>
          <w:bCs/>
          <w:sz w:val="23"/>
          <w:szCs w:val="23"/>
        </w:rPr>
        <w:t>6.</w:t>
      </w:r>
      <w:r w:rsidRPr="002B4781">
        <w:rPr>
          <w:b/>
          <w:bCs/>
          <w:sz w:val="23"/>
          <w:szCs w:val="23"/>
        </w:rPr>
        <w:t xml:space="preserve"> How do we ensure the security of personal data? </w:t>
      </w:r>
    </w:p>
    <w:p w:rsidR="00435D61" w:rsidRPr="002B4781" w:rsidRDefault="00435D61" w:rsidP="00435D61">
      <w:pPr>
        <w:pStyle w:val="Default"/>
        <w:rPr>
          <w:sz w:val="23"/>
          <w:szCs w:val="23"/>
        </w:rPr>
      </w:pPr>
    </w:p>
    <w:p w:rsidR="00435D61" w:rsidRPr="002B4781" w:rsidRDefault="00435D61" w:rsidP="00435D61">
      <w:pPr>
        <w:pStyle w:val="Default"/>
        <w:rPr>
          <w:sz w:val="23"/>
          <w:szCs w:val="23"/>
        </w:rPr>
      </w:pPr>
      <w:r w:rsidRPr="002B4781">
        <w:rPr>
          <w:sz w:val="23"/>
          <w:szCs w:val="23"/>
        </w:rPr>
        <w:t xml:space="preserve">BCBC takes the security of all personal data under our control very seriously. We will ensure that appropriate policy, training, technical and procedural measures are in place, including audit and integrity monitoring, to protect our manual and electronic information systems from data loss and misuse, and only permit access to them when there is a legitimate reason to do so, and then under strict guidelines as to what use may be made of any personal data contained within them. These procedures are continuously managed and enhanced to ensure up-to-date security. </w:t>
      </w:r>
    </w:p>
    <w:p w:rsidR="00435D61" w:rsidRPr="002B4781" w:rsidRDefault="00435D61" w:rsidP="00435D61">
      <w:pPr>
        <w:pStyle w:val="Default"/>
        <w:rPr>
          <w:sz w:val="23"/>
          <w:szCs w:val="23"/>
        </w:rPr>
      </w:pPr>
    </w:p>
    <w:p w:rsidR="00435D61" w:rsidRPr="002B4781" w:rsidRDefault="00435D61" w:rsidP="00435D61">
      <w:pPr>
        <w:pStyle w:val="Default"/>
        <w:rPr>
          <w:sz w:val="23"/>
          <w:szCs w:val="23"/>
        </w:rPr>
      </w:pPr>
      <w:r w:rsidRPr="002B4781">
        <w:rPr>
          <w:sz w:val="23"/>
          <w:szCs w:val="23"/>
        </w:rPr>
        <w:t xml:space="preserve">7. </w:t>
      </w:r>
      <w:r w:rsidRPr="002B4781">
        <w:rPr>
          <w:b/>
          <w:bCs/>
          <w:sz w:val="23"/>
          <w:szCs w:val="23"/>
        </w:rPr>
        <w:t xml:space="preserve">Who do we disclose personal data to? </w:t>
      </w:r>
    </w:p>
    <w:p w:rsidR="00435D61" w:rsidRPr="002B4781" w:rsidRDefault="00435D61" w:rsidP="00435D61">
      <w:pPr>
        <w:pStyle w:val="Default"/>
        <w:rPr>
          <w:sz w:val="23"/>
          <w:szCs w:val="23"/>
        </w:rPr>
      </w:pPr>
    </w:p>
    <w:p w:rsidR="00435D61" w:rsidRPr="002B4781" w:rsidRDefault="00435D61" w:rsidP="00435D61">
      <w:pPr>
        <w:pStyle w:val="Default"/>
        <w:rPr>
          <w:sz w:val="23"/>
          <w:szCs w:val="23"/>
        </w:rPr>
      </w:pPr>
      <w:r w:rsidRPr="002B4781">
        <w:rPr>
          <w:sz w:val="23"/>
          <w:szCs w:val="23"/>
        </w:rPr>
        <w:t xml:space="preserve">We sometimes need to share information with the individuals we process information about and other organisations. Where this is </w:t>
      </w:r>
      <w:r w:rsidR="00744883" w:rsidRPr="002B4781">
        <w:rPr>
          <w:sz w:val="23"/>
          <w:szCs w:val="23"/>
        </w:rPr>
        <w:t>necessary,</w:t>
      </w:r>
      <w:r w:rsidRPr="002B4781">
        <w:rPr>
          <w:sz w:val="23"/>
          <w:szCs w:val="23"/>
        </w:rPr>
        <w:t xml:space="preserve"> we are required to comply with all aspects of the legislation. What follows is a description of the types of organisations we may need to share some of the personal information that we process with for one or more reasons: </w:t>
      </w:r>
    </w:p>
    <w:p w:rsidR="0029612C" w:rsidRPr="002B4781" w:rsidRDefault="0029612C" w:rsidP="00435D61">
      <w:pPr>
        <w:pStyle w:val="Default"/>
        <w:rPr>
          <w:sz w:val="23"/>
          <w:szCs w:val="23"/>
        </w:rPr>
      </w:pPr>
    </w:p>
    <w:p w:rsidR="00435D61" w:rsidRPr="002B4781" w:rsidRDefault="00435D61" w:rsidP="00435D61">
      <w:pPr>
        <w:pStyle w:val="Default"/>
        <w:numPr>
          <w:ilvl w:val="0"/>
          <w:numId w:val="3"/>
        </w:numPr>
        <w:spacing w:after="21"/>
        <w:rPr>
          <w:sz w:val="23"/>
          <w:szCs w:val="23"/>
        </w:rPr>
      </w:pPr>
      <w:r w:rsidRPr="002B4781">
        <w:rPr>
          <w:sz w:val="23"/>
          <w:szCs w:val="23"/>
        </w:rPr>
        <w:t xml:space="preserve">Customers </w:t>
      </w:r>
    </w:p>
    <w:p w:rsidR="00435D61" w:rsidRPr="002B4781" w:rsidRDefault="00435D61" w:rsidP="00435D61">
      <w:pPr>
        <w:pStyle w:val="Default"/>
        <w:numPr>
          <w:ilvl w:val="0"/>
          <w:numId w:val="3"/>
        </w:numPr>
        <w:spacing w:after="21"/>
        <w:rPr>
          <w:sz w:val="23"/>
          <w:szCs w:val="23"/>
        </w:rPr>
      </w:pPr>
      <w:r w:rsidRPr="002B4781">
        <w:rPr>
          <w:sz w:val="23"/>
          <w:szCs w:val="23"/>
        </w:rPr>
        <w:t xml:space="preserve">Family, associates or representatives of the person whose personal data we are processing </w:t>
      </w:r>
    </w:p>
    <w:p w:rsidR="00435D61" w:rsidRPr="002B4781" w:rsidRDefault="00435D61" w:rsidP="00435D61">
      <w:pPr>
        <w:pStyle w:val="Default"/>
        <w:numPr>
          <w:ilvl w:val="0"/>
          <w:numId w:val="3"/>
        </w:numPr>
        <w:rPr>
          <w:sz w:val="23"/>
          <w:szCs w:val="23"/>
        </w:rPr>
      </w:pPr>
      <w:r w:rsidRPr="002B4781">
        <w:rPr>
          <w:sz w:val="23"/>
          <w:szCs w:val="23"/>
        </w:rPr>
        <w:t>Current</w:t>
      </w:r>
      <w:r w:rsidR="00744883" w:rsidRPr="002B4781">
        <w:rPr>
          <w:sz w:val="23"/>
          <w:szCs w:val="23"/>
        </w:rPr>
        <w:t>,</w:t>
      </w:r>
      <w:r w:rsidRPr="002B4781">
        <w:rPr>
          <w:sz w:val="23"/>
          <w:szCs w:val="23"/>
        </w:rPr>
        <w:t xml:space="preserve"> past and prospective employers </w:t>
      </w:r>
    </w:p>
    <w:p w:rsidR="00744883" w:rsidRPr="002B4781" w:rsidRDefault="00744883" w:rsidP="00744883">
      <w:pPr>
        <w:pStyle w:val="Default"/>
        <w:numPr>
          <w:ilvl w:val="0"/>
          <w:numId w:val="3"/>
        </w:numPr>
        <w:rPr>
          <w:sz w:val="23"/>
          <w:szCs w:val="23"/>
        </w:rPr>
      </w:pPr>
      <w:r w:rsidRPr="002B4781">
        <w:rPr>
          <w:sz w:val="23"/>
          <w:szCs w:val="23"/>
        </w:rPr>
        <w:t>Current, past and prospective landlords</w:t>
      </w:r>
    </w:p>
    <w:p w:rsidR="00435D61" w:rsidRPr="002B4781" w:rsidRDefault="00435D61" w:rsidP="00435D61">
      <w:pPr>
        <w:pStyle w:val="Default"/>
        <w:numPr>
          <w:ilvl w:val="0"/>
          <w:numId w:val="3"/>
        </w:numPr>
        <w:spacing w:after="20"/>
        <w:rPr>
          <w:sz w:val="23"/>
          <w:szCs w:val="23"/>
        </w:rPr>
      </w:pPr>
      <w:r w:rsidRPr="002B4781">
        <w:rPr>
          <w:sz w:val="23"/>
          <w:szCs w:val="23"/>
        </w:rPr>
        <w:t xml:space="preserve">Healthcare, social and welfare organisations </w:t>
      </w:r>
    </w:p>
    <w:p w:rsidR="00435D61" w:rsidRPr="002B4781" w:rsidRDefault="00744883" w:rsidP="00435D61">
      <w:pPr>
        <w:pStyle w:val="Default"/>
        <w:numPr>
          <w:ilvl w:val="0"/>
          <w:numId w:val="3"/>
        </w:numPr>
        <w:spacing w:after="20"/>
        <w:rPr>
          <w:sz w:val="23"/>
          <w:szCs w:val="23"/>
        </w:rPr>
      </w:pPr>
      <w:r w:rsidRPr="002B4781">
        <w:rPr>
          <w:sz w:val="23"/>
          <w:szCs w:val="23"/>
        </w:rPr>
        <w:t>Educators</w:t>
      </w:r>
    </w:p>
    <w:p w:rsidR="00435D61" w:rsidRPr="002B4781" w:rsidRDefault="00435D61" w:rsidP="00435D61">
      <w:pPr>
        <w:pStyle w:val="Default"/>
        <w:numPr>
          <w:ilvl w:val="0"/>
          <w:numId w:val="3"/>
        </w:numPr>
        <w:spacing w:after="20"/>
        <w:rPr>
          <w:sz w:val="23"/>
          <w:szCs w:val="23"/>
        </w:rPr>
      </w:pPr>
      <w:r w:rsidRPr="002B4781">
        <w:rPr>
          <w:sz w:val="23"/>
          <w:szCs w:val="23"/>
        </w:rPr>
        <w:t xml:space="preserve">Providers of goods and services </w:t>
      </w:r>
    </w:p>
    <w:p w:rsidR="00435D61" w:rsidRPr="002B4781" w:rsidRDefault="00435D61" w:rsidP="00435D61">
      <w:pPr>
        <w:pStyle w:val="Default"/>
        <w:numPr>
          <w:ilvl w:val="0"/>
          <w:numId w:val="3"/>
        </w:numPr>
        <w:spacing w:after="20"/>
        <w:rPr>
          <w:sz w:val="23"/>
          <w:szCs w:val="23"/>
        </w:rPr>
      </w:pPr>
      <w:r w:rsidRPr="002B4781">
        <w:rPr>
          <w:sz w:val="23"/>
          <w:szCs w:val="23"/>
        </w:rPr>
        <w:t xml:space="preserve">Financial organisations </w:t>
      </w:r>
    </w:p>
    <w:p w:rsidR="00435D61" w:rsidRPr="002B4781" w:rsidRDefault="00435D61" w:rsidP="00435D61">
      <w:pPr>
        <w:pStyle w:val="Default"/>
        <w:numPr>
          <w:ilvl w:val="0"/>
          <w:numId w:val="3"/>
        </w:numPr>
        <w:spacing w:after="20"/>
        <w:rPr>
          <w:sz w:val="23"/>
          <w:szCs w:val="23"/>
        </w:rPr>
      </w:pPr>
      <w:r w:rsidRPr="002B4781">
        <w:rPr>
          <w:sz w:val="23"/>
          <w:szCs w:val="23"/>
        </w:rPr>
        <w:t xml:space="preserve">Welsh Government and central government </w:t>
      </w:r>
    </w:p>
    <w:p w:rsidR="00AD70DB" w:rsidRPr="002B4781" w:rsidRDefault="00AD70DB" w:rsidP="00AD70DB">
      <w:pPr>
        <w:pStyle w:val="Default"/>
        <w:numPr>
          <w:ilvl w:val="0"/>
          <w:numId w:val="3"/>
        </w:numPr>
        <w:spacing w:after="20"/>
        <w:rPr>
          <w:sz w:val="23"/>
          <w:szCs w:val="23"/>
        </w:rPr>
      </w:pPr>
      <w:r w:rsidRPr="002B4781">
        <w:rPr>
          <w:sz w:val="23"/>
          <w:szCs w:val="23"/>
        </w:rPr>
        <w:t xml:space="preserve">Department for Works and Pensions </w:t>
      </w:r>
    </w:p>
    <w:p w:rsidR="00AD70DB" w:rsidRPr="002B4781" w:rsidRDefault="0031194E" w:rsidP="00AD70DB">
      <w:pPr>
        <w:pStyle w:val="Default"/>
        <w:numPr>
          <w:ilvl w:val="0"/>
          <w:numId w:val="3"/>
        </w:numPr>
        <w:spacing w:after="20"/>
        <w:rPr>
          <w:sz w:val="23"/>
          <w:szCs w:val="23"/>
        </w:rPr>
      </w:pPr>
      <w:r>
        <w:rPr>
          <w:sz w:val="23"/>
          <w:szCs w:val="23"/>
        </w:rPr>
        <w:t>HM Revenue and Customs</w:t>
      </w:r>
    </w:p>
    <w:p w:rsidR="00435D61" w:rsidRPr="002B4781" w:rsidRDefault="00435D61" w:rsidP="00435D61">
      <w:pPr>
        <w:pStyle w:val="Default"/>
        <w:numPr>
          <w:ilvl w:val="0"/>
          <w:numId w:val="3"/>
        </w:numPr>
        <w:spacing w:after="20"/>
        <w:rPr>
          <w:sz w:val="23"/>
          <w:szCs w:val="23"/>
        </w:rPr>
      </w:pPr>
      <w:r w:rsidRPr="002B4781">
        <w:rPr>
          <w:sz w:val="23"/>
          <w:szCs w:val="23"/>
        </w:rPr>
        <w:t xml:space="preserve">Ombudsman and regulatory services </w:t>
      </w:r>
    </w:p>
    <w:p w:rsidR="00435D61" w:rsidRPr="002B4781" w:rsidRDefault="00435D61" w:rsidP="00435D61">
      <w:pPr>
        <w:pStyle w:val="Default"/>
        <w:numPr>
          <w:ilvl w:val="0"/>
          <w:numId w:val="3"/>
        </w:numPr>
        <w:spacing w:after="20"/>
        <w:rPr>
          <w:sz w:val="23"/>
          <w:szCs w:val="23"/>
        </w:rPr>
      </w:pPr>
      <w:r w:rsidRPr="002B4781">
        <w:rPr>
          <w:sz w:val="23"/>
          <w:szCs w:val="23"/>
        </w:rPr>
        <w:t xml:space="preserve">Professional advisers and consultants </w:t>
      </w:r>
    </w:p>
    <w:p w:rsidR="00435D61" w:rsidRPr="002B4781" w:rsidRDefault="00435D61" w:rsidP="00435D61">
      <w:pPr>
        <w:pStyle w:val="Default"/>
        <w:numPr>
          <w:ilvl w:val="0"/>
          <w:numId w:val="3"/>
        </w:numPr>
        <w:spacing w:after="20"/>
        <w:rPr>
          <w:sz w:val="23"/>
          <w:szCs w:val="23"/>
        </w:rPr>
      </w:pPr>
      <w:r w:rsidRPr="002B4781">
        <w:rPr>
          <w:sz w:val="23"/>
          <w:szCs w:val="23"/>
        </w:rPr>
        <w:t xml:space="preserve">Courts and tribunals </w:t>
      </w:r>
    </w:p>
    <w:p w:rsidR="00435D61" w:rsidRPr="002B4781" w:rsidRDefault="00435D61" w:rsidP="00435D61">
      <w:pPr>
        <w:pStyle w:val="Default"/>
        <w:numPr>
          <w:ilvl w:val="0"/>
          <w:numId w:val="3"/>
        </w:numPr>
        <w:spacing w:after="20"/>
        <w:rPr>
          <w:sz w:val="23"/>
          <w:szCs w:val="23"/>
        </w:rPr>
      </w:pPr>
      <w:r w:rsidRPr="002B4781">
        <w:rPr>
          <w:sz w:val="23"/>
          <w:szCs w:val="23"/>
        </w:rPr>
        <w:t xml:space="preserve">Professional bodies </w:t>
      </w:r>
    </w:p>
    <w:p w:rsidR="00435D61" w:rsidRPr="00A10FF1" w:rsidRDefault="001F42D2" w:rsidP="00435D61">
      <w:pPr>
        <w:pStyle w:val="Default"/>
        <w:numPr>
          <w:ilvl w:val="0"/>
          <w:numId w:val="3"/>
        </w:numPr>
        <w:spacing w:after="20"/>
        <w:rPr>
          <w:sz w:val="23"/>
          <w:szCs w:val="23"/>
        </w:rPr>
      </w:pPr>
      <w:r w:rsidRPr="00A10FF1">
        <w:rPr>
          <w:sz w:val="23"/>
          <w:szCs w:val="23"/>
        </w:rPr>
        <w:t>Analytic, s</w:t>
      </w:r>
      <w:r w:rsidR="00435D61" w:rsidRPr="00A10FF1">
        <w:rPr>
          <w:sz w:val="23"/>
          <w:szCs w:val="23"/>
        </w:rPr>
        <w:t>u</w:t>
      </w:r>
      <w:r w:rsidR="00A10FF1" w:rsidRPr="00A10FF1">
        <w:rPr>
          <w:sz w:val="23"/>
          <w:szCs w:val="23"/>
        </w:rPr>
        <w:t>rvey and research organisations</w:t>
      </w:r>
    </w:p>
    <w:p w:rsidR="0031194E" w:rsidRPr="0031194E" w:rsidRDefault="0031194E" w:rsidP="0031194E">
      <w:pPr>
        <w:pStyle w:val="Default"/>
        <w:numPr>
          <w:ilvl w:val="0"/>
          <w:numId w:val="3"/>
        </w:numPr>
        <w:rPr>
          <w:sz w:val="23"/>
          <w:szCs w:val="23"/>
        </w:rPr>
      </w:pPr>
      <w:r w:rsidRPr="0031194E">
        <w:rPr>
          <w:sz w:val="23"/>
          <w:szCs w:val="23"/>
        </w:rPr>
        <w:t xml:space="preserve">Credit reference agencies, including TransUnion. You can see </w:t>
      </w:r>
      <w:proofErr w:type="spellStart"/>
      <w:r w:rsidRPr="0031194E">
        <w:rPr>
          <w:sz w:val="23"/>
          <w:szCs w:val="23"/>
        </w:rPr>
        <w:t>TransUnions</w:t>
      </w:r>
      <w:proofErr w:type="spellEnd"/>
      <w:r w:rsidRPr="0031194E">
        <w:rPr>
          <w:sz w:val="23"/>
          <w:szCs w:val="23"/>
        </w:rPr>
        <w:t xml:space="preserve">’ privacy notice at: </w:t>
      </w:r>
      <w:hyperlink r:id="rId7" w:history="1">
        <w:r w:rsidRPr="0031194E">
          <w:rPr>
            <w:rStyle w:val="Hyperlink"/>
            <w:sz w:val="23"/>
            <w:szCs w:val="23"/>
          </w:rPr>
          <w:t>https://www.transunion.co.uk/legal-information/bureau-privacy-notice</w:t>
        </w:r>
      </w:hyperlink>
    </w:p>
    <w:p w:rsidR="00435D61" w:rsidRPr="002B4781" w:rsidRDefault="00435D61" w:rsidP="00435D61">
      <w:pPr>
        <w:pStyle w:val="Default"/>
        <w:numPr>
          <w:ilvl w:val="0"/>
          <w:numId w:val="3"/>
        </w:numPr>
        <w:spacing w:after="20"/>
        <w:rPr>
          <w:sz w:val="23"/>
          <w:szCs w:val="23"/>
        </w:rPr>
      </w:pPr>
      <w:r w:rsidRPr="002B4781">
        <w:rPr>
          <w:sz w:val="23"/>
          <w:szCs w:val="23"/>
        </w:rPr>
        <w:t xml:space="preserve">Police forces </w:t>
      </w:r>
    </w:p>
    <w:p w:rsidR="00435D61" w:rsidRPr="002B4781" w:rsidRDefault="00435D61" w:rsidP="00435D61">
      <w:pPr>
        <w:pStyle w:val="Default"/>
        <w:numPr>
          <w:ilvl w:val="0"/>
          <w:numId w:val="3"/>
        </w:numPr>
        <w:spacing w:after="20"/>
        <w:rPr>
          <w:sz w:val="23"/>
          <w:szCs w:val="23"/>
        </w:rPr>
      </w:pPr>
      <w:r w:rsidRPr="002B4781">
        <w:rPr>
          <w:sz w:val="23"/>
          <w:szCs w:val="23"/>
        </w:rPr>
        <w:t xml:space="preserve">Housing associations and landlords </w:t>
      </w:r>
    </w:p>
    <w:p w:rsidR="00435D61" w:rsidRPr="002B4781" w:rsidRDefault="00435D61" w:rsidP="00435D61">
      <w:pPr>
        <w:pStyle w:val="Default"/>
        <w:numPr>
          <w:ilvl w:val="0"/>
          <w:numId w:val="3"/>
        </w:numPr>
        <w:spacing w:after="20"/>
        <w:rPr>
          <w:sz w:val="23"/>
          <w:szCs w:val="23"/>
        </w:rPr>
      </w:pPr>
      <w:r w:rsidRPr="002B4781">
        <w:rPr>
          <w:sz w:val="23"/>
          <w:szCs w:val="23"/>
        </w:rPr>
        <w:t>Volunta</w:t>
      </w:r>
      <w:r w:rsidR="00AD70DB" w:rsidRPr="002B4781">
        <w:rPr>
          <w:sz w:val="23"/>
          <w:szCs w:val="23"/>
        </w:rPr>
        <w:t>ry and charitable organisations</w:t>
      </w:r>
    </w:p>
    <w:p w:rsidR="00AD70DB" w:rsidRPr="002B4781" w:rsidRDefault="00AD70DB" w:rsidP="00435D61">
      <w:pPr>
        <w:pStyle w:val="Default"/>
        <w:numPr>
          <w:ilvl w:val="0"/>
          <w:numId w:val="3"/>
        </w:numPr>
        <w:spacing w:after="20"/>
        <w:rPr>
          <w:sz w:val="23"/>
          <w:szCs w:val="23"/>
        </w:rPr>
      </w:pPr>
      <w:r w:rsidRPr="002B4781">
        <w:rPr>
          <w:sz w:val="23"/>
          <w:szCs w:val="23"/>
        </w:rPr>
        <w:t>Support providers</w:t>
      </w:r>
    </w:p>
    <w:p w:rsidR="00435D61" w:rsidRPr="002B4781" w:rsidRDefault="00435D61" w:rsidP="00435D61">
      <w:pPr>
        <w:pStyle w:val="Default"/>
        <w:numPr>
          <w:ilvl w:val="0"/>
          <w:numId w:val="3"/>
        </w:numPr>
        <w:spacing w:after="20"/>
        <w:rPr>
          <w:sz w:val="23"/>
          <w:szCs w:val="23"/>
        </w:rPr>
      </w:pPr>
      <w:r w:rsidRPr="002B4781">
        <w:rPr>
          <w:sz w:val="23"/>
          <w:szCs w:val="23"/>
        </w:rPr>
        <w:t xml:space="preserve">Students and pupils including their relatives, guardians, carers or representatives </w:t>
      </w:r>
    </w:p>
    <w:p w:rsidR="00435D61" w:rsidRPr="002B4781" w:rsidRDefault="00435D61" w:rsidP="00435D61">
      <w:pPr>
        <w:pStyle w:val="Default"/>
        <w:numPr>
          <w:ilvl w:val="0"/>
          <w:numId w:val="3"/>
        </w:numPr>
        <w:spacing w:after="20"/>
        <w:rPr>
          <w:sz w:val="23"/>
          <w:szCs w:val="23"/>
        </w:rPr>
      </w:pPr>
      <w:r w:rsidRPr="002B4781">
        <w:rPr>
          <w:sz w:val="23"/>
          <w:szCs w:val="23"/>
        </w:rPr>
        <w:lastRenderedPageBreak/>
        <w:t xml:space="preserve">Data processors </w:t>
      </w:r>
    </w:p>
    <w:p w:rsidR="00435D61" w:rsidRPr="002B4781" w:rsidRDefault="00435D61" w:rsidP="00435D61">
      <w:pPr>
        <w:pStyle w:val="Default"/>
        <w:numPr>
          <w:ilvl w:val="0"/>
          <w:numId w:val="3"/>
        </w:numPr>
        <w:spacing w:after="20"/>
        <w:rPr>
          <w:sz w:val="23"/>
          <w:szCs w:val="23"/>
        </w:rPr>
      </w:pPr>
      <w:r w:rsidRPr="002B4781">
        <w:rPr>
          <w:sz w:val="23"/>
          <w:szCs w:val="23"/>
        </w:rPr>
        <w:t xml:space="preserve">Regulatory bodies </w:t>
      </w:r>
    </w:p>
    <w:p w:rsidR="00435D61" w:rsidRPr="002B4781" w:rsidRDefault="00435D61" w:rsidP="00435D61">
      <w:pPr>
        <w:pStyle w:val="Default"/>
        <w:numPr>
          <w:ilvl w:val="0"/>
          <w:numId w:val="3"/>
        </w:numPr>
        <w:spacing w:after="20"/>
        <w:rPr>
          <w:sz w:val="23"/>
          <w:szCs w:val="23"/>
        </w:rPr>
      </w:pPr>
      <w:r w:rsidRPr="002B4781">
        <w:rPr>
          <w:sz w:val="23"/>
          <w:szCs w:val="23"/>
        </w:rPr>
        <w:t xml:space="preserve">Courts, prisons </w:t>
      </w:r>
    </w:p>
    <w:p w:rsidR="00435D61" w:rsidRPr="002B4781" w:rsidRDefault="00435D61" w:rsidP="00435D61">
      <w:pPr>
        <w:pStyle w:val="Default"/>
        <w:numPr>
          <w:ilvl w:val="0"/>
          <w:numId w:val="3"/>
        </w:numPr>
        <w:spacing w:after="20"/>
        <w:rPr>
          <w:sz w:val="23"/>
          <w:szCs w:val="23"/>
        </w:rPr>
      </w:pPr>
      <w:r w:rsidRPr="002B4781">
        <w:rPr>
          <w:sz w:val="23"/>
          <w:szCs w:val="23"/>
        </w:rPr>
        <w:t xml:space="preserve">Customs and excise </w:t>
      </w:r>
    </w:p>
    <w:p w:rsidR="00435D61" w:rsidRPr="002B4781" w:rsidRDefault="00435D61" w:rsidP="00435D61">
      <w:pPr>
        <w:pStyle w:val="Default"/>
        <w:numPr>
          <w:ilvl w:val="0"/>
          <w:numId w:val="3"/>
        </w:numPr>
        <w:spacing w:after="20"/>
        <w:rPr>
          <w:sz w:val="23"/>
          <w:szCs w:val="23"/>
        </w:rPr>
      </w:pPr>
      <w:r w:rsidRPr="002B4781">
        <w:rPr>
          <w:sz w:val="23"/>
          <w:szCs w:val="23"/>
        </w:rPr>
        <w:t xml:space="preserve">Local and central government </w:t>
      </w:r>
    </w:p>
    <w:p w:rsidR="00435D61" w:rsidRPr="002B4781" w:rsidRDefault="00435D61" w:rsidP="00435D61">
      <w:pPr>
        <w:pStyle w:val="Default"/>
        <w:numPr>
          <w:ilvl w:val="0"/>
          <w:numId w:val="3"/>
        </w:numPr>
        <w:spacing w:after="20"/>
        <w:rPr>
          <w:sz w:val="23"/>
          <w:szCs w:val="23"/>
        </w:rPr>
      </w:pPr>
      <w:r w:rsidRPr="002B4781">
        <w:rPr>
          <w:sz w:val="23"/>
          <w:szCs w:val="23"/>
        </w:rPr>
        <w:t xml:space="preserve">International law enforcement agencies and bodies </w:t>
      </w:r>
    </w:p>
    <w:p w:rsidR="00435D61" w:rsidRPr="002B4781" w:rsidRDefault="00435D61" w:rsidP="00435D61">
      <w:pPr>
        <w:pStyle w:val="Default"/>
        <w:numPr>
          <w:ilvl w:val="0"/>
          <w:numId w:val="3"/>
        </w:numPr>
        <w:spacing w:after="20"/>
        <w:rPr>
          <w:sz w:val="23"/>
          <w:szCs w:val="23"/>
        </w:rPr>
      </w:pPr>
      <w:r w:rsidRPr="002B4781">
        <w:rPr>
          <w:sz w:val="23"/>
          <w:szCs w:val="23"/>
        </w:rPr>
        <w:t xml:space="preserve">Partner agencies, approved organisations and individuals working with the police </w:t>
      </w:r>
    </w:p>
    <w:p w:rsidR="00435D61" w:rsidRPr="002B4781" w:rsidRDefault="00435D61" w:rsidP="00435D61">
      <w:pPr>
        <w:pStyle w:val="Default"/>
        <w:numPr>
          <w:ilvl w:val="0"/>
          <w:numId w:val="3"/>
        </w:numPr>
        <w:spacing w:after="20"/>
        <w:rPr>
          <w:sz w:val="23"/>
          <w:szCs w:val="23"/>
        </w:rPr>
      </w:pPr>
      <w:r w:rsidRPr="002B4781">
        <w:rPr>
          <w:sz w:val="23"/>
          <w:szCs w:val="23"/>
        </w:rPr>
        <w:t xml:space="preserve">Licensing authorities </w:t>
      </w:r>
    </w:p>
    <w:p w:rsidR="00435D61" w:rsidRPr="002B4781" w:rsidRDefault="00435D61" w:rsidP="00435D61">
      <w:pPr>
        <w:pStyle w:val="Default"/>
        <w:numPr>
          <w:ilvl w:val="0"/>
          <w:numId w:val="3"/>
        </w:numPr>
        <w:spacing w:after="20"/>
        <w:rPr>
          <w:sz w:val="23"/>
          <w:szCs w:val="23"/>
        </w:rPr>
      </w:pPr>
      <w:r w:rsidRPr="002B4781">
        <w:rPr>
          <w:sz w:val="23"/>
          <w:szCs w:val="23"/>
        </w:rPr>
        <w:t xml:space="preserve">Service providers </w:t>
      </w:r>
    </w:p>
    <w:p w:rsidR="00435D61" w:rsidRPr="002B4781" w:rsidRDefault="00435D61" w:rsidP="00435D61">
      <w:pPr>
        <w:pStyle w:val="Default"/>
        <w:numPr>
          <w:ilvl w:val="0"/>
          <w:numId w:val="3"/>
        </w:numPr>
        <w:spacing w:after="20"/>
        <w:rPr>
          <w:sz w:val="23"/>
          <w:szCs w:val="23"/>
        </w:rPr>
      </w:pPr>
      <w:r w:rsidRPr="002B4781">
        <w:rPr>
          <w:sz w:val="23"/>
          <w:szCs w:val="23"/>
        </w:rPr>
        <w:t xml:space="preserve">Healthcare professionals </w:t>
      </w:r>
    </w:p>
    <w:p w:rsidR="00435D61" w:rsidRPr="002B4781" w:rsidRDefault="00435D61" w:rsidP="00435D61">
      <w:pPr>
        <w:pStyle w:val="Default"/>
        <w:numPr>
          <w:ilvl w:val="0"/>
          <w:numId w:val="3"/>
        </w:numPr>
        <w:spacing w:after="20"/>
        <w:rPr>
          <w:sz w:val="23"/>
          <w:szCs w:val="23"/>
        </w:rPr>
      </w:pPr>
      <w:r w:rsidRPr="002B4781">
        <w:rPr>
          <w:sz w:val="23"/>
          <w:szCs w:val="23"/>
        </w:rPr>
        <w:t>Current,</w:t>
      </w:r>
      <w:r w:rsidR="005F786D" w:rsidRPr="002B4781">
        <w:rPr>
          <w:sz w:val="23"/>
          <w:szCs w:val="23"/>
        </w:rPr>
        <w:t xml:space="preserve"> past and prospective employers</w:t>
      </w:r>
    </w:p>
    <w:p w:rsidR="00435D61" w:rsidRPr="002B4781" w:rsidRDefault="00435D61" w:rsidP="00435D61">
      <w:pPr>
        <w:pStyle w:val="Default"/>
        <w:numPr>
          <w:ilvl w:val="0"/>
          <w:numId w:val="3"/>
        </w:numPr>
        <w:spacing w:after="20"/>
        <w:rPr>
          <w:sz w:val="23"/>
          <w:szCs w:val="23"/>
        </w:rPr>
      </w:pPr>
      <w:r w:rsidRPr="002B4781">
        <w:rPr>
          <w:sz w:val="23"/>
          <w:szCs w:val="23"/>
        </w:rPr>
        <w:t xml:space="preserve">Law enforcement and prosecuting authorities </w:t>
      </w:r>
    </w:p>
    <w:p w:rsidR="00435D61" w:rsidRPr="002B4781" w:rsidRDefault="00435D61" w:rsidP="00435D61">
      <w:pPr>
        <w:pStyle w:val="Default"/>
        <w:numPr>
          <w:ilvl w:val="0"/>
          <w:numId w:val="3"/>
        </w:numPr>
        <w:spacing w:after="20"/>
        <w:rPr>
          <w:sz w:val="23"/>
          <w:szCs w:val="23"/>
        </w:rPr>
      </w:pPr>
      <w:r w:rsidRPr="002B4781">
        <w:rPr>
          <w:sz w:val="23"/>
          <w:szCs w:val="23"/>
        </w:rPr>
        <w:t xml:space="preserve">Legal representatives, defence solicitors </w:t>
      </w:r>
    </w:p>
    <w:p w:rsidR="00435D61" w:rsidRPr="002B4781" w:rsidRDefault="00435D61" w:rsidP="00435D61">
      <w:pPr>
        <w:pStyle w:val="Default"/>
        <w:numPr>
          <w:ilvl w:val="0"/>
          <w:numId w:val="3"/>
        </w:numPr>
        <w:spacing w:after="20"/>
        <w:rPr>
          <w:sz w:val="23"/>
          <w:szCs w:val="23"/>
        </w:rPr>
      </w:pPr>
      <w:r w:rsidRPr="002B4781">
        <w:rPr>
          <w:sz w:val="23"/>
          <w:szCs w:val="23"/>
        </w:rPr>
        <w:t xml:space="preserve">The disclosure and barring service </w:t>
      </w:r>
    </w:p>
    <w:p w:rsidR="00435D61" w:rsidRPr="002B4781" w:rsidRDefault="00435D61" w:rsidP="00435D61">
      <w:pPr>
        <w:pStyle w:val="Default"/>
        <w:numPr>
          <w:ilvl w:val="0"/>
          <w:numId w:val="3"/>
        </w:numPr>
        <w:spacing w:after="20"/>
        <w:rPr>
          <w:sz w:val="23"/>
          <w:szCs w:val="23"/>
        </w:rPr>
      </w:pPr>
      <w:r w:rsidRPr="002B4781">
        <w:rPr>
          <w:sz w:val="23"/>
          <w:szCs w:val="23"/>
        </w:rPr>
        <w:t xml:space="preserve">Barristers </w:t>
      </w:r>
    </w:p>
    <w:p w:rsidR="00435D61" w:rsidRPr="002B4781" w:rsidRDefault="00435D61" w:rsidP="00435D61">
      <w:pPr>
        <w:pStyle w:val="Default"/>
        <w:numPr>
          <w:ilvl w:val="0"/>
          <w:numId w:val="3"/>
        </w:numPr>
        <w:spacing w:after="20"/>
        <w:rPr>
          <w:sz w:val="23"/>
          <w:szCs w:val="23"/>
        </w:rPr>
      </w:pPr>
      <w:r w:rsidRPr="002B4781">
        <w:rPr>
          <w:sz w:val="23"/>
          <w:szCs w:val="23"/>
        </w:rPr>
        <w:t xml:space="preserve">Training Providers </w:t>
      </w:r>
    </w:p>
    <w:p w:rsidR="00435D61" w:rsidRPr="002B4781" w:rsidRDefault="005F786D" w:rsidP="00435D61">
      <w:pPr>
        <w:pStyle w:val="Default"/>
        <w:numPr>
          <w:ilvl w:val="0"/>
          <w:numId w:val="3"/>
        </w:numPr>
        <w:rPr>
          <w:sz w:val="23"/>
          <w:szCs w:val="23"/>
        </w:rPr>
      </w:pPr>
      <w:r w:rsidRPr="002B4781">
        <w:rPr>
          <w:sz w:val="23"/>
          <w:szCs w:val="23"/>
        </w:rPr>
        <w:t>Auditors</w:t>
      </w:r>
    </w:p>
    <w:p w:rsidR="005F786D" w:rsidRPr="002B4781" w:rsidRDefault="005F786D" w:rsidP="00435D61">
      <w:pPr>
        <w:pStyle w:val="Default"/>
        <w:numPr>
          <w:ilvl w:val="0"/>
          <w:numId w:val="3"/>
        </w:numPr>
        <w:rPr>
          <w:sz w:val="23"/>
          <w:szCs w:val="23"/>
        </w:rPr>
      </w:pPr>
      <w:r w:rsidRPr="002B4781">
        <w:rPr>
          <w:sz w:val="23"/>
          <w:szCs w:val="23"/>
        </w:rPr>
        <w:t>Other Council Services</w:t>
      </w:r>
    </w:p>
    <w:p w:rsidR="00435D61" w:rsidRPr="002B4781" w:rsidRDefault="00435D61" w:rsidP="00435D61">
      <w:pPr>
        <w:pStyle w:val="Default"/>
        <w:rPr>
          <w:sz w:val="23"/>
          <w:szCs w:val="23"/>
        </w:rPr>
      </w:pPr>
    </w:p>
    <w:p w:rsidR="00445477" w:rsidRPr="002B4781" w:rsidRDefault="00445477" w:rsidP="00445477">
      <w:pPr>
        <w:pStyle w:val="Default"/>
        <w:rPr>
          <w:sz w:val="23"/>
          <w:szCs w:val="23"/>
        </w:rPr>
      </w:pPr>
      <w:r w:rsidRPr="002B4781">
        <w:rPr>
          <w:b/>
          <w:bCs/>
          <w:sz w:val="23"/>
          <w:szCs w:val="23"/>
        </w:rPr>
        <w:t> </w:t>
      </w:r>
      <w:r w:rsidRPr="000D019C">
        <w:rPr>
          <w:bCs/>
          <w:sz w:val="23"/>
          <w:szCs w:val="23"/>
        </w:rPr>
        <w:t>8.</w:t>
      </w:r>
      <w:r w:rsidRPr="002B4781">
        <w:rPr>
          <w:b/>
          <w:bCs/>
          <w:sz w:val="23"/>
          <w:szCs w:val="23"/>
        </w:rPr>
        <w:t>  What is the legal basis for the use of this information?</w:t>
      </w:r>
    </w:p>
    <w:p w:rsidR="00445477" w:rsidRPr="002B4781" w:rsidRDefault="00445477" w:rsidP="00445477">
      <w:pPr>
        <w:spacing w:after="0" w:line="240" w:lineRule="auto"/>
        <w:rPr>
          <w:rFonts w:ascii="open_sansregular" w:eastAsia="Times New Roman" w:hAnsi="open_sansregular" w:cs="Times New Roman"/>
          <w:color w:val="2B2B2B"/>
          <w:sz w:val="23"/>
          <w:szCs w:val="23"/>
          <w:lang w:eastAsia="en-GB"/>
        </w:rPr>
      </w:pPr>
    </w:p>
    <w:p w:rsidR="00B56617" w:rsidRPr="002B4781" w:rsidRDefault="00445477" w:rsidP="00445477">
      <w:pPr>
        <w:spacing w:after="0" w:line="240" w:lineRule="auto"/>
        <w:rPr>
          <w:rFonts w:ascii="Arial" w:hAnsi="Arial" w:cs="Arial"/>
          <w:color w:val="000000"/>
          <w:sz w:val="23"/>
          <w:szCs w:val="23"/>
        </w:rPr>
      </w:pPr>
      <w:r w:rsidRPr="002B4781">
        <w:rPr>
          <w:rFonts w:ascii="Arial" w:hAnsi="Arial" w:cs="Arial"/>
          <w:color w:val="000000"/>
          <w:sz w:val="23"/>
          <w:szCs w:val="23"/>
        </w:rPr>
        <w:t xml:space="preserve">Under data protection </w:t>
      </w:r>
      <w:r w:rsidR="00B56617" w:rsidRPr="002B4781">
        <w:rPr>
          <w:rFonts w:ascii="Arial" w:hAnsi="Arial" w:cs="Arial"/>
          <w:color w:val="000000"/>
          <w:sz w:val="23"/>
          <w:szCs w:val="23"/>
        </w:rPr>
        <w:t xml:space="preserve">legislation, we are only allowed to use and share personal information where we have a </w:t>
      </w:r>
      <w:r w:rsidRPr="002B4781">
        <w:rPr>
          <w:rFonts w:ascii="Arial" w:hAnsi="Arial" w:cs="Arial"/>
          <w:color w:val="000000"/>
          <w:sz w:val="23"/>
          <w:szCs w:val="23"/>
        </w:rPr>
        <w:t>proper and lawful reason for doing so.</w:t>
      </w:r>
      <w:r w:rsidR="00B56617" w:rsidRPr="002B4781">
        <w:rPr>
          <w:rFonts w:ascii="Arial" w:hAnsi="Arial" w:cs="Arial"/>
          <w:color w:val="000000"/>
          <w:sz w:val="23"/>
          <w:szCs w:val="23"/>
        </w:rPr>
        <w:t xml:space="preserve"> The</w:t>
      </w:r>
      <w:r w:rsidRPr="002B4781">
        <w:rPr>
          <w:rFonts w:ascii="Arial" w:hAnsi="Arial" w:cs="Arial"/>
          <w:color w:val="000000"/>
          <w:sz w:val="23"/>
          <w:szCs w:val="23"/>
        </w:rPr>
        <w:t xml:space="preserve"> lawful basis for </w:t>
      </w:r>
      <w:r w:rsidR="00B56617" w:rsidRPr="002B4781">
        <w:rPr>
          <w:rFonts w:ascii="Arial" w:hAnsi="Arial" w:cs="Arial"/>
          <w:color w:val="000000"/>
          <w:sz w:val="23"/>
          <w:szCs w:val="23"/>
        </w:rPr>
        <w:t>us to use your information is in order to satisfy our legal obligation under Housing Benefit, Council Tax Reduction and Free School Meal legislation</w:t>
      </w:r>
      <w:r w:rsidR="005E442D" w:rsidRPr="002B4781">
        <w:rPr>
          <w:rFonts w:ascii="Arial" w:hAnsi="Arial" w:cs="Arial"/>
          <w:color w:val="000000"/>
          <w:sz w:val="23"/>
          <w:szCs w:val="23"/>
        </w:rPr>
        <w:t>,</w:t>
      </w:r>
      <w:r w:rsidR="00B56617" w:rsidRPr="002B4781">
        <w:rPr>
          <w:rFonts w:ascii="Arial" w:hAnsi="Arial" w:cs="Arial"/>
          <w:color w:val="000000"/>
          <w:sz w:val="23"/>
          <w:szCs w:val="23"/>
        </w:rPr>
        <w:t xml:space="preserve"> and to undertake our council duties. On certain occasions, we may ask you for your explicit consent to use your information.</w:t>
      </w:r>
    </w:p>
    <w:p w:rsidR="00445477" w:rsidRPr="002B4781" w:rsidRDefault="00445477" w:rsidP="00435D61">
      <w:pPr>
        <w:pStyle w:val="Default"/>
        <w:rPr>
          <w:sz w:val="23"/>
          <w:szCs w:val="23"/>
        </w:rPr>
      </w:pPr>
    </w:p>
    <w:p w:rsidR="00435D61" w:rsidRPr="002B4781" w:rsidRDefault="00445477" w:rsidP="000D019C">
      <w:pPr>
        <w:pStyle w:val="Default"/>
        <w:ind w:left="284" w:hanging="284"/>
        <w:rPr>
          <w:sz w:val="23"/>
          <w:szCs w:val="23"/>
        </w:rPr>
      </w:pPr>
      <w:r w:rsidRPr="002B4781">
        <w:rPr>
          <w:sz w:val="23"/>
          <w:szCs w:val="23"/>
        </w:rPr>
        <w:t>9</w:t>
      </w:r>
      <w:r w:rsidR="00435D61" w:rsidRPr="002B4781">
        <w:rPr>
          <w:sz w:val="23"/>
          <w:szCs w:val="23"/>
        </w:rPr>
        <w:t xml:space="preserve">. </w:t>
      </w:r>
      <w:r w:rsidR="00435D61" w:rsidRPr="002B4781">
        <w:rPr>
          <w:b/>
          <w:bCs/>
          <w:sz w:val="23"/>
          <w:szCs w:val="23"/>
        </w:rPr>
        <w:t xml:space="preserve">What are your rights in relation to your personal data which is handled by BCBC? </w:t>
      </w:r>
    </w:p>
    <w:p w:rsidR="00435D61" w:rsidRPr="002B4781" w:rsidRDefault="00435D61" w:rsidP="00435D61">
      <w:pPr>
        <w:pStyle w:val="Default"/>
        <w:rPr>
          <w:sz w:val="23"/>
          <w:szCs w:val="23"/>
        </w:rPr>
      </w:pPr>
    </w:p>
    <w:p w:rsidR="00435D61" w:rsidRPr="002B4781" w:rsidRDefault="00435D61" w:rsidP="00435D61">
      <w:pPr>
        <w:pStyle w:val="Default"/>
        <w:rPr>
          <w:sz w:val="23"/>
          <w:szCs w:val="23"/>
        </w:rPr>
      </w:pPr>
      <w:r w:rsidRPr="002B4781">
        <w:rPr>
          <w:sz w:val="23"/>
          <w:szCs w:val="23"/>
        </w:rPr>
        <w:t xml:space="preserve">Individuals have various rights: </w:t>
      </w:r>
    </w:p>
    <w:p w:rsidR="002B3BD7" w:rsidRPr="002B4781" w:rsidRDefault="002B3BD7" w:rsidP="00435D61">
      <w:pPr>
        <w:pStyle w:val="Default"/>
        <w:rPr>
          <w:sz w:val="23"/>
          <w:szCs w:val="23"/>
        </w:rPr>
      </w:pPr>
    </w:p>
    <w:p w:rsidR="00435D61" w:rsidRPr="002B4781" w:rsidRDefault="00435D61" w:rsidP="00435D61">
      <w:pPr>
        <w:pStyle w:val="Default"/>
        <w:rPr>
          <w:sz w:val="23"/>
          <w:szCs w:val="23"/>
          <w:u w:val="single"/>
        </w:rPr>
      </w:pPr>
      <w:r w:rsidRPr="002B4781">
        <w:rPr>
          <w:sz w:val="23"/>
          <w:szCs w:val="23"/>
          <w:u w:val="single"/>
        </w:rPr>
        <w:t xml:space="preserve">Right of access </w:t>
      </w:r>
    </w:p>
    <w:p w:rsidR="002B3BD7" w:rsidRPr="002B4781" w:rsidRDefault="002B3BD7" w:rsidP="00435D61">
      <w:pPr>
        <w:pStyle w:val="Default"/>
        <w:rPr>
          <w:sz w:val="23"/>
          <w:szCs w:val="23"/>
        </w:rPr>
      </w:pPr>
    </w:p>
    <w:p w:rsidR="00435D61" w:rsidRPr="002B4781" w:rsidRDefault="00435D61" w:rsidP="00435D61">
      <w:pPr>
        <w:pStyle w:val="Default"/>
        <w:rPr>
          <w:sz w:val="23"/>
          <w:szCs w:val="23"/>
        </w:rPr>
      </w:pPr>
      <w:r w:rsidRPr="002B4781">
        <w:rPr>
          <w:sz w:val="23"/>
          <w:szCs w:val="23"/>
        </w:rPr>
        <w:t xml:space="preserve">You can obtain a copy, subject to exemptions, of your personal data held by the Council. You are also entitled to obtain confirmation as to whether or not data concerning you is being processed by the Council. Where that is the case, you are entitled to the following information subject to exemptions: </w:t>
      </w:r>
    </w:p>
    <w:p w:rsidR="00435D61" w:rsidRPr="002B4781" w:rsidRDefault="00435D61" w:rsidP="00435D61">
      <w:pPr>
        <w:pStyle w:val="Default"/>
        <w:rPr>
          <w:sz w:val="23"/>
          <w:szCs w:val="23"/>
        </w:rPr>
      </w:pPr>
    </w:p>
    <w:p w:rsidR="00435D61" w:rsidRPr="002B4781" w:rsidRDefault="00435D61" w:rsidP="00435D61">
      <w:pPr>
        <w:pStyle w:val="Default"/>
        <w:numPr>
          <w:ilvl w:val="0"/>
          <w:numId w:val="3"/>
        </w:numPr>
        <w:spacing w:after="33"/>
        <w:rPr>
          <w:sz w:val="23"/>
          <w:szCs w:val="23"/>
        </w:rPr>
      </w:pPr>
      <w:r w:rsidRPr="002B4781">
        <w:rPr>
          <w:sz w:val="23"/>
          <w:szCs w:val="23"/>
        </w:rPr>
        <w:t xml:space="preserve">The purposes of and legal basis for the processing </w:t>
      </w:r>
    </w:p>
    <w:p w:rsidR="00435D61" w:rsidRPr="002B4781" w:rsidRDefault="00435D61" w:rsidP="00435D61">
      <w:pPr>
        <w:pStyle w:val="Default"/>
        <w:numPr>
          <w:ilvl w:val="0"/>
          <w:numId w:val="3"/>
        </w:numPr>
        <w:spacing w:after="33"/>
        <w:rPr>
          <w:sz w:val="23"/>
          <w:szCs w:val="23"/>
        </w:rPr>
      </w:pPr>
      <w:r w:rsidRPr="002B4781">
        <w:rPr>
          <w:sz w:val="23"/>
          <w:szCs w:val="23"/>
        </w:rPr>
        <w:t xml:space="preserve">The categories of personal data concerned </w:t>
      </w:r>
    </w:p>
    <w:p w:rsidR="00435D61" w:rsidRPr="002B4781" w:rsidRDefault="00435D61" w:rsidP="00435D61">
      <w:pPr>
        <w:pStyle w:val="Default"/>
        <w:numPr>
          <w:ilvl w:val="0"/>
          <w:numId w:val="3"/>
        </w:numPr>
        <w:spacing w:after="33"/>
        <w:rPr>
          <w:sz w:val="23"/>
          <w:szCs w:val="23"/>
        </w:rPr>
      </w:pPr>
      <w:r w:rsidRPr="002B4781">
        <w:rPr>
          <w:sz w:val="23"/>
          <w:szCs w:val="23"/>
        </w:rPr>
        <w:t xml:space="preserve">The recipients to whom the personal data has been disclosed </w:t>
      </w:r>
    </w:p>
    <w:p w:rsidR="00435D61" w:rsidRPr="002B4781" w:rsidRDefault="00435D61" w:rsidP="00435D61">
      <w:pPr>
        <w:pStyle w:val="Default"/>
        <w:numPr>
          <w:ilvl w:val="0"/>
          <w:numId w:val="3"/>
        </w:numPr>
        <w:spacing w:after="33"/>
        <w:rPr>
          <w:sz w:val="23"/>
          <w:szCs w:val="23"/>
        </w:rPr>
      </w:pPr>
      <w:r w:rsidRPr="002B4781">
        <w:rPr>
          <w:sz w:val="23"/>
          <w:szCs w:val="23"/>
        </w:rPr>
        <w:t xml:space="preserve">The period for which it is envisaged that the personal data will be stored </w:t>
      </w:r>
    </w:p>
    <w:p w:rsidR="00435D61" w:rsidRPr="002B4781" w:rsidRDefault="00435D61" w:rsidP="00435D61">
      <w:pPr>
        <w:pStyle w:val="Default"/>
        <w:numPr>
          <w:ilvl w:val="0"/>
          <w:numId w:val="3"/>
        </w:numPr>
        <w:rPr>
          <w:sz w:val="23"/>
          <w:szCs w:val="23"/>
        </w:rPr>
      </w:pPr>
      <w:r w:rsidRPr="002B4781">
        <w:rPr>
          <w:sz w:val="23"/>
          <w:szCs w:val="23"/>
        </w:rPr>
        <w:t xml:space="preserve">Communication of the personal data undergoing processing and of any available information as to its origin. </w:t>
      </w:r>
      <w:r w:rsidR="006C146D">
        <w:rPr>
          <w:sz w:val="23"/>
          <w:szCs w:val="23"/>
        </w:rPr>
        <w:t xml:space="preserve"> </w:t>
      </w:r>
    </w:p>
    <w:p w:rsidR="00435D61" w:rsidRPr="002B4781" w:rsidRDefault="00435D61" w:rsidP="00435D61">
      <w:pPr>
        <w:pStyle w:val="Default"/>
        <w:rPr>
          <w:sz w:val="23"/>
          <w:szCs w:val="23"/>
        </w:rPr>
      </w:pPr>
    </w:p>
    <w:p w:rsidR="00435D61" w:rsidRPr="002B4781" w:rsidRDefault="00435D61" w:rsidP="005E442D">
      <w:pPr>
        <w:pStyle w:val="Default"/>
        <w:ind w:left="360"/>
        <w:rPr>
          <w:sz w:val="23"/>
          <w:szCs w:val="23"/>
        </w:rPr>
      </w:pPr>
      <w:r w:rsidRPr="002B4781">
        <w:rPr>
          <w:i/>
          <w:iCs/>
          <w:sz w:val="23"/>
          <w:szCs w:val="23"/>
        </w:rPr>
        <w:t xml:space="preserve">*Please note that ‘processing’ means an operation or set of operations performed on personal data such as collection, recording, organisation, structuring, storage, adaption, alteration, erasure, restriction, retrieval. </w:t>
      </w:r>
    </w:p>
    <w:p w:rsidR="00435D61" w:rsidRPr="002B4781" w:rsidRDefault="00435D61" w:rsidP="00435D61">
      <w:pPr>
        <w:pStyle w:val="Default"/>
        <w:rPr>
          <w:sz w:val="23"/>
          <w:szCs w:val="23"/>
        </w:rPr>
      </w:pPr>
    </w:p>
    <w:p w:rsidR="00435D61" w:rsidRPr="002B4781" w:rsidRDefault="00435D61" w:rsidP="00435D61">
      <w:pPr>
        <w:pStyle w:val="Default"/>
        <w:rPr>
          <w:sz w:val="23"/>
          <w:szCs w:val="23"/>
        </w:rPr>
      </w:pPr>
      <w:r w:rsidRPr="002B4781">
        <w:rPr>
          <w:sz w:val="23"/>
          <w:szCs w:val="23"/>
        </w:rPr>
        <w:t xml:space="preserve">Proof of ID and any further information needed to locate the information may be required before the Council can comply with your request. </w:t>
      </w:r>
    </w:p>
    <w:p w:rsidR="00435D61" w:rsidRPr="002B4781" w:rsidRDefault="00435D61" w:rsidP="00435D61">
      <w:pPr>
        <w:pStyle w:val="Default"/>
        <w:rPr>
          <w:sz w:val="23"/>
          <w:szCs w:val="23"/>
        </w:rPr>
      </w:pPr>
    </w:p>
    <w:p w:rsidR="00435D61" w:rsidRPr="002B4781" w:rsidRDefault="00435D61" w:rsidP="00435D61">
      <w:pPr>
        <w:pStyle w:val="Default"/>
        <w:rPr>
          <w:sz w:val="23"/>
          <w:szCs w:val="23"/>
        </w:rPr>
      </w:pPr>
      <w:r w:rsidRPr="002B4781">
        <w:rPr>
          <w:sz w:val="23"/>
          <w:szCs w:val="23"/>
        </w:rPr>
        <w:t xml:space="preserve">Any request for the above information should be made in writing to the Data Protection Officer and the Council will respond within one month. </w:t>
      </w:r>
    </w:p>
    <w:p w:rsidR="00435D61" w:rsidRPr="002B4781" w:rsidRDefault="00435D61" w:rsidP="00435D61">
      <w:pPr>
        <w:pStyle w:val="Default"/>
        <w:rPr>
          <w:sz w:val="23"/>
          <w:szCs w:val="23"/>
        </w:rPr>
      </w:pPr>
    </w:p>
    <w:p w:rsidR="00435D61" w:rsidRPr="002B4781" w:rsidRDefault="00435D61" w:rsidP="00435D61">
      <w:pPr>
        <w:pStyle w:val="Default"/>
        <w:rPr>
          <w:sz w:val="23"/>
          <w:szCs w:val="23"/>
          <w:u w:val="single"/>
        </w:rPr>
      </w:pPr>
      <w:r w:rsidRPr="002B4781">
        <w:rPr>
          <w:sz w:val="23"/>
          <w:szCs w:val="23"/>
          <w:u w:val="single"/>
        </w:rPr>
        <w:t xml:space="preserve">Rectification of data </w:t>
      </w:r>
    </w:p>
    <w:p w:rsidR="00435D61" w:rsidRPr="002B4781" w:rsidRDefault="00435D61" w:rsidP="00435D61">
      <w:pPr>
        <w:pStyle w:val="Default"/>
        <w:rPr>
          <w:sz w:val="23"/>
          <w:szCs w:val="23"/>
        </w:rPr>
      </w:pPr>
    </w:p>
    <w:p w:rsidR="00435D61" w:rsidRPr="002B4781" w:rsidRDefault="00435D61" w:rsidP="00435D61">
      <w:pPr>
        <w:pStyle w:val="Default"/>
        <w:rPr>
          <w:sz w:val="23"/>
          <w:szCs w:val="23"/>
        </w:rPr>
      </w:pPr>
      <w:r w:rsidRPr="002B4781">
        <w:rPr>
          <w:sz w:val="23"/>
          <w:szCs w:val="23"/>
        </w:rPr>
        <w:t xml:space="preserve">You can request the Council to rectify inaccurate personal data relating to you. If the data is inaccurate because it is incomplete, the Council must complete it if required to do so by you. </w:t>
      </w:r>
    </w:p>
    <w:p w:rsidR="00435D61" w:rsidRPr="002B4781" w:rsidRDefault="00435D61" w:rsidP="00435D61">
      <w:pPr>
        <w:pStyle w:val="Default"/>
        <w:rPr>
          <w:sz w:val="23"/>
          <w:szCs w:val="23"/>
        </w:rPr>
      </w:pPr>
    </w:p>
    <w:p w:rsidR="00435D61" w:rsidRPr="002B4781" w:rsidRDefault="00435D61" w:rsidP="00435D61">
      <w:pPr>
        <w:pStyle w:val="Default"/>
        <w:rPr>
          <w:sz w:val="23"/>
          <w:szCs w:val="23"/>
        </w:rPr>
      </w:pPr>
      <w:r w:rsidRPr="002B4781">
        <w:rPr>
          <w:sz w:val="23"/>
          <w:szCs w:val="23"/>
        </w:rPr>
        <w:t xml:space="preserve">A request should be made in writing to the Data Protection Officer and a response will be sent within one month. </w:t>
      </w:r>
    </w:p>
    <w:p w:rsidR="00435D61" w:rsidRPr="002B4781" w:rsidRDefault="00435D61" w:rsidP="00435D61">
      <w:pPr>
        <w:pStyle w:val="Default"/>
        <w:rPr>
          <w:sz w:val="23"/>
          <w:szCs w:val="23"/>
        </w:rPr>
      </w:pPr>
    </w:p>
    <w:p w:rsidR="00435D61" w:rsidRPr="002B4781" w:rsidRDefault="00435D61" w:rsidP="00435D61">
      <w:pPr>
        <w:pStyle w:val="Default"/>
        <w:rPr>
          <w:sz w:val="23"/>
          <w:szCs w:val="23"/>
          <w:u w:val="single"/>
        </w:rPr>
      </w:pPr>
      <w:r w:rsidRPr="002B4781">
        <w:rPr>
          <w:sz w:val="23"/>
          <w:szCs w:val="23"/>
          <w:u w:val="single"/>
        </w:rPr>
        <w:t xml:space="preserve">Erasure or restriction of personal data </w:t>
      </w:r>
    </w:p>
    <w:p w:rsidR="00435D61" w:rsidRPr="002B4781" w:rsidRDefault="00435D61" w:rsidP="00435D61">
      <w:pPr>
        <w:pStyle w:val="Default"/>
        <w:rPr>
          <w:sz w:val="23"/>
          <w:szCs w:val="23"/>
        </w:rPr>
      </w:pPr>
    </w:p>
    <w:p w:rsidR="00435D61" w:rsidRPr="002B4781" w:rsidRDefault="00435D61" w:rsidP="00435D61">
      <w:pPr>
        <w:pStyle w:val="Default"/>
        <w:rPr>
          <w:sz w:val="23"/>
          <w:szCs w:val="23"/>
        </w:rPr>
      </w:pPr>
      <w:r w:rsidRPr="002B4781">
        <w:rPr>
          <w:sz w:val="23"/>
          <w:szCs w:val="23"/>
        </w:rPr>
        <w:t xml:space="preserve">You can request that the Council erase your data or restrict any processing of your data, subject to exemptions. </w:t>
      </w:r>
    </w:p>
    <w:p w:rsidR="00435D61" w:rsidRPr="002B4781" w:rsidRDefault="00435D61" w:rsidP="00435D61">
      <w:pPr>
        <w:pStyle w:val="Default"/>
        <w:rPr>
          <w:sz w:val="23"/>
          <w:szCs w:val="23"/>
        </w:rPr>
      </w:pPr>
    </w:p>
    <w:p w:rsidR="00445477" w:rsidRPr="002B4781" w:rsidRDefault="00435D61" w:rsidP="00445477">
      <w:pPr>
        <w:pStyle w:val="Default"/>
        <w:rPr>
          <w:sz w:val="23"/>
          <w:szCs w:val="23"/>
        </w:rPr>
      </w:pPr>
      <w:r w:rsidRPr="002B4781">
        <w:rPr>
          <w:sz w:val="23"/>
          <w:szCs w:val="23"/>
        </w:rPr>
        <w:t xml:space="preserve">All requests should be made to the Data Protection Officer. The Council will then inform you of whether the request has been granted and if it has been refused, the reasons for the refusal. </w:t>
      </w:r>
    </w:p>
    <w:p w:rsidR="00445477" w:rsidRPr="002B4781" w:rsidRDefault="00445477" w:rsidP="00445477">
      <w:pPr>
        <w:pStyle w:val="Default"/>
        <w:rPr>
          <w:sz w:val="23"/>
          <w:szCs w:val="23"/>
        </w:rPr>
      </w:pPr>
    </w:p>
    <w:p w:rsidR="00435D61" w:rsidRPr="002B4781" w:rsidRDefault="00435D61" w:rsidP="00445477">
      <w:pPr>
        <w:pStyle w:val="Default"/>
        <w:rPr>
          <w:sz w:val="23"/>
          <w:szCs w:val="23"/>
          <w:u w:val="single"/>
        </w:rPr>
      </w:pPr>
      <w:r w:rsidRPr="002B4781">
        <w:rPr>
          <w:sz w:val="23"/>
          <w:szCs w:val="23"/>
          <w:u w:val="single"/>
        </w:rPr>
        <w:t xml:space="preserve">Right not to be subject to automated decision-making </w:t>
      </w:r>
    </w:p>
    <w:p w:rsidR="002B3BD7" w:rsidRPr="002B4781" w:rsidRDefault="002B3BD7" w:rsidP="002B3BD7">
      <w:pPr>
        <w:pStyle w:val="Default"/>
        <w:rPr>
          <w:sz w:val="23"/>
          <w:szCs w:val="23"/>
        </w:rPr>
      </w:pPr>
    </w:p>
    <w:p w:rsidR="00435D61" w:rsidRPr="002B4781" w:rsidRDefault="00435D61" w:rsidP="00435D61">
      <w:pPr>
        <w:pStyle w:val="Default"/>
        <w:rPr>
          <w:sz w:val="23"/>
          <w:szCs w:val="23"/>
        </w:rPr>
      </w:pPr>
      <w:r w:rsidRPr="002B4781">
        <w:rPr>
          <w:sz w:val="23"/>
          <w:szCs w:val="23"/>
        </w:rPr>
        <w:t xml:space="preserve">You have the right, subject to exemptions, not to be subject to a decision when it is based on automated processing and it produces a legal effect or a similarly significant effect on you. You have a right to express your point of view and obtain an explanation from the Council of its decision and challenge it. However, it should be noted that this right does not apply to all decisions as there are exemptions for example authorisation by law, performance of a contract to which you are a party. </w:t>
      </w:r>
    </w:p>
    <w:p w:rsidR="00445477" w:rsidRPr="002B4781" w:rsidRDefault="00445477" w:rsidP="00435D61">
      <w:pPr>
        <w:pStyle w:val="Default"/>
        <w:rPr>
          <w:sz w:val="23"/>
          <w:szCs w:val="23"/>
        </w:rPr>
      </w:pPr>
    </w:p>
    <w:p w:rsidR="00435D61" w:rsidRPr="002B4781" w:rsidRDefault="00445477" w:rsidP="00435D61">
      <w:pPr>
        <w:pStyle w:val="Default"/>
        <w:rPr>
          <w:sz w:val="23"/>
          <w:szCs w:val="23"/>
        </w:rPr>
      </w:pPr>
      <w:r w:rsidRPr="002B4781">
        <w:rPr>
          <w:sz w:val="23"/>
          <w:szCs w:val="23"/>
        </w:rPr>
        <w:t>10</w:t>
      </w:r>
      <w:r w:rsidR="00435D61" w:rsidRPr="002B4781">
        <w:rPr>
          <w:sz w:val="23"/>
          <w:szCs w:val="23"/>
        </w:rPr>
        <w:t xml:space="preserve">. </w:t>
      </w:r>
      <w:r w:rsidR="00435D61" w:rsidRPr="002B4781">
        <w:rPr>
          <w:b/>
          <w:bCs/>
          <w:sz w:val="23"/>
          <w:szCs w:val="23"/>
        </w:rPr>
        <w:t xml:space="preserve">How long does BCBC retain personal data? </w:t>
      </w:r>
    </w:p>
    <w:p w:rsidR="00435D61" w:rsidRPr="002B4781" w:rsidRDefault="00435D61" w:rsidP="00435D61">
      <w:pPr>
        <w:pStyle w:val="Default"/>
        <w:rPr>
          <w:sz w:val="23"/>
          <w:szCs w:val="23"/>
        </w:rPr>
      </w:pPr>
    </w:p>
    <w:p w:rsidR="00435D61" w:rsidRPr="002B4781" w:rsidRDefault="00435D61" w:rsidP="00435D61">
      <w:pPr>
        <w:pStyle w:val="Default"/>
        <w:rPr>
          <w:sz w:val="23"/>
          <w:szCs w:val="23"/>
        </w:rPr>
      </w:pPr>
      <w:r w:rsidRPr="002B4781">
        <w:rPr>
          <w:sz w:val="23"/>
          <w:szCs w:val="23"/>
        </w:rPr>
        <w:t xml:space="preserve">BCBC keeps personal data as long as is necessary for the particular purpose or purposes for which it is held in accordance with the Council’s Data Retention Policy. </w:t>
      </w:r>
    </w:p>
    <w:p w:rsidR="002B3BD7" w:rsidRPr="002B4781" w:rsidRDefault="002B3BD7" w:rsidP="00435D61">
      <w:pPr>
        <w:pStyle w:val="Default"/>
        <w:rPr>
          <w:sz w:val="23"/>
          <w:szCs w:val="23"/>
        </w:rPr>
      </w:pPr>
    </w:p>
    <w:p w:rsidR="00435D61" w:rsidRPr="002B4781" w:rsidRDefault="000D019C" w:rsidP="00435D61">
      <w:pPr>
        <w:pStyle w:val="Default"/>
        <w:rPr>
          <w:sz w:val="23"/>
          <w:szCs w:val="23"/>
        </w:rPr>
      </w:pPr>
      <w:r>
        <w:rPr>
          <w:sz w:val="23"/>
          <w:szCs w:val="23"/>
        </w:rPr>
        <w:t>11</w:t>
      </w:r>
      <w:r w:rsidR="00435D61" w:rsidRPr="002B4781">
        <w:rPr>
          <w:sz w:val="23"/>
          <w:szCs w:val="23"/>
        </w:rPr>
        <w:t xml:space="preserve">. </w:t>
      </w:r>
      <w:r w:rsidR="00435D61" w:rsidRPr="002B4781">
        <w:rPr>
          <w:b/>
          <w:bCs/>
          <w:sz w:val="23"/>
          <w:szCs w:val="23"/>
        </w:rPr>
        <w:t xml:space="preserve">Contact Us </w:t>
      </w:r>
    </w:p>
    <w:p w:rsidR="00435D61" w:rsidRPr="002B4781" w:rsidRDefault="00435D61" w:rsidP="00435D61">
      <w:pPr>
        <w:pStyle w:val="Default"/>
        <w:rPr>
          <w:sz w:val="23"/>
          <w:szCs w:val="23"/>
        </w:rPr>
      </w:pPr>
    </w:p>
    <w:p w:rsidR="00435D61" w:rsidRPr="002B4781" w:rsidRDefault="00435D61" w:rsidP="00435D61">
      <w:pPr>
        <w:pStyle w:val="Default"/>
        <w:rPr>
          <w:sz w:val="23"/>
          <w:szCs w:val="23"/>
        </w:rPr>
      </w:pPr>
      <w:r w:rsidRPr="002B4781">
        <w:rPr>
          <w:sz w:val="23"/>
          <w:szCs w:val="23"/>
        </w:rPr>
        <w:t xml:space="preserve">Any individual with concerns over the way BCBC handles their personal data may contact the Data Protection Officer at the Council as below: </w:t>
      </w:r>
    </w:p>
    <w:p w:rsidR="002B3BD7" w:rsidRPr="002B4781" w:rsidRDefault="002B3BD7" w:rsidP="00435D61">
      <w:pPr>
        <w:pStyle w:val="Default"/>
        <w:rPr>
          <w:sz w:val="23"/>
          <w:szCs w:val="23"/>
        </w:rPr>
      </w:pPr>
    </w:p>
    <w:p w:rsidR="00435D61" w:rsidRPr="002B4781" w:rsidRDefault="00435D61" w:rsidP="00435D61">
      <w:pPr>
        <w:pStyle w:val="Default"/>
        <w:rPr>
          <w:sz w:val="23"/>
          <w:szCs w:val="23"/>
        </w:rPr>
      </w:pPr>
      <w:r w:rsidRPr="002B4781">
        <w:rPr>
          <w:sz w:val="23"/>
          <w:szCs w:val="23"/>
        </w:rPr>
        <w:t xml:space="preserve">Bridgend County Borough Council, Information Office, Civic Offices, Angel Street, Bridgend, CF31 4WB. </w:t>
      </w:r>
    </w:p>
    <w:p w:rsidR="002B3BD7" w:rsidRPr="002B4781" w:rsidRDefault="002B3BD7" w:rsidP="00435D61">
      <w:pPr>
        <w:pStyle w:val="Default"/>
        <w:rPr>
          <w:sz w:val="23"/>
          <w:szCs w:val="23"/>
        </w:rPr>
      </w:pPr>
    </w:p>
    <w:p w:rsidR="00435D61" w:rsidRPr="002B4781" w:rsidRDefault="00435D61" w:rsidP="00435D61">
      <w:pPr>
        <w:pStyle w:val="Default"/>
        <w:rPr>
          <w:sz w:val="23"/>
          <w:szCs w:val="23"/>
        </w:rPr>
      </w:pPr>
      <w:r w:rsidRPr="002B4781">
        <w:rPr>
          <w:sz w:val="23"/>
          <w:szCs w:val="23"/>
        </w:rPr>
        <w:t xml:space="preserve">E-mail </w:t>
      </w:r>
      <w:hyperlink r:id="rId8" w:history="1">
        <w:r w:rsidR="002B3BD7" w:rsidRPr="002B4781">
          <w:rPr>
            <w:rStyle w:val="Hyperlink"/>
            <w:sz w:val="23"/>
            <w:szCs w:val="23"/>
          </w:rPr>
          <w:t>foi@bridgend.gov.uk</w:t>
        </w:r>
      </w:hyperlink>
      <w:r w:rsidRPr="002B4781">
        <w:rPr>
          <w:sz w:val="23"/>
          <w:szCs w:val="23"/>
        </w:rPr>
        <w:t xml:space="preserve"> </w:t>
      </w:r>
    </w:p>
    <w:p w:rsidR="002B3BD7" w:rsidRPr="002B4781" w:rsidRDefault="002B3BD7" w:rsidP="00435D61">
      <w:pPr>
        <w:pStyle w:val="Default"/>
        <w:rPr>
          <w:sz w:val="23"/>
          <w:szCs w:val="23"/>
        </w:rPr>
      </w:pPr>
    </w:p>
    <w:p w:rsidR="00435D61" w:rsidRPr="002B4781" w:rsidRDefault="00435D61" w:rsidP="00435D61">
      <w:pPr>
        <w:pStyle w:val="Default"/>
        <w:rPr>
          <w:sz w:val="23"/>
          <w:szCs w:val="23"/>
        </w:rPr>
      </w:pPr>
      <w:r w:rsidRPr="002B4781">
        <w:rPr>
          <w:sz w:val="23"/>
          <w:szCs w:val="23"/>
        </w:rPr>
        <w:t xml:space="preserve">Telephone 01656 643565 </w:t>
      </w:r>
    </w:p>
    <w:p w:rsidR="002B3BD7" w:rsidRPr="002B4781" w:rsidRDefault="002B3BD7" w:rsidP="00435D61">
      <w:pPr>
        <w:pStyle w:val="Default"/>
        <w:rPr>
          <w:sz w:val="23"/>
          <w:szCs w:val="23"/>
        </w:rPr>
      </w:pPr>
    </w:p>
    <w:p w:rsidR="00435D61" w:rsidRPr="002B4781" w:rsidRDefault="00435D61" w:rsidP="00435D61">
      <w:pPr>
        <w:pStyle w:val="Default"/>
        <w:rPr>
          <w:sz w:val="23"/>
          <w:szCs w:val="23"/>
        </w:rPr>
      </w:pPr>
      <w:r w:rsidRPr="002B4781">
        <w:rPr>
          <w:sz w:val="23"/>
          <w:szCs w:val="23"/>
        </w:rPr>
        <w:t xml:space="preserve">You can also raise concerns with the Information Commissioner. The Information Commissioner can be contacted at: </w:t>
      </w:r>
    </w:p>
    <w:p w:rsidR="002B3BD7" w:rsidRPr="002B4781" w:rsidRDefault="002B3BD7" w:rsidP="00435D61">
      <w:pPr>
        <w:pStyle w:val="Default"/>
        <w:rPr>
          <w:sz w:val="23"/>
          <w:szCs w:val="23"/>
        </w:rPr>
      </w:pPr>
    </w:p>
    <w:p w:rsidR="00435D61" w:rsidRPr="002B4781" w:rsidRDefault="00435D61" w:rsidP="00435D61">
      <w:pPr>
        <w:pStyle w:val="Default"/>
        <w:rPr>
          <w:sz w:val="23"/>
          <w:szCs w:val="23"/>
        </w:rPr>
      </w:pPr>
      <w:r w:rsidRPr="002B4781">
        <w:rPr>
          <w:sz w:val="23"/>
          <w:szCs w:val="23"/>
        </w:rPr>
        <w:t xml:space="preserve">Information Commissioner’s Office – Wales </w:t>
      </w:r>
    </w:p>
    <w:p w:rsidR="00435D61" w:rsidRPr="002B4781" w:rsidRDefault="00435D61" w:rsidP="00435D61">
      <w:pPr>
        <w:pStyle w:val="Default"/>
        <w:rPr>
          <w:sz w:val="23"/>
          <w:szCs w:val="23"/>
        </w:rPr>
      </w:pPr>
      <w:r w:rsidRPr="002B4781">
        <w:rPr>
          <w:sz w:val="23"/>
          <w:szCs w:val="23"/>
        </w:rPr>
        <w:t xml:space="preserve">2nd Floor </w:t>
      </w:r>
    </w:p>
    <w:p w:rsidR="00435D61" w:rsidRPr="002B4781" w:rsidRDefault="00435D61" w:rsidP="00435D61">
      <w:pPr>
        <w:pStyle w:val="Default"/>
        <w:rPr>
          <w:sz w:val="23"/>
          <w:szCs w:val="23"/>
        </w:rPr>
      </w:pPr>
      <w:r w:rsidRPr="002B4781">
        <w:rPr>
          <w:sz w:val="23"/>
          <w:szCs w:val="23"/>
        </w:rPr>
        <w:t xml:space="preserve">Churchill House </w:t>
      </w:r>
    </w:p>
    <w:p w:rsidR="00435D61" w:rsidRPr="002B4781" w:rsidRDefault="00435D61" w:rsidP="00435D61">
      <w:pPr>
        <w:pStyle w:val="Default"/>
        <w:rPr>
          <w:sz w:val="23"/>
          <w:szCs w:val="23"/>
        </w:rPr>
      </w:pPr>
      <w:r w:rsidRPr="002B4781">
        <w:rPr>
          <w:sz w:val="23"/>
          <w:szCs w:val="23"/>
        </w:rPr>
        <w:t xml:space="preserve">Churchill Way </w:t>
      </w:r>
    </w:p>
    <w:p w:rsidR="00435D61" w:rsidRPr="002B4781" w:rsidRDefault="00435D61" w:rsidP="00435D61">
      <w:pPr>
        <w:pStyle w:val="Default"/>
        <w:rPr>
          <w:sz w:val="23"/>
          <w:szCs w:val="23"/>
        </w:rPr>
      </w:pPr>
      <w:r w:rsidRPr="002B4781">
        <w:rPr>
          <w:sz w:val="23"/>
          <w:szCs w:val="23"/>
        </w:rPr>
        <w:t xml:space="preserve">Cardiff </w:t>
      </w:r>
    </w:p>
    <w:p w:rsidR="00435D61" w:rsidRPr="002B4781" w:rsidRDefault="00435D61" w:rsidP="00435D61">
      <w:pPr>
        <w:pStyle w:val="Default"/>
        <w:rPr>
          <w:sz w:val="23"/>
          <w:szCs w:val="23"/>
        </w:rPr>
      </w:pPr>
      <w:r w:rsidRPr="002B4781">
        <w:rPr>
          <w:sz w:val="23"/>
          <w:szCs w:val="23"/>
        </w:rPr>
        <w:t xml:space="preserve">CF10 2HH </w:t>
      </w:r>
    </w:p>
    <w:p w:rsidR="002B3BD7" w:rsidRPr="002B4781" w:rsidRDefault="002B3BD7" w:rsidP="00435D61">
      <w:pPr>
        <w:pStyle w:val="Default"/>
        <w:rPr>
          <w:sz w:val="23"/>
          <w:szCs w:val="23"/>
        </w:rPr>
      </w:pPr>
    </w:p>
    <w:p w:rsidR="00435D61" w:rsidRPr="002B4781" w:rsidRDefault="00435D61" w:rsidP="00435D61">
      <w:pPr>
        <w:pStyle w:val="Default"/>
        <w:rPr>
          <w:sz w:val="23"/>
          <w:szCs w:val="23"/>
        </w:rPr>
      </w:pPr>
      <w:r w:rsidRPr="002B4781">
        <w:rPr>
          <w:sz w:val="23"/>
          <w:szCs w:val="23"/>
        </w:rPr>
        <w:t xml:space="preserve">Telephone: 02920 678400 Fax: 02920 678399 </w:t>
      </w:r>
    </w:p>
    <w:p w:rsidR="00435D61" w:rsidRPr="002B4781" w:rsidRDefault="00435D61" w:rsidP="00435D61">
      <w:pPr>
        <w:pStyle w:val="Default"/>
        <w:rPr>
          <w:sz w:val="23"/>
          <w:szCs w:val="23"/>
        </w:rPr>
      </w:pPr>
      <w:r w:rsidRPr="002B4781">
        <w:rPr>
          <w:sz w:val="23"/>
          <w:szCs w:val="23"/>
        </w:rPr>
        <w:t xml:space="preserve">Email: wales@ico.org.uk </w:t>
      </w:r>
    </w:p>
    <w:p w:rsidR="002B3BD7" w:rsidRDefault="00435D61" w:rsidP="00435D61">
      <w:pPr>
        <w:pStyle w:val="Default"/>
        <w:rPr>
          <w:sz w:val="23"/>
          <w:szCs w:val="23"/>
        </w:rPr>
      </w:pPr>
      <w:r w:rsidRPr="002B4781">
        <w:rPr>
          <w:sz w:val="23"/>
          <w:szCs w:val="23"/>
        </w:rPr>
        <w:t xml:space="preserve">Website: </w:t>
      </w:r>
      <w:hyperlink r:id="rId9" w:history="1">
        <w:r w:rsidR="002B3BD7" w:rsidRPr="002B4781">
          <w:rPr>
            <w:rStyle w:val="Hyperlink"/>
            <w:sz w:val="23"/>
            <w:szCs w:val="23"/>
          </w:rPr>
          <w:t>https://ico.org.uk/</w:t>
        </w:r>
      </w:hyperlink>
      <w:r>
        <w:rPr>
          <w:sz w:val="23"/>
          <w:szCs w:val="23"/>
        </w:rPr>
        <w:t xml:space="preserve"> </w:t>
      </w:r>
    </w:p>
    <w:p w:rsidR="00300AE5" w:rsidRDefault="00300AE5">
      <w:pPr>
        <w:rPr>
          <w:sz w:val="23"/>
          <w:szCs w:val="23"/>
        </w:rPr>
      </w:pPr>
    </w:p>
    <w:sectPr w:rsidR="00300AE5" w:rsidSect="00EF44B7">
      <w:pgSz w:w="11906" w:h="16838"/>
      <w:pgMar w:top="567"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open_sansregular">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3163"/>
    <w:multiLevelType w:val="hybridMultilevel"/>
    <w:tmpl w:val="29EA83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F0F76A1"/>
    <w:multiLevelType w:val="hybridMultilevel"/>
    <w:tmpl w:val="AED24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A246E4"/>
    <w:multiLevelType w:val="multilevel"/>
    <w:tmpl w:val="AA808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552221"/>
    <w:multiLevelType w:val="multilevel"/>
    <w:tmpl w:val="E3E2E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A62B7D"/>
    <w:multiLevelType w:val="multilevel"/>
    <w:tmpl w:val="26EEE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760BAC"/>
    <w:multiLevelType w:val="multilevel"/>
    <w:tmpl w:val="E410F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990CCD"/>
    <w:multiLevelType w:val="multilevel"/>
    <w:tmpl w:val="7C9AB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E910C2"/>
    <w:multiLevelType w:val="hybridMultilevel"/>
    <w:tmpl w:val="0E1ED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B9242A"/>
    <w:multiLevelType w:val="hybridMultilevel"/>
    <w:tmpl w:val="11A8D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6D172B"/>
    <w:multiLevelType w:val="hybridMultilevel"/>
    <w:tmpl w:val="2EFE3512"/>
    <w:lvl w:ilvl="0" w:tplc="F5EC0A8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587905"/>
    <w:multiLevelType w:val="hybridMultilevel"/>
    <w:tmpl w:val="0F4C3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815284"/>
    <w:multiLevelType w:val="hybridMultilevel"/>
    <w:tmpl w:val="94DAF7E4"/>
    <w:lvl w:ilvl="0" w:tplc="C00620F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F54340"/>
    <w:multiLevelType w:val="multilevel"/>
    <w:tmpl w:val="84205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0D2E49"/>
    <w:multiLevelType w:val="hybridMultilevel"/>
    <w:tmpl w:val="9D426CAE"/>
    <w:lvl w:ilvl="0" w:tplc="1A92B2F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8111F4B"/>
    <w:multiLevelType w:val="multilevel"/>
    <w:tmpl w:val="56709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CA070A"/>
    <w:multiLevelType w:val="multilevel"/>
    <w:tmpl w:val="849E1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EF19F2"/>
    <w:multiLevelType w:val="hybridMultilevel"/>
    <w:tmpl w:val="1DC80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E2B1426"/>
    <w:multiLevelType w:val="hybridMultilevel"/>
    <w:tmpl w:val="51DE2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F6D4408"/>
    <w:multiLevelType w:val="hybridMultilevel"/>
    <w:tmpl w:val="6694B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0BC717C"/>
    <w:multiLevelType w:val="multilevel"/>
    <w:tmpl w:val="C518D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435ACF"/>
    <w:multiLevelType w:val="multilevel"/>
    <w:tmpl w:val="E94A6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585174C"/>
    <w:multiLevelType w:val="multilevel"/>
    <w:tmpl w:val="CC22E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EC6155"/>
    <w:multiLevelType w:val="multilevel"/>
    <w:tmpl w:val="6DEEB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066E81"/>
    <w:multiLevelType w:val="hybridMultilevel"/>
    <w:tmpl w:val="7A86F1C4"/>
    <w:lvl w:ilvl="0" w:tplc="FBD2712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F7D043B"/>
    <w:multiLevelType w:val="hybridMultilevel"/>
    <w:tmpl w:val="0D9C5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3EC14EC"/>
    <w:multiLevelType w:val="multilevel"/>
    <w:tmpl w:val="B644E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63C6782"/>
    <w:multiLevelType w:val="multilevel"/>
    <w:tmpl w:val="64381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8931695"/>
    <w:multiLevelType w:val="hybridMultilevel"/>
    <w:tmpl w:val="19E00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F8107F1"/>
    <w:multiLevelType w:val="hybridMultilevel"/>
    <w:tmpl w:val="D11E1F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9266E99"/>
    <w:multiLevelType w:val="hybridMultilevel"/>
    <w:tmpl w:val="60867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A9D2900"/>
    <w:multiLevelType w:val="hybridMultilevel"/>
    <w:tmpl w:val="545221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FB52747"/>
    <w:multiLevelType w:val="hybridMultilevel"/>
    <w:tmpl w:val="31E474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0"/>
  </w:num>
  <w:num w:numId="4">
    <w:abstractNumId w:val="16"/>
  </w:num>
  <w:num w:numId="5">
    <w:abstractNumId w:val="11"/>
  </w:num>
  <w:num w:numId="6">
    <w:abstractNumId w:val="28"/>
  </w:num>
  <w:num w:numId="7">
    <w:abstractNumId w:val="10"/>
  </w:num>
  <w:num w:numId="8">
    <w:abstractNumId w:val="23"/>
  </w:num>
  <w:num w:numId="9">
    <w:abstractNumId w:val="30"/>
  </w:num>
  <w:num w:numId="10">
    <w:abstractNumId w:val="24"/>
  </w:num>
  <w:num w:numId="11">
    <w:abstractNumId w:val="13"/>
  </w:num>
  <w:num w:numId="12">
    <w:abstractNumId w:val="31"/>
  </w:num>
  <w:num w:numId="13">
    <w:abstractNumId w:val="29"/>
  </w:num>
  <w:num w:numId="14">
    <w:abstractNumId w:val="27"/>
  </w:num>
  <w:num w:numId="15">
    <w:abstractNumId w:val="8"/>
  </w:num>
  <w:num w:numId="16">
    <w:abstractNumId w:val="7"/>
  </w:num>
  <w:num w:numId="17">
    <w:abstractNumId w:val="17"/>
  </w:num>
  <w:num w:numId="18">
    <w:abstractNumId w:val="2"/>
  </w:num>
  <w:num w:numId="19">
    <w:abstractNumId w:val="15"/>
  </w:num>
  <w:num w:numId="20">
    <w:abstractNumId w:val="6"/>
  </w:num>
  <w:num w:numId="21">
    <w:abstractNumId w:val="5"/>
  </w:num>
  <w:num w:numId="22">
    <w:abstractNumId w:val="19"/>
  </w:num>
  <w:num w:numId="23">
    <w:abstractNumId w:val="4"/>
  </w:num>
  <w:num w:numId="24">
    <w:abstractNumId w:val="14"/>
  </w:num>
  <w:num w:numId="25">
    <w:abstractNumId w:val="26"/>
  </w:num>
  <w:num w:numId="26">
    <w:abstractNumId w:val="20"/>
  </w:num>
  <w:num w:numId="27">
    <w:abstractNumId w:val="3"/>
  </w:num>
  <w:num w:numId="28">
    <w:abstractNumId w:val="22"/>
  </w:num>
  <w:num w:numId="29">
    <w:abstractNumId w:val="21"/>
  </w:num>
  <w:num w:numId="30">
    <w:abstractNumId w:val="12"/>
  </w:num>
  <w:num w:numId="31">
    <w:abstractNumId w:val="25"/>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D61"/>
    <w:rsid w:val="00087D22"/>
    <w:rsid w:val="000923F0"/>
    <w:rsid w:val="00095F1C"/>
    <w:rsid w:val="000D019C"/>
    <w:rsid w:val="00124411"/>
    <w:rsid w:val="001268E9"/>
    <w:rsid w:val="001C05F8"/>
    <w:rsid w:val="001D71C7"/>
    <w:rsid w:val="001F42D2"/>
    <w:rsid w:val="0029612C"/>
    <w:rsid w:val="002B3BD7"/>
    <w:rsid w:val="002B4781"/>
    <w:rsid w:val="002D5EFF"/>
    <w:rsid w:val="002F1279"/>
    <w:rsid w:val="00300AE5"/>
    <w:rsid w:val="0031194E"/>
    <w:rsid w:val="003C2FCC"/>
    <w:rsid w:val="00435D61"/>
    <w:rsid w:val="00443D60"/>
    <w:rsid w:val="00445477"/>
    <w:rsid w:val="004B0A21"/>
    <w:rsid w:val="00535718"/>
    <w:rsid w:val="005A45C2"/>
    <w:rsid w:val="005C3713"/>
    <w:rsid w:val="005E442D"/>
    <w:rsid w:val="005F786D"/>
    <w:rsid w:val="00603778"/>
    <w:rsid w:val="00694ECC"/>
    <w:rsid w:val="006C146D"/>
    <w:rsid w:val="00707F01"/>
    <w:rsid w:val="00744883"/>
    <w:rsid w:val="007865E4"/>
    <w:rsid w:val="007A73CC"/>
    <w:rsid w:val="00813A59"/>
    <w:rsid w:val="00882AF3"/>
    <w:rsid w:val="008B07EB"/>
    <w:rsid w:val="008E4C51"/>
    <w:rsid w:val="00901899"/>
    <w:rsid w:val="00972A0E"/>
    <w:rsid w:val="009922D0"/>
    <w:rsid w:val="00A10FF1"/>
    <w:rsid w:val="00A226EA"/>
    <w:rsid w:val="00A2351C"/>
    <w:rsid w:val="00A648F1"/>
    <w:rsid w:val="00AA4671"/>
    <w:rsid w:val="00AD70DB"/>
    <w:rsid w:val="00AE4CB3"/>
    <w:rsid w:val="00B56617"/>
    <w:rsid w:val="00CD14BA"/>
    <w:rsid w:val="00D011BE"/>
    <w:rsid w:val="00E96335"/>
    <w:rsid w:val="00EF44B7"/>
    <w:rsid w:val="00F87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5D6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B3BD7"/>
    <w:rPr>
      <w:color w:val="0563C1" w:themeColor="hyperlink"/>
      <w:u w:val="single"/>
    </w:rPr>
  </w:style>
  <w:style w:type="character" w:styleId="Strong">
    <w:name w:val="Strong"/>
    <w:basedOn w:val="DefaultParagraphFont"/>
    <w:uiPriority w:val="22"/>
    <w:qFormat/>
    <w:rsid w:val="00300AE5"/>
    <w:rPr>
      <w:b/>
      <w:bCs/>
    </w:rPr>
  </w:style>
  <w:style w:type="paragraph" w:styleId="ListParagraph">
    <w:name w:val="List Paragraph"/>
    <w:basedOn w:val="Normal"/>
    <w:uiPriority w:val="34"/>
    <w:qFormat/>
    <w:rsid w:val="000923F0"/>
    <w:pPr>
      <w:ind w:left="720"/>
      <w:contextualSpacing/>
    </w:pPr>
  </w:style>
  <w:style w:type="character" w:styleId="CommentReference">
    <w:name w:val="annotation reference"/>
    <w:basedOn w:val="DefaultParagraphFont"/>
    <w:uiPriority w:val="99"/>
    <w:semiHidden/>
    <w:unhideWhenUsed/>
    <w:rsid w:val="00A226EA"/>
    <w:rPr>
      <w:sz w:val="16"/>
      <w:szCs w:val="16"/>
    </w:rPr>
  </w:style>
  <w:style w:type="paragraph" w:styleId="CommentText">
    <w:name w:val="annotation text"/>
    <w:basedOn w:val="Normal"/>
    <w:link w:val="CommentTextChar"/>
    <w:uiPriority w:val="99"/>
    <w:semiHidden/>
    <w:unhideWhenUsed/>
    <w:rsid w:val="00A226EA"/>
    <w:pPr>
      <w:spacing w:line="240" w:lineRule="auto"/>
    </w:pPr>
    <w:rPr>
      <w:sz w:val="20"/>
      <w:szCs w:val="20"/>
    </w:rPr>
  </w:style>
  <w:style w:type="character" w:customStyle="1" w:styleId="CommentTextChar">
    <w:name w:val="Comment Text Char"/>
    <w:basedOn w:val="DefaultParagraphFont"/>
    <w:link w:val="CommentText"/>
    <w:uiPriority w:val="99"/>
    <w:semiHidden/>
    <w:rsid w:val="00A226EA"/>
    <w:rPr>
      <w:sz w:val="20"/>
      <w:szCs w:val="20"/>
    </w:rPr>
  </w:style>
  <w:style w:type="paragraph" w:styleId="CommentSubject">
    <w:name w:val="annotation subject"/>
    <w:basedOn w:val="CommentText"/>
    <w:next w:val="CommentText"/>
    <w:link w:val="CommentSubjectChar"/>
    <w:uiPriority w:val="99"/>
    <w:semiHidden/>
    <w:unhideWhenUsed/>
    <w:rsid w:val="00A226EA"/>
    <w:rPr>
      <w:b/>
      <w:bCs/>
    </w:rPr>
  </w:style>
  <w:style w:type="character" w:customStyle="1" w:styleId="CommentSubjectChar">
    <w:name w:val="Comment Subject Char"/>
    <w:basedOn w:val="CommentTextChar"/>
    <w:link w:val="CommentSubject"/>
    <w:uiPriority w:val="99"/>
    <w:semiHidden/>
    <w:rsid w:val="00A226EA"/>
    <w:rPr>
      <w:b/>
      <w:bCs/>
      <w:sz w:val="20"/>
      <w:szCs w:val="20"/>
    </w:rPr>
  </w:style>
  <w:style w:type="paragraph" w:styleId="BalloonText">
    <w:name w:val="Balloon Text"/>
    <w:basedOn w:val="Normal"/>
    <w:link w:val="BalloonTextChar"/>
    <w:uiPriority w:val="99"/>
    <w:semiHidden/>
    <w:unhideWhenUsed/>
    <w:rsid w:val="00A226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6E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5D6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B3BD7"/>
    <w:rPr>
      <w:color w:val="0563C1" w:themeColor="hyperlink"/>
      <w:u w:val="single"/>
    </w:rPr>
  </w:style>
  <w:style w:type="character" w:styleId="Strong">
    <w:name w:val="Strong"/>
    <w:basedOn w:val="DefaultParagraphFont"/>
    <w:uiPriority w:val="22"/>
    <w:qFormat/>
    <w:rsid w:val="00300AE5"/>
    <w:rPr>
      <w:b/>
      <w:bCs/>
    </w:rPr>
  </w:style>
  <w:style w:type="paragraph" w:styleId="ListParagraph">
    <w:name w:val="List Paragraph"/>
    <w:basedOn w:val="Normal"/>
    <w:uiPriority w:val="34"/>
    <w:qFormat/>
    <w:rsid w:val="000923F0"/>
    <w:pPr>
      <w:ind w:left="720"/>
      <w:contextualSpacing/>
    </w:pPr>
  </w:style>
  <w:style w:type="character" w:styleId="CommentReference">
    <w:name w:val="annotation reference"/>
    <w:basedOn w:val="DefaultParagraphFont"/>
    <w:uiPriority w:val="99"/>
    <w:semiHidden/>
    <w:unhideWhenUsed/>
    <w:rsid w:val="00A226EA"/>
    <w:rPr>
      <w:sz w:val="16"/>
      <w:szCs w:val="16"/>
    </w:rPr>
  </w:style>
  <w:style w:type="paragraph" w:styleId="CommentText">
    <w:name w:val="annotation text"/>
    <w:basedOn w:val="Normal"/>
    <w:link w:val="CommentTextChar"/>
    <w:uiPriority w:val="99"/>
    <w:semiHidden/>
    <w:unhideWhenUsed/>
    <w:rsid w:val="00A226EA"/>
    <w:pPr>
      <w:spacing w:line="240" w:lineRule="auto"/>
    </w:pPr>
    <w:rPr>
      <w:sz w:val="20"/>
      <w:szCs w:val="20"/>
    </w:rPr>
  </w:style>
  <w:style w:type="character" w:customStyle="1" w:styleId="CommentTextChar">
    <w:name w:val="Comment Text Char"/>
    <w:basedOn w:val="DefaultParagraphFont"/>
    <w:link w:val="CommentText"/>
    <w:uiPriority w:val="99"/>
    <w:semiHidden/>
    <w:rsid w:val="00A226EA"/>
    <w:rPr>
      <w:sz w:val="20"/>
      <w:szCs w:val="20"/>
    </w:rPr>
  </w:style>
  <w:style w:type="paragraph" w:styleId="CommentSubject">
    <w:name w:val="annotation subject"/>
    <w:basedOn w:val="CommentText"/>
    <w:next w:val="CommentText"/>
    <w:link w:val="CommentSubjectChar"/>
    <w:uiPriority w:val="99"/>
    <w:semiHidden/>
    <w:unhideWhenUsed/>
    <w:rsid w:val="00A226EA"/>
    <w:rPr>
      <w:b/>
      <w:bCs/>
    </w:rPr>
  </w:style>
  <w:style w:type="character" w:customStyle="1" w:styleId="CommentSubjectChar">
    <w:name w:val="Comment Subject Char"/>
    <w:basedOn w:val="CommentTextChar"/>
    <w:link w:val="CommentSubject"/>
    <w:uiPriority w:val="99"/>
    <w:semiHidden/>
    <w:rsid w:val="00A226EA"/>
    <w:rPr>
      <w:b/>
      <w:bCs/>
      <w:sz w:val="20"/>
      <w:szCs w:val="20"/>
    </w:rPr>
  </w:style>
  <w:style w:type="paragraph" w:styleId="BalloonText">
    <w:name w:val="Balloon Text"/>
    <w:basedOn w:val="Normal"/>
    <w:link w:val="BalloonTextChar"/>
    <w:uiPriority w:val="99"/>
    <w:semiHidden/>
    <w:unhideWhenUsed/>
    <w:rsid w:val="00A226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6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22429">
      <w:bodyDiv w:val="1"/>
      <w:marLeft w:val="0"/>
      <w:marRight w:val="0"/>
      <w:marTop w:val="0"/>
      <w:marBottom w:val="0"/>
      <w:divBdr>
        <w:top w:val="none" w:sz="0" w:space="0" w:color="auto"/>
        <w:left w:val="none" w:sz="0" w:space="0" w:color="auto"/>
        <w:bottom w:val="none" w:sz="0" w:space="0" w:color="auto"/>
        <w:right w:val="none" w:sz="0" w:space="0" w:color="auto"/>
      </w:divBdr>
      <w:divsChild>
        <w:div w:id="295070721">
          <w:marLeft w:val="0"/>
          <w:marRight w:val="0"/>
          <w:marTop w:val="0"/>
          <w:marBottom w:val="0"/>
          <w:divBdr>
            <w:top w:val="none" w:sz="0" w:space="0" w:color="auto"/>
            <w:left w:val="none" w:sz="0" w:space="0" w:color="auto"/>
            <w:bottom w:val="none" w:sz="0" w:space="0" w:color="auto"/>
            <w:right w:val="none" w:sz="0" w:space="0" w:color="auto"/>
          </w:divBdr>
          <w:divsChild>
            <w:div w:id="1182817534">
              <w:marLeft w:val="0"/>
              <w:marRight w:val="0"/>
              <w:marTop w:val="0"/>
              <w:marBottom w:val="0"/>
              <w:divBdr>
                <w:top w:val="none" w:sz="0" w:space="0" w:color="auto"/>
                <w:left w:val="none" w:sz="0" w:space="0" w:color="auto"/>
                <w:bottom w:val="none" w:sz="0" w:space="0" w:color="auto"/>
                <w:right w:val="none" w:sz="0" w:space="0" w:color="auto"/>
              </w:divBdr>
              <w:divsChild>
                <w:div w:id="1376007847">
                  <w:marLeft w:val="-225"/>
                  <w:marRight w:val="-225"/>
                  <w:marTop w:val="0"/>
                  <w:marBottom w:val="0"/>
                  <w:divBdr>
                    <w:top w:val="none" w:sz="0" w:space="0" w:color="auto"/>
                    <w:left w:val="none" w:sz="0" w:space="0" w:color="auto"/>
                    <w:bottom w:val="none" w:sz="0" w:space="0" w:color="auto"/>
                    <w:right w:val="none" w:sz="0" w:space="0" w:color="auto"/>
                  </w:divBdr>
                  <w:divsChild>
                    <w:div w:id="1437292015">
                      <w:marLeft w:val="0"/>
                      <w:marRight w:val="0"/>
                      <w:marTop w:val="0"/>
                      <w:marBottom w:val="0"/>
                      <w:divBdr>
                        <w:top w:val="none" w:sz="0" w:space="0" w:color="auto"/>
                        <w:left w:val="none" w:sz="0" w:space="0" w:color="auto"/>
                        <w:bottom w:val="none" w:sz="0" w:space="0" w:color="auto"/>
                        <w:right w:val="none" w:sz="0" w:space="0" w:color="auto"/>
                      </w:divBdr>
                      <w:divsChild>
                        <w:div w:id="309676753">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 w:id="1285424923">
      <w:bodyDiv w:val="1"/>
      <w:marLeft w:val="0"/>
      <w:marRight w:val="0"/>
      <w:marTop w:val="0"/>
      <w:marBottom w:val="0"/>
      <w:divBdr>
        <w:top w:val="none" w:sz="0" w:space="0" w:color="auto"/>
        <w:left w:val="none" w:sz="0" w:space="0" w:color="auto"/>
        <w:bottom w:val="none" w:sz="0" w:space="0" w:color="auto"/>
        <w:right w:val="none" w:sz="0" w:space="0" w:color="auto"/>
      </w:divBdr>
      <w:divsChild>
        <w:div w:id="836774380">
          <w:marLeft w:val="0"/>
          <w:marRight w:val="0"/>
          <w:marTop w:val="0"/>
          <w:marBottom w:val="0"/>
          <w:divBdr>
            <w:top w:val="none" w:sz="0" w:space="0" w:color="auto"/>
            <w:left w:val="none" w:sz="0" w:space="0" w:color="auto"/>
            <w:bottom w:val="none" w:sz="0" w:space="0" w:color="auto"/>
            <w:right w:val="none" w:sz="0" w:space="0" w:color="auto"/>
          </w:divBdr>
          <w:divsChild>
            <w:div w:id="215358400">
              <w:marLeft w:val="0"/>
              <w:marRight w:val="0"/>
              <w:marTop w:val="0"/>
              <w:marBottom w:val="0"/>
              <w:divBdr>
                <w:top w:val="none" w:sz="0" w:space="0" w:color="auto"/>
                <w:left w:val="none" w:sz="0" w:space="0" w:color="auto"/>
                <w:bottom w:val="none" w:sz="0" w:space="0" w:color="auto"/>
                <w:right w:val="none" w:sz="0" w:space="0" w:color="auto"/>
              </w:divBdr>
              <w:divsChild>
                <w:div w:id="1123381363">
                  <w:marLeft w:val="-225"/>
                  <w:marRight w:val="-225"/>
                  <w:marTop w:val="0"/>
                  <w:marBottom w:val="0"/>
                  <w:divBdr>
                    <w:top w:val="none" w:sz="0" w:space="0" w:color="auto"/>
                    <w:left w:val="none" w:sz="0" w:space="0" w:color="auto"/>
                    <w:bottom w:val="none" w:sz="0" w:space="0" w:color="auto"/>
                    <w:right w:val="none" w:sz="0" w:space="0" w:color="auto"/>
                  </w:divBdr>
                  <w:divsChild>
                    <w:div w:id="211385771">
                      <w:marLeft w:val="0"/>
                      <w:marRight w:val="0"/>
                      <w:marTop w:val="0"/>
                      <w:marBottom w:val="0"/>
                      <w:divBdr>
                        <w:top w:val="none" w:sz="0" w:space="0" w:color="auto"/>
                        <w:left w:val="none" w:sz="0" w:space="0" w:color="auto"/>
                        <w:bottom w:val="none" w:sz="0" w:space="0" w:color="auto"/>
                        <w:right w:val="none" w:sz="0" w:space="0" w:color="auto"/>
                      </w:divBdr>
                      <w:divsChild>
                        <w:div w:id="1866552523">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 w:id="2037341330">
      <w:bodyDiv w:val="1"/>
      <w:marLeft w:val="0"/>
      <w:marRight w:val="0"/>
      <w:marTop w:val="0"/>
      <w:marBottom w:val="0"/>
      <w:divBdr>
        <w:top w:val="none" w:sz="0" w:space="0" w:color="auto"/>
        <w:left w:val="none" w:sz="0" w:space="0" w:color="auto"/>
        <w:bottom w:val="none" w:sz="0" w:space="0" w:color="auto"/>
        <w:right w:val="none" w:sz="0" w:space="0" w:color="auto"/>
      </w:divBdr>
      <w:divsChild>
        <w:div w:id="1874725301">
          <w:marLeft w:val="0"/>
          <w:marRight w:val="0"/>
          <w:marTop w:val="0"/>
          <w:marBottom w:val="0"/>
          <w:divBdr>
            <w:top w:val="none" w:sz="0" w:space="0" w:color="auto"/>
            <w:left w:val="none" w:sz="0" w:space="0" w:color="auto"/>
            <w:bottom w:val="none" w:sz="0" w:space="0" w:color="auto"/>
            <w:right w:val="none" w:sz="0" w:space="0" w:color="auto"/>
          </w:divBdr>
          <w:divsChild>
            <w:div w:id="1199464224">
              <w:marLeft w:val="0"/>
              <w:marRight w:val="0"/>
              <w:marTop w:val="0"/>
              <w:marBottom w:val="0"/>
              <w:divBdr>
                <w:top w:val="none" w:sz="0" w:space="0" w:color="auto"/>
                <w:left w:val="none" w:sz="0" w:space="0" w:color="auto"/>
                <w:bottom w:val="none" w:sz="0" w:space="0" w:color="auto"/>
                <w:right w:val="none" w:sz="0" w:space="0" w:color="auto"/>
              </w:divBdr>
              <w:divsChild>
                <w:div w:id="14113019">
                  <w:marLeft w:val="-225"/>
                  <w:marRight w:val="-225"/>
                  <w:marTop w:val="0"/>
                  <w:marBottom w:val="0"/>
                  <w:divBdr>
                    <w:top w:val="none" w:sz="0" w:space="0" w:color="auto"/>
                    <w:left w:val="none" w:sz="0" w:space="0" w:color="auto"/>
                    <w:bottom w:val="none" w:sz="0" w:space="0" w:color="auto"/>
                    <w:right w:val="none" w:sz="0" w:space="0" w:color="auto"/>
                  </w:divBdr>
                  <w:divsChild>
                    <w:div w:id="1059017260">
                      <w:marLeft w:val="0"/>
                      <w:marRight w:val="0"/>
                      <w:marTop w:val="0"/>
                      <w:marBottom w:val="0"/>
                      <w:divBdr>
                        <w:top w:val="none" w:sz="0" w:space="0" w:color="auto"/>
                        <w:left w:val="none" w:sz="0" w:space="0" w:color="auto"/>
                        <w:bottom w:val="none" w:sz="0" w:space="0" w:color="auto"/>
                        <w:right w:val="none" w:sz="0" w:space="0" w:color="auto"/>
                      </w:divBdr>
                      <w:divsChild>
                        <w:div w:id="1584139914">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i@bridgend.gov.uk" TargetMode="External"/><Relationship Id="rId3" Type="http://schemas.microsoft.com/office/2007/relationships/stylesWithEffects" Target="stylesWithEffects.xml"/><Relationship Id="rId7" Type="http://schemas.openxmlformats.org/officeDocument/2006/relationships/hyperlink" Target="https://www.transunion.co.uk/legal-information/bureau-privacy-no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ransunion.co.uk/legal-information/bureau-privacy-notic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753</TotalTime>
  <Pages>6</Pages>
  <Words>2057</Words>
  <Characters>11731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Bridgend CBC</Company>
  <LinksUpToDate>false</LinksUpToDate>
  <CharactersWithSpaces>13761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Fair Processing Statement</dc:title>
  <dc:subject/>
  <dc:creator>Janice Jenkins</dc:creator>
  <cp:keywords/>
  <dc:description/>
  <cp:lastModifiedBy>William Sullivan</cp:lastModifiedBy>
  <cp:revision>40</cp:revision>
  <cp:lastPrinted>2019-06-28T10:24:00Z</cp:lastPrinted>
  <dcterms:created xsi:type="dcterms:W3CDTF">2019-06-12T14:12:00Z</dcterms:created>
  <dcterms:modified xsi:type="dcterms:W3CDTF">2019-10-02T10:47:00Z</dcterms:modified>
</cp:coreProperties>
</file>