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AF" w:rsidRPr="009D28CC" w:rsidRDefault="00A637AF" w:rsidP="00A637AF">
      <w:pPr>
        <w:ind w:right="-724"/>
        <w:jc w:val="center"/>
        <w:rPr>
          <w:rFonts w:ascii="Arial" w:hAnsi="Arial" w:cs="Arial"/>
          <w:b/>
          <w:caps/>
          <w:sz w:val="44"/>
          <w:szCs w:val="44"/>
          <w:lang w:val="cy-GB"/>
        </w:rPr>
      </w:pPr>
      <w:r w:rsidRPr="009D28CC">
        <w:rPr>
          <w:rFonts w:ascii="Arial" w:hAnsi="Arial" w:cs="Arial"/>
          <w:b/>
          <w:caps/>
          <w:sz w:val="44"/>
          <w:szCs w:val="44"/>
          <w:lang w:val="cy-GB"/>
        </w:rPr>
        <w:t>HYSBYSIAD O ADOLYGIAD</w:t>
      </w:r>
    </w:p>
    <w:p w:rsidR="00A637AF" w:rsidRPr="009D28CC" w:rsidRDefault="00A637AF" w:rsidP="00A637AF">
      <w:pPr>
        <w:ind w:right="-724"/>
        <w:jc w:val="center"/>
        <w:rPr>
          <w:rFonts w:ascii="Arial" w:hAnsi="Arial" w:cs="Arial"/>
          <w:caps/>
          <w:szCs w:val="20"/>
          <w:lang w:val="cy-GB"/>
        </w:rPr>
      </w:pPr>
    </w:p>
    <w:p w:rsidR="00A637AF" w:rsidRPr="009D28CC" w:rsidRDefault="00A637AF" w:rsidP="00A637AF">
      <w:pPr>
        <w:ind w:right="-724"/>
        <w:jc w:val="center"/>
        <w:rPr>
          <w:rFonts w:ascii="Arial" w:hAnsi="Arial" w:cs="Arial"/>
          <w:b/>
          <w:caps/>
          <w:sz w:val="32"/>
          <w:szCs w:val="32"/>
          <w:lang w:val="cy-GB"/>
        </w:rPr>
      </w:pPr>
      <w:r w:rsidRPr="009D28CC">
        <w:rPr>
          <w:rFonts w:ascii="Arial" w:hAnsi="Arial" w:cs="Arial"/>
          <w:b/>
          <w:caps/>
          <w:sz w:val="32"/>
          <w:szCs w:val="32"/>
          <w:lang w:val="cy-GB"/>
        </w:rPr>
        <w:t>o DDOSBARTHIADAU ETHOLIADOL, MANNAU PLEIDLEISIO A GORSAFOEDD PLEIDLEISIO, 2019</w:t>
      </w:r>
    </w:p>
    <w:p w:rsidR="00A637AF" w:rsidRPr="009D28CC" w:rsidRDefault="00A637AF" w:rsidP="00A637AF">
      <w:pPr>
        <w:ind w:right="-724"/>
        <w:jc w:val="center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19800" cy="2540"/>
                <wp:effectExtent l="8890" t="5080" r="1016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51DF2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6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"/>
            </w:pict>
          </mc:Fallback>
        </mc:AlternateContent>
      </w:r>
    </w:p>
    <w:p w:rsidR="00A637AF" w:rsidRPr="009D28CC" w:rsidRDefault="00A637AF" w:rsidP="00A637AF">
      <w:pPr>
        <w:ind w:right="-724"/>
        <w:jc w:val="both"/>
        <w:rPr>
          <w:rFonts w:ascii="Arial" w:hAnsi="Arial" w:cs="Arial"/>
          <w:sz w:val="24"/>
          <w:lang w:val="cy-GB"/>
        </w:rPr>
      </w:pPr>
      <w:r w:rsidRPr="009D28CC">
        <w:rPr>
          <w:rFonts w:ascii="Arial" w:hAnsi="Arial" w:cs="Arial"/>
          <w:sz w:val="24"/>
          <w:lang w:val="cy-GB"/>
        </w:rPr>
        <w:t>Yn unol â Deddf Cynrychiolaeth y Bobl 1983 (Adran 18C), fel y’i diwygiwyd gan Ddeddf Gweinyddiaeth Etholiadol 2006 (Adran 16), hysbysir drwy hyn bod Cyngor Bwrdeistref Sirol Pen-y-bont ar Ogwr yn cynnal adolygiad o’i ddosbarthiadau etholiadol, ei mannau pleidleisio a’i gorsafoedd pleidleisio.</w:t>
      </w:r>
    </w:p>
    <w:p w:rsidR="00A637AF" w:rsidRPr="009D28CC" w:rsidRDefault="00A637AF" w:rsidP="00A637AF">
      <w:pPr>
        <w:ind w:right="-724"/>
        <w:jc w:val="both"/>
        <w:rPr>
          <w:rFonts w:ascii="Arial" w:hAnsi="Arial" w:cs="Arial"/>
          <w:sz w:val="24"/>
          <w:lang w:val="cy-GB"/>
        </w:rPr>
      </w:pPr>
    </w:p>
    <w:p w:rsidR="00A637AF" w:rsidRPr="009D28CC" w:rsidRDefault="00A637AF" w:rsidP="00A637AF">
      <w:pPr>
        <w:autoSpaceDE w:val="0"/>
        <w:autoSpaceDN w:val="0"/>
        <w:adjustRightInd w:val="0"/>
        <w:ind w:right="-724"/>
        <w:jc w:val="both"/>
        <w:rPr>
          <w:rFonts w:ascii="Arial" w:hAnsi="Arial" w:cs="Arial"/>
          <w:sz w:val="24"/>
          <w:lang w:val="cy-GB" w:eastAsia="en-GB"/>
        </w:rPr>
      </w:pPr>
      <w:r w:rsidRPr="009D28CC">
        <w:rPr>
          <w:rFonts w:ascii="Arial" w:hAnsi="Arial" w:cs="Arial"/>
          <w:sz w:val="24"/>
          <w:lang w:val="cy-GB" w:eastAsia="en-GB"/>
        </w:rPr>
        <w:t>Nod yr adolygiad yw ceisio sicrhau:</w:t>
      </w:r>
    </w:p>
    <w:p w:rsidR="00A637AF" w:rsidRPr="009D28CC" w:rsidRDefault="00A637AF" w:rsidP="00A637AF">
      <w:pPr>
        <w:numPr>
          <w:ilvl w:val="0"/>
          <w:numId w:val="1"/>
        </w:numPr>
        <w:autoSpaceDE w:val="0"/>
        <w:autoSpaceDN w:val="0"/>
        <w:adjustRightInd w:val="0"/>
        <w:ind w:right="-724"/>
        <w:jc w:val="both"/>
        <w:rPr>
          <w:rFonts w:ascii="Arial" w:hAnsi="Arial" w:cs="Arial"/>
          <w:sz w:val="24"/>
          <w:lang w:val="cy-GB" w:eastAsia="en-GB"/>
        </w:rPr>
      </w:pPr>
      <w:r w:rsidRPr="009D28CC">
        <w:rPr>
          <w:rFonts w:ascii="Arial" w:hAnsi="Arial" w:cs="Arial"/>
          <w:sz w:val="24"/>
          <w:lang w:val="cy-GB" w:eastAsia="en-GB"/>
        </w:rPr>
        <w:t xml:space="preserve">bod gan yr holl etholwyr yn ardal Cyngor Pen-y-bont ar Ogwr y fath gyfleusterau rhesymol ar gyfer pleidleisio ag sy’n ymarferol o dan yr amgylchiadau, gan </w:t>
      </w:r>
      <w:r>
        <w:rPr>
          <w:rFonts w:ascii="Arial" w:hAnsi="Arial" w:cs="Arial"/>
          <w:sz w:val="24"/>
          <w:lang w:val="cy-GB" w:eastAsia="en-GB"/>
        </w:rPr>
        <w:t>ystyried y</w:t>
      </w:r>
      <w:r w:rsidRPr="009D28CC">
        <w:rPr>
          <w:rFonts w:ascii="Arial" w:hAnsi="Arial" w:cs="Arial"/>
          <w:sz w:val="24"/>
          <w:lang w:val="cy-GB" w:eastAsia="en-GB"/>
        </w:rPr>
        <w:t xml:space="preserve"> </w:t>
      </w:r>
      <w:r>
        <w:rPr>
          <w:rFonts w:ascii="Arial" w:hAnsi="Arial" w:cs="Arial"/>
          <w:sz w:val="24"/>
          <w:lang w:val="cy-GB" w:eastAsia="en-GB"/>
        </w:rPr>
        <w:t>g</w:t>
      </w:r>
      <w:r w:rsidRPr="009D28CC">
        <w:rPr>
          <w:rFonts w:ascii="Arial" w:hAnsi="Arial" w:cs="Arial"/>
          <w:sz w:val="24"/>
          <w:lang w:val="cy-GB" w:eastAsia="en-GB"/>
        </w:rPr>
        <w:t>ost;</w:t>
      </w:r>
    </w:p>
    <w:p w:rsidR="00A637AF" w:rsidRPr="009D28CC" w:rsidRDefault="00A637AF" w:rsidP="00A637AF">
      <w:pPr>
        <w:numPr>
          <w:ilvl w:val="0"/>
          <w:numId w:val="1"/>
        </w:numPr>
        <w:autoSpaceDE w:val="0"/>
        <w:autoSpaceDN w:val="0"/>
        <w:adjustRightInd w:val="0"/>
        <w:ind w:right="-724"/>
        <w:jc w:val="both"/>
        <w:rPr>
          <w:rFonts w:ascii="Arial" w:hAnsi="Arial" w:cs="Arial"/>
          <w:sz w:val="24"/>
          <w:lang w:val="cy-GB" w:eastAsia="en-GB"/>
        </w:rPr>
      </w:pPr>
      <w:r w:rsidRPr="009D28CC">
        <w:rPr>
          <w:rFonts w:ascii="Arial" w:hAnsi="Arial" w:cs="Arial"/>
          <w:sz w:val="24"/>
          <w:lang w:val="cy-GB" w:eastAsia="en-GB"/>
        </w:rPr>
        <w:t>bod mannau pleidleisio yn addas i’w defnyddio gan bob rhan o’r gymuned;</w:t>
      </w:r>
    </w:p>
    <w:p w:rsidR="00A637AF" w:rsidRPr="009D28CC" w:rsidRDefault="00A637AF" w:rsidP="00A637AF">
      <w:pPr>
        <w:numPr>
          <w:ilvl w:val="0"/>
          <w:numId w:val="1"/>
        </w:numPr>
        <w:autoSpaceDE w:val="0"/>
        <w:autoSpaceDN w:val="0"/>
        <w:adjustRightInd w:val="0"/>
        <w:ind w:right="-724"/>
        <w:jc w:val="both"/>
        <w:rPr>
          <w:rFonts w:ascii="Arial" w:hAnsi="Arial" w:cs="Arial"/>
          <w:sz w:val="24"/>
          <w:lang w:val="cy-GB" w:eastAsia="en-GB"/>
        </w:rPr>
      </w:pPr>
      <w:r w:rsidRPr="009D28CC">
        <w:rPr>
          <w:rFonts w:ascii="Arial" w:hAnsi="Arial" w:cs="Arial"/>
          <w:sz w:val="24"/>
          <w:lang w:val="cy-GB" w:eastAsia="en-GB"/>
        </w:rPr>
        <w:t>cyn belled ag y bo’n rhesymol ac</w:t>
      </w:r>
      <w:bookmarkStart w:id="0" w:name="_GoBack"/>
      <w:bookmarkEnd w:id="0"/>
      <w:r w:rsidRPr="009D28CC">
        <w:rPr>
          <w:rFonts w:ascii="Arial" w:hAnsi="Arial" w:cs="Arial"/>
          <w:sz w:val="24"/>
          <w:lang w:val="cy-GB" w:eastAsia="en-GB"/>
        </w:rPr>
        <w:t xml:space="preserve"> yn ymarferol, bod y mannau pleidleisio yn ardal Cyngor Pen-y-bont ar Ogwr yn hygyrch i bob etholwr, gan gynnwys y rhai sy’n anabl;</w:t>
      </w:r>
    </w:p>
    <w:p w:rsidR="00A637AF" w:rsidRPr="009D28CC" w:rsidRDefault="00A637AF" w:rsidP="00A637AF">
      <w:pPr>
        <w:numPr>
          <w:ilvl w:val="0"/>
          <w:numId w:val="1"/>
        </w:numPr>
        <w:autoSpaceDE w:val="0"/>
        <w:autoSpaceDN w:val="0"/>
        <w:adjustRightInd w:val="0"/>
        <w:ind w:right="-724"/>
        <w:jc w:val="both"/>
        <w:rPr>
          <w:rFonts w:ascii="Arial" w:hAnsi="Arial" w:cs="Arial"/>
          <w:sz w:val="24"/>
          <w:lang w:val="cy-GB" w:eastAsia="en-GB"/>
        </w:rPr>
      </w:pPr>
      <w:r w:rsidRPr="009D28CC">
        <w:rPr>
          <w:rFonts w:ascii="Arial" w:hAnsi="Arial" w:cs="Arial"/>
          <w:sz w:val="24"/>
          <w:lang w:val="cy-GB" w:eastAsia="en-GB"/>
        </w:rPr>
        <w:t>bod mannau pleidleisio wedi eu lleoli mewn ardal o’r dosbarth etholiadol cyfatebol oni bai fod amgylchiadau arbennig yn ei gwneud yn ddymunol dynodi ardal sy’n gyfan gwbl neu’n rhannol y tu allan i’r dosbarth etholiadol.</w:t>
      </w:r>
    </w:p>
    <w:p w:rsidR="00A637AF" w:rsidRPr="009D28CC" w:rsidRDefault="00A637AF" w:rsidP="00A637AF">
      <w:pPr>
        <w:ind w:right="-724"/>
        <w:jc w:val="both"/>
        <w:rPr>
          <w:rFonts w:ascii="Arial" w:hAnsi="Arial" w:cs="Arial"/>
          <w:sz w:val="24"/>
          <w:lang w:val="cy-GB"/>
        </w:rPr>
      </w:pPr>
    </w:p>
    <w:p w:rsidR="00A637AF" w:rsidRPr="009D28CC" w:rsidRDefault="00A637AF" w:rsidP="00A637AF">
      <w:pPr>
        <w:ind w:right="-724"/>
        <w:jc w:val="both"/>
        <w:rPr>
          <w:rFonts w:ascii="Arial" w:hAnsi="Arial" w:cs="Arial"/>
          <w:sz w:val="24"/>
          <w:lang w:val="cy-GB"/>
        </w:rPr>
      </w:pPr>
      <w:r w:rsidRPr="009D28CC">
        <w:rPr>
          <w:rFonts w:ascii="Arial" w:hAnsi="Arial" w:cs="Arial"/>
          <w:sz w:val="24"/>
          <w:lang w:val="cy-GB" w:eastAsia="en-GB"/>
        </w:rPr>
        <w:t xml:space="preserve">Gall unrhyw etholwr yn ardal Cyngor Pen-y-bont ar Ogwr wneud sylwadau </w:t>
      </w:r>
      <w:r>
        <w:rPr>
          <w:rFonts w:ascii="Arial" w:hAnsi="Arial" w:cs="Arial"/>
          <w:sz w:val="24"/>
          <w:lang w:val="cy-GB" w:eastAsia="en-GB"/>
        </w:rPr>
        <w:t>ynghylch</w:t>
      </w:r>
      <w:r w:rsidRPr="009D28CC">
        <w:rPr>
          <w:rFonts w:ascii="Arial" w:hAnsi="Arial" w:cs="Arial"/>
          <w:sz w:val="24"/>
          <w:lang w:val="cy-GB" w:eastAsia="en-GB"/>
        </w:rPr>
        <w:t xml:space="preserve"> unrhyw agwedd ar ddosbarthiadau etholiadol, mannau pleidleisio a gorsafoedd pleidleisio a ddefnyddir ar hyn o bryd. Hefyd, byddai’r Cyngor yn croesawu sylwadau</w:t>
      </w:r>
      <w:r>
        <w:rPr>
          <w:rFonts w:ascii="Arial" w:hAnsi="Arial" w:cs="Arial"/>
          <w:sz w:val="24"/>
          <w:lang w:val="cy-GB" w:eastAsia="en-GB"/>
        </w:rPr>
        <w:t xml:space="preserve"> gan y bobl ganlynol</w:t>
      </w:r>
      <w:r w:rsidRPr="009D28CC">
        <w:rPr>
          <w:rFonts w:ascii="Arial" w:hAnsi="Arial" w:cs="Arial"/>
          <w:sz w:val="24"/>
          <w:lang w:val="cy-GB" w:eastAsia="en-GB"/>
        </w:rPr>
        <w:t xml:space="preserve">, </w:t>
      </w:r>
      <w:r>
        <w:rPr>
          <w:rFonts w:ascii="Arial" w:hAnsi="Arial" w:cs="Arial"/>
          <w:sz w:val="24"/>
          <w:lang w:val="cy-GB" w:eastAsia="en-GB"/>
        </w:rPr>
        <w:t xml:space="preserve">ond </w:t>
      </w:r>
      <w:r w:rsidRPr="009D28CC">
        <w:rPr>
          <w:rFonts w:ascii="Arial" w:hAnsi="Arial" w:cs="Arial"/>
          <w:sz w:val="24"/>
          <w:lang w:val="cy-GB" w:eastAsia="en-GB"/>
        </w:rPr>
        <w:t xml:space="preserve">heb ei gyfyngu i’r </w:t>
      </w:r>
      <w:r>
        <w:rPr>
          <w:rFonts w:ascii="Arial" w:hAnsi="Arial" w:cs="Arial"/>
          <w:sz w:val="24"/>
          <w:lang w:val="cy-GB" w:eastAsia="en-GB"/>
        </w:rPr>
        <w:t>rhain</w:t>
      </w:r>
      <w:r w:rsidRPr="009D28CC">
        <w:rPr>
          <w:rFonts w:ascii="Arial" w:hAnsi="Arial" w:cs="Arial"/>
          <w:sz w:val="24"/>
          <w:lang w:val="cy-GB" w:eastAsia="en-GB"/>
        </w:rPr>
        <w:t>:</w:t>
      </w:r>
    </w:p>
    <w:p w:rsidR="00A637AF" w:rsidRPr="009D28CC" w:rsidRDefault="00A637AF" w:rsidP="00A637AF">
      <w:pPr>
        <w:numPr>
          <w:ilvl w:val="0"/>
          <w:numId w:val="2"/>
        </w:numPr>
        <w:ind w:right="-724"/>
        <w:jc w:val="both"/>
        <w:rPr>
          <w:rFonts w:ascii="Arial" w:hAnsi="Arial" w:cs="Arial"/>
          <w:sz w:val="24"/>
          <w:lang w:val="cy-GB"/>
        </w:rPr>
      </w:pPr>
      <w:r w:rsidRPr="009D28CC">
        <w:rPr>
          <w:rFonts w:ascii="Arial" w:hAnsi="Arial" w:cs="Arial"/>
          <w:sz w:val="24"/>
          <w:lang w:val="cy-GB"/>
        </w:rPr>
        <w:t>aelodau etholedig (Aelodau Seneddol, Aelodau Senedd Ewrop, Aelodau Cynulliad a Chynghorwyr sy’n cynrychioli etholwyr yn ardal cyngor Pen-y-bont ar Ogwr);</w:t>
      </w:r>
    </w:p>
    <w:p w:rsidR="00A637AF" w:rsidRPr="009D28CC" w:rsidRDefault="00A637AF" w:rsidP="00A637AF">
      <w:pPr>
        <w:numPr>
          <w:ilvl w:val="0"/>
          <w:numId w:val="2"/>
        </w:numPr>
        <w:ind w:right="-724"/>
        <w:jc w:val="both"/>
        <w:rPr>
          <w:rFonts w:ascii="Arial" w:hAnsi="Arial" w:cs="Arial"/>
          <w:sz w:val="24"/>
          <w:lang w:val="cy-GB"/>
        </w:rPr>
      </w:pPr>
      <w:r w:rsidRPr="009D28CC">
        <w:rPr>
          <w:rFonts w:ascii="Arial" w:hAnsi="Arial" w:cs="Arial"/>
          <w:sz w:val="24"/>
          <w:lang w:val="cy-GB"/>
        </w:rPr>
        <w:t>Swyddogion Canlyniadau eraill</w:t>
      </w:r>
    </w:p>
    <w:p w:rsidR="00A637AF" w:rsidRPr="009D28CC" w:rsidRDefault="00A637AF" w:rsidP="00A637AF">
      <w:pPr>
        <w:numPr>
          <w:ilvl w:val="0"/>
          <w:numId w:val="2"/>
        </w:numPr>
        <w:ind w:right="-724"/>
        <w:jc w:val="both"/>
        <w:rPr>
          <w:rFonts w:ascii="Arial" w:hAnsi="Arial" w:cs="Arial"/>
          <w:sz w:val="24"/>
          <w:lang w:val="cy-GB"/>
        </w:rPr>
      </w:pPr>
      <w:r w:rsidRPr="009D28CC">
        <w:rPr>
          <w:rFonts w:ascii="Arial" w:hAnsi="Arial" w:cs="Arial"/>
          <w:sz w:val="24"/>
          <w:lang w:val="cy-GB"/>
        </w:rPr>
        <w:t>cynghorau tref a chymuned yn ardal cyngor Pen-y-bont ar Ogwr ac unrhyw sefydliadau sy’n cynrychioli grwpiau penodol o bobl;</w:t>
      </w:r>
    </w:p>
    <w:p w:rsidR="00A637AF" w:rsidRPr="009D28CC" w:rsidRDefault="00A637AF" w:rsidP="00A637AF">
      <w:pPr>
        <w:numPr>
          <w:ilvl w:val="0"/>
          <w:numId w:val="2"/>
        </w:numPr>
        <w:ind w:right="-724"/>
        <w:jc w:val="both"/>
        <w:rPr>
          <w:rFonts w:ascii="Arial" w:hAnsi="Arial" w:cs="Arial"/>
          <w:sz w:val="24"/>
          <w:lang w:val="cy-GB"/>
        </w:rPr>
      </w:pPr>
      <w:r w:rsidRPr="009D28CC">
        <w:rPr>
          <w:rFonts w:ascii="Arial" w:hAnsi="Arial" w:cs="Arial"/>
          <w:sz w:val="24"/>
          <w:lang w:val="cy-GB"/>
        </w:rPr>
        <w:t>cyn-ymgeiswyr neu ddarpar ymgeiswyr a’u hasiantau;</w:t>
      </w:r>
    </w:p>
    <w:p w:rsidR="00A637AF" w:rsidRPr="009D28CC" w:rsidRDefault="00A637AF" w:rsidP="00A637AF">
      <w:pPr>
        <w:numPr>
          <w:ilvl w:val="0"/>
          <w:numId w:val="2"/>
        </w:numPr>
        <w:ind w:right="-724"/>
        <w:jc w:val="both"/>
        <w:rPr>
          <w:rFonts w:ascii="Arial" w:hAnsi="Arial" w:cs="Arial"/>
          <w:sz w:val="24"/>
          <w:lang w:val="cy-GB"/>
        </w:rPr>
      </w:pPr>
      <w:r w:rsidRPr="009D28CC">
        <w:rPr>
          <w:rFonts w:ascii="Arial" w:hAnsi="Arial" w:cs="Arial"/>
          <w:sz w:val="24"/>
          <w:lang w:val="cy-GB"/>
        </w:rPr>
        <w:t>pleidiau gwleidyddol lleol; ac</w:t>
      </w:r>
    </w:p>
    <w:p w:rsidR="00A637AF" w:rsidRPr="009D28CC" w:rsidRDefault="00A637AF" w:rsidP="00A637AF">
      <w:pPr>
        <w:numPr>
          <w:ilvl w:val="0"/>
          <w:numId w:val="2"/>
        </w:numPr>
        <w:ind w:right="-724"/>
        <w:jc w:val="both"/>
        <w:rPr>
          <w:rFonts w:ascii="Arial" w:hAnsi="Arial" w:cs="Arial"/>
          <w:sz w:val="24"/>
          <w:lang w:val="cy-GB"/>
        </w:rPr>
      </w:pPr>
      <w:r w:rsidRPr="009D28CC">
        <w:rPr>
          <w:rFonts w:ascii="Arial" w:hAnsi="Arial" w:cs="Arial"/>
          <w:sz w:val="24"/>
          <w:lang w:val="cy-GB"/>
        </w:rPr>
        <w:t xml:space="preserve">unigolion neu sefydliadau ag arbenigedd penodol o ran mynediad i bobl ag unrhyw fath o anabledd. </w:t>
      </w:r>
    </w:p>
    <w:p w:rsidR="00A637AF" w:rsidRPr="009D28CC" w:rsidRDefault="00A637AF" w:rsidP="00A637AF">
      <w:pPr>
        <w:tabs>
          <w:tab w:val="num" w:pos="426"/>
        </w:tabs>
        <w:ind w:right="-724"/>
        <w:rPr>
          <w:rFonts w:ascii="Arial" w:hAnsi="Arial" w:cs="Arial"/>
          <w:sz w:val="24"/>
          <w:lang w:val="cy-GB"/>
        </w:rPr>
      </w:pPr>
    </w:p>
    <w:p w:rsidR="00A637AF" w:rsidRPr="009D28CC" w:rsidRDefault="00A637AF" w:rsidP="00A637AF">
      <w:pPr>
        <w:ind w:right="-724"/>
        <w:jc w:val="both"/>
        <w:rPr>
          <w:rFonts w:ascii="Arial" w:hAnsi="Arial" w:cs="Arial"/>
          <w:sz w:val="24"/>
          <w:lang w:val="cy-GB"/>
        </w:rPr>
      </w:pPr>
      <w:r w:rsidRPr="009D28CC">
        <w:rPr>
          <w:rFonts w:ascii="Arial" w:hAnsi="Arial" w:cs="Arial"/>
          <w:sz w:val="24"/>
          <w:lang w:val="cy-GB" w:eastAsia="en-GB"/>
        </w:rPr>
        <w:t xml:space="preserve">Os yw’n bosibl, dylai unrhyw berson neu gorff sy’n </w:t>
      </w:r>
      <w:r>
        <w:rPr>
          <w:rFonts w:ascii="Arial" w:hAnsi="Arial" w:cs="Arial"/>
          <w:sz w:val="24"/>
          <w:lang w:val="cy-GB" w:eastAsia="en-GB"/>
        </w:rPr>
        <w:t>gwneud</w:t>
      </w:r>
      <w:r w:rsidRPr="009D28CC">
        <w:rPr>
          <w:rFonts w:ascii="Arial" w:hAnsi="Arial" w:cs="Arial"/>
          <w:sz w:val="24"/>
          <w:lang w:val="cy-GB" w:eastAsia="en-GB"/>
        </w:rPr>
        <w:t xml:space="preserve"> sylwadau gynnig mannau amgen y gellid eu defnyddio fel mannau pleidleisio, os mai dyma’r hyn y mae eu sylwadau yn ymwneud ag ef. Mae’n rhaid anfon sylwadau yn ysgrifenedig i’r Swyddfa Gwasanaethau Etholiadol erbyn 4pm </w:t>
      </w:r>
      <w:r w:rsidRPr="009D28CC">
        <w:rPr>
          <w:rFonts w:ascii="Arial" w:hAnsi="Arial" w:cs="Arial"/>
          <w:b/>
          <w:bCs/>
          <w:sz w:val="24"/>
          <w:lang w:val="cy-GB" w:eastAsia="en-GB"/>
        </w:rPr>
        <w:t>dydd Gwener 8 Tachwedd 2019.</w:t>
      </w:r>
    </w:p>
    <w:p w:rsidR="00A637AF" w:rsidRPr="009D28CC" w:rsidRDefault="00A637AF" w:rsidP="00A637AF">
      <w:pPr>
        <w:ind w:right="-724"/>
        <w:rPr>
          <w:rFonts w:ascii="Arial" w:hAnsi="Arial" w:cs="Arial"/>
          <w:sz w:val="24"/>
          <w:lang w:val="cy-GB"/>
        </w:rPr>
      </w:pPr>
    </w:p>
    <w:p w:rsidR="00A637AF" w:rsidRPr="009D28CC" w:rsidRDefault="00A637AF" w:rsidP="00A637AF">
      <w:pPr>
        <w:ind w:right="-724"/>
        <w:jc w:val="both"/>
        <w:rPr>
          <w:rFonts w:ascii="Arial" w:hAnsi="Arial" w:cs="Arial"/>
          <w:b/>
          <w:sz w:val="24"/>
          <w:lang w:val="cy-GB"/>
        </w:rPr>
      </w:pPr>
      <w:r w:rsidRPr="009D28CC">
        <w:rPr>
          <w:rFonts w:ascii="Arial" w:hAnsi="Arial" w:cs="Arial"/>
          <w:sz w:val="24"/>
          <w:lang w:val="cy-GB"/>
        </w:rPr>
        <w:t xml:space="preserve">Bydd y Swyddog Canlyniadau yn cynnig sylwadau </w:t>
      </w:r>
      <w:r>
        <w:rPr>
          <w:rFonts w:ascii="Arial" w:hAnsi="Arial" w:cs="Arial"/>
          <w:sz w:val="24"/>
          <w:lang w:val="cy-GB"/>
        </w:rPr>
        <w:t>ynghylch</w:t>
      </w:r>
      <w:r w:rsidRPr="009D28CC">
        <w:rPr>
          <w:rFonts w:ascii="Arial" w:hAnsi="Arial" w:cs="Arial"/>
          <w:sz w:val="24"/>
          <w:lang w:val="cy-GB"/>
        </w:rPr>
        <w:t xml:space="preserve"> dosbarthiadau etholiadol a gorsafoedd pleidleisio presennol ac arfaethedig wedi e</w:t>
      </w:r>
      <w:r>
        <w:rPr>
          <w:rFonts w:ascii="Arial" w:hAnsi="Arial" w:cs="Arial"/>
          <w:sz w:val="24"/>
          <w:lang w:val="cy-GB"/>
        </w:rPr>
        <w:t xml:space="preserve">u llywio </w:t>
      </w:r>
      <w:r w:rsidRPr="009D28CC">
        <w:rPr>
          <w:rFonts w:ascii="Arial" w:hAnsi="Arial" w:cs="Arial"/>
          <w:sz w:val="24"/>
          <w:lang w:val="cy-GB"/>
        </w:rPr>
        <w:t xml:space="preserve">gan sylwadau a dderbynnir gan bartïon â buddiant. Bydd cynigion cychwynnol yn cael eu cyhoeddi ar wefan y Cyngor o </w:t>
      </w:r>
      <w:r w:rsidRPr="009D28CC">
        <w:rPr>
          <w:rFonts w:ascii="Arial" w:hAnsi="Arial" w:cs="Arial"/>
          <w:b/>
          <w:sz w:val="24"/>
          <w:lang w:val="cy-GB"/>
        </w:rPr>
        <w:t xml:space="preserve">15 Tachwedd 2019 </w:t>
      </w:r>
      <w:r w:rsidRPr="002B55AC">
        <w:rPr>
          <w:rFonts w:ascii="Arial" w:hAnsi="Arial" w:cs="Arial"/>
          <w:bCs/>
          <w:sz w:val="24"/>
          <w:lang w:val="cy-GB"/>
        </w:rPr>
        <w:t>ymlaen</w:t>
      </w:r>
      <w:r>
        <w:rPr>
          <w:rFonts w:ascii="Arial" w:hAnsi="Arial" w:cs="Arial"/>
          <w:sz w:val="24"/>
          <w:lang w:val="cy-GB"/>
        </w:rPr>
        <w:t xml:space="preserve"> </w:t>
      </w:r>
      <w:r w:rsidRPr="009D28CC">
        <w:rPr>
          <w:rFonts w:ascii="Arial" w:hAnsi="Arial" w:cs="Arial"/>
          <w:sz w:val="24"/>
          <w:lang w:val="cy-GB"/>
        </w:rPr>
        <w:t xml:space="preserve">ac yn destun ymgynghoriad cyhoeddus </w:t>
      </w:r>
      <w:r>
        <w:rPr>
          <w:rFonts w:ascii="Arial" w:hAnsi="Arial" w:cs="Arial"/>
          <w:sz w:val="24"/>
          <w:lang w:val="cy-GB"/>
        </w:rPr>
        <w:t>arall</w:t>
      </w:r>
      <w:r w:rsidRPr="009D28CC">
        <w:rPr>
          <w:rFonts w:ascii="Arial" w:hAnsi="Arial" w:cs="Arial"/>
          <w:sz w:val="24"/>
          <w:lang w:val="cy-GB"/>
        </w:rPr>
        <w:t xml:space="preserve"> tan </w:t>
      </w:r>
      <w:r w:rsidRPr="009D28CC">
        <w:rPr>
          <w:rFonts w:ascii="Arial" w:hAnsi="Arial" w:cs="Arial"/>
          <w:b/>
          <w:sz w:val="24"/>
          <w:lang w:val="cy-GB"/>
        </w:rPr>
        <w:t>22 Tachwedd 2019</w:t>
      </w:r>
      <w:r w:rsidRPr="009D28CC">
        <w:rPr>
          <w:rFonts w:ascii="Arial" w:hAnsi="Arial" w:cs="Arial"/>
          <w:sz w:val="24"/>
          <w:lang w:val="cy-GB"/>
        </w:rPr>
        <w:t xml:space="preserve">. Bydd y Cyngor yn ystyried cynigion terfynol a bydd canlyniadau’r adolygiad yn cael eu cyhoeddi erbyn </w:t>
      </w:r>
      <w:r w:rsidRPr="009D28CC">
        <w:rPr>
          <w:rFonts w:ascii="Arial" w:hAnsi="Arial" w:cs="Arial"/>
          <w:b/>
          <w:sz w:val="24"/>
          <w:lang w:val="cy-GB"/>
        </w:rPr>
        <w:t>31 Ionawr 2020.</w:t>
      </w:r>
    </w:p>
    <w:p w:rsidR="00A637AF" w:rsidRPr="009D28CC" w:rsidRDefault="00A637AF" w:rsidP="00A637AF">
      <w:pPr>
        <w:ind w:right="-724"/>
        <w:rPr>
          <w:rFonts w:ascii="Arial" w:hAnsi="Arial" w:cs="Arial"/>
          <w:sz w:val="24"/>
          <w:lang w:val="cy-GB"/>
        </w:rPr>
      </w:pPr>
    </w:p>
    <w:p w:rsidR="00A637AF" w:rsidRPr="009D28CC" w:rsidRDefault="00A637AF" w:rsidP="00A637AF">
      <w:pPr>
        <w:ind w:right="-724"/>
        <w:jc w:val="both"/>
        <w:rPr>
          <w:rFonts w:ascii="Arial" w:hAnsi="Arial" w:cs="Arial"/>
          <w:sz w:val="24"/>
          <w:lang w:val="cy-GB"/>
        </w:rPr>
      </w:pPr>
      <w:r w:rsidRPr="009D28CC">
        <w:rPr>
          <w:rFonts w:ascii="Arial" w:hAnsi="Arial" w:cs="Arial"/>
          <w:sz w:val="24"/>
          <w:lang w:val="cy-GB"/>
        </w:rPr>
        <w:t xml:space="preserve">Mae manylion y rhestr bresennol o ddosbarthiadau etholiadol, mannau pleidleisio a gorsafoedd pleidleisio presennol ar gael ar wefan y Cyngor yn </w:t>
      </w:r>
      <w:hyperlink r:id="rId6" w:history="1">
        <w:r w:rsidRPr="009D28CC">
          <w:rPr>
            <w:rStyle w:val="Hyperlink"/>
            <w:rFonts w:ascii="Arial" w:hAnsi="Arial" w:cs="Arial"/>
            <w:sz w:val="24"/>
            <w:lang w:val="cy-GB"/>
          </w:rPr>
          <w:t>www.bridgend.gov.uk</w:t>
        </w:r>
      </w:hyperlink>
      <w:r w:rsidRPr="009D28CC">
        <w:rPr>
          <w:rFonts w:ascii="Arial" w:hAnsi="Arial" w:cs="Arial"/>
          <w:sz w:val="24"/>
          <w:lang w:val="cy-GB"/>
        </w:rPr>
        <w:t xml:space="preserve"> neu gan y Gwasanaethau Etholiadol, Swyddfeydd Dinesig, Stryd yr Angel, PEN-Y-BONT AR OGWR, CF31 4WB</w:t>
      </w:r>
      <w:bookmarkStart w:id="1" w:name="cysill"/>
      <w:bookmarkEnd w:id="1"/>
    </w:p>
    <w:p w:rsidR="00A36468" w:rsidRDefault="00A36468"/>
    <w:sectPr w:rsidR="00A36468" w:rsidSect="00026DFE">
      <w:pgSz w:w="11907" w:h="16840" w:code="9"/>
      <w:pgMar w:top="357" w:right="1644" w:bottom="403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BDB"/>
    <w:multiLevelType w:val="hybridMultilevel"/>
    <w:tmpl w:val="CD749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6E0E1D"/>
    <w:multiLevelType w:val="hybridMultilevel"/>
    <w:tmpl w:val="4CA4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AF"/>
    <w:rsid w:val="0008066E"/>
    <w:rsid w:val="00457030"/>
    <w:rsid w:val="004F1485"/>
    <w:rsid w:val="007A0BE9"/>
    <w:rsid w:val="00A36468"/>
    <w:rsid w:val="00A6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dgend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Cooper</dc:creator>
  <cp:lastModifiedBy>Andrea Boyce</cp:lastModifiedBy>
  <cp:revision>2</cp:revision>
  <dcterms:created xsi:type="dcterms:W3CDTF">2019-09-02T09:24:00Z</dcterms:created>
  <dcterms:modified xsi:type="dcterms:W3CDTF">2019-09-02T09:24:00Z</dcterms:modified>
</cp:coreProperties>
</file>