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4D268" w14:textId="77777777" w:rsidR="00434DEB" w:rsidRDefault="00434DEB" w:rsidP="00EC11BA">
      <w:pPr>
        <w:pStyle w:val="Footer"/>
        <w:rPr>
          <w:rFonts w:ascii="Arial" w:hAnsi="Arial" w:cs="Arial"/>
          <w:color w:val="000000"/>
        </w:rPr>
      </w:pPr>
      <w:bookmarkStart w:id="0" w:name="_GoBack"/>
      <w:bookmarkEnd w:id="0"/>
    </w:p>
    <w:p w14:paraId="0808BF9E" w14:textId="77777777" w:rsidR="00434DEB" w:rsidRDefault="00434DEB" w:rsidP="00434DEB">
      <w:pPr>
        <w:pStyle w:val="Footer"/>
        <w:jc w:val="center"/>
        <w:rPr>
          <w:noProof/>
        </w:rPr>
      </w:pPr>
      <w:r w:rsidRPr="0060395E">
        <w:rPr>
          <w:rFonts w:ascii="Arial" w:hAnsi="Arial" w:cs="Arial"/>
          <w:b/>
          <w:color w:val="000000"/>
          <w:sz w:val="32"/>
          <w:szCs w:val="32"/>
        </w:rPr>
        <w:t xml:space="preserve">Job </w:t>
      </w:r>
      <w:r>
        <w:rPr>
          <w:rFonts w:ascii="Arial" w:hAnsi="Arial" w:cs="Arial"/>
          <w:b/>
          <w:color w:val="000000"/>
          <w:sz w:val="32"/>
          <w:szCs w:val="32"/>
        </w:rPr>
        <w:t>Description</w:t>
      </w:r>
    </w:p>
    <w:p w14:paraId="52ABD016" w14:textId="77777777" w:rsidR="00434DEB" w:rsidRPr="004F4E65" w:rsidRDefault="00434DEB" w:rsidP="00434DEB">
      <w:pPr>
        <w:rPr>
          <w:rFonts w:ascii="Arial" w:hAnsi="Arial" w:cs="Arial"/>
        </w:rPr>
      </w:pPr>
    </w:p>
    <w:p w14:paraId="245AC4F8" w14:textId="77777777" w:rsidR="00434DEB" w:rsidRPr="008B7158" w:rsidRDefault="00434DEB" w:rsidP="00434DEB">
      <w:pPr>
        <w:rPr>
          <w:rFonts w:ascii="Arial" w:hAnsi="Arial" w:cs="Arial"/>
        </w:rPr>
      </w:pPr>
    </w:p>
    <w:p w14:paraId="494323ED" w14:textId="77777777" w:rsidR="00434DEB" w:rsidRDefault="00D361F3" w:rsidP="00434DEB">
      <w:pPr>
        <w:pStyle w:val="BodyText2"/>
        <w:spacing w:after="0"/>
        <w:outlineLvl w:val="0"/>
        <w:rPr>
          <w:b w:val="0"/>
        </w:rPr>
      </w:pPr>
      <w:r>
        <w:t>DIRECTORATE:</w:t>
      </w:r>
      <w:r>
        <w:tab/>
        <w:t xml:space="preserve">   </w:t>
      </w:r>
      <w:r w:rsidR="00FB2C21">
        <w:tab/>
      </w:r>
      <w:r w:rsidR="002C7716">
        <w:rPr>
          <w:b w:val="0"/>
        </w:rPr>
        <w:t>Education &amp; Family Support</w:t>
      </w:r>
    </w:p>
    <w:p w14:paraId="2FC62007" w14:textId="77777777" w:rsidR="00434DEB" w:rsidRDefault="00434DEB" w:rsidP="00434DEB">
      <w:pPr>
        <w:ind w:right="91"/>
        <w:rPr>
          <w:b/>
        </w:rPr>
      </w:pPr>
    </w:p>
    <w:p w14:paraId="5EC779B8" w14:textId="77777777" w:rsidR="00434DEB" w:rsidRPr="00AD6D4C" w:rsidRDefault="00434DEB" w:rsidP="00434DEB">
      <w:pPr>
        <w:ind w:right="91"/>
        <w:rPr>
          <w:rFonts w:ascii="Arial" w:hAnsi="Arial" w:cs="Arial"/>
        </w:rPr>
      </w:pPr>
      <w:r w:rsidRPr="00AD6D4C">
        <w:rPr>
          <w:rFonts w:ascii="Arial" w:hAnsi="Arial" w:cs="Arial"/>
          <w:b/>
        </w:rPr>
        <w:t>DEPARTMENT:</w:t>
      </w:r>
      <w:r w:rsidR="00496C5C">
        <w:rPr>
          <w:rFonts w:ascii="Arial" w:hAnsi="Arial" w:cs="Arial"/>
        </w:rPr>
        <w:tab/>
        <w:t xml:space="preserve">   </w:t>
      </w:r>
      <w:r w:rsidR="00FB2C21">
        <w:rPr>
          <w:rFonts w:ascii="Arial" w:hAnsi="Arial" w:cs="Arial"/>
        </w:rPr>
        <w:tab/>
      </w:r>
      <w:r w:rsidR="00D361F3">
        <w:rPr>
          <w:rFonts w:ascii="Arial" w:hAnsi="Arial" w:cs="Arial"/>
        </w:rPr>
        <w:t>Corporate Health and Safety Unit</w:t>
      </w:r>
    </w:p>
    <w:p w14:paraId="25956522" w14:textId="77777777" w:rsidR="00434DEB" w:rsidRPr="00AD6D4C" w:rsidRDefault="00434DEB" w:rsidP="00434DEB">
      <w:pPr>
        <w:ind w:right="91"/>
        <w:rPr>
          <w:rFonts w:ascii="Arial" w:hAnsi="Arial" w:cs="Arial"/>
        </w:rPr>
      </w:pPr>
    </w:p>
    <w:p w14:paraId="6F55824B" w14:textId="77777777" w:rsidR="00434DEB" w:rsidRDefault="00434DEB" w:rsidP="00434DEB">
      <w:pPr>
        <w:ind w:right="91"/>
        <w:rPr>
          <w:rFonts w:ascii="Arial" w:hAnsi="Arial" w:cs="Arial"/>
        </w:rPr>
      </w:pPr>
      <w:r w:rsidRPr="00AD6D4C">
        <w:rPr>
          <w:rFonts w:ascii="Arial" w:hAnsi="Arial" w:cs="Arial"/>
          <w:b/>
        </w:rPr>
        <w:t>POST:</w:t>
      </w:r>
      <w:r w:rsidR="00D361F3">
        <w:rPr>
          <w:rFonts w:ascii="Arial" w:hAnsi="Arial" w:cs="Arial"/>
        </w:rPr>
        <w:tab/>
      </w:r>
      <w:r w:rsidR="00D361F3">
        <w:rPr>
          <w:rFonts w:ascii="Arial" w:hAnsi="Arial" w:cs="Arial"/>
        </w:rPr>
        <w:tab/>
        <w:t xml:space="preserve">   </w:t>
      </w:r>
      <w:r w:rsidR="00FB2C21">
        <w:rPr>
          <w:rFonts w:ascii="Arial" w:hAnsi="Arial" w:cs="Arial"/>
        </w:rPr>
        <w:tab/>
      </w:r>
      <w:r w:rsidR="00D361F3">
        <w:rPr>
          <w:rFonts w:ascii="Arial" w:hAnsi="Arial" w:cs="Arial"/>
        </w:rPr>
        <w:t xml:space="preserve">Health and Safety </w:t>
      </w:r>
      <w:r w:rsidR="00F03DE4">
        <w:rPr>
          <w:rFonts w:ascii="Arial" w:hAnsi="Arial" w:cs="Arial"/>
        </w:rPr>
        <w:t>Advisor</w:t>
      </w:r>
    </w:p>
    <w:p w14:paraId="3E74793F" w14:textId="77777777" w:rsidR="00434DEB" w:rsidRPr="00AD6D4C" w:rsidRDefault="00434DEB" w:rsidP="00434DEB">
      <w:pPr>
        <w:ind w:right="91"/>
        <w:rPr>
          <w:rFonts w:ascii="Arial" w:hAnsi="Arial" w:cs="Arial"/>
          <w:b/>
        </w:rPr>
      </w:pPr>
    </w:p>
    <w:p w14:paraId="155C456C" w14:textId="162CDEF2" w:rsidR="00434DEB" w:rsidRPr="00AD6D4C" w:rsidRDefault="00434DEB" w:rsidP="00434DEB">
      <w:pPr>
        <w:ind w:right="-334"/>
        <w:rPr>
          <w:rFonts w:ascii="Arial" w:hAnsi="Arial" w:cs="Arial"/>
        </w:rPr>
      </w:pPr>
      <w:r w:rsidRPr="00AD6D4C">
        <w:rPr>
          <w:rFonts w:ascii="Arial" w:hAnsi="Arial" w:cs="Arial"/>
          <w:b/>
        </w:rPr>
        <w:t>GRADE OF POST:</w:t>
      </w:r>
      <w:r w:rsidRPr="00AD6D4C">
        <w:rPr>
          <w:rFonts w:ascii="Arial" w:hAnsi="Arial" w:cs="Arial"/>
          <w:b/>
        </w:rPr>
        <w:tab/>
      </w:r>
      <w:r w:rsidR="00D361F3">
        <w:rPr>
          <w:rFonts w:ascii="Arial" w:hAnsi="Arial" w:cs="Arial"/>
          <w:b/>
        </w:rPr>
        <w:t xml:space="preserve">   </w:t>
      </w:r>
      <w:r w:rsidR="00FB2C21">
        <w:rPr>
          <w:rFonts w:ascii="Arial" w:hAnsi="Arial" w:cs="Arial"/>
          <w:b/>
        </w:rPr>
        <w:tab/>
      </w:r>
      <w:r w:rsidR="000A2C41">
        <w:rPr>
          <w:rFonts w:ascii="Arial" w:hAnsi="Arial" w:cs="Arial"/>
        </w:rPr>
        <w:t>GR</w:t>
      </w:r>
      <w:r w:rsidR="00D0730B" w:rsidRPr="00D0730B">
        <w:rPr>
          <w:rFonts w:ascii="Arial" w:hAnsi="Arial" w:cs="Arial"/>
        </w:rPr>
        <w:t>10</w:t>
      </w:r>
      <w:r w:rsidRPr="00AD6D4C">
        <w:rPr>
          <w:rFonts w:ascii="Arial" w:hAnsi="Arial" w:cs="Arial"/>
        </w:rPr>
        <w:t xml:space="preserve"> </w:t>
      </w:r>
    </w:p>
    <w:p w14:paraId="0FE00A6B" w14:textId="77777777" w:rsidR="00434DEB" w:rsidRPr="00AD6D4C" w:rsidRDefault="00434DEB" w:rsidP="00434DEB">
      <w:pPr>
        <w:ind w:right="91"/>
        <w:rPr>
          <w:rFonts w:ascii="Arial" w:hAnsi="Arial" w:cs="Arial"/>
        </w:rPr>
      </w:pPr>
    </w:p>
    <w:p w14:paraId="20FC579B" w14:textId="77777777" w:rsidR="00434DEB" w:rsidRPr="00AD6D4C" w:rsidRDefault="00434DEB" w:rsidP="00434DEB">
      <w:pPr>
        <w:ind w:right="91"/>
        <w:rPr>
          <w:rFonts w:ascii="Arial" w:hAnsi="Arial" w:cs="Arial"/>
        </w:rPr>
      </w:pPr>
      <w:r w:rsidRPr="00AD6D4C">
        <w:rPr>
          <w:rFonts w:ascii="Arial" w:hAnsi="Arial" w:cs="Arial"/>
          <w:b/>
        </w:rPr>
        <w:t>RESPONSIBLE TO:</w:t>
      </w:r>
      <w:r w:rsidR="00D361F3">
        <w:rPr>
          <w:rFonts w:ascii="Arial" w:hAnsi="Arial" w:cs="Arial"/>
        </w:rPr>
        <w:t xml:space="preserve">  </w:t>
      </w:r>
      <w:r w:rsidR="00FB2C21">
        <w:rPr>
          <w:rFonts w:ascii="Arial" w:hAnsi="Arial" w:cs="Arial"/>
        </w:rPr>
        <w:tab/>
      </w:r>
      <w:r w:rsidR="00D361F3">
        <w:rPr>
          <w:rFonts w:ascii="Arial" w:hAnsi="Arial" w:cs="Arial"/>
        </w:rPr>
        <w:t>Principal Health and Safety Officer</w:t>
      </w:r>
    </w:p>
    <w:p w14:paraId="0BB999A6" w14:textId="77777777" w:rsidR="00434DEB" w:rsidRPr="00AD6D4C" w:rsidRDefault="00D44532" w:rsidP="00434DEB">
      <w:pPr>
        <w:ind w:right="91"/>
        <w:rPr>
          <w:rFonts w:ascii="Arial" w:hAnsi="Arial" w:cs="Arial"/>
        </w:rPr>
      </w:pPr>
      <w:r w:rsidRPr="00AD6D4C">
        <w:rPr>
          <w:rFonts w:ascii="Arial" w:hAnsi="Arial" w:cs="Arial"/>
          <w:noProof/>
          <w:lang w:eastAsia="en-GB"/>
        </w:rPr>
        <mc:AlternateContent>
          <mc:Choice Requires="wps">
            <w:drawing>
              <wp:anchor distT="0" distB="0" distL="114300" distR="114300" simplePos="0" relativeHeight="251657216" behindDoc="0" locked="0" layoutInCell="0" allowOverlap="1" wp14:anchorId="15916C00" wp14:editId="06E8F387">
                <wp:simplePos x="0" y="0"/>
                <wp:positionH relativeFrom="column">
                  <wp:posOffset>0</wp:posOffset>
                </wp:positionH>
                <wp:positionV relativeFrom="paragraph">
                  <wp:posOffset>111760</wp:posOffset>
                </wp:positionV>
                <wp:extent cx="548640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CDC224B"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B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" o:allowincell="f"/>
            </w:pict>
          </mc:Fallback>
        </mc:AlternateContent>
      </w:r>
    </w:p>
    <w:p w14:paraId="6A481B97" w14:textId="77777777" w:rsidR="00434DEB" w:rsidRPr="00AD6D4C" w:rsidRDefault="00434DEB" w:rsidP="00434DEB">
      <w:pPr>
        <w:pStyle w:val="BodyText"/>
        <w:spacing w:before="120"/>
        <w:ind w:left="2880" w:hanging="2880"/>
        <w:rPr>
          <w:rFonts w:ascii="Arial" w:hAnsi="Arial" w:cs="Arial"/>
          <w:sz w:val="24"/>
          <w:szCs w:val="24"/>
        </w:rPr>
      </w:pPr>
      <w:r w:rsidRPr="00AD6D4C">
        <w:rPr>
          <w:rFonts w:ascii="Arial" w:hAnsi="Arial" w:cs="Arial"/>
          <w:b/>
          <w:sz w:val="24"/>
          <w:szCs w:val="24"/>
        </w:rPr>
        <w:t>JOB PURPOSE:</w:t>
      </w:r>
      <w:r w:rsidRPr="00AD6D4C">
        <w:rPr>
          <w:rFonts w:ascii="Arial" w:hAnsi="Arial" w:cs="Arial"/>
          <w:sz w:val="24"/>
          <w:szCs w:val="24"/>
        </w:rPr>
        <w:tab/>
      </w:r>
    </w:p>
    <w:p w14:paraId="3FD2E1CC" w14:textId="77777777" w:rsidR="005C02F4" w:rsidRDefault="00D361F3" w:rsidP="00434DEB">
      <w:pPr>
        <w:pStyle w:val="Footer"/>
        <w:jc w:val="both"/>
        <w:rPr>
          <w:rFonts w:ascii="Arial" w:hAnsi="Arial" w:cs="Arial"/>
          <w:noProof/>
        </w:rPr>
      </w:pPr>
      <w:r w:rsidRPr="00D361F3">
        <w:rPr>
          <w:rFonts w:ascii="Arial" w:hAnsi="Arial" w:cs="Arial"/>
          <w:noProof/>
        </w:rPr>
        <w:t xml:space="preserve">To provide </w:t>
      </w:r>
      <w:r w:rsidR="00F03DE4">
        <w:rPr>
          <w:rFonts w:ascii="Arial" w:hAnsi="Arial" w:cs="Arial"/>
          <w:noProof/>
        </w:rPr>
        <w:t xml:space="preserve">competent </w:t>
      </w:r>
      <w:r w:rsidRPr="00D361F3">
        <w:rPr>
          <w:rFonts w:ascii="Arial" w:hAnsi="Arial" w:cs="Arial"/>
          <w:noProof/>
        </w:rPr>
        <w:t>professional advice and guidance on all operational health, safety and wellbeing issues</w:t>
      </w:r>
      <w:r w:rsidR="009D6BB7">
        <w:rPr>
          <w:rFonts w:ascii="Arial" w:hAnsi="Arial" w:cs="Arial"/>
          <w:noProof/>
        </w:rPr>
        <w:t xml:space="preserve">. </w:t>
      </w:r>
    </w:p>
    <w:p w14:paraId="00E384FC" w14:textId="36E723E8" w:rsidR="005C02F4" w:rsidRDefault="005C02F4" w:rsidP="00434DEB">
      <w:pPr>
        <w:pStyle w:val="Footer"/>
        <w:jc w:val="both"/>
        <w:rPr>
          <w:rFonts w:ascii="Arial" w:hAnsi="Arial" w:cs="Arial"/>
          <w:noProof/>
        </w:rPr>
      </w:pPr>
    </w:p>
    <w:p w14:paraId="205DE901" w14:textId="48690B4E" w:rsidR="005C02F4" w:rsidRDefault="009D6BB7" w:rsidP="00434DEB">
      <w:pPr>
        <w:pStyle w:val="Footer"/>
        <w:jc w:val="both"/>
        <w:rPr>
          <w:rFonts w:ascii="Arial" w:hAnsi="Arial" w:cs="Arial"/>
          <w:noProof/>
        </w:rPr>
      </w:pPr>
      <w:r>
        <w:rPr>
          <w:rFonts w:ascii="Arial" w:hAnsi="Arial" w:cs="Arial"/>
          <w:noProof/>
        </w:rPr>
        <w:t>P</w:t>
      </w:r>
      <w:r w:rsidR="00D361F3" w:rsidRPr="00D361F3">
        <w:rPr>
          <w:rFonts w:ascii="Arial" w:hAnsi="Arial" w:cs="Arial"/>
          <w:noProof/>
        </w:rPr>
        <w:t xml:space="preserve">romoting a positive safety culture with sensible risk management practices. </w:t>
      </w:r>
    </w:p>
    <w:p w14:paraId="6FDD51B8" w14:textId="77777777" w:rsidR="005C02F4" w:rsidRDefault="005C02F4" w:rsidP="00434DEB">
      <w:pPr>
        <w:pStyle w:val="Footer"/>
        <w:jc w:val="both"/>
        <w:rPr>
          <w:rFonts w:ascii="Arial" w:hAnsi="Arial" w:cs="Arial"/>
          <w:noProof/>
        </w:rPr>
      </w:pPr>
    </w:p>
    <w:p w14:paraId="6B576916" w14:textId="22353FCD" w:rsidR="00434DEB" w:rsidRDefault="009D6BB7" w:rsidP="00434DEB">
      <w:pPr>
        <w:pStyle w:val="Footer"/>
        <w:jc w:val="both"/>
        <w:rPr>
          <w:rFonts w:ascii="Arial" w:hAnsi="Arial" w:cs="Arial"/>
          <w:noProof/>
        </w:rPr>
      </w:pPr>
      <w:r>
        <w:rPr>
          <w:rFonts w:ascii="Arial" w:hAnsi="Arial" w:cs="Arial"/>
          <w:noProof/>
        </w:rPr>
        <w:t>S</w:t>
      </w:r>
      <w:r w:rsidR="00D361F3" w:rsidRPr="00D361F3">
        <w:rPr>
          <w:rFonts w:ascii="Arial" w:hAnsi="Arial" w:cs="Arial"/>
          <w:noProof/>
        </w:rPr>
        <w:t>upport and assist in</w:t>
      </w:r>
      <w:r w:rsidR="004473C2">
        <w:rPr>
          <w:rFonts w:ascii="Arial" w:hAnsi="Arial" w:cs="Arial"/>
          <w:noProof/>
        </w:rPr>
        <w:t xml:space="preserve"> the development, implementation and </w:t>
      </w:r>
      <w:r w:rsidR="00D361F3" w:rsidRPr="00D361F3">
        <w:rPr>
          <w:rFonts w:ascii="Arial" w:hAnsi="Arial" w:cs="Arial"/>
          <w:noProof/>
        </w:rPr>
        <w:t>application of policy, protocol, procedure, guidance and safe working practices to ensure compliance with legislation and best practice.</w:t>
      </w:r>
    </w:p>
    <w:p w14:paraId="13676D27" w14:textId="77777777" w:rsidR="00434DEB" w:rsidRPr="00AD6D4C" w:rsidRDefault="00D44532" w:rsidP="00434DEB">
      <w:pPr>
        <w:pStyle w:val="Footer"/>
        <w:rPr>
          <w:rFonts w:ascii="Arial" w:hAnsi="Arial" w:cs="Arial"/>
          <w:noProof/>
        </w:rPr>
      </w:pPr>
      <w:r w:rsidRPr="00AD6D4C">
        <w:rPr>
          <w:rFonts w:ascii="Arial" w:hAnsi="Arial" w:cs="Arial"/>
          <w:noProof/>
          <w:lang w:eastAsia="en-GB"/>
        </w:rPr>
        <mc:AlternateContent>
          <mc:Choice Requires="wps">
            <w:drawing>
              <wp:anchor distT="0" distB="0" distL="114300" distR="114300" simplePos="0" relativeHeight="251658240" behindDoc="0" locked="0" layoutInCell="0" allowOverlap="1" wp14:anchorId="31D32602" wp14:editId="0C65FBC3">
                <wp:simplePos x="0" y="0"/>
                <wp:positionH relativeFrom="column">
                  <wp:posOffset>0</wp:posOffset>
                </wp:positionH>
                <wp:positionV relativeFrom="paragraph">
                  <wp:posOffset>118745</wp:posOffset>
                </wp:positionV>
                <wp:extent cx="548640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A2366F5"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DI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" o:allowincell="f"/>
            </w:pict>
          </mc:Fallback>
        </mc:AlternateContent>
      </w:r>
    </w:p>
    <w:p w14:paraId="01D323E6" w14:textId="77777777" w:rsidR="00434DEB" w:rsidRPr="00AD6D4C" w:rsidRDefault="00434DEB" w:rsidP="00434DEB">
      <w:pPr>
        <w:pStyle w:val="BodyText2"/>
        <w:spacing w:before="120" w:after="0"/>
        <w:outlineLvl w:val="0"/>
        <w:rPr>
          <w:szCs w:val="24"/>
        </w:rPr>
      </w:pPr>
      <w:r w:rsidRPr="00AD6D4C">
        <w:rPr>
          <w:szCs w:val="24"/>
        </w:rPr>
        <w:t>PRINCIPAL RESPONSIBILITIES AND ACTIVITIES:</w:t>
      </w:r>
    </w:p>
    <w:p w14:paraId="1C14E0E9" w14:textId="77777777" w:rsidR="00367B8B" w:rsidRDefault="00367B8B" w:rsidP="00C83F4E">
      <w:pPr>
        <w:rPr>
          <w:rFonts w:ascii="Arial" w:hAnsi="Arial" w:cs="Arial"/>
        </w:rPr>
      </w:pPr>
    </w:p>
    <w:p w14:paraId="68050085" w14:textId="5364C8FF" w:rsidR="00D361F3" w:rsidRPr="00D361F3" w:rsidRDefault="00D361F3" w:rsidP="00D361F3">
      <w:pPr>
        <w:numPr>
          <w:ilvl w:val="0"/>
          <w:numId w:val="25"/>
        </w:numPr>
        <w:rPr>
          <w:rFonts w:ascii="Arial" w:hAnsi="Arial" w:cs="Arial"/>
        </w:rPr>
      </w:pPr>
      <w:r w:rsidRPr="00D361F3">
        <w:rPr>
          <w:rFonts w:ascii="Arial" w:hAnsi="Arial" w:cs="Arial"/>
        </w:rPr>
        <w:t xml:space="preserve">Provide </w:t>
      </w:r>
      <w:r w:rsidR="004473C2">
        <w:rPr>
          <w:rFonts w:ascii="Arial" w:hAnsi="Arial" w:cs="Arial"/>
        </w:rPr>
        <w:t xml:space="preserve">competent </w:t>
      </w:r>
      <w:r w:rsidR="000D3EE2">
        <w:rPr>
          <w:rFonts w:ascii="Arial" w:hAnsi="Arial" w:cs="Arial"/>
        </w:rPr>
        <w:t xml:space="preserve">advice and guidance </w:t>
      </w:r>
      <w:r w:rsidRPr="00D361F3">
        <w:rPr>
          <w:rFonts w:ascii="Arial" w:hAnsi="Arial" w:cs="Arial"/>
        </w:rPr>
        <w:t>on health and safety issues to ensure compliance with current legislation and best practise.</w:t>
      </w:r>
    </w:p>
    <w:p w14:paraId="22F1CFCD" w14:textId="77777777" w:rsidR="00D361F3" w:rsidRPr="00D361F3" w:rsidRDefault="00D361F3" w:rsidP="00D361F3">
      <w:pPr>
        <w:rPr>
          <w:rFonts w:ascii="Arial" w:hAnsi="Arial" w:cs="Arial"/>
        </w:rPr>
      </w:pPr>
    </w:p>
    <w:p w14:paraId="31BDAB03" w14:textId="345899C8" w:rsidR="00D87B39" w:rsidRDefault="00D87B39" w:rsidP="00D361F3">
      <w:pPr>
        <w:numPr>
          <w:ilvl w:val="0"/>
          <w:numId w:val="25"/>
        </w:numPr>
        <w:rPr>
          <w:rFonts w:ascii="Arial" w:hAnsi="Arial" w:cs="Arial"/>
        </w:rPr>
      </w:pPr>
      <w:r>
        <w:rPr>
          <w:rFonts w:ascii="Arial" w:hAnsi="Arial" w:cs="Arial"/>
        </w:rPr>
        <w:t>Provide advice and s</w:t>
      </w:r>
      <w:r w:rsidRPr="00D361F3">
        <w:rPr>
          <w:rFonts w:ascii="Arial" w:hAnsi="Arial" w:cs="Arial"/>
        </w:rPr>
        <w:t>upport</w:t>
      </w:r>
      <w:r w:rsidR="000657DE">
        <w:rPr>
          <w:rFonts w:ascii="Arial" w:hAnsi="Arial" w:cs="Arial"/>
        </w:rPr>
        <w:t xml:space="preserve"> and mentor </w:t>
      </w:r>
      <w:r>
        <w:rPr>
          <w:rFonts w:ascii="Arial" w:hAnsi="Arial" w:cs="Arial"/>
        </w:rPr>
        <w:t xml:space="preserve">managers to discharge their </w:t>
      </w:r>
      <w:r w:rsidRPr="00D361F3">
        <w:rPr>
          <w:rFonts w:ascii="Arial" w:hAnsi="Arial" w:cs="Arial"/>
        </w:rPr>
        <w:t xml:space="preserve">health and safety </w:t>
      </w:r>
      <w:r>
        <w:rPr>
          <w:rFonts w:ascii="Arial" w:hAnsi="Arial" w:cs="Arial"/>
        </w:rPr>
        <w:t>responsibilities, and deliver improvement</w:t>
      </w:r>
      <w:r w:rsidR="000D3EE2">
        <w:rPr>
          <w:rFonts w:ascii="Arial" w:hAnsi="Arial" w:cs="Arial"/>
        </w:rPr>
        <w:t>.</w:t>
      </w:r>
      <w:r w:rsidRPr="00D361F3">
        <w:rPr>
          <w:rFonts w:ascii="Arial" w:hAnsi="Arial" w:cs="Arial"/>
        </w:rPr>
        <w:t xml:space="preserve"> </w:t>
      </w:r>
    </w:p>
    <w:p w14:paraId="54566D20" w14:textId="77777777" w:rsidR="00D87B39" w:rsidRDefault="00D87B39" w:rsidP="00C83F4E">
      <w:pPr>
        <w:pStyle w:val="ListParagraph"/>
        <w:rPr>
          <w:rFonts w:ascii="Arial" w:hAnsi="Arial" w:cs="Arial"/>
        </w:rPr>
      </w:pPr>
    </w:p>
    <w:p w14:paraId="12A55911" w14:textId="68AE1659" w:rsidR="00D87B39" w:rsidRDefault="00D87B39">
      <w:pPr>
        <w:numPr>
          <w:ilvl w:val="0"/>
          <w:numId w:val="25"/>
        </w:numPr>
        <w:rPr>
          <w:rFonts w:ascii="Arial" w:hAnsi="Arial" w:cs="Arial"/>
        </w:rPr>
      </w:pPr>
      <w:r w:rsidRPr="00D87B39">
        <w:rPr>
          <w:rFonts w:ascii="Arial" w:hAnsi="Arial" w:cs="Arial"/>
        </w:rPr>
        <w:t xml:space="preserve">Support the production and implementation of </w:t>
      </w:r>
      <w:r w:rsidR="00D361F3" w:rsidRPr="00D87B39">
        <w:rPr>
          <w:rFonts w:ascii="Arial" w:hAnsi="Arial" w:cs="Arial"/>
        </w:rPr>
        <w:t>policies, protocols, procedures and guidance</w:t>
      </w:r>
      <w:r w:rsidR="000D3EE2">
        <w:rPr>
          <w:rFonts w:ascii="Arial" w:hAnsi="Arial" w:cs="Arial"/>
        </w:rPr>
        <w:t>.</w:t>
      </w:r>
      <w:r w:rsidRPr="00D87B39">
        <w:rPr>
          <w:rFonts w:ascii="Arial" w:hAnsi="Arial" w:cs="Arial"/>
        </w:rPr>
        <w:t xml:space="preserve"> </w:t>
      </w:r>
    </w:p>
    <w:p w14:paraId="6C569EFD" w14:textId="77777777" w:rsidR="00D87B39" w:rsidRPr="00D87B39" w:rsidRDefault="00D87B39" w:rsidP="00C83F4E">
      <w:pPr>
        <w:ind w:left="360"/>
        <w:rPr>
          <w:rFonts w:ascii="Arial" w:hAnsi="Arial" w:cs="Arial"/>
        </w:rPr>
      </w:pPr>
    </w:p>
    <w:p w14:paraId="521E4A7E" w14:textId="77777777" w:rsidR="009D6BB7" w:rsidRDefault="009D6BB7" w:rsidP="009D6BB7">
      <w:pPr>
        <w:pStyle w:val="ListParagraph"/>
        <w:numPr>
          <w:ilvl w:val="0"/>
          <w:numId w:val="25"/>
        </w:numPr>
        <w:rPr>
          <w:rFonts w:ascii="Arial" w:hAnsi="Arial" w:cs="Arial"/>
        </w:rPr>
      </w:pPr>
      <w:r>
        <w:rPr>
          <w:rFonts w:ascii="Arial" w:hAnsi="Arial" w:cs="Arial"/>
        </w:rPr>
        <w:t xml:space="preserve">Lead on complex risk assessments and the development of appropriate control measures. </w:t>
      </w:r>
    </w:p>
    <w:p w14:paraId="6F1CA3E7" w14:textId="77777777" w:rsidR="009D6BB7" w:rsidRPr="00C83F4E" w:rsidRDefault="009D6BB7" w:rsidP="00C83F4E">
      <w:pPr>
        <w:pStyle w:val="ListParagraph"/>
        <w:rPr>
          <w:rFonts w:ascii="Arial" w:hAnsi="Arial" w:cs="Arial"/>
        </w:rPr>
      </w:pPr>
    </w:p>
    <w:p w14:paraId="38C8D6D8" w14:textId="77777777" w:rsidR="00D361F3" w:rsidRPr="00D361F3" w:rsidRDefault="00D87B39" w:rsidP="00D361F3">
      <w:pPr>
        <w:numPr>
          <w:ilvl w:val="0"/>
          <w:numId w:val="25"/>
        </w:numPr>
        <w:rPr>
          <w:rFonts w:ascii="Arial" w:hAnsi="Arial" w:cs="Arial"/>
        </w:rPr>
      </w:pPr>
      <w:r>
        <w:rPr>
          <w:rFonts w:ascii="Arial" w:hAnsi="Arial" w:cs="Arial"/>
        </w:rPr>
        <w:t xml:space="preserve">Identify, prepare and deliver </w:t>
      </w:r>
      <w:r w:rsidRPr="00D361F3">
        <w:rPr>
          <w:rFonts w:ascii="Arial" w:hAnsi="Arial" w:cs="Arial"/>
        </w:rPr>
        <w:t>relev</w:t>
      </w:r>
      <w:r>
        <w:rPr>
          <w:rFonts w:ascii="Arial" w:hAnsi="Arial" w:cs="Arial"/>
        </w:rPr>
        <w:t>a</w:t>
      </w:r>
      <w:r w:rsidRPr="00D361F3">
        <w:rPr>
          <w:rFonts w:ascii="Arial" w:hAnsi="Arial" w:cs="Arial"/>
        </w:rPr>
        <w:t>nt health and safety training</w:t>
      </w:r>
      <w:r>
        <w:rPr>
          <w:rFonts w:ascii="Arial" w:hAnsi="Arial" w:cs="Arial"/>
        </w:rPr>
        <w:t xml:space="preserve"> and </w:t>
      </w:r>
      <w:proofErr w:type="gramStart"/>
      <w:r>
        <w:rPr>
          <w:rFonts w:ascii="Arial" w:hAnsi="Arial" w:cs="Arial"/>
        </w:rPr>
        <w:t>advise</w:t>
      </w:r>
      <w:proofErr w:type="gramEnd"/>
      <w:r>
        <w:rPr>
          <w:rFonts w:ascii="Arial" w:hAnsi="Arial" w:cs="Arial"/>
        </w:rPr>
        <w:t xml:space="preserve"> on relevant competency standards. </w:t>
      </w:r>
    </w:p>
    <w:p w14:paraId="0BE6F51D" w14:textId="77777777" w:rsidR="00D361F3" w:rsidRPr="00D361F3" w:rsidRDefault="00D361F3" w:rsidP="00D361F3">
      <w:pPr>
        <w:rPr>
          <w:rFonts w:ascii="Arial" w:hAnsi="Arial" w:cs="Arial"/>
        </w:rPr>
      </w:pPr>
    </w:p>
    <w:p w14:paraId="36560871" w14:textId="77777777" w:rsidR="00D361F3" w:rsidRPr="00D361F3" w:rsidRDefault="00330D85" w:rsidP="00D361F3">
      <w:pPr>
        <w:numPr>
          <w:ilvl w:val="0"/>
          <w:numId w:val="25"/>
        </w:numPr>
        <w:rPr>
          <w:rFonts w:ascii="Arial" w:hAnsi="Arial" w:cs="Arial"/>
        </w:rPr>
      </w:pPr>
      <w:r>
        <w:rPr>
          <w:rFonts w:ascii="Arial" w:hAnsi="Arial" w:cs="Arial"/>
        </w:rPr>
        <w:t>A</w:t>
      </w:r>
      <w:r w:rsidR="00D361F3" w:rsidRPr="00D361F3">
        <w:rPr>
          <w:rFonts w:ascii="Arial" w:hAnsi="Arial" w:cs="Arial"/>
        </w:rPr>
        <w:t>udit</w:t>
      </w:r>
      <w:r w:rsidR="00D87B39">
        <w:rPr>
          <w:rFonts w:ascii="Arial" w:hAnsi="Arial" w:cs="Arial"/>
        </w:rPr>
        <w:t xml:space="preserve">, monitor and review </w:t>
      </w:r>
      <w:r w:rsidR="00D361F3" w:rsidRPr="00D361F3">
        <w:rPr>
          <w:rFonts w:ascii="Arial" w:hAnsi="Arial" w:cs="Arial"/>
        </w:rPr>
        <w:t>health and safety performance</w:t>
      </w:r>
      <w:r w:rsidR="00D87B39">
        <w:rPr>
          <w:rFonts w:ascii="Arial" w:hAnsi="Arial" w:cs="Arial"/>
        </w:rPr>
        <w:t xml:space="preserve">, report outcomes, and </w:t>
      </w:r>
      <w:r w:rsidR="00367B8B">
        <w:rPr>
          <w:rFonts w:ascii="Arial" w:hAnsi="Arial" w:cs="Arial"/>
        </w:rPr>
        <w:t>support managers to address concerns</w:t>
      </w:r>
      <w:r w:rsidR="00D361F3" w:rsidRPr="00D361F3">
        <w:rPr>
          <w:rFonts w:ascii="Arial" w:hAnsi="Arial" w:cs="Arial"/>
        </w:rPr>
        <w:t>.</w:t>
      </w:r>
    </w:p>
    <w:p w14:paraId="1D8EA5A7" w14:textId="77777777" w:rsidR="00D361F3" w:rsidRPr="00D361F3" w:rsidRDefault="00D361F3" w:rsidP="00D361F3">
      <w:pPr>
        <w:rPr>
          <w:rFonts w:ascii="Arial" w:hAnsi="Arial" w:cs="Arial"/>
        </w:rPr>
      </w:pPr>
    </w:p>
    <w:p w14:paraId="0475BFE7" w14:textId="77777777" w:rsidR="00D87B39" w:rsidRDefault="00D87B39" w:rsidP="00D87B39">
      <w:pPr>
        <w:numPr>
          <w:ilvl w:val="0"/>
          <w:numId w:val="25"/>
        </w:numPr>
        <w:rPr>
          <w:rFonts w:ascii="Arial" w:hAnsi="Arial" w:cs="Arial"/>
        </w:rPr>
      </w:pPr>
      <w:r w:rsidRPr="00D361F3">
        <w:rPr>
          <w:rFonts w:ascii="Arial" w:hAnsi="Arial" w:cs="Arial"/>
        </w:rPr>
        <w:t xml:space="preserve">Undertake </w:t>
      </w:r>
      <w:r>
        <w:rPr>
          <w:rFonts w:ascii="Arial" w:hAnsi="Arial" w:cs="Arial"/>
        </w:rPr>
        <w:t xml:space="preserve">complex </w:t>
      </w:r>
      <w:r w:rsidRPr="00D361F3">
        <w:rPr>
          <w:rFonts w:ascii="Arial" w:hAnsi="Arial" w:cs="Arial"/>
        </w:rPr>
        <w:t>accident investigations to determine appropriate recommendations to prevent future injuries.</w:t>
      </w:r>
      <w:r>
        <w:rPr>
          <w:rFonts w:ascii="Arial" w:hAnsi="Arial" w:cs="Arial"/>
        </w:rPr>
        <w:t xml:space="preserve"> </w:t>
      </w:r>
    </w:p>
    <w:p w14:paraId="344FB84B" w14:textId="77777777" w:rsidR="00D87B39" w:rsidRDefault="00D87B39" w:rsidP="00D87B39">
      <w:pPr>
        <w:pStyle w:val="ListParagraph"/>
        <w:rPr>
          <w:rFonts w:ascii="Arial" w:hAnsi="Arial" w:cs="Arial"/>
        </w:rPr>
      </w:pPr>
    </w:p>
    <w:p w14:paraId="715DD1A3" w14:textId="476A446E" w:rsidR="00D87B39" w:rsidRDefault="00D87B39" w:rsidP="00D87B39">
      <w:pPr>
        <w:numPr>
          <w:ilvl w:val="0"/>
          <w:numId w:val="25"/>
        </w:numPr>
        <w:rPr>
          <w:rFonts w:ascii="Arial" w:hAnsi="Arial" w:cs="Arial"/>
        </w:rPr>
      </w:pPr>
      <w:r>
        <w:rPr>
          <w:rFonts w:ascii="Arial" w:hAnsi="Arial" w:cs="Arial"/>
        </w:rPr>
        <w:lastRenderedPageBreak/>
        <w:t xml:space="preserve">Investigate </w:t>
      </w:r>
      <w:r w:rsidR="00094553">
        <w:rPr>
          <w:rFonts w:ascii="Arial" w:hAnsi="Arial" w:cs="Arial"/>
        </w:rPr>
        <w:t xml:space="preserve">employer and public liability </w:t>
      </w:r>
      <w:r>
        <w:rPr>
          <w:rFonts w:ascii="Arial" w:hAnsi="Arial" w:cs="Arial"/>
        </w:rPr>
        <w:t xml:space="preserve">claims </w:t>
      </w:r>
      <w:r w:rsidR="00094553">
        <w:rPr>
          <w:rFonts w:ascii="Arial" w:hAnsi="Arial" w:cs="Arial"/>
        </w:rPr>
        <w:t xml:space="preserve">and </w:t>
      </w:r>
      <w:r>
        <w:rPr>
          <w:rFonts w:ascii="Arial" w:hAnsi="Arial" w:cs="Arial"/>
        </w:rPr>
        <w:t xml:space="preserve">produce a portfolio of evidence </w:t>
      </w:r>
      <w:r w:rsidR="00183164">
        <w:rPr>
          <w:rFonts w:ascii="Arial" w:hAnsi="Arial" w:cs="Arial"/>
        </w:rPr>
        <w:t xml:space="preserve">for </w:t>
      </w:r>
      <w:r w:rsidR="00094553">
        <w:rPr>
          <w:rFonts w:ascii="Arial" w:hAnsi="Arial" w:cs="Arial"/>
        </w:rPr>
        <w:t>consideration by the council’s insurers/loss adjusters</w:t>
      </w:r>
      <w:r w:rsidR="00183164">
        <w:rPr>
          <w:rFonts w:ascii="Arial" w:hAnsi="Arial" w:cs="Arial"/>
        </w:rPr>
        <w:t>, and liaise with the Council’s Insurance Officer.</w:t>
      </w:r>
    </w:p>
    <w:p w14:paraId="3740437D" w14:textId="77777777" w:rsidR="009D6BB7" w:rsidRDefault="009D6BB7" w:rsidP="00C83F4E">
      <w:pPr>
        <w:pStyle w:val="ListParagraph"/>
        <w:rPr>
          <w:rFonts w:ascii="Arial" w:hAnsi="Arial" w:cs="Arial"/>
        </w:rPr>
      </w:pPr>
    </w:p>
    <w:p w14:paraId="3769F431" w14:textId="77777777" w:rsidR="00D361F3" w:rsidRPr="00D361F3" w:rsidRDefault="00330D85" w:rsidP="00D361F3">
      <w:pPr>
        <w:numPr>
          <w:ilvl w:val="0"/>
          <w:numId w:val="25"/>
        </w:numPr>
        <w:rPr>
          <w:rFonts w:ascii="Arial" w:hAnsi="Arial" w:cs="Arial"/>
        </w:rPr>
      </w:pPr>
      <w:r>
        <w:rPr>
          <w:rFonts w:ascii="Arial" w:hAnsi="Arial" w:cs="Arial"/>
        </w:rPr>
        <w:t xml:space="preserve">Support </w:t>
      </w:r>
      <w:r w:rsidR="00D361F3" w:rsidRPr="00D361F3">
        <w:rPr>
          <w:rFonts w:ascii="Arial" w:hAnsi="Arial" w:cs="Arial"/>
        </w:rPr>
        <w:t>health and safety committees and managers meetings</w:t>
      </w:r>
      <w:r>
        <w:rPr>
          <w:rFonts w:ascii="Arial" w:hAnsi="Arial" w:cs="Arial"/>
        </w:rPr>
        <w:t>, including the provision of performance reports</w:t>
      </w:r>
      <w:r w:rsidR="00D361F3" w:rsidRPr="00D361F3">
        <w:rPr>
          <w:rFonts w:ascii="Arial" w:hAnsi="Arial" w:cs="Arial"/>
        </w:rPr>
        <w:t>.</w:t>
      </w:r>
    </w:p>
    <w:p w14:paraId="76C9D736" w14:textId="77777777" w:rsidR="00D361F3" w:rsidRPr="00D361F3" w:rsidRDefault="00D361F3" w:rsidP="00D361F3">
      <w:pPr>
        <w:rPr>
          <w:rFonts w:ascii="Arial" w:hAnsi="Arial" w:cs="Arial"/>
        </w:rPr>
      </w:pPr>
    </w:p>
    <w:p w14:paraId="38522389" w14:textId="32D128AC" w:rsidR="00D361F3" w:rsidRPr="00183164" w:rsidRDefault="00DC72E4" w:rsidP="00D361F3">
      <w:pPr>
        <w:numPr>
          <w:ilvl w:val="0"/>
          <w:numId w:val="25"/>
        </w:numPr>
        <w:rPr>
          <w:rFonts w:ascii="Arial" w:hAnsi="Arial" w:cs="Arial"/>
        </w:rPr>
      </w:pPr>
      <w:r w:rsidRPr="00183164">
        <w:rPr>
          <w:rFonts w:ascii="Arial" w:hAnsi="Arial" w:cs="Arial"/>
        </w:rPr>
        <w:t>Liaise and participate</w:t>
      </w:r>
      <w:r w:rsidR="00D361F3" w:rsidRPr="00183164">
        <w:rPr>
          <w:rFonts w:ascii="Arial" w:hAnsi="Arial" w:cs="Arial"/>
        </w:rPr>
        <w:t xml:space="preserve"> with external partners e.g.</w:t>
      </w:r>
      <w:r w:rsidR="009D6BB7" w:rsidRPr="00183164">
        <w:rPr>
          <w:rFonts w:ascii="Arial" w:hAnsi="Arial" w:cs="Arial"/>
        </w:rPr>
        <w:t xml:space="preserve"> </w:t>
      </w:r>
      <w:r w:rsidR="00D361F3" w:rsidRPr="00183164">
        <w:rPr>
          <w:rFonts w:ascii="Arial" w:hAnsi="Arial" w:cs="Arial"/>
        </w:rPr>
        <w:t>Health &amp; Safety Executive</w:t>
      </w:r>
      <w:r w:rsidR="00183164">
        <w:rPr>
          <w:rFonts w:ascii="Arial" w:hAnsi="Arial" w:cs="Arial"/>
        </w:rPr>
        <w:t xml:space="preserve">, </w:t>
      </w:r>
      <w:r w:rsidR="0045188F">
        <w:rPr>
          <w:rFonts w:ascii="Arial" w:hAnsi="Arial" w:cs="Arial"/>
        </w:rPr>
        <w:t xml:space="preserve">Shared Regulatory Services, </w:t>
      </w:r>
      <w:r w:rsidR="00183164">
        <w:rPr>
          <w:rFonts w:ascii="Arial" w:hAnsi="Arial" w:cs="Arial"/>
        </w:rPr>
        <w:t xml:space="preserve">Solicitors, </w:t>
      </w:r>
      <w:r w:rsidR="00A90F75" w:rsidRPr="00183164">
        <w:rPr>
          <w:rFonts w:ascii="Arial" w:hAnsi="Arial" w:cs="Arial"/>
        </w:rPr>
        <w:t>during formal inspect</w:t>
      </w:r>
      <w:r w:rsidR="00183164" w:rsidRPr="00183164">
        <w:rPr>
          <w:rFonts w:ascii="Arial" w:hAnsi="Arial" w:cs="Arial"/>
        </w:rPr>
        <w:t>i</w:t>
      </w:r>
      <w:r w:rsidR="00A90F75" w:rsidRPr="00183164">
        <w:rPr>
          <w:rFonts w:ascii="Arial" w:hAnsi="Arial" w:cs="Arial"/>
        </w:rPr>
        <w:t xml:space="preserve">ons and interventions, </w:t>
      </w:r>
      <w:r w:rsidR="00183164" w:rsidRPr="00183164">
        <w:rPr>
          <w:rFonts w:ascii="Arial" w:hAnsi="Arial" w:cs="Arial"/>
        </w:rPr>
        <w:t>external investigations, and in respect of enforcement action.</w:t>
      </w:r>
    </w:p>
    <w:p w14:paraId="422A0E6B" w14:textId="02A749D3" w:rsidR="00330D85" w:rsidRPr="00183164" w:rsidRDefault="00330D85" w:rsidP="00C83F4E">
      <w:pPr>
        <w:pStyle w:val="ListParagraph"/>
        <w:rPr>
          <w:rFonts w:ascii="Arial" w:hAnsi="Arial" w:cs="Arial"/>
        </w:rPr>
      </w:pPr>
    </w:p>
    <w:p w14:paraId="66C7E045" w14:textId="7B8857B6" w:rsidR="002C2F5F" w:rsidRDefault="002C2F5F" w:rsidP="002C2F5F">
      <w:pPr>
        <w:pStyle w:val="ListParagraph"/>
        <w:numPr>
          <w:ilvl w:val="0"/>
          <w:numId w:val="25"/>
        </w:numPr>
        <w:rPr>
          <w:rFonts w:ascii="Arial" w:hAnsi="Arial" w:cs="Arial"/>
        </w:rPr>
      </w:pPr>
      <w:r>
        <w:rPr>
          <w:rFonts w:ascii="Arial" w:hAnsi="Arial" w:cs="Arial"/>
        </w:rPr>
        <w:t>Assist/liais</w:t>
      </w:r>
      <w:r w:rsidR="00183164">
        <w:rPr>
          <w:rFonts w:ascii="Arial" w:hAnsi="Arial" w:cs="Arial"/>
        </w:rPr>
        <w:t xml:space="preserve">e </w:t>
      </w:r>
      <w:r>
        <w:rPr>
          <w:rFonts w:ascii="Arial" w:hAnsi="Arial" w:cs="Arial"/>
        </w:rPr>
        <w:t xml:space="preserve">with the Principal Health &amp; Safety Officer </w:t>
      </w:r>
      <w:r w:rsidR="001368E8">
        <w:rPr>
          <w:rFonts w:ascii="Arial" w:hAnsi="Arial" w:cs="Arial"/>
        </w:rPr>
        <w:t xml:space="preserve">e.g. </w:t>
      </w:r>
      <w:r w:rsidR="00183164">
        <w:rPr>
          <w:rFonts w:ascii="Arial" w:hAnsi="Arial" w:cs="Arial"/>
        </w:rPr>
        <w:t xml:space="preserve">on corporate </w:t>
      </w:r>
      <w:r w:rsidR="001368E8">
        <w:rPr>
          <w:rFonts w:ascii="Arial" w:hAnsi="Arial" w:cs="Arial"/>
        </w:rPr>
        <w:t>priorities, business planning, directorate specific projects and the collation of performance management information.</w:t>
      </w:r>
    </w:p>
    <w:p w14:paraId="57ECE058" w14:textId="77777777" w:rsidR="00A90F75" w:rsidRDefault="00A90F75" w:rsidP="00A90F75">
      <w:pPr>
        <w:ind w:left="360"/>
        <w:rPr>
          <w:rFonts w:ascii="Arial" w:hAnsi="Arial" w:cs="Arial"/>
        </w:rPr>
      </w:pPr>
    </w:p>
    <w:p w14:paraId="6277FBEE" w14:textId="345D3372" w:rsidR="00D361F3" w:rsidRPr="00D361F3" w:rsidRDefault="00A90F75" w:rsidP="00D361F3">
      <w:pPr>
        <w:numPr>
          <w:ilvl w:val="0"/>
          <w:numId w:val="25"/>
        </w:numPr>
        <w:rPr>
          <w:rFonts w:ascii="Arial" w:hAnsi="Arial" w:cs="Arial"/>
        </w:rPr>
      </w:pPr>
      <w:r>
        <w:rPr>
          <w:rFonts w:ascii="Arial" w:hAnsi="Arial" w:cs="Arial"/>
        </w:rPr>
        <w:t>U</w:t>
      </w:r>
      <w:r w:rsidR="00DC72E4">
        <w:rPr>
          <w:rFonts w:ascii="Arial" w:hAnsi="Arial" w:cs="Arial"/>
        </w:rPr>
        <w:t>ndertake</w:t>
      </w:r>
      <w:r w:rsidR="00D361F3" w:rsidRPr="00D361F3">
        <w:rPr>
          <w:rFonts w:ascii="Arial" w:hAnsi="Arial" w:cs="Arial"/>
        </w:rPr>
        <w:t xml:space="preserve"> any duties and responsibilities commensurate with the grade of the post and participate in the regular review of the content of the job description.</w:t>
      </w:r>
    </w:p>
    <w:p w14:paraId="5C42FB12" w14:textId="77777777" w:rsidR="00D361F3" w:rsidRPr="00D361F3" w:rsidRDefault="00D361F3" w:rsidP="00D361F3">
      <w:pPr>
        <w:rPr>
          <w:rFonts w:ascii="Arial" w:hAnsi="Arial" w:cs="Arial"/>
        </w:rPr>
      </w:pPr>
    </w:p>
    <w:p w14:paraId="681BC226" w14:textId="77777777" w:rsidR="00C83F4E" w:rsidRPr="003F0F13" w:rsidRDefault="00C83F4E" w:rsidP="00C83F4E">
      <w:pPr>
        <w:autoSpaceDE w:val="0"/>
        <w:autoSpaceDN w:val="0"/>
        <w:adjustRightInd w:val="0"/>
        <w:rPr>
          <w:rFonts w:ascii="Arial" w:hAnsi="Arial" w:cs="Arial"/>
          <w:b/>
          <w:bCs/>
          <w:lang w:eastAsia="en-GB"/>
        </w:rPr>
      </w:pPr>
      <w:r>
        <w:rPr>
          <w:rFonts w:ascii="Arial" w:hAnsi="Arial" w:cs="Arial"/>
          <w:b/>
          <w:bCs/>
          <w:lang w:eastAsia="en-GB"/>
        </w:rPr>
        <w:t>G</w:t>
      </w:r>
      <w:r w:rsidRPr="003F0F13">
        <w:rPr>
          <w:rFonts w:ascii="Arial" w:hAnsi="Arial" w:cs="Arial"/>
          <w:b/>
          <w:bCs/>
          <w:lang w:eastAsia="en-GB"/>
        </w:rPr>
        <w:t>ENERAL DUTIES</w:t>
      </w:r>
    </w:p>
    <w:p w14:paraId="2EA878A9" w14:textId="77777777" w:rsidR="00C83F4E" w:rsidRPr="003F0F13" w:rsidRDefault="00C83F4E" w:rsidP="00C83F4E">
      <w:pPr>
        <w:autoSpaceDE w:val="0"/>
        <w:autoSpaceDN w:val="0"/>
        <w:adjustRightInd w:val="0"/>
        <w:rPr>
          <w:rFonts w:ascii="Arial" w:hAnsi="Arial" w:cs="Arial"/>
          <w:b/>
          <w:bCs/>
          <w:lang w:eastAsia="en-GB"/>
        </w:rPr>
      </w:pPr>
      <w:r w:rsidRPr="003F0F13">
        <w:rPr>
          <w:rFonts w:ascii="Arial" w:hAnsi="Arial" w:cs="Arial"/>
          <w:b/>
          <w:bCs/>
          <w:lang w:eastAsia="en-GB"/>
        </w:rPr>
        <w:t>Health and Safety</w:t>
      </w:r>
    </w:p>
    <w:p w14:paraId="1029CA08" w14:textId="77777777" w:rsidR="00C83F4E" w:rsidRPr="003F0F13" w:rsidRDefault="00C83F4E" w:rsidP="00C83F4E">
      <w:pPr>
        <w:rPr>
          <w:rFonts w:ascii="Arial" w:hAnsi="Arial" w:cs="Arial"/>
        </w:rPr>
      </w:pPr>
      <w:r w:rsidRPr="003F0F13">
        <w:rPr>
          <w:rFonts w:ascii="Arial" w:hAnsi="Arial" w:cs="Arial"/>
        </w:rPr>
        <w:t xml:space="preserve">To fulfil the general and specific roles and responsibilities detailed in the </w:t>
      </w:r>
      <w:hyperlink r:id="rId13" w:history="1">
        <w:r w:rsidRPr="003F0F13">
          <w:rPr>
            <w:rFonts w:ascii="Arial" w:hAnsi="Arial" w:cs="Arial"/>
            <w:color w:val="0000FF"/>
            <w:u w:val="single"/>
          </w:rPr>
          <w:t>Health and Safety Policy</w:t>
        </w:r>
      </w:hyperlink>
    </w:p>
    <w:p w14:paraId="2E385831" w14:textId="77777777" w:rsidR="00C83F4E" w:rsidRPr="003F0F13" w:rsidRDefault="00C83F4E" w:rsidP="00C83F4E">
      <w:pPr>
        <w:ind w:left="720"/>
        <w:rPr>
          <w:rFonts w:ascii="Arial" w:hAnsi="Arial" w:cs="Arial"/>
          <w:b/>
        </w:rPr>
      </w:pPr>
    </w:p>
    <w:p w14:paraId="429C2DFC" w14:textId="77777777" w:rsidR="00C83F4E" w:rsidRPr="003F0F13" w:rsidRDefault="00C83F4E" w:rsidP="00C83F4E">
      <w:pPr>
        <w:autoSpaceDE w:val="0"/>
        <w:autoSpaceDN w:val="0"/>
        <w:adjustRightInd w:val="0"/>
        <w:rPr>
          <w:rFonts w:ascii="Arial" w:hAnsi="Arial" w:cs="Arial"/>
          <w:b/>
          <w:lang w:eastAsia="en-GB"/>
        </w:rPr>
      </w:pPr>
      <w:r w:rsidRPr="003F0F13">
        <w:rPr>
          <w:rFonts w:ascii="Arial" w:hAnsi="Arial" w:cs="Arial"/>
          <w:b/>
          <w:lang w:eastAsia="en-GB"/>
        </w:rPr>
        <w:t>Equal Opportunities</w:t>
      </w:r>
    </w:p>
    <w:p w14:paraId="7C9D02BF" w14:textId="77777777" w:rsidR="00C83F4E" w:rsidRPr="003F0F13" w:rsidRDefault="00C83F4E" w:rsidP="00C83F4E">
      <w:pPr>
        <w:autoSpaceDE w:val="0"/>
        <w:autoSpaceDN w:val="0"/>
        <w:adjustRightInd w:val="0"/>
        <w:rPr>
          <w:rFonts w:ascii="Arial" w:hAnsi="Arial" w:cs="Arial"/>
          <w:lang w:eastAsia="en-GB"/>
        </w:rPr>
      </w:pPr>
      <w:r w:rsidRPr="003F0F13">
        <w:rPr>
          <w:rFonts w:ascii="Arial" w:hAnsi="Arial" w:cs="Arial"/>
          <w:lang w:eastAsia="en-GB"/>
        </w:rPr>
        <w:t>To ensure that all activities are operated in accordance with Equal Opportunities legislation and best practice.</w:t>
      </w:r>
    </w:p>
    <w:p w14:paraId="2E7F504D" w14:textId="77777777" w:rsidR="00C83F4E" w:rsidRPr="003F0F13" w:rsidRDefault="00C83F4E" w:rsidP="00C83F4E">
      <w:pPr>
        <w:autoSpaceDE w:val="0"/>
        <w:autoSpaceDN w:val="0"/>
        <w:adjustRightInd w:val="0"/>
        <w:rPr>
          <w:rFonts w:ascii="Arial" w:hAnsi="Arial" w:cs="Arial"/>
          <w:lang w:eastAsia="en-GB"/>
        </w:rPr>
      </w:pPr>
    </w:p>
    <w:p w14:paraId="653857A3" w14:textId="77777777" w:rsidR="00C83F4E" w:rsidRPr="003F0F13" w:rsidRDefault="00C83F4E" w:rsidP="00C83F4E">
      <w:pPr>
        <w:rPr>
          <w:rFonts w:ascii="Arial" w:hAnsi="Arial" w:cs="Arial"/>
          <w:b/>
        </w:rPr>
      </w:pPr>
      <w:r w:rsidRPr="003F0F13">
        <w:rPr>
          <w:rFonts w:ascii="Arial" w:hAnsi="Arial" w:cs="Arial"/>
          <w:b/>
        </w:rPr>
        <w:t>Safeguarding</w:t>
      </w:r>
    </w:p>
    <w:p w14:paraId="3D86F4DD" w14:textId="77777777" w:rsidR="00C83F4E" w:rsidRDefault="00C83F4E" w:rsidP="00C83F4E">
      <w:pPr>
        <w:rPr>
          <w:rFonts w:ascii="Arial" w:hAnsi="Arial" w:cs="Arial"/>
        </w:rPr>
      </w:pPr>
      <w:r w:rsidRPr="003F0F13">
        <w:rPr>
          <w:rFonts w:ascii="Arial" w:hAnsi="Arial" w:cs="Arial"/>
        </w:rPr>
        <w:t xml:space="preserve">Protecting children, young people or adults at risk is a core responsibility of all employees.  Any concerns should be reported to the Adult Safeguarding and Quality Team or </w:t>
      </w:r>
      <w:r>
        <w:rPr>
          <w:rFonts w:ascii="Arial" w:hAnsi="Arial" w:cs="Arial"/>
        </w:rPr>
        <w:t>IAA and Safeguarding Team.</w:t>
      </w:r>
    </w:p>
    <w:p w14:paraId="7D6C844B" w14:textId="77777777" w:rsidR="00C83F4E" w:rsidRPr="003F0F13" w:rsidRDefault="00C83F4E" w:rsidP="00C83F4E">
      <w:pPr>
        <w:autoSpaceDE w:val="0"/>
        <w:autoSpaceDN w:val="0"/>
        <w:adjustRightInd w:val="0"/>
        <w:rPr>
          <w:rFonts w:ascii="Arial" w:hAnsi="Arial" w:cs="Arial"/>
          <w:lang w:eastAsia="en-GB"/>
        </w:rPr>
      </w:pPr>
    </w:p>
    <w:p w14:paraId="471C326C" w14:textId="77777777" w:rsidR="00C83F4E" w:rsidRPr="003F0F13" w:rsidRDefault="00C83F4E" w:rsidP="00C83F4E">
      <w:pPr>
        <w:autoSpaceDE w:val="0"/>
        <w:autoSpaceDN w:val="0"/>
        <w:adjustRightInd w:val="0"/>
        <w:rPr>
          <w:rFonts w:ascii="Arial" w:hAnsi="Arial" w:cs="Arial"/>
          <w:b/>
          <w:bCs/>
          <w:lang w:eastAsia="en-GB"/>
        </w:rPr>
      </w:pPr>
      <w:r w:rsidRPr="003F0F13">
        <w:rPr>
          <w:rFonts w:ascii="Arial" w:hAnsi="Arial" w:cs="Arial"/>
          <w:b/>
          <w:bCs/>
          <w:lang w:eastAsia="en-GB"/>
        </w:rPr>
        <w:t>Review and Right to Vary</w:t>
      </w:r>
    </w:p>
    <w:p w14:paraId="1FC738C5" w14:textId="77777777" w:rsidR="00C83F4E" w:rsidRPr="003F0F13" w:rsidRDefault="00C83F4E" w:rsidP="00C83F4E">
      <w:pPr>
        <w:autoSpaceDE w:val="0"/>
        <w:autoSpaceDN w:val="0"/>
        <w:adjustRightInd w:val="0"/>
        <w:rPr>
          <w:rFonts w:ascii="Arial" w:hAnsi="Arial" w:cs="Arial"/>
          <w:lang w:eastAsia="en-GB"/>
        </w:rPr>
      </w:pPr>
      <w:r w:rsidRPr="003F0F13">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14:paraId="38D9A7BF" w14:textId="3CA5C7E5" w:rsidR="00C83F4E" w:rsidRDefault="00C83F4E" w:rsidP="00C83F4E">
      <w:pPr>
        <w:autoSpaceDE w:val="0"/>
        <w:autoSpaceDN w:val="0"/>
        <w:adjustRightInd w:val="0"/>
        <w:rPr>
          <w:rFonts w:ascii="Arial" w:hAnsi="Arial" w:cs="Arial"/>
          <w:lang w:eastAsia="en-GB"/>
        </w:rPr>
      </w:pPr>
    </w:p>
    <w:p w14:paraId="3EF2810C" w14:textId="0621EB0F" w:rsidR="00F35314" w:rsidRDefault="00F35314" w:rsidP="00C83F4E">
      <w:pPr>
        <w:autoSpaceDE w:val="0"/>
        <w:autoSpaceDN w:val="0"/>
        <w:adjustRightInd w:val="0"/>
        <w:rPr>
          <w:rFonts w:ascii="Arial" w:hAnsi="Arial" w:cs="Arial"/>
          <w:lang w:eastAsia="en-GB"/>
        </w:rPr>
      </w:pPr>
    </w:p>
    <w:p w14:paraId="5E434D94" w14:textId="21A995D3" w:rsidR="00F35314" w:rsidRDefault="00F35314" w:rsidP="00C83F4E">
      <w:pPr>
        <w:autoSpaceDE w:val="0"/>
        <w:autoSpaceDN w:val="0"/>
        <w:adjustRightInd w:val="0"/>
        <w:rPr>
          <w:rFonts w:ascii="Arial" w:hAnsi="Arial" w:cs="Arial"/>
          <w:lang w:eastAsia="en-GB"/>
        </w:rPr>
      </w:pPr>
    </w:p>
    <w:p w14:paraId="01E585DD" w14:textId="12328A0E" w:rsidR="00F35314" w:rsidRDefault="00F35314" w:rsidP="00C83F4E">
      <w:pPr>
        <w:autoSpaceDE w:val="0"/>
        <w:autoSpaceDN w:val="0"/>
        <w:adjustRightInd w:val="0"/>
        <w:rPr>
          <w:rFonts w:ascii="Arial" w:hAnsi="Arial" w:cs="Arial"/>
          <w:lang w:eastAsia="en-GB"/>
        </w:rPr>
      </w:pPr>
    </w:p>
    <w:p w14:paraId="37E6FD79" w14:textId="1952A2AD" w:rsidR="00F35314" w:rsidRDefault="00F35314" w:rsidP="00C83F4E">
      <w:pPr>
        <w:autoSpaceDE w:val="0"/>
        <w:autoSpaceDN w:val="0"/>
        <w:adjustRightInd w:val="0"/>
        <w:rPr>
          <w:rFonts w:ascii="Arial" w:hAnsi="Arial" w:cs="Arial"/>
          <w:lang w:eastAsia="en-GB"/>
        </w:rPr>
      </w:pPr>
    </w:p>
    <w:p w14:paraId="12379513" w14:textId="77777777" w:rsidR="00F35314" w:rsidRPr="003F0F13" w:rsidRDefault="00F35314" w:rsidP="00C83F4E">
      <w:pPr>
        <w:autoSpaceDE w:val="0"/>
        <w:autoSpaceDN w:val="0"/>
        <w:adjustRightInd w:val="0"/>
        <w:rPr>
          <w:rFonts w:ascii="Arial" w:hAnsi="Arial" w:cs="Arial"/>
          <w:lang w:eastAsia="en-GB"/>
        </w:rPr>
      </w:pPr>
    </w:p>
    <w:p w14:paraId="11051D7C" w14:textId="77777777" w:rsidR="00434DEB" w:rsidRPr="00133CCC" w:rsidRDefault="00434DEB" w:rsidP="00434DEB">
      <w:pPr>
        <w:autoSpaceDE w:val="0"/>
        <w:autoSpaceDN w:val="0"/>
        <w:adjustRightInd w:val="0"/>
        <w:rPr>
          <w:rFonts w:ascii="Arial" w:hAnsi="Arial" w:cs="Arial"/>
          <w:lang w:eastAsia="en-GB"/>
        </w:rPr>
      </w:pPr>
    </w:p>
    <w:p w14:paraId="0C48E263" w14:textId="77777777" w:rsidR="00434DEB" w:rsidRPr="00133CCC" w:rsidRDefault="00434DEB" w:rsidP="00434DEB">
      <w:pPr>
        <w:spacing w:after="60"/>
        <w:rPr>
          <w:rFonts w:ascii="Arial" w:hAnsi="Arial" w:cs="Arial"/>
          <w:sz w:val="22"/>
          <w:szCs w:val="22"/>
        </w:rPr>
      </w:pPr>
    </w:p>
    <w:p w14:paraId="63219640" w14:textId="77777777" w:rsidR="00434DEB" w:rsidRPr="00133CCC" w:rsidRDefault="00434DEB" w:rsidP="00434DEB">
      <w:pPr>
        <w:rPr>
          <w:rFonts w:ascii="Arial" w:hAnsi="Arial" w:cs="Arial"/>
        </w:rPr>
      </w:pPr>
    </w:p>
    <w:p w14:paraId="13DB9236" w14:textId="77777777" w:rsidR="00434DEB" w:rsidRPr="00133CCC" w:rsidRDefault="00434DEB" w:rsidP="00434DEB">
      <w:pPr>
        <w:rPr>
          <w:rFonts w:ascii="Arial" w:hAnsi="Arial" w:cs="Arial"/>
        </w:rPr>
      </w:pPr>
    </w:p>
    <w:p w14:paraId="525E661A" w14:textId="7D0C683C" w:rsidR="00434DEB" w:rsidRPr="002C2F5F" w:rsidRDefault="00C83F4E" w:rsidP="002C2F5F">
      <w:pPr>
        <w:jc w:val="center"/>
        <w:rPr>
          <w:rFonts w:ascii="Arial" w:hAnsi="Arial" w:cs="Arial"/>
          <w:b/>
          <w:sz w:val="32"/>
          <w:szCs w:val="32"/>
        </w:rPr>
      </w:pPr>
      <w:r w:rsidRPr="002C2F5F">
        <w:rPr>
          <w:rFonts w:ascii="Arial" w:hAnsi="Arial" w:cs="Arial"/>
          <w:b/>
          <w:sz w:val="32"/>
          <w:szCs w:val="32"/>
        </w:rPr>
        <w:t>P</w:t>
      </w:r>
      <w:r w:rsidR="00FB2C21" w:rsidRPr="002C2F5F">
        <w:rPr>
          <w:rFonts w:ascii="Arial" w:hAnsi="Arial" w:cs="Arial"/>
          <w:b/>
          <w:sz w:val="32"/>
          <w:szCs w:val="32"/>
        </w:rPr>
        <w:t>erson</w:t>
      </w:r>
      <w:r w:rsidRPr="002C2F5F">
        <w:rPr>
          <w:rFonts w:ascii="Arial" w:hAnsi="Arial" w:cs="Arial"/>
          <w:b/>
          <w:sz w:val="32"/>
          <w:szCs w:val="32"/>
        </w:rPr>
        <w:t xml:space="preserve"> </w:t>
      </w:r>
      <w:r w:rsidR="00FB2C21" w:rsidRPr="002C2F5F">
        <w:rPr>
          <w:rFonts w:ascii="Arial" w:hAnsi="Arial" w:cs="Arial"/>
          <w:b/>
          <w:sz w:val="32"/>
          <w:szCs w:val="32"/>
        </w:rPr>
        <w:t>Specification</w:t>
      </w:r>
    </w:p>
    <w:p w14:paraId="0A7FDDD9" w14:textId="77777777" w:rsidR="00C83F4E" w:rsidRDefault="00EC11BA" w:rsidP="00434DEB">
      <w:pPr>
        <w:spacing w:after="120"/>
        <w:jc w:val="center"/>
        <w:rPr>
          <w:rFonts w:ascii="Arial" w:hAnsi="Arial" w:cs="Arial"/>
        </w:rPr>
      </w:pPr>
      <w:r w:rsidRPr="00FB2C21">
        <w:rPr>
          <w:rFonts w:ascii="Arial" w:hAnsi="Arial" w:cs="Arial"/>
          <w:b/>
          <w:sz w:val="28"/>
          <w:szCs w:val="28"/>
        </w:rPr>
        <w:t xml:space="preserve">Health and Safety </w:t>
      </w:r>
      <w:r w:rsidR="00C83F4E">
        <w:rPr>
          <w:rFonts w:ascii="Arial" w:hAnsi="Arial" w:cs="Arial"/>
          <w:b/>
          <w:sz w:val="28"/>
          <w:szCs w:val="28"/>
        </w:rPr>
        <w:t>Advisor</w:t>
      </w:r>
      <w:r w:rsidR="0098002A" w:rsidRPr="00FB2C21">
        <w:rPr>
          <w:rFonts w:ascii="Arial" w:hAnsi="Arial" w:cs="Arial"/>
        </w:rPr>
        <w:t xml:space="preserve"> </w:t>
      </w:r>
    </w:p>
    <w:p w14:paraId="666E7E9C" w14:textId="77777777" w:rsidR="00434DEB" w:rsidRPr="00FB2C21" w:rsidRDefault="00C83F4E" w:rsidP="00434DEB">
      <w:pPr>
        <w:spacing w:after="120"/>
        <w:jc w:val="center"/>
        <w:rPr>
          <w:rFonts w:ascii="Arial" w:hAnsi="Arial" w:cs="Arial"/>
        </w:rPr>
      </w:pPr>
      <w:r>
        <w:rPr>
          <w:rFonts w:ascii="Arial" w:hAnsi="Arial" w:cs="Arial"/>
        </w:rPr>
        <w:t xml:space="preserve">The </w:t>
      </w:r>
      <w:r w:rsidR="0098002A" w:rsidRPr="00FB2C21">
        <w:rPr>
          <w:rFonts w:ascii="Arial" w:hAnsi="Arial" w:cs="Arial"/>
        </w:rPr>
        <w:t>following attributes represent the range of skills, abilities and experiences etc</w:t>
      </w:r>
      <w:r w:rsidR="00D44532">
        <w:rPr>
          <w:rFonts w:ascii="Arial" w:hAnsi="Arial" w:cs="Arial"/>
        </w:rPr>
        <w:t>.</w:t>
      </w:r>
      <w:r w:rsidR="0098002A" w:rsidRPr="00FB2C21">
        <w:rPr>
          <w:rFonts w:ascii="Arial" w:hAnsi="Arial" w:cs="Arial"/>
        </w:rPr>
        <w:t xml:space="preserve"> relevant to this position.  Applicants are expected to meet the attributes that have been identified as essential (√).</w:t>
      </w:r>
      <w:r w:rsidR="00434DEB" w:rsidRPr="00FB2C21">
        <w:rPr>
          <w:rFonts w:ascii="Arial" w:hAnsi="Arial" w:cs="Arial"/>
        </w:rPr>
        <w:t xml:space="preserve"> </w:t>
      </w:r>
    </w:p>
    <w:p w14:paraId="37FC0A07" w14:textId="77777777" w:rsidR="00434DEB" w:rsidRPr="00BC59CA" w:rsidRDefault="00434DEB" w:rsidP="00434DEB">
      <w:pPr>
        <w:jc w:val="both"/>
        <w:rPr>
          <w:rFonts w:ascii="Arial" w:hAnsi="Arial" w:cs="Arial"/>
        </w:rPr>
      </w:pPr>
    </w:p>
    <w:tbl>
      <w:tblPr>
        <w:tblW w:w="104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756"/>
        <w:gridCol w:w="1347"/>
        <w:gridCol w:w="2978"/>
      </w:tblGrid>
      <w:tr w:rsidR="0098002A" w:rsidRPr="00BC59CA" w14:paraId="22E90CBF" w14:textId="77777777" w:rsidTr="00FB2C21">
        <w:trPr>
          <w:tblHeader/>
        </w:trPr>
        <w:tc>
          <w:tcPr>
            <w:tcW w:w="2410" w:type="dxa"/>
            <w:tcBorders>
              <w:top w:val="double" w:sz="4" w:space="0" w:color="auto"/>
              <w:left w:val="double" w:sz="4" w:space="0" w:color="auto"/>
              <w:bottom w:val="double" w:sz="4" w:space="0" w:color="auto"/>
              <w:right w:val="double" w:sz="4" w:space="0" w:color="auto"/>
            </w:tcBorders>
          </w:tcPr>
          <w:p w14:paraId="5B1982D6" w14:textId="77777777" w:rsidR="0098002A" w:rsidRPr="00BC59CA" w:rsidRDefault="0098002A" w:rsidP="0009322F">
            <w:pPr>
              <w:rPr>
                <w:rFonts w:ascii="Arial" w:hAnsi="Arial" w:cs="Arial"/>
                <w:b/>
              </w:rPr>
            </w:pPr>
          </w:p>
          <w:p w14:paraId="7CBD32D7" w14:textId="77777777" w:rsidR="0098002A" w:rsidRPr="00BC59CA" w:rsidRDefault="0098002A" w:rsidP="0009322F">
            <w:pPr>
              <w:pStyle w:val="Heading6"/>
              <w:rPr>
                <w:rFonts w:cs="Arial"/>
                <w:szCs w:val="24"/>
              </w:rPr>
            </w:pPr>
            <w:r w:rsidRPr="00BC59CA">
              <w:rPr>
                <w:rFonts w:cs="Arial"/>
                <w:szCs w:val="24"/>
              </w:rPr>
              <w:t>Attributes</w:t>
            </w:r>
          </w:p>
          <w:p w14:paraId="01545FEA" w14:textId="77777777" w:rsidR="0098002A" w:rsidRPr="00BC59CA" w:rsidRDefault="0098002A" w:rsidP="0009322F">
            <w:pPr>
              <w:rPr>
                <w:rFonts w:ascii="Arial" w:hAnsi="Arial" w:cs="Arial"/>
                <w:b/>
              </w:rPr>
            </w:pPr>
          </w:p>
        </w:tc>
        <w:tc>
          <w:tcPr>
            <w:tcW w:w="3756" w:type="dxa"/>
            <w:tcBorders>
              <w:top w:val="double" w:sz="4" w:space="0" w:color="auto"/>
              <w:left w:val="double" w:sz="4" w:space="0" w:color="auto"/>
              <w:bottom w:val="double" w:sz="4" w:space="0" w:color="auto"/>
              <w:right w:val="double" w:sz="4" w:space="0" w:color="auto"/>
            </w:tcBorders>
          </w:tcPr>
          <w:p w14:paraId="1CF04696" w14:textId="77777777" w:rsidR="0098002A" w:rsidRPr="00BC59CA" w:rsidRDefault="0098002A" w:rsidP="0009322F">
            <w:pPr>
              <w:jc w:val="center"/>
              <w:rPr>
                <w:rFonts w:ascii="Arial" w:hAnsi="Arial" w:cs="Arial"/>
                <w:b/>
              </w:rPr>
            </w:pPr>
          </w:p>
          <w:p w14:paraId="48D0B346" w14:textId="77777777" w:rsidR="0098002A" w:rsidRPr="00BC59CA" w:rsidRDefault="0098002A" w:rsidP="0009322F">
            <w:pPr>
              <w:jc w:val="center"/>
              <w:rPr>
                <w:rFonts w:ascii="Arial" w:hAnsi="Arial" w:cs="Arial"/>
                <w:b/>
              </w:rPr>
            </w:pPr>
            <w:r>
              <w:rPr>
                <w:rFonts w:ascii="Arial" w:hAnsi="Arial" w:cs="Arial"/>
                <w:b/>
              </w:rPr>
              <w:t>Requirements</w:t>
            </w:r>
          </w:p>
        </w:tc>
        <w:tc>
          <w:tcPr>
            <w:tcW w:w="1347" w:type="dxa"/>
            <w:tcBorders>
              <w:top w:val="double" w:sz="4" w:space="0" w:color="auto"/>
              <w:left w:val="double" w:sz="4" w:space="0" w:color="auto"/>
              <w:bottom w:val="double" w:sz="4" w:space="0" w:color="auto"/>
              <w:right w:val="double" w:sz="4" w:space="0" w:color="auto"/>
            </w:tcBorders>
          </w:tcPr>
          <w:p w14:paraId="097A4E0D" w14:textId="77777777" w:rsidR="0098002A" w:rsidRDefault="0098002A" w:rsidP="0009322F">
            <w:pPr>
              <w:jc w:val="center"/>
              <w:rPr>
                <w:rFonts w:ascii="Arial" w:hAnsi="Arial" w:cs="Arial"/>
                <w:b/>
              </w:rPr>
            </w:pPr>
          </w:p>
          <w:p w14:paraId="3410FAC7" w14:textId="77777777" w:rsidR="0098002A" w:rsidRPr="00BC59CA" w:rsidRDefault="00FB2C21" w:rsidP="0009322F">
            <w:pPr>
              <w:jc w:val="center"/>
              <w:rPr>
                <w:rFonts w:ascii="Arial" w:hAnsi="Arial" w:cs="Arial"/>
                <w:b/>
              </w:rPr>
            </w:pPr>
            <w:r>
              <w:rPr>
                <w:rFonts w:ascii="Arial" w:hAnsi="Arial" w:cs="Arial"/>
                <w:b/>
              </w:rPr>
              <w:t>Essential</w:t>
            </w:r>
          </w:p>
        </w:tc>
        <w:tc>
          <w:tcPr>
            <w:tcW w:w="2978" w:type="dxa"/>
            <w:tcBorders>
              <w:top w:val="double" w:sz="4" w:space="0" w:color="auto"/>
              <w:left w:val="double" w:sz="4" w:space="0" w:color="auto"/>
              <w:bottom w:val="double" w:sz="4" w:space="0" w:color="auto"/>
              <w:right w:val="double" w:sz="4" w:space="0" w:color="auto"/>
            </w:tcBorders>
          </w:tcPr>
          <w:p w14:paraId="0A7164A9" w14:textId="77777777" w:rsidR="0098002A" w:rsidRPr="00BC59CA" w:rsidRDefault="0098002A" w:rsidP="0009322F">
            <w:pPr>
              <w:jc w:val="center"/>
              <w:rPr>
                <w:rFonts w:ascii="Arial" w:hAnsi="Arial" w:cs="Arial"/>
                <w:b/>
              </w:rPr>
            </w:pPr>
          </w:p>
          <w:p w14:paraId="3B2F5BFF" w14:textId="77777777" w:rsidR="0098002A" w:rsidRPr="00BC59CA" w:rsidRDefault="0098002A" w:rsidP="0009322F">
            <w:pPr>
              <w:jc w:val="center"/>
              <w:rPr>
                <w:rFonts w:ascii="Arial" w:hAnsi="Arial" w:cs="Arial"/>
                <w:b/>
              </w:rPr>
            </w:pPr>
            <w:r>
              <w:rPr>
                <w:rFonts w:ascii="Arial" w:hAnsi="Arial" w:cs="Arial"/>
                <w:b/>
              </w:rPr>
              <w:t>Method of Evaluation / Testing</w:t>
            </w:r>
          </w:p>
        </w:tc>
      </w:tr>
      <w:tr w:rsidR="0098002A" w:rsidRPr="00BC59CA" w14:paraId="30B77F1D" w14:textId="77777777" w:rsidTr="00FB2C21">
        <w:trPr>
          <w:trHeight w:val="1431"/>
        </w:trPr>
        <w:tc>
          <w:tcPr>
            <w:tcW w:w="2410" w:type="dxa"/>
            <w:tcBorders>
              <w:top w:val="nil"/>
            </w:tcBorders>
          </w:tcPr>
          <w:p w14:paraId="619ABD52" w14:textId="77777777" w:rsidR="0098002A" w:rsidRDefault="0098002A" w:rsidP="0009322F">
            <w:pPr>
              <w:rPr>
                <w:rFonts w:ascii="Arial" w:hAnsi="Arial" w:cs="Arial"/>
                <w:b/>
              </w:rPr>
            </w:pPr>
            <w:r w:rsidRPr="00BC59CA">
              <w:rPr>
                <w:rFonts w:ascii="Arial" w:hAnsi="Arial" w:cs="Arial"/>
                <w:b/>
              </w:rPr>
              <w:t>Qualifications</w:t>
            </w:r>
            <w:r>
              <w:rPr>
                <w:rFonts w:ascii="Arial" w:hAnsi="Arial" w:cs="Arial"/>
                <w:b/>
              </w:rPr>
              <w:t xml:space="preserve"> Education</w:t>
            </w:r>
            <w:r w:rsidRPr="00BC59CA">
              <w:rPr>
                <w:rFonts w:ascii="Arial" w:hAnsi="Arial" w:cs="Arial"/>
                <w:b/>
              </w:rPr>
              <w:t xml:space="preserve"> &amp; Training</w:t>
            </w:r>
          </w:p>
          <w:p w14:paraId="085DED00" w14:textId="77777777" w:rsidR="0098002A" w:rsidRPr="00BC59CA" w:rsidRDefault="0098002A" w:rsidP="0009322F">
            <w:pPr>
              <w:rPr>
                <w:rFonts w:ascii="Arial" w:hAnsi="Arial" w:cs="Arial"/>
                <w:b/>
              </w:rPr>
            </w:pPr>
          </w:p>
          <w:p w14:paraId="1659D64B" w14:textId="77777777" w:rsidR="0098002A" w:rsidRPr="00BC59CA" w:rsidRDefault="0098002A" w:rsidP="0009322F">
            <w:pPr>
              <w:rPr>
                <w:rFonts w:ascii="Arial" w:hAnsi="Arial" w:cs="Arial"/>
                <w:b/>
              </w:rPr>
            </w:pPr>
          </w:p>
        </w:tc>
        <w:tc>
          <w:tcPr>
            <w:tcW w:w="3756" w:type="dxa"/>
            <w:tcBorders>
              <w:top w:val="nil"/>
            </w:tcBorders>
          </w:tcPr>
          <w:p w14:paraId="0F7EC50E" w14:textId="77777777" w:rsidR="0098002A" w:rsidRDefault="0098002A" w:rsidP="00D361F3">
            <w:pPr>
              <w:numPr>
                <w:ilvl w:val="0"/>
                <w:numId w:val="27"/>
              </w:numPr>
              <w:tabs>
                <w:tab w:val="left" w:pos="2760"/>
              </w:tabs>
              <w:spacing w:after="120"/>
              <w:rPr>
                <w:rFonts w:ascii="Arial" w:hAnsi="Arial" w:cs="Arial"/>
              </w:rPr>
            </w:pPr>
            <w:r w:rsidRPr="003370C7">
              <w:rPr>
                <w:rFonts w:ascii="Arial" w:hAnsi="Arial" w:cs="Arial"/>
              </w:rPr>
              <w:t>Possess the National Examination Board of Occupational Safety and Health (N</w:t>
            </w:r>
            <w:r>
              <w:rPr>
                <w:rFonts w:ascii="Arial" w:hAnsi="Arial" w:cs="Arial"/>
              </w:rPr>
              <w:t xml:space="preserve">EBOSH) Diploma or </w:t>
            </w:r>
            <w:r w:rsidR="00F03DE4">
              <w:rPr>
                <w:rFonts w:ascii="Arial" w:hAnsi="Arial" w:cs="Arial"/>
              </w:rPr>
              <w:t>e</w:t>
            </w:r>
            <w:r>
              <w:rPr>
                <w:rFonts w:ascii="Arial" w:hAnsi="Arial" w:cs="Arial"/>
              </w:rPr>
              <w:t>quivalent</w:t>
            </w:r>
            <w:r w:rsidR="00F03DE4">
              <w:rPr>
                <w:rFonts w:ascii="Arial" w:hAnsi="Arial" w:cs="Arial"/>
              </w:rPr>
              <w:t>.</w:t>
            </w:r>
            <w:r>
              <w:rPr>
                <w:rFonts w:ascii="Arial" w:hAnsi="Arial" w:cs="Arial"/>
              </w:rPr>
              <w:t xml:space="preserve"> </w:t>
            </w:r>
          </w:p>
          <w:p w14:paraId="0D5A5A58" w14:textId="1FC122FE" w:rsidR="0098002A" w:rsidRPr="003370C7" w:rsidRDefault="0068474F" w:rsidP="00647FE7">
            <w:pPr>
              <w:numPr>
                <w:ilvl w:val="0"/>
                <w:numId w:val="27"/>
              </w:numPr>
              <w:tabs>
                <w:tab w:val="left" w:pos="2760"/>
              </w:tabs>
              <w:spacing w:after="120"/>
              <w:rPr>
                <w:rFonts w:ascii="Arial" w:hAnsi="Arial" w:cs="Arial"/>
              </w:rPr>
            </w:pPr>
            <w:r>
              <w:rPr>
                <w:rFonts w:ascii="Arial" w:hAnsi="Arial" w:cs="Arial"/>
              </w:rPr>
              <w:t>A m</w:t>
            </w:r>
            <w:r w:rsidR="00DC72E4">
              <w:rPr>
                <w:rFonts w:ascii="Arial" w:hAnsi="Arial" w:cs="Arial"/>
              </w:rPr>
              <w:t>ember of Institut</w:t>
            </w:r>
            <w:r w:rsidR="00647FE7">
              <w:rPr>
                <w:rFonts w:ascii="Arial" w:hAnsi="Arial" w:cs="Arial"/>
              </w:rPr>
              <w:t>e</w:t>
            </w:r>
            <w:r w:rsidR="0098002A">
              <w:rPr>
                <w:rFonts w:ascii="Arial" w:hAnsi="Arial" w:cs="Arial"/>
              </w:rPr>
              <w:t xml:space="preserve"> of Occupational Safety and Health</w:t>
            </w:r>
            <w:r w:rsidR="006E61A5">
              <w:rPr>
                <w:rFonts w:ascii="Arial" w:hAnsi="Arial" w:cs="Arial"/>
              </w:rPr>
              <w:t>.</w:t>
            </w:r>
          </w:p>
        </w:tc>
        <w:tc>
          <w:tcPr>
            <w:tcW w:w="1347" w:type="dxa"/>
            <w:tcBorders>
              <w:top w:val="nil"/>
            </w:tcBorders>
          </w:tcPr>
          <w:p w14:paraId="5E48948B" w14:textId="44FDA90D" w:rsidR="002D2D23" w:rsidRPr="00FB2C21" w:rsidRDefault="002D2D23" w:rsidP="0098002A">
            <w:pPr>
              <w:spacing w:after="120"/>
              <w:jc w:val="center"/>
              <w:rPr>
                <w:rFonts w:ascii="Arial" w:hAnsi="Arial" w:cs="Arial"/>
              </w:rPr>
            </w:pPr>
            <w:r w:rsidRPr="00FB2C21">
              <w:rPr>
                <w:rFonts w:ascii="Arial" w:hAnsi="Arial" w:cs="Arial"/>
              </w:rPr>
              <w:t>(√)</w:t>
            </w:r>
          </w:p>
          <w:p w14:paraId="217789A4" w14:textId="77777777" w:rsidR="0098002A" w:rsidRDefault="0098002A" w:rsidP="0098002A">
            <w:pPr>
              <w:spacing w:after="120"/>
              <w:jc w:val="center"/>
              <w:rPr>
                <w:rFonts w:ascii="Arial" w:hAnsi="Arial" w:cs="Arial"/>
              </w:rPr>
            </w:pPr>
          </w:p>
          <w:p w14:paraId="01E816B3" w14:textId="77777777" w:rsidR="0098002A" w:rsidRDefault="0098002A" w:rsidP="0098002A">
            <w:pPr>
              <w:spacing w:after="120"/>
              <w:jc w:val="center"/>
              <w:rPr>
                <w:rFonts w:ascii="Arial" w:hAnsi="Arial" w:cs="Arial"/>
              </w:rPr>
            </w:pPr>
          </w:p>
          <w:p w14:paraId="3FBB7465" w14:textId="77777777" w:rsidR="0098002A" w:rsidRDefault="0098002A" w:rsidP="0098002A">
            <w:pPr>
              <w:spacing w:after="120"/>
              <w:jc w:val="center"/>
              <w:rPr>
                <w:rFonts w:ascii="Arial" w:hAnsi="Arial" w:cs="Arial"/>
              </w:rPr>
            </w:pPr>
          </w:p>
          <w:p w14:paraId="156D1658" w14:textId="77777777" w:rsidR="0098002A" w:rsidRDefault="0098002A" w:rsidP="0098002A">
            <w:pPr>
              <w:spacing w:after="120"/>
              <w:jc w:val="center"/>
              <w:rPr>
                <w:rFonts w:ascii="Arial" w:hAnsi="Arial" w:cs="Arial"/>
              </w:rPr>
            </w:pPr>
          </w:p>
          <w:p w14:paraId="14FEFBAC" w14:textId="77777777" w:rsidR="0098002A" w:rsidRDefault="0098002A" w:rsidP="0098002A">
            <w:pPr>
              <w:spacing w:after="120"/>
              <w:jc w:val="center"/>
              <w:rPr>
                <w:rFonts w:ascii="Arial" w:hAnsi="Arial" w:cs="Arial"/>
              </w:rPr>
            </w:pPr>
          </w:p>
        </w:tc>
        <w:tc>
          <w:tcPr>
            <w:tcW w:w="2978" w:type="dxa"/>
            <w:tcBorders>
              <w:top w:val="nil"/>
            </w:tcBorders>
          </w:tcPr>
          <w:p w14:paraId="1509B6D3" w14:textId="77777777" w:rsidR="0098002A" w:rsidRPr="00BC59CA" w:rsidRDefault="00D44532" w:rsidP="00F42644">
            <w:pPr>
              <w:spacing w:after="120"/>
              <w:rPr>
                <w:rFonts w:ascii="Arial" w:hAnsi="Arial" w:cs="Arial"/>
              </w:rPr>
            </w:pPr>
            <w:r w:rsidRPr="003F0F13">
              <w:rPr>
                <w:rFonts w:ascii="Arial" w:hAnsi="Arial" w:cs="Arial"/>
              </w:rPr>
              <w:t>Production of original Qualification Certificates and application form.</w:t>
            </w:r>
          </w:p>
        </w:tc>
      </w:tr>
      <w:tr w:rsidR="00D44532" w:rsidRPr="00BC59CA" w14:paraId="0709115E" w14:textId="77777777" w:rsidTr="00C83F4E">
        <w:trPr>
          <w:trHeight w:val="473"/>
        </w:trPr>
        <w:tc>
          <w:tcPr>
            <w:tcW w:w="2410" w:type="dxa"/>
            <w:tcBorders>
              <w:bottom w:val="single" w:sz="4" w:space="0" w:color="auto"/>
            </w:tcBorders>
          </w:tcPr>
          <w:p w14:paraId="0A9459CC" w14:textId="77777777" w:rsidR="00D44532" w:rsidRPr="00BC59CA" w:rsidRDefault="00D44532" w:rsidP="00D44532">
            <w:pPr>
              <w:rPr>
                <w:rFonts w:ascii="Arial" w:hAnsi="Arial" w:cs="Arial"/>
                <w:b/>
              </w:rPr>
            </w:pPr>
            <w:r w:rsidRPr="00BC59CA">
              <w:rPr>
                <w:rFonts w:ascii="Arial" w:hAnsi="Arial" w:cs="Arial"/>
                <w:b/>
              </w:rPr>
              <w:t>Knowledge &amp; Experience</w:t>
            </w:r>
          </w:p>
        </w:tc>
        <w:tc>
          <w:tcPr>
            <w:tcW w:w="3756" w:type="dxa"/>
            <w:tcBorders>
              <w:bottom w:val="single" w:sz="4" w:space="0" w:color="auto"/>
            </w:tcBorders>
          </w:tcPr>
          <w:p w14:paraId="7845ADEA" w14:textId="29242C41" w:rsidR="006E61A5" w:rsidRDefault="006E61A5" w:rsidP="00D44532">
            <w:pPr>
              <w:numPr>
                <w:ilvl w:val="0"/>
                <w:numId w:val="28"/>
              </w:numPr>
              <w:spacing w:after="120"/>
              <w:rPr>
                <w:rFonts w:ascii="Arial" w:hAnsi="Arial" w:cs="Arial"/>
              </w:rPr>
            </w:pPr>
            <w:r>
              <w:rPr>
                <w:rFonts w:ascii="Arial" w:hAnsi="Arial" w:cs="Arial"/>
              </w:rPr>
              <w:t>Thorough knowledge of health and safety l</w:t>
            </w:r>
            <w:r w:rsidR="00090C50">
              <w:rPr>
                <w:rFonts w:ascii="Arial" w:hAnsi="Arial" w:cs="Arial"/>
              </w:rPr>
              <w:t>egislation</w:t>
            </w:r>
            <w:r>
              <w:rPr>
                <w:rFonts w:ascii="Arial" w:hAnsi="Arial" w:cs="Arial"/>
              </w:rPr>
              <w:t xml:space="preserve"> and best practice</w:t>
            </w:r>
            <w:r w:rsidR="00C035ED">
              <w:rPr>
                <w:rFonts w:ascii="Arial" w:hAnsi="Arial" w:cs="Arial"/>
              </w:rPr>
              <w:t>.</w:t>
            </w:r>
          </w:p>
          <w:p w14:paraId="242DDCCD" w14:textId="77777777" w:rsidR="00D44532" w:rsidRDefault="00D44532" w:rsidP="00D44532">
            <w:pPr>
              <w:numPr>
                <w:ilvl w:val="0"/>
                <w:numId w:val="28"/>
              </w:numPr>
              <w:spacing w:after="120"/>
              <w:rPr>
                <w:rFonts w:ascii="Arial" w:hAnsi="Arial" w:cs="Arial"/>
              </w:rPr>
            </w:pPr>
            <w:r w:rsidRPr="003370C7">
              <w:rPr>
                <w:rFonts w:ascii="Arial" w:hAnsi="Arial" w:cs="Arial"/>
              </w:rPr>
              <w:t xml:space="preserve">Relevant experience of </w:t>
            </w:r>
            <w:r w:rsidR="006E61A5">
              <w:rPr>
                <w:rFonts w:ascii="Arial" w:hAnsi="Arial" w:cs="Arial"/>
              </w:rPr>
              <w:t xml:space="preserve">working in a </w:t>
            </w:r>
            <w:r w:rsidRPr="003370C7">
              <w:rPr>
                <w:rFonts w:ascii="Arial" w:hAnsi="Arial" w:cs="Arial"/>
              </w:rPr>
              <w:t xml:space="preserve">health and safety </w:t>
            </w:r>
            <w:r w:rsidR="006E61A5">
              <w:rPr>
                <w:rFonts w:ascii="Arial" w:hAnsi="Arial" w:cs="Arial"/>
              </w:rPr>
              <w:t xml:space="preserve">environment </w:t>
            </w:r>
            <w:r w:rsidRPr="003370C7">
              <w:rPr>
                <w:rFonts w:ascii="Arial" w:hAnsi="Arial" w:cs="Arial"/>
              </w:rPr>
              <w:t>with</w:t>
            </w:r>
            <w:r>
              <w:rPr>
                <w:rFonts w:ascii="Arial" w:hAnsi="Arial" w:cs="Arial"/>
              </w:rPr>
              <w:t>in a multi-service organisation.</w:t>
            </w:r>
          </w:p>
          <w:p w14:paraId="54D944D8" w14:textId="65C1C874" w:rsidR="00D44532" w:rsidRDefault="00D44532" w:rsidP="00D44532">
            <w:pPr>
              <w:numPr>
                <w:ilvl w:val="0"/>
                <w:numId w:val="28"/>
              </w:numPr>
              <w:spacing w:after="120"/>
              <w:rPr>
                <w:rFonts w:ascii="Arial" w:hAnsi="Arial" w:cs="Arial"/>
              </w:rPr>
            </w:pPr>
            <w:r w:rsidRPr="003370C7">
              <w:rPr>
                <w:rFonts w:ascii="Arial" w:hAnsi="Arial" w:cs="Arial"/>
              </w:rPr>
              <w:t xml:space="preserve">Experience of </w:t>
            </w:r>
            <w:r w:rsidR="006E61A5">
              <w:rPr>
                <w:rFonts w:ascii="Arial" w:hAnsi="Arial" w:cs="Arial"/>
              </w:rPr>
              <w:t xml:space="preserve">health and </w:t>
            </w:r>
            <w:r w:rsidRPr="003370C7">
              <w:rPr>
                <w:rFonts w:ascii="Arial" w:hAnsi="Arial" w:cs="Arial"/>
              </w:rPr>
              <w:t>safety aud</w:t>
            </w:r>
            <w:r>
              <w:rPr>
                <w:rFonts w:ascii="Arial" w:hAnsi="Arial" w:cs="Arial"/>
              </w:rPr>
              <w:t>iting</w:t>
            </w:r>
            <w:r w:rsidR="006E61A5">
              <w:rPr>
                <w:rFonts w:ascii="Arial" w:hAnsi="Arial" w:cs="Arial"/>
              </w:rPr>
              <w:t xml:space="preserve">, inspection, </w:t>
            </w:r>
            <w:r>
              <w:rPr>
                <w:rFonts w:ascii="Arial" w:hAnsi="Arial" w:cs="Arial"/>
              </w:rPr>
              <w:t>monitoring and evaluation.</w:t>
            </w:r>
          </w:p>
          <w:p w14:paraId="4903423B" w14:textId="4980E97B" w:rsidR="00094553" w:rsidRDefault="00A006DD" w:rsidP="00D44532">
            <w:pPr>
              <w:numPr>
                <w:ilvl w:val="0"/>
                <w:numId w:val="28"/>
              </w:numPr>
              <w:spacing w:after="120"/>
              <w:rPr>
                <w:rFonts w:ascii="Arial" w:hAnsi="Arial" w:cs="Arial"/>
              </w:rPr>
            </w:pPr>
            <w:r>
              <w:rPr>
                <w:rFonts w:ascii="Arial" w:hAnsi="Arial" w:cs="Arial"/>
              </w:rPr>
              <w:t xml:space="preserve">Experience of </w:t>
            </w:r>
            <w:r w:rsidR="00D72F2F">
              <w:rPr>
                <w:rFonts w:ascii="Arial" w:hAnsi="Arial" w:cs="Arial"/>
              </w:rPr>
              <w:t xml:space="preserve">undertaking thorough </w:t>
            </w:r>
            <w:r>
              <w:rPr>
                <w:rFonts w:ascii="Arial" w:hAnsi="Arial" w:cs="Arial"/>
              </w:rPr>
              <w:t>investigations</w:t>
            </w:r>
            <w:r w:rsidR="00094553">
              <w:rPr>
                <w:rFonts w:ascii="Arial" w:hAnsi="Arial" w:cs="Arial"/>
              </w:rPr>
              <w:t xml:space="preserve"> including accident, incident and near miss.</w:t>
            </w:r>
          </w:p>
          <w:p w14:paraId="07498AF2" w14:textId="4A123068" w:rsidR="000D3EE2" w:rsidRPr="000D3EE2" w:rsidRDefault="00D72F2F" w:rsidP="000D3EE2">
            <w:pPr>
              <w:numPr>
                <w:ilvl w:val="0"/>
                <w:numId w:val="28"/>
              </w:numPr>
              <w:spacing w:after="120"/>
              <w:rPr>
                <w:rFonts w:ascii="Arial" w:hAnsi="Arial" w:cs="Arial"/>
              </w:rPr>
            </w:pPr>
            <w:r w:rsidRPr="003370C7">
              <w:rPr>
                <w:rFonts w:ascii="Arial" w:hAnsi="Arial" w:cs="Arial"/>
              </w:rPr>
              <w:t xml:space="preserve">Able to demonstrate outcomes of improving health &amp; safety performance in ‘key risk’ areas in a challenging </w:t>
            </w:r>
            <w:r>
              <w:rPr>
                <w:rFonts w:ascii="Arial" w:hAnsi="Arial" w:cs="Arial"/>
              </w:rPr>
              <w:t>environment.</w:t>
            </w:r>
            <w:r w:rsidR="000D3EE2" w:rsidRPr="000D3EE2">
              <w:rPr>
                <w:rFonts w:ascii="Arial" w:hAnsi="Arial" w:cs="Arial"/>
              </w:rPr>
              <w:t xml:space="preserve"> </w:t>
            </w:r>
          </w:p>
          <w:p w14:paraId="13373EEA" w14:textId="77777777" w:rsidR="00D72F2F" w:rsidRDefault="00D72F2F" w:rsidP="00D72F2F">
            <w:pPr>
              <w:numPr>
                <w:ilvl w:val="0"/>
                <w:numId w:val="28"/>
              </w:numPr>
              <w:spacing w:after="120"/>
              <w:rPr>
                <w:rFonts w:ascii="Arial" w:hAnsi="Arial" w:cs="Arial"/>
              </w:rPr>
            </w:pPr>
            <w:r>
              <w:rPr>
                <w:rFonts w:ascii="Arial" w:hAnsi="Arial" w:cs="Arial"/>
              </w:rPr>
              <w:t>U</w:t>
            </w:r>
            <w:r w:rsidRPr="003370C7">
              <w:rPr>
                <w:rFonts w:ascii="Arial" w:hAnsi="Arial" w:cs="Arial"/>
              </w:rPr>
              <w:t>nderstanding of health and safety management systems and their application wit</w:t>
            </w:r>
            <w:r>
              <w:rPr>
                <w:rFonts w:ascii="Arial" w:hAnsi="Arial" w:cs="Arial"/>
              </w:rPr>
              <w:t>hin a multi-service organisation.</w:t>
            </w:r>
          </w:p>
          <w:p w14:paraId="049BC94A" w14:textId="457F8D1A" w:rsidR="00D72F2F" w:rsidRDefault="00094553" w:rsidP="00A3605D">
            <w:pPr>
              <w:numPr>
                <w:ilvl w:val="0"/>
                <w:numId w:val="28"/>
              </w:numPr>
              <w:spacing w:after="120"/>
              <w:rPr>
                <w:rFonts w:ascii="Arial" w:hAnsi="Arial" w:cs="Arial"/>
              </w:rPr>
            </w:pPr>
            <w:r w:rsidRPr="00D72F2F">
              <w:rPr>
                <w:rFonts w:ascii="Arial" w:hAnsi="Arial" w:cs="Arial"/>
              </w:rPr>
              <w:t xml:space="preserve">Experience of compiling comprehensive evidential </w:t>
            </w:r>
            <w:r w:rsidRPr="00D72F2F">
              <w:rPr>
                <w:rFonts w:ascii="Arial" w:hAnsi="Arial" w:cs="Arial"/>
              </w:rPr>
              <w:lastRenderedPageBreak/>
              <w:t>reports in response to insurance liability claims</w:t>
            </w:r>
            <w:r w:rsidR="000D3EE2">
              <w:rPr>
                <w:rFonts w:ascii="Arial" w:hAnsi="Arial" w:cs="Arial"/>
              </w:rPr>
              <w:t xml:space="preserve"> or other inves</w:t>
            </w:r>
            <w:r w:rsidR="004B4A88">
              <w:rPr>
                <w:rFonts w:ascii="Arial" w:hAnsi="Arial" w:cs="Arial"/>
              </w:rPr>
              <w:t>ti</w:t>
            </w:r>
            <w:r w:rsidR="000D3EE2">
              <w:rPr>
                <w:rFonts w:ascii="Arial" w:hAnsi="Arial" w:cs="Arial"/>
              </w:rPr>
              <w:t>gations</w:t>
            </w:r>
            <w:r w:rsidRPr="00D72F2F">
              <w:rPr>
                <w:rFonts w:ascii="Arial" w:hAnsi="Arial" w:cs="Arial"/>
              </w:rPr>
              <w:t>.</w:t>
            </w:r>
          </w:p>
          <w:p w14:paraId="2E32EA5C" w14:textId="1FC538D1" w:rsidR="006E61A5" w:rsidRDefault="006E61A5" w:rsidP="00A3605D">
            <w:pPr>
              <w:numPr>
                <w:ilvl w:val="0"/>
                <w:numId w:val="28"/>
              </w:numPr>
              <w:spacing w:after="120"/>
              <w:rPr>
                <w:rFonts w:ascii="Arial" w:hAnsi="Arial" w:cs="Arial"/>
              </w:rPr>
            </w:pPr>
            <w:r w:rsidRPr="00D72F2F">
              <w:rPr>
                <w:rFonts w:ascii="Arial" w:hAnsi="Arial" w:cs="Arial"/>
              </w:rPr>
              <w:t>Good understanding of health and safety issues in a local authority setting</w:t>
            </w:r>
          </w:p>
          <w:p w14:paraId="6C216E68" w14:textId="1A5FD8B1" w:rsidR="00D72F2F" w:rsidRPr="00D72F2F" w:rsidRDefault="00D72F2F" w:rsidP="00A3605D">
            <w:pPr>
              <w:numPr>
                <w:ilvl w:val="0"/>
                <w:numId w:val="28"/>
              </w:numPr>
              <w:spacing w:after="120"/>
              <w:rPr>
                <w:rFonts w:ascii="Arial" w:hAnsi="Arial" w:cs="Arial"/>
              </w:rPr>
            </w:pPr>
            <w:r>
              <w:rPr>
                <w:rFonts w:ascii="Arial" w:hAnsi="Arial" w:cs="Arial"/>
              </w:rPr>
              <w:t xml:space="preserve">Experience of providing competent advice and guidance on specialist tasks, systems or procedures. </w:t>
            </w:r>
          </w:p>
          <w:p w14:paraId="5B10A8BE" w14:textId="330F02CA" w:rsidR="006E61A5" w:rsidRDefault="006E61A5" w:rsidP="00D44532">
            <w:pPr>
              <w:numPr>
                <w:ilvl w:val="0"/>
                <w:numId w:val="28"/>
              </w:numPr>
              <w:spacing w:after="120"/>
              <w:rPr>
                <w:rFonts w:ascii="Arial" w:hAnsi="Arial" w:cs="Arial"/>
              </w:rPr>
            </w:pPr>
            <w:r>
              <w:rPr>
                <w:rFonts w:ascii="Arial" w:hAnsi="Arial" w:cs="Arial"/>
              </w:rPr>
              <w:t>Experience of developing</w:t>
            </w:r>
            <w:r w:rsidR="00A006DD">
              <w:rPr>
                <w:rFonts w:ascii="Arial" w:hAnsi="Arial" w:cs="Arial"/>
              </w:rPr>
              <w:t>,</w:t>
            </w:r>
            <w:r w:rsidR="00094553">
              <w:rPr>
                <w:rFonts w:ascii="Arial" w:hAnsi="Arial" w:cs="Arial"/>
              </w:rPr>
              <w:t xml:space="preserve"> </w:t>
            </w:r>
            <w:r>
              <w:rPr>
                <w:rFonts w:ascii="Arial" w:hAnsi="Arial" w:cs="Arial"/>
              </w:rPr>
              <w:t xml:space="preserve">implementing </w:t>
            </w:r>
            <w:r w:rsidR="00A006DD">
              <w:rPr>
                <w:rFonts w:ascii="Arial" w:hAnsi="Arial" w:cs="Arial"/>
              </w:rPr>
              <w:t xml:space="preserve">and revising </w:t>
            </w:r>
            <w:r>
              <w:rPr>
                <w:rFonts w:ascii="Arial" w:hAnsi="Arial" w:cs="Arial"/>
              </w:rPr>
              <w:t>health and safety policy</w:t>
            </w:r>
            <w:r w:rsidR="00094553">
              <w:rPr>
                <w:rFonts w:ascii="Arial" w:hAnsi="Arial" w:cs="Arial"/>
              </w:rPr>
              <w:t>, procedure and guidance</w:t>
            </w:r>
            <w:r w:rsidR="002C2F5F">
              <w:rPr>
                <w:rFonts w:ascii="Arial" w:hAnsi="Arial" w:cs="Arial"/>
              </w:rPr>
              <w:t>.</w:t>
            </w:r>
          </w:p>
          <w:p w14:paraId="2FBA2865" w14:textId="77777777" w:rsidR="00D72F2F" w:rsidRDefault="002C2F5F" w:rsidP="004B4A88">
            <w:pPr>
              <w:numPr>
                <w:ilvl w:val="0"/>
                <w:numId w:val="28"/>
              </w:numPr>
              <w:spacing w:after="120"/>
              <w:rPr>
                <w:rFonts w:ascii="Arial" w:hAnsi="Arial" w:cs="Arial"/>
              </w:rPr>
            </w:pPr>
            <w:r>
              <w:rPr>
                <w:rFonts w:ascii="Arial" w:hAnsi="Arial" w:cs="Arial"/>
              </w:rPr>
              <w:t xml:space="preserve">Experience of achievement of Health and Safety compliance in the workplace. </w:t>
            </w:r>
          </w:p>
          <w:p w14:paraId="29266BF3" w14:textId="6D8F5B9B" w:rsidR="004B4A88" w:rsidRPr="004B4A88" w:rsidRDefault="004B4A88" w:rsidP="004B4A88">
            <w:pPr>
              <w:spacing w:after="120"/>
              <w:ind w:left="360"/>
              <w:rPr>
                <w:rFonts w:ascii="Arial" w:hAnsi="Arial" w:cs="Arial"/>
              </w:rPr>
            </w:pPr>
          </w:p>
        </w:tc>
        <w:tc>
          <w:tcPr>
            <w:tcW w:w="1347" w:type="dxa"/>
            <w:tcBorders>
              <w:bottom w:val="single" w:sz="4" w:space="0" w:color="auto"/>
            </w:tcBorders>
          </w:tcPr>
          <w:p w14:paraId="713B501B" w14:textId="65F3DEFD" w:rsidR="00A006DD" w:rsidRPr="00FB2C21" w:rsidRDefault="00A006DD" w:rsidP="00A006DD">
            <w:pPr>
              <w:spacing w:after="120"/>
              <w:jc w:val="center"/>
              <w:rPr>
                <w:rFonts w:ascii="Arial" w:hAnsi="Arial" w:cs="Arial"/>
              </w:rPr>
            </w:pPr>
            <w:r w:rsidRPr="00FB2C21">
              <w:rPr>
                <w:rFonts w:ascii="Arial" w:hAnsi="Arial" w:cs="Arial"/>
              </w:rPr>
              <w:lastRenderedPageBreak/>
              <w:t>(√)</w:t>
            </w:r>
          </w:p>
          <w:p w14:paraId="42080479" w14:textId="77777777" w:rsidR="00D44532" w:rsidRPr="006E61A5" w:rsidRDefault="00D44532" w:rsidP="00D44532">
            <w:pPr>
              <w:tabs>
                <w:tab w:val="left" w:pos="388"/>
                <w:tab w:val="left" w:pos="530"/>
              </w:tabs>
              <w:spacing w:after="120"/>
              <w:jc w:val="center"/>
              <w:rPr>
                <w:rFonts w:ascii="Arial" w:hAnsi="Arial" w:cs="Arial"/>
              </w:rPr>
            </w:pPr>
          </w:p>
          <w:p w14:paraId="48A05C77" w14:textId="77777777" w:rsidR="00D44532" w:rsidRPr="006E61A5" w:rsidRDefault="00D44532" w:rsidP="00D44532">
            <w:pPr>
              <w:tabs>
                <w:tab w:val="left" w:pos="388"/>
                <w:tab w:val="left" w:pos="530"/>
              </w:tabs>
              <w:spacing w:after="120"/>
              <w:jc w:val="center"/>
              <w:rPr>
                <w:rFonts w:ascii="Arial" w:hAnsi="Arial" w:cs="Arial"/>
              </w:rPr>
            </w:pPr>
          </w:p>
          <w:p w14:paraId="31598C1E" w14:textId="77777777" w:rsidR="002C2F5F" w:rsidRPr="00FB2C21" w:rsidRDefault="002C2F5F" w:rsidP="002C2F5F">
            <w:pPr>
              <w:spacing w:after="120"/>
              <w:jc w:val="center"/>
              <w:rPr>
                <w:rFonts w:ascii="Arial" w:hAnsi="Arial" w:cs="Arial"/>
              </w:rPr>
            </w:pPr>
            <w:r w:rsidRPr="00FB2C21">
              <w:rPr>
                <w:rFonts w:ascii="Arial" w:hAnsi="Arial" w:cs="Arial"/>
              </w:rPr>
              <w:t>(√)</w:t>
            </w:r>
          </w:p>
          <w:p w14:paraId="4B081826" w14:textId="77777777" w:rsidR="00D44532" w:rsidRPr="006E61A5" w:rsidRDefault="00D44532" w:rsidP="00D44532">
            <w:pPr>
              <w:tabs>
                <w:tab w:val="left" w:pos="388"/>
                <w:tab w:val="left" w:pos="530"/>
              </w:tabs>
              <w:spacing w:after="120"/>
              <w:jc w:val="center"/>
              <w:rPr>
                <w:rFonts w:ascii="Arial" w:hAnsi="Arial" w:cs="Arial"/>
              </w:rPr>
            </w:pPr>
          </w:p>
          <w:p w14:paraId="0F4CED03" w14:textId="77777777" w:rsidR="00BC1DD3" w:rsidRDefault="00BC1DD3" w:rsidP="00A006DD">
            <w:pPr>
              <w:spacing w:after="120"/>
              <w:jc w:val="center"/>
              <w:rPr>
                <w:rFonts w:ascii="Arial" w:hAnsi="Arial" w:cs="Arial"/>
              </w:rPr>
            </w:pPr>
          </w:p>
          <w:p w14:paraId="00139A2E" w14:textId="4966FEE1" w:rsidR="00A006DD" w:rsidRPr="00FB2C21" w:rsidRDefault="00A006DD" w:rsidP="00A006DD">
            <w:pPr>
              <w:spacing w:after="120"/>
              <w:jc w:val="center"/>
              <w:rPr>
                <w:rFonts w:ascii="Arial" w:hAnsi="Arial" w:cs="Arial"/>
              </w:rPr>
            </w:pPr>
            <w:r w:rsidRPr="00FB2C21">
              <w:rPr>
                <w:rFonts w:ascii="Arial" w:hAnsi="Arial" w:cs="Arial"/>
              </w:rPr>
              <w:t>(√)</w:t>
            </w:r>
          </w:p>
          <w:p w14:paraId="2C1370DF" w14:textId="008BEB30" w:rsidR="00D44532" w:rsidRDefault="00D44532" w:rsidP="00D44532">
            <w:pPr>
              <w:tabs>
                <w:tab w:val="left" w:pos="388"/>
                <w:tab w:val="left" w:pos="530"/>
              </w:tabs>
              <w:spacing w:after="120"/>
              <w:jc w:val="center"/>
              <w:rPr>
                <w:rFonts w:ascii="Arial" w:hAnsi="Arial" w:cs="Arial"/>
              </w:rPr>
            </w:pPr>
          </w:p>
          <w:p w14:paraId="5345E825" w14:textId="77777777" w:rsidR="00A006DD" w:rsidRPr="00FB2C21" w:rsidRDefault="00A006DD" w:rsidP="00A006DD">
            <w:pPr>
              <w:spacing w:after="120"/>
              <w:jc w:val="center"/>
              <w:rPr>
                <w:rFonts w:ascii="Arial" w:hAnsi="Arial" w:cs="Arial"/>
              </w:rPr>
            </w:pPr>
            <w:r w:rsidRPr="00FB2C21">
              <w:rPr>
                <w:rFonts w:ascii="Arial" w:hAnsi="Arial" w:cs="Arial"/>
              </w:rPr>
              <w:t>(√)</w:t>
            </w:r>
          </w:p>
          <w:p w14:paraId="00DDEC17" w14:textId="77777777" w:rsidR="00D44532" w:rsidRPr="006E61A5" w:rsidRDefault="00D44532" w:rsidP="00D44532">
            <w:pPr>
              <w:tabs>
                <w:tab w:val="left" w:pos="388"/>
                <w:tab w:val="left" w:pos="530"/>
              </w:tabs>
              <w:spacing w:after="120"/>
              <w:jc w:val="center"/>
              <w:rPr>
                <w:rFonts w:ascii="Arial" w:hAnsi="Arial" w:cs="Arial"/>
              </w:rPr>
            </w:pPr>
          </w:p>
          <w:p w14:paraId="5CB6CFFF" w14:textId="77777777" w:rsidR="00D44532" w:rsidRPr="006E61A5" w:rsidRDefault="00D44532" w:rsidP="00D44532">
            <w:pPr>
              <w:tabs>
                <w:tab w:val="left" w:pos="388"/>
                <w:tab w:val="left" w:pos="530"/>
              </w:tabs>
              <w:spacing w:after="120"/>
              <w:jc w:val="center"/>
              <w:rPr>
                <w:rFonts w:ascii="Arial" w:hAnsi="Arial" w:cs="Arial"/>
              </w:rPr>
            </w:pPr>
          </w:p>
          <w:p w14:paraId="4BEF7398" w14:textId="77777777" w:rsidR="00D72F2F" w:rsidRDefault="00D72F2F" w:rsidP="00D72F2F">
            <w:pPr>
              <w:tabs>
                <w:tab w:val="left" w:pos="388"/>
                <w:tab w:val="left" w:pos="530"/>
              </w:tabs>
              <w:spacing w:after="120"/>
              <w:jc w:val="center"/>
              <w:rPr>
                <w:rFonts w:ascii="Arial" w:hAnsi="Arial" w:cs="Arial"/>
              </w:rPr>
            </w:pPr>
          </w:p>
          <w:p w14:paraId="3C32607E" w14:textId="77777777" w:rsidR="00D72F2F" w:rsidRPr="00FB2C21" w:rsidRDefault="00D72F2F" w:rsidP="00D72F2F">
            <w:pPr>
              <w:spacing w:after="120"/>
              <w:jc w:val="center"/>
              <w:rPr>
                <w:rFonts w:ascii="Arial" w:hAnsi="Arial" w:cs="Arial"/>
              </w:rPr>
            </w:pPr>
            <w:r w:rsidRPr="00FB2C21">
              <w:rPr>
                <w:rFonts w:ascii="Arial" w:hAnsi="Arial" w:cs="Arial"/>
              </w:rPr>
              <w:t>(√)</w:t>
            </w:r>
          </w:p>
          <w:p w14:paraId="6C5658D4" w14:textId="77777777" w:rsidR="00D44532" w:rsidRPr="006E61A5" w:rsidRDefault="00D44532" w:rsidP="00D44532">
            <w:pPr>
              <w:tabs>
                <w:tab w:val="left" w:pos="388"/>
                <w:tab w:val="left" w:pos="530"/>
              </w:tabs>
              <w:spacing w:after="120"/>
              <w:jc w:val="center"/>
              <w:rPr>
                <w:rFonts w:ascii="Arial" w:hAnsi="Arial" w:cs="Arial"/>
              </w:rPr>
            </w:pPr>
          </w:p>
          <w:p w14:paraId="479AB799" w14:textId="77777777" w:rsidR="006E61A5" w:rsidRPr="006E61A5" w:rsidRDefault="006E61A5" w:rsidP="00D44532">
            <w:pPr>
              <w:tabs>
                <w:tab w:val="left" w:pos="388"/>
                <w:tab w:val="left" w:pos="530"/>
              </w:tabs>
              <w:spacing w:after="120"/>
              <w:jc w:val="center"/>
              <w:rPr>
                <w:rFonts w:ascii="Arial" w:hAnsi="Arial" w:cs="Arial"/>
              </w:rPr>
            </w:pPr>
          </w:p>
          <w:p w14:paraId="158248B8" w14:textId="77777777" w:rsidR="006E61A5" w:rsidRPr="006E61A5" w:rsidRDefault="006E61A5" w:rsidP="00D44532">
            <w:pPr>
              <w:tabs>
                <w:tab w:val="left" w:pos="388"/>
                <w:tab w:val="left" w:pos="530"/>
              </w:tabs>
              <w:spacing w:after="120"/>
              <w:jc w:val="center"/>
              <w:rPr>
                <w:rFonts w:ascii="Arial" w:hAnsi="Arial" w:cs="Arial"/>
              </w:rPr>
            </w:pPr>
          </w:p>
          <w:p w14:paraId="422C700B" w14:textId="77777777" w:rsidR="006E61A5" w:rsidRPr="006E61A5" w:rsidRDefault="006E61A5" w:rsidP="00D44532">
            <w:pPr>
              <w:tabs>
                <w:tab w:val="left" w:pos="388"/>
                <w:tab w:val="left" w:pos="530"/>
              </w:tabs>
              <w:spacing w:after="120"/>
              <w:jc w:val="center"/>
              <w:rPr>
                <w:rFonts w:ascii="Arial" w:hAnsi="Arial" w:cs="Arial"/>
              </w:rPr>
            </w:pPr>
          </w:p>
          <w:p w14:paraId="3DD32E7D" w14:textId="32AB6408" w:rsidR="006E61A5" w:rsidRDefault="006E61A5" w:rsidP="00D44532">
            <w:pPr>
              <w:tabs>
                <w:tab w:val="left" w:pos="388"/>
                <w:tab w:val="left" w:pos="530"/>
              </w:tabs>
              <w:spacing w:after="120"/>
              <w:jc w:val="center"/>
              <w:rPr>
                <w:rFonts w:ascii="Arial" w:hAnsi="Arial" w:cs="Arial"/>
              </w:rPr>
            </w:pPr>
          </w:p>
          <w:p w14:paraId="742946F8" w14:textId="77777777" w:rsidR="00A006DD" w:rsidRPr="006E61A5" w:rsidRDefault="00A006DD" w:rsidP="00D44532">
            <w:pPr>
              <w:tabs>
                <w:tab w:val="left" w:pos="388"/>
                <w:tab w:val="left" w:pos="530"/>
              </w:tabs>
              <w:spacing w:after="120"/>
              <w:jc w:val="center"/>
              <w:rPr>
                <w:rFonts w:ascii="Arial" w:hAnsi="Arial" w:cs="Arial"/>
              </w:rPr>
            </w:pPr>
          </w:p>
          <w:p w14:paraId="69AB38BD" w14:textId="77777777" w:rsidR="006E61A5" w:rsidRPr="006E61A5" w:rsidRDefault="006E61A5" w:rsidP="00D44532">
            <w:pPr>
              <w:tabs>
                <w:tab w:val="left" w:pos="388"/>
                <w:tab w:val="left" w:pos="530"/>
              </w:tabs>
              <w:spacing w:after="120"/>
              <w:jc w:val="center"/>
              <w:rPr>
                <w:rFonts w:ascii="Arial" w:hAnsi="Arial" w:cs="Arial"/>
              </w:rPr>
            </w:pPr>
          </w:p>
          <w:p w14:paraId="68ACA7DD" w14:textId="77777777" w:rsidR="006E61A5" w:rsidRPr="006E61A5" w:rsidRDefault="006E61A5" w:rsidP="00D44532">
            <w:pPr>
              <w:tabs>
                <w:tab w:val="left" w:pos="388"/>
                <w:tab w:val="left" w:pos="530"/>
              </w:tabs>
              <w:spacing w:after="120"/>
              <w:jc w:val="center"/>
              <w:rPr>
                <w:rFonts w:ascii="Arial" w:hAnsi="Arial" w:cs="Arial"/>
              </w:rPr>
            </w:pPr>
          </w:p>
          <w:p w14:paraId="56BEF55F" w14:textId="77777777" w:rsidR="00D44532" w:rsidRDefault="00D44532" w:rsidP="006E61A5">
            <w:pPr>
              <w:tabs>
                <w:tab w:val="left" w:pos="388"/>
                <w:tab w:val="left" w:pos="530"/>
              </w:tabs>
              <w:spacing w:after="120"/>
              <w:jc w:val="center"/>
              <w:rPr>
                <w:rFonts w:ascii="Arial" w:hAnsi="Arial" w:cs="Arial"/>
              </w:rPr>
            </w:pPr>
          </w:p>
          <w:p w14:paraId="42B0B721" w14:textId="34150518" w:rsidR="002C2F5F" w:rsidRPr="006E61A5" w:rsidRDefault="002C2F5F" w:rsidP="00D72F2F">
            <w:pPr>
              <w:spacing w:after="120"/>
              <w:jc w:val="center"/>
              <w:rPr>
                <w:rFonts w:ascii="Arial" w:hAnsi="Arial" w:cs="Arial"/>
              </w:rPr>
            </w:pPr>
          </w:p>
        </w:tc>
        <w:tc>
          <w:tcPr>
            <w:tcW w:w="2978" w:type="dxa"/>
            <w:tcBorders>
              <w:bottom w:val="single" w:sz="4" w:space="0" w:color="auto"/>
            </w:tcBorders>
          </w:tcPr>
          <w:p w14:paraId="106E51C5" w14:textId="77777777" w:rsidR="00D44532" w:rsidRPr="003F0F13" w:rsidRDefault="00D44532" w:rsidP="00D44532">
            <w:pPr>
              <w:tabs>
                <w:tab w:val="left" w:pos="388"/>
                <w:tab w:val="left" w:pos="530"/>
              </w:tabs>
              <w:rPr>
                <w:rFonts w:ascii="Arial" w:hAnsi="Arial" w:cs="Arial"/>
              </w:rPr>
            </w:pPr>
            <w:r w:rsidRPr="003F0F13">
              <w:rPr>
                <w:rFonts w:ascii="Arial" w:hAnsi="Arial" w:cs="Arial"/>
              </w:rPr>
              <w:lastRenderedPageBreak/>
              <w:t xml:space="preserve">Interview, application form and selection process. </w:t>
            </w:r>
          </w:p>
          <w:p w14:paraId="7343B1CE" w14:textId="77777777" w:rsidR="00D44532" w:rsidRPr="003F0F13" w:rsidRDefault="00D44532" w:rsidP="00D44532">
            <w:pPr>
              <w:tabs>
                <w:tab w:val="left" w:pos="388"/>
                <w:tab w:val="left" w:pos="530"/>
              </w:tabs>
              <w:rPr>
                <w:rFonts w:ascii="Arial" w:hAnsi="Arial" w:cs="Arial"/>
              </w:rPr>
            </w:pPr>
          </w:p>
        </w:tc>
      </w:tr>
      <w:tr w:rsidR="00D44532" w:rsidRPr="00BC59CA" w14:paraId="3E78FDC4" w14:textId="77777777" w:rsidTr="00FB2C21">
        <w:tc>
          <w:tcPr>
            <w:tcW w:w="2410" w:type="dxa"/>
            <w:tcBorders>
              <w:top w:val="single" w:sz="4" w:space="0" w:color="auto"/>
              <w:bottom w:val="single" w:sz="4" w:space="0" w:color="auto"/>
            </w:tcBorders>
          </w:tcPr>
          <w:p w14:paraId="01EBFB6C" w14:textId="77777777" w:rsidR="00D44532" w:rsidRPr="00BC59CA" w:rsidRDefault="00D44532" w:rsidP="00D44532">
            <w:pPr>
              <w:rPr>
                <w:rFonts w:ascii="Arial" w:hAnsi="Arial" w:cs="Arial"/>
                <w:b/>
              </w:rPr>
            </w:pPr>
            <w:r w:rsidRPr="00BC59CA">
              <w:rPr>
                <w:rFonts w:ascii="Arial" w:hAnsi="Arial" w:cs="Arial"/>
                <w:b/>
              </w:rPr>
              <w:t>Skills &amp; Personal</w:t>
            </w:r>
          </w:p>
          <w:p w14:paraId="55192185" w14:textId="77777777" w:rsidR="00D44532" w:rsidRDefault="00D44532" w:rsidP="00D44532">
            <w:pPr>
              <w:rPr>
                <w:rFonts w:ascii="Arial" w:hAnsi="Arial" w:cs="Arial"/>
                <w:b/>
              </w:rPr>
            </w:pPr>
            <w:r w:rsidRPr="00BC59CA">
              <w:rPr>
                <w:rFonts w:ascii="Arial" w:hAnsi="Arial" w:cs="Arial"/>
                <w:b/>
              </w:rPr>
              <w:t>Qualities</w:t>
            </w:r>
          </w:p>
          <w:p w14:paraId="4027C981" w14:textId="77777777" w:rsidR="00D44532" w:rsidRDefault="00D44532" w:rsidP="00D44532">
            <w:pPr>
              <w:rPr>
                <w:rFonts w:ascii="Arial" w:hAnsi="Arial" w:cs="Arial"/>
                <w:b/>
              </w:rPr>
            </w:pPr>
          </w:p>
          <w:p w14:paraId="516A30B4" w14:textId="77777777" w:rsidR="00D44532" w:rsidRDefault="00D44532" w:rsidP="00D44532">
            <w:pPr>
              <w:rPr>
                <w:rFonts w:ascii="Arial" w:hAnsi="Arial" w:cs="Arial"/>
                <w:b/>
              </w:rPr>
            </w:pPr>
          </w:p>
          <w:p w14:paraId="71DB573C" w14:textId="77777777" w:rsidR="00D44532" w:rsidRDefault="00D44532" w:rsidP="00D44532">
            <w:pPr>
              <w:rPr>
                <w:rFonts w:ascii="Arial" w:hAnsi="Arial" w:cs="Arial"/>
                <w:b/>
              </w:rPr>
            </w:pPr>
          </w:p>
          <w:p w14:paraId="06AE7D94" w14:textId="77777777" w:rsidR="00D44532" w:rsidRDefault="00D44532" w:rsidP="00D44532">
            <w:pPr>
              <w:rPr>
                <w:rFonts w:ascii="Arial" w:hAnsi="Arial" w:cs="Arial"/>
                <w:b/>
              </w:rPr>
            </w:pPr>
          </w:p>
          <w:p w14:paraId="6F145614" w14:textId="77777777" w:rsidR="00D44532" w:rsidRPr="00BC59CA" w:rsidRDefault="00D44532" w:rsidP="00D44532">
            <w:pPr>
              <w:rPr>
                <w:rFonts w:ascii="Arial" w:hAnsi="Arial" w:cs="Arial"/>
                <w:b/>
              </w:rPr>
            </w:pPr>
          </w:p>
        </w:tc>
        <w:tc>
          <w:tcPr>
            <w:tcW w:w="3756" w:type="dxa"/>
            <w:tcBorders>
              <w:top w:val="single" w:sz="4" w:space="0" w:color="auto"/>
              <w:bottom w:val="single" w:sz="4" w:space="0" w:color="auto"/>
            </w:tcBorders>
          </w:tcPr>
          <w:p w14:paraId="7A3729C2" w14:textId="20DEFD64" w:rsidR="00D44532" w:rsidRDefault="00D44532" w:rsidP="004B4A88">
            <w:pPr>
              <w:numPr>
                <w:ilvl w:val="0"/>
                <w:numId w:val="29"/>
              </w:numPr>
              <w:rPr>
                <w:rFonts w:ascii="Arial" w:hAnsi="Arial" w:cs="Arial"/>
              </w:rPr>
            </w:pPr>
            <w:r>
              <w:rPr>
                <w:rFonts w:ascii="Arial" w:hAnsi="Arial" w:cs="Arial"/>
              </w:rPr>
              <w:t xml:space="preserve">Ability to </w:t>
            </w:r>
            <w:r w:rsidR="00A006DD">
              <w:rPr>
                <w:rFonts w:ascii="Arial" w:hAnsi="Arial" w:cs="Arial"/>
              </w:rPr>
              <w:t xml:space="preserve">work co-operatively </w:t>
            </w:r>
            <w:r>
              <w:rPr>
                <w:rFonts w:ascii="Arial" w:hAnsi="Arial" w:cs="Arial"/>
              </w:rPr>
              <w:t>with colleagues</w:t>
            </w:r>
            <w:r w:rsidR="00A006DD">
              <w:rPr>
                <w:rFonts w:ascii="Arial" w:hAnsi="Arial" w:cs="Arial"/>
              </w:rPr>
              <w:t xml:space="preserve"> and others to implement process improvements.</w:t>
            </w:r>
          </w:p>
          <w:p w14:paraId="3149F848" w14:textId="77777777" w:rsidR="00D44532" w:rsidRDefault="00D44532" w:rsidP="00D44532">
            <w:pPr>
              <w:rPr>
                <w:rFonts w:ascii="Arial" w:hAnsi="Arial" w:cs="Arial"/>
              </w:rPr>
            </w:pPr>
          </w:p>
          <w:p w14:paraId="7DC69EEB" w14:textId="77777777" w:rsidR="006E61A5" w:rsidRDefault="006E61A5" w:rsidP="004B4A88">
            <w:pPr>
              <w:numPr>
                <w:ilvl w:val="0"/>
                <w:numId w:val="29"/>
              </w:numPr>
              <w:rPr>
                <w:rFonts w:ascii="Arial" w:hAnsi="Arial" w:cs="Arial"/>
              </w:rPr>
            </w:pPr>
            <w:r>
              <w:rPr>
                <w:rFonts w:ascii="Arial" w:hAnsi="Arial" w:cs="Arial"/>
              </w:rPr>
              <w:t>Good understanding of the importance of sensible risk management.</w:t>
            </w:r>
          </w:p>
          <w:p w14:paraId="47CBA97D" w14:textId="77777777" w:rsidR="006E61A5" w:rsidRDefault="006E61A5" w:rsidP="00C83F4E">
            <w:pPr>
              <w:pStyle w:val="ListParagraph"/>
              <w:rPr>
                <w:rFonts w:ascii="Arial" w:hAnsi="Arial" w:cs="Arial"/>
              </w:rPr>
            </w:pPr>
          </w:p>
          <w:p w14:paraId="39108B86" w14:textId="5B6D2AA1" w:rsidR="004B4A88" w:rsidRDefault="004B4A88" w:rsidP="004B4A88">
            <w:pPr>
              <w:numPr>
                <w:ilvl w:val="0"/>
                <w:numId w:val="29"/>
              </w:numPr>
              <w:spacing w:after="120"/>
              <w:rPr>
                <w:rFonts w:ascii="Arial" w:hAnsi="Arial" w:cs="Arial"/>
              </w:rPr>
            </w:pPr>
            <w:r>
              <w:rPr>
                <w:rFonts w:ascii="Arial" w:hAnsi="Arial" w:cs="Arial"/>
              </w:rPr>
              <w:t>Recogni</w:t>
            </w:r>
            <w:r w:rsidR="00C03D6F">
              <w:rPr>
                <w:rFonts w:ascii="Arial" w:hAnsi="Arial" w:cs="Arial"/>
              </w:rPr>
              <w:t xml:space="preserve">tion of a </w:t>
            </w:r>
            <w:r>
              <w:rPr>
                <w:rFonts w:ascii="Arial" w:hAnsi="Arial" w:cs="Arial"/>
              </w:rPr>
              <w:t xml:space="preserve">personal responsibility and accountability to discharge health and safety duties and maintain professional standards. </w:t>
            </w:r>
          </w:p>
          <w:p w14:paraId="6B31EDA9" w14:textId="63BA56D9" w:rsidR="006E61A5" w:rsidRDefault="006E61A5" w:rsidP="004B4A88">
            <w:pPr>
              <w:numPr>
                <w:ilvl w:val="0"/>
                <w:numId w:val="29"/>
              </w:numPr>
              <w:rPr>
                <w:rFonts w:ascii="Arial" w:hAnsi="Arial" w:cs="Arial"/>
              </w:rPr>
            </w:pPr>
            <w:r>
              <w:rPr>
                <w:rFonts w:ascii="Arial" w:hAnsi="Arial" w:cs="Arial"/>
              </w:rPr>
              <w:t>Ability to undertake detailed investigations and assessments and present accurate findings</w:t>
            </w:r>
            <w:r w:rsidR="00A006DD">
              <w:rPr>
                <w:rFonts w:ascii="Arial" w:hAnsi="Arial" w:cs="Arial"/>
              </w:rPr>
              <w:t>.</w:t>
            </w:r>
          </w:p>
          <w:p w14:paraId="7EA2A296" w14:textId="71E416DA" w:rsidR="00A006DD" w:rsidRDefault="00A006DD" w:rsidP="00A006DD">
            <w:pPr>
              <w:rPr>
                <w:rFonts w:ascii="Arial" w:hAnsi="Arial" w:cs="Arial"/>
              </w:rPr>
            </w:pPr>
          </w:p>
          <w:p w14:paraId="564DA0EE" w14:textId="317106F0" w:rsidR="00A006DD" w:rsidRPr="00A006DD" w:rsidRDefault="00A006DD" w:rsidP="004B4A88">
            <w:pPr>
              <w:pStyle w:val="ListParagraph"/>
              <w:numPr>
                <w:ilvl w:val="0"/>
                <w:numId w:val="29"/>
              </w:numPr>
              <w:rPr>
                <w:rFonts w:ascii="Arial" w:hAnsi="Arial" w:cs="Arial"/>
              </w:rPr>
            </w:pPr>
            <w:r>
              <w:rPr>
                <w:rFonts w:ascii="Arial" w:hAnsi="Arial" w:cs="Arial"/>
              </w:rPr>
              <w:t>Good level of IT literacy.</w:t>
            </w:r>
          </w:p>
          <w:p w14:paraId="757750A5" w14:textId="77777777" w:rsidR="006E61A5" w:rsidRDefault="006E61A5" w:rsidP="00C83F4E">
            <w:pPr>
              <w:pStyle w:val="ListParagraph"/>
              <w:rPr>
                <w:rFonts w:ascii="Arial" w:hAnsi="Arial" w:cs="Arial"/>
              </w:rPr>
            </w:pPr>
          </w:p>
          <w:p w14:paraId="0AAFE4B6" w14:textId="77777777" w:rsidR="00BC1DD3" w:rsidRDefault="00BC1DD3" w:rsidP="00BC1DD3">
            <w:pPr>
              <w:rPr>
                <w:rFonts w:ascii="Arial" w:hAnsi="Arial" w:cs="Arial"/>
              </w:rPr>
            </w:pPr>
          </w:p>
          <w:p w14:paraId="49EDD654" w14:textId="77777777" w:rsidR="00BC1DD3" w:rsidRDefault="00BC1DD3" w:rsidP="00BC1DD3">
            <w:pPr>
              <w:pStyle w:val="ListParagraph"/>
              <w:rPr>
                <w:rFonts w:ascii="Arial" w:hAnsi="Arial" w:cs="Arial"/>
              </w:rPr>
            </w:pPr>
          </w:p>
          <w:p w14:paraId="3A7FB738" w14:textId="41B2FD65" w:rsidR="000657DE" w:rsidRDefault="00D44532" w:rsidP="004B4A88">
            <w:pPr>
              <w:numPr>
                <w:ilvl w:val="0"/>
                <w:numId w:val="29"/>
              </w:numPr>
              <w:rPr>
                <w:rFonts w:ascii="Arial" w:hAnsi="Arial" w:cs="Arial"/>
              </w:rPr>
            </w:pPr>
            <w:r>
              <w:rPr>
                <w:rFonts w:ascii="Arial" w:hAnsi="Arial" w:cs="Arial"/>
              </w:rPr>
              <w:lastRenderedPageBreak/>
              <w:t xml:space="preserve">Ability to </w:t>
            </w:r>
            <w:r w:rsidR="000657DE">
              <w:rPr>
                <w:rFonts w:ascii="Arial" w:hAnsi="Arial" w:cs="Arial"/>
              </w:rPr>
              <w:t xml:space="preserve">interpret and </w:t>
            </w:r>
            <w:r>
              <w:rPr>
                <w:rFonts w:ascii="Arial" w:hAnsi="Arial" w:cs="Arial"/>
              </w:rPr>
              <w:t xml:space="preserve">communicate </w:t>
            </w:r>
            <w:r w:rsidR="000657DE">
              <w:rPr>
                <w:rFonts w:ascii="Arial" w:hAnsi="Arial" w:cs="Arial"/>
              </w:rPr>
              <w:t xml:space="preserve">legal requirements </w:t>
            </w:r>
            <w:r>
              <w:rPr>
                <w:rFonts w:ascii="Arial" w:hAnsi="Arial" w:cs="Arial"/>
              </w:rPr>
              <w:t>clearly</w:t>
            </w:r>
            <w:r w:rsidR="000657DE">
              <w:rPr>
                <w:rFonts w:ascii="Arial" w:hAnsi="Arial" w:cs="Arial"/>
              </w:rPr>
              <w:t xml:space="preserve"> </w:t>
            </w:r>
            <w:r w:rsidR="00E63DD1">
              <w:rPr>
                <w:rFonts w:ascii="Arial" w:hAnsi="Arial" w:cs="Arial"/>
              </w:rPr>
              <w:t xml:space="preserve">for </w:t>
            </w:r>
            <w:r w:rsidR="000657DE">
              <w:rPr>
                <w:rFonts w:ascii="Arial" w:hAnsi="Arial" w:cs="Arial"/>
              </w:rPr>
              <w:t xml:space="preserve">all employees and managers. </w:t>
            </w:r>
          </w:p>
          <w:p w14:paraId="13454C4F" w14:textId="77777777" w:rsidR="000657DE" w:rsidRDefault="000657DE" w:rsidP="000657DE">
            <w:pPr>
              <w:pStyle w:val="ListParagraph"/>
              <w:rPr>
                <w:rFonts w:ascii="Arial" w:hAnsi="Arial" w:cs="Arial"/>
              </w:rPr>
            </w:pPr>
          </w:p>
          <w:p w14:paraId="7D5DCBA4" w14:textId="362182CF" w:rsidR="00D44532" w:rsidRDefault="000657DE" w:rsidP="004B4A88">
            <w:pPr>
              <w:numPr>
                <w:ilvl w:val="0"/>
                <w:numId w:val="29"/>
              </w:numPr>
              <w:rPr>
                <w:rFonts w:ascii="Arial" w:hAnsi="Arial" w:cs="Arial"/>
              </w:rPr>
            </w:pPr>
            <w:r>
              <w:rPr>
                <w:rFonts w:ascii="Arial" w:hAnsi="Arial" w:cs="Arial"/>
              </w:rPr>
              <w:t xml:space="preserve">Ability to negotiate </w:t>
            </w:r>
            <w:r w:rsidR="00090C50">
              <w:rPr>
                <w:rFonts w:ascii="Arial" w:hAnsi="Arial" w:cs="Arial"/>
              </w:rPr>
              <w:t>and influence outcomes</w:t>
            </w:r>
            <w:r>
              <w:rPr>
                <w:rFonts w:ascii="Arial" w:hAnsi="Arial" w:cs="Arial"/>
              </w:rPr>
              <w:t xml:space="preserve"> in a challenging environment.</w:t>
            </w:r>
          </w:p>
          <w:p w14:paraId="125A3C9B" w14:textId="77777777" w:rsidR="00D44532" w:rsidRDefault="00D44532" w:rsidP="00D44532">
            <w:pPr>
              <w:rPr>
                <w:rFonts w:ascii="Arial" w:hAnsi="Arial" w:cs="Arial"/>
              </w:rPr>
            </w:pPr>
          </w:p>
          <w:p w14:paraId="2AD3BAAF" w14:textId="23C491B3" w:rsidR="00D44532" w:rsidRDefault="00D44532" w:rsidP="004B4A88">
            <w:pPr>
              <w:numPr>
                <w:ilvl w:val="0"/>
                <w:numId w:val="29"/>
              </w:numPr>
              <w:rPr>
                <w:rFonts w:ascii="Arial" w:hAnsi="Arial" w:cs="Arial"/>
              </w:rPr>
            </w:pPr>
            <w:r>
              <w:rPr>
                <w:rFonts w:ascii="Arial" w:hAnsi="Arial" w:cs="Arial"/>
              </w:rPr>
              <w:t xml:space="preserve">Ability to demonstrate good </w:t>
            </w:r>
            <w:r w:rsidR="00090C50">
              <w:rPr>
                <w:rFonts w:ascii="Arial" w:hAnsi="Arial" w:cs="Arial"/>
              </w:rPr>
              <w:t xml:space="preserve">planning and </w:t>
            </w:r>
            <w:r>
              <w:rPr>
                <w:rFonts w:ascii="Arial" w:hAnsi="Arial" w:cs="Arial"/>
              </w:rPr>
              <w:t>organisational skills.</w:t>
            </w:r>
          </w:p>
          <w:p w14:paraId="47164017" w14:textId="24E060F2" w:rsidR="00660542" w:rsidRDefault="00660542" w:rsidP="00660542">
            <w:pPr>
              <w:rPr>
                <w:rFonts w:ascii="Arial" w:hAnsi="Arial" w:cs="Arial"/>
              </w:rPr>
            </w:pPr>
          </w:p>
          <w:p w14:paraId="4EF3E866" w14:textId="603B1A77" w:rsidR="00660542" w:rsidRPr="00660542" w:rsidRDefault="00660542" w:rsidP="004B4A88">
            <w:pPr>
              <w:pStyle w:val="ListParagraph"/>
              <w:numPr>
                <w:ilvl w:val="0"/>
                <w:numId w:val="29"/>
              </w:numPr>
              <w:rPr>
                <w:rFonts w:ascii="Arial" w:hAnsi="Arial" w:cs="Arial"/>
              </w:rPr>
            </w:pPr>
            <w:r>
              <w:rPr>
                <w:rFonts w:ascii="Arial" w:hAnsi="Arial" w:cs="Arial"/>
              </w:rPr>
              <w:t xml:space="preserve">Ability to make sound judgements and to justify decisions in a professional manner. </w:t>
            </w:r>
          </w:p>
          <w:p w14:paraId="17ADA424" w14:textId="77777777" w:rsidR="00F03DE4" w:rsidRDefault="00F03DE4" w:rsidP="00C83F4E">
            <w:pPr>
              <w:pStyle w:val="ListParagraph"/>
              <w:rPr>
                <w:rFonts w:ascii="Arial" w:hAnsi="Arial" w:cs="Arial"/>
              </w:rPr>
            </w:pPr>
          </w:p>
          <w:p w14:paraId="7B7EC760" w14:textId="5F15D692" w:rsidR="00D44532" w:rsidRPr="00FB2C21" w:rsidRDefault="00D44532" w:rsidP="004B4A88">
            <w:pPr>
              <w:numPr>
                <w:ilvl w:val="0"/>
                <w:numId w:val="29"/>
              </w:numPr>
              <w:rPr>
                <w:rFonts w:ascii="Arial" w:hAnsi="Arial" w:cs="Arial"/>
              </w:rPr>
            </w:pPr>
            <w:r w:rsidRPr="00FB2C21">
              <w:rPr>
                <w:rFonts w:ascii="Arial" w:hAnsi="Arial" w:cs="Arial"/>
              </w:rPr>
              <w:t>Ability to think clearly analyse data</w:t>
            </w:r>
            <w:r w:rsidR="00E63DD1">
              <w:rPr>
                <w:rFonts w:ascii="Arial" w:hAnsi="Arial" w:cs="Arial"/>
              </w:rPr>
              <w:t xml:space="preserve">, </w:t>
            </w:r>
            <w:r w:rsidRPr="00FB2C21">
              <w:rPr>
                <w:rFonts w:ascii="Arial" w:hAnsi="Arial" w:cs="Arial"/>
              </w:rPr>
              <w:t>present accurately</w:t>
            </w:r>
            <w:r w:rsidR="00E63DD1">
              <w:rPr>
                <w:rFonts w:ascii="Arial" w:hAnsi="Arial" w:cs="Arial"/>
              </w:rPr>
              <w:t xml:space="preserve"> and </w:t>
            </w:r>
            <w:r w:rsidR="00E63DD1" w:rsidRPr="003809DF">
              <w:rPr>
                <w:rFonts w:ascii="Arial" w:hAnsi="Arial" w:cs="Arial"/>
              </w:rPr>
              <w:t>pay attention to detail</w:t>
            </w:r>
            <w:r w:rsidR="00E63DD1">
              <w:rPr>
                <w:rFonts w:ascii="Arial" w:hAnsi="Arial" w:cs="Arial"/>
              </w:rPr>
              <w:t>.</w:t>
            </w:r>
          </w:p>
          <w:p w14:paraId="49B3A6F5" w14:textId="77777777" w:rsidR="00D44532" w:rsidRDefault="00D44532" w:rsidP="00D44532">
            <w:pPr>
              <w:rPr>
                <w:rFonts w:ascii="Arial" w:hAnsi="Arial" w:cs="Arial"/>
              </w:rPr>
            </w:pPr>
          </w:p>
          <w:p w14:paraId="21699BC3" w14:textId="1AD1E2EA" w:rsidR="00F35314" w:rsidRPr="00F35314" w:rsidRDefault="00D44532" w:rsidP="00F35314">
            <w:pPr>
              <w:numPr>
                <w:ilvl w:val="0"/>
                <w:numId w:val="29"/>
              </w:numPr>
              <w:rPr>
                <w:rFonts w:ascii="Arial" w:hAnsi="Arial" w:cs="Arial"/>
              </w:rPr>
            </w:pPr>
            <w:r>
              <w:rPr>
                <w:rFonts w:ascii="Arial" w:hAnsi="Arial" w:cs="Arial"/>
              </w:rPr>
              <w:t xml:space="preserve">Ability to </w:t>
            </w:r>
            <w:r w:rsidR="00F35314">
              <w:rPr>
                <w:rFonts w:ascii="Arial" w:hAnsi="Arial" w:cs="Arial"/>
              </w:rPr>
              <w:t>investigate and problem solve.</w:t>
            </w:r>
          </w:p>
          <w:p w14:paraId="3437B2F7" w14:textId="74B086FE" w:rsidR="00D44532" w:rsidRDefault="00F35314" w:rsidP="00F35314">
            <w:pPr>
              <w:rPr>
                <w:rFonts w:ascii="Arial" w:hAnsi="Arial" w:cs="Arial"/>
              </w:rPr>
            </w:pPr>
            <w:r>
              <w:rPr>
                <w:rFonts w:ascii="Arial" w:hAnsi="Arial" w:cs="Arial"/>
              </w:rPr>
              <w:t xml:space="preserve"> </w:t>
            </w:r>
          </w:p>
          <w:p w14:paraId="57D97EBA" w14:textId="44A96847" w:rsidR="00D44532" w:rsidRDefault="00D44532" w:rsidP="004B4A88">
            <w:pPr>
              <w:numPr>
                <w:ilvl w:val="0"/>
                <w:numId w:val="29"/>
              </w:numPr>
              <w:rPr>
                <w:rFonts w:ascii="Arial" w:hAnsi="Arial" w:cs="Arial"/>
              </w:rPr>
            </w:pPr>
            <w:r>
              <w:rPr>
                <w:rFonts w:ascii="Arial" w:hAnsi="Arial" w:cs="Arial"/>
              </w:rPr>
              <w:t>Ability to work flexibly and proactively.</w:t>
            </w:r>
          </w:p>
          <w:p w14:paraId="3212518C" w14:textId="7B9259D7" w:rsidR="00D5719C" w:rsidRDefault="00D5719C" w:rsidP="00D5719C">
            <w:pPr>
              <w:rPr>
                <w:rFonts w:ascii="Arial" w:hAnsi="Arial" w:cs="Arial"/>
              </w:rPr>
            </w:pPr>
          </w:p>
          <w:p w14:paraId="388D7734" w14:textId="3A004108" w:rsidR="00D5719C" w:rsidRDefault="00D5719C" w:rsidP="004B4A88">
            <w:pPr>
              <w:pStyle w:val="ListParagraph"/>
              <w:numPr>
                <w:ilvl w:val="0"/>
                <w:numId w:val="29"/>
              </w:numPr>
              <w:rPr>
                <w:rFonts w:ascii="Arial" w:hAnsi="Arial" w:cs="Arial"/>
              </w:rPr>
            </w:pPr>
            <w:r>
              <w:rPr>
                <w:rFonts w:ascii="Arial" w:hAnsi="Arial" w:cs="Arial"/>
              </w:rPr>
              <w:t xml:space="preserve">Ability and a willingness to </w:t>
            </w:r>
            <w:r w:rsidR="000657DE">
              <w:rPr>
                <w:rFonts w:ascii="Arial" w:hAnsi="Arial" w:cs="Arial"/>
              </w:rPr>
              <w:t xml:space="preserve">develop and </w:t>
            </w:r>
            <w:r>
              <w:rPr>
                <w:rFonts w:ascii="Arial" w:hAnsi="Arial" w:cs="Arial"/>
              </w:rPr>
              <w:t xml:space="preserve">deliver health &amp; safety </w:t>
            </w:r>
            <w:r w:rsidR="000657DE">
              <w:rPr>
                <w:rFonts w:ascii="Arial" w:hAnsi="Arial" w:cs="Arial"/>
              </w:rPr>
              <w:t xml:space="preserve">information, instruction and </w:t>
            </w:r>
            <w:r>
              <w:rPr>
                <w:rFonts w:ascii="Arial" w:hAnsi="Arial" w:cs="Arial"/>
              </w:rPr>
              <w:t xml:space="preserve">training </w:t>
            </w:r>
            <w:r w:rsidR="000657DE">
              <w:rPr>
                <w:rFonts w:ascii="Arial" w:hAnsi="Arial" w:cs="Arial"/>
              </w:rPr>
              <w:t>programmes.</w:t>
            </w:r>
          </w:p>
          <w:p w14:paraId="2DE2B443" w14:textId="4E8BE82F" w:rsidR="00660542" w:rsidRDefault="00660542" w:rsidP="00660542">
            <w:pPr>
              <w:rPr>
                <w:rFonts w:ascii="Arial" w:hAnsi="Arial" w:cs="Arial"/>
              </w:rPr>
            </w:pPr>
          </w:p>
          <w:p w14:paraId="22C81CA6" w14:textId="77777777" w:rsidR="00660542" w:rsidRPr="00660542" w:rsidRDefault="00660542" w:rsidP="004B4A88">
            <w:pPr>
              <w:pStyle w:val="ListParagraph"/>
              <w:numPr>
                <w:ilvl w:val="0"/>
                <w:numId w:val="29"/>
              </w:numPr>
              <w:rPr>
                <w:rFonts w:ascii="Arial" w:hAnsi="Arial" w:cs="Arial"/>
              </w:rPr>
            </w:pPr>
            <w:r>
              <w:rPr>
                <w:rFonts w:ascii="Arial" w:hAnsi="Arial" w:cs="Arial"/>
              </w:rPr>
              <w:t xml:space="preserve">Ability to adopt a confidential approach to all matters. </w:t>
            </w:r>
          </w:p>
          <w:p w14:paraId="4F0FE48D" w14:textId="77777777" w:rsidR="00660542" w:rsidRDefault="00660542" w:rsidP="00D44532">
            <w:pPr>
              <w:rPr>
                <w:rFonts w:ascii="Arial" w:hAnsi="Arial" w:cs="Arial"/>
              </w:rPr>
            </w:pPr>
          </w:p>
          <w:p w14:paraId="4510459C" w14:textId="32999671" w:rsidR="00E63DD1" w:rsidRDefault="00D44532" w:rsidP="00C37596">
            <w:pPr>
              <w:numPr>
                <w:ilvl w:val="0"/>
                <w:numId w:val="29"/>
              </w:numPr>
              <w:rPr>
                <w:rFonts w:ascii="Arial" w:hAnsi="Arial" w:cs="Arial"/>
              </w:rPr>
            </w:pPr>
            <w:r w:rsidRPr="00E63DD1">
              <w:rPr>
                <w:rFonts w:ascii="Arial" w:hAnsi="Arial" w:cs="Arial"/>
              </w:rPr>
              <w:t xml:space="preserve">Ability to work </w:t>
            </w:r>
            <w:r w:rsidR="00090C50" w:rsidRPr="00E63DD1">
              <w:rPr>
                <w:rFonts w:ascii="Arial" w:hAnsi="Arial" w:cs="Arial"/>
              </w:rPr>
              <w:t xml:space="preserve">both </w:t>
            </w:r>
            <w:r w:rsidRPr="00E63DD1">
              <w:rPr>
                <w:rFonts w:ascii="Arial" w:hAnsi="Arial" w:cs="Arial"/>
              </w:rPr>
              <w:t>as part of a team and individually.</w:t>
            </w:r>
          </w:p>
          <w:p w14:paraId="492D288B" w14:textId="385A04C7" w:rsidR="00E63DD1" w:rsidRPr="00E63DD1" w:rsidRDefault="00E63DD1" w:rsidP="00E63DD1">
            <w:pPr>
              <w:rPr>
                <w:rFonts w:ascii="Arial" w:hAnsi="Arial" w:cs="Arial"/>
              </w:rPr>
            </w:pPr>
          </w:p>
          <w:p w14:paraId="4164A575" w14:textId="346C076B" w:rsidR="00D44532" w:rsidRPr="003809DF" w:rsidRDefault="00D44532" w:rsidP="004B4A88">
            <w:pPr>
              <w:numPr>
                <w:ilvl w:val="0"/>
                <w:numId w:val="29"/>
              </w:numPr>
              <w:rPr>
                <w:rFonts w:ascii="Arial" w:hAnsi="Arial" w:cs="Arial"/>
              </w:rPr>
            </w:pPr>
            <w:r w:rsidRPr="003809DF">
              <w:rPr>
                <w:rFonts w:ascii="Arial" w:hAnsi="Arial" w:cs="Arial"/>
              </w:rPr>
              <w:t>Committed and reliable.</w:t>
            </w:r>
          </w:p>
          <w:p w14:paraId="4D2C4B1A" w14:textId="77777777" w:rsidR="00D44532" w:rsidRPr="003809DF" w:rsidRDefault="00D44532" w:rsidP="00D44532">
            <w:pPr>
              <w:pStyle w:val="ListParagraph"/>
              <w:rPr>
                <w:rFonts w:ascii="Arial" w:hAnsi="Arial" w:cs="Arial"/>
              </w:rPr>
            </w:pPr>
          </w:p>
          <w:p w14:paraId="3749F6DE" w14:textId="77777777" w:rsidR="00D44532" w:rsidRPr="003370C7" w:rsidRDefault="00D44532" w:rsidP="004B4A88">
            <w:pPr>
              <w:numPr>
                <w:ilvl w:val="0"/>
                <w:numId w:val="29"/>
              </w:numPr>
              <w:rPr>
                <w:rFonts w:ascii="Arial" w:hAnsi="Arial" w:cs="Arial"/>
              </w:rPr>
            </w:pPr>
            <w:r w:rsidRPr="003809DF">
              <w:rPr>
                <w:rFonts w:ascii="Arial" w:hAnsi="Arial" w:cs="Arial"/>
              </w:rPr>
              <w:t xml:space="preserve">The ability </w:t>
            </w:r>
            <w:r>
              <w:rPr>
                <w:rFonts w:ascii="Arial" w:hAnsi="Arial" w:cs="Arial"/>
              </w:rPr>
              <w:t>to communicate through the medium of Welsh.</w:t>
            </w:r>
          </w:p>
        </w:tc>
        <w:tc>
          <w:tcPr>
            <w:tcW w:w="1347" w:type="dxa"/>
            <w:tcBorders>
              <w:top w:val="single" w:sz="4" w:space="0" w:color="auto"/>
              <w:bottom w:val="single" w:sz="4" w:space="0" w:color="auto"/>
            </w:tcBorders>
          </w:tcPr>
          <w:p w14:paraId="267C4005" w14:textId="77777777" w:rsidR="00D72F2F" w:rsidRDefault="00D72F2F" w:rsidP="00A006DD">
            <w:pPr>
              <w:spacing w:after="120"/>
              <w:jc w:val="center"/>
              <w:rPr>
                <w:rFonts w:ascii="Arial" w:hAnsi="Arial" w:cs="Arial"/>
              </w:rPr>
            </w:pPr>
          </w:p>
          <w:p w14:paraId="664AD24E" w14:textId="583C9064" w:rsidR="00A006DD" w:rsidRPr="00FB2C21" w:rsidRDefault="00A006DD" w:rsidP="00A006DD">
            <w:pPr>
              <w:spacing w:after="120"/>
              <w:jc w:val="center"/>
              <w:rPr>
                <w:rFonts w:ascii="Arial" w:hAnsi="Arial" w:cs="Arial"/>
              </w:rPr>
            </w:pPr>
            <w:r w:rsidRPr="00FB2C21">
              <w:rPr>
                <w:rFonts w:ascii="Arial" w:hAnsi="Arial" w:cs="Arial"/>
              </w:rPr>
              <w:t>(√)</w:t>
            </w:r>
          </w:p>
          <w:p w14:paraId="21FC4C9C" w14:textId="77777777" w:rsidR="00D44532" w:rsidRDefault="00D44532" w:rsidP="00D44532">
            <w:pPr>
              <w:tabs>
                <w:tab w:val="left" w:pos="388"/>
                <w:tab w:val="left" w:pos="530"/>
              </w:tabs>
              <w:spacing w:after="120"/>
              <w:rPr>
                <w:rFonts w:ascii="Arial" w:hAnsi="Arial" w:cs="Arial"/>
              </w:rPr>
            </w:pPr>
          </w:p>
          <w:p w14:paraId="4E5E75F4" w14:textId="77777777" w:rsidR="00A006DD" w:rsidRDefault="00A006DD" w:rsidP="00D44532">
            <w:pPr>
              <w:tabs>
                <w:tab w:val="left" w:pos="388"/>
                <w:tab w:val="left" w:pos="530"/>
              </w:tabs>
              <w:spacing w:after="120"/>
              <w:rPr>
                <w:rFonts w:ascii="Arial" w:hAnsi="Arial" w:cs="Arial"/>
              </w:rPr>
            </w:pPr>
          </w:p>
          <w:p w14:paraId="1334D21A" w14:textId="77777777" w:rsidR="00A006DD" w:rsidRDefault="00A006DD" w:rsidP="00D44532">
            <w:pPr>
              <w:tabs>
                <w:tab w:val="left" w:pos="388"/>
                <w:tab w:val="left" w:pos="530"/>
              </w:tabs>
              <w:spacing w:after="120"/>
              <w:rPr>
                <w:rFonts w:ascii="Arial" w:hAnsi="Arial" w:cs="Arial"/>
              </w:rPr>
            </w:pPr>
          </w:p>
          <w:p w14:paraId="050D6516" w14:textId="77777777" w:rsidR="00A006DD" w:rsidRDefault="00A006DD" w:rsidP="00D44532">
            <w:pPr>
              <w:tabs>
                <w:tab w:val="left" w:pos="388"/>
                <w:tab w:val="left" w:pos="530"/>
              </w:tabs>
              <w:spacing w:after="120"/>
              <w:rPr>
                <w:rFonts w:ascii="Arial" w:hAnsi="Arial" w:cs="Arial"/>
              </w:rPr>
            </w:pPr>
          </w:p>
          <w:p w14:paraId="13BFC7E3" w14:textId="38FAB51C" w:rsidR="00A006DD" w:rsidRDefault="00A006DD" w:rsidP="00D44532">
            <w:pPr>
              <w:tabs>
                <w:tab w:val="left" w:pos="388"/>
                <w:tab w:val="left" w:pos="530"/>
              </w:tabs>
              <w:spacing w:after="120"/>
              <w:rPr>
                <w:rFonts w:ascii="Arial" w:hAnsi="Arial" w:cs="Arial"/>
              </w:rPr>
            </w:pPr>
          </w:p>
          <w:p w14:paraId="0502D136" w14:textId="77777777" w:rsidR="0045188F" w:rsidRDefault="0045188F" w:rsidP="00D44532">
            <w:pPr>
              <w:tabs>
                <w:tab w:val="left" w:pos="388"/>
                <w:tab w:val="left" w:pos="530"/>
              </w:tabs>
              <w:spacing w:after="120"/>
              <w:rPr>
                <w:rFonts w:ascii="Arial" w:hAnsi="Arial" w:cs="Arial"/>
              </w:rPr>
            </w:pPr>
          </w:p>
          <w:p w14:paraId="1DCDFD58" w14:textId="77777777" w:rsidR="002C2F5F" w:rsidRPr="00FB2C21" w:rsidRDefault="002C2F5F" w:rsidP="002C2F5F">
            <w:pPr>
              <w:spacing w:after="120"/>
              <w:jc w:val="center"/>
              <w:rPr>
                <w:rFonts w:ascii="Arial" w:hAnsi="Arial" w:cs="Arial"/>
              </w:rPr>
            </w:pPr>
            <w:r w:rsidRPr="00FB2C21">
              <w:rPr>
                <w:rFonts w:ascii="Arial" w:hAnsi="Arial" w:cs="Arial"/>
              </w:rPr>
              <w:t>(√)</w:t>
            </w:r>
          </w:p>
          <w:p w14:paraId="28D2DD2C" w14:textId="23FD026B" w:rsidR="00A006DD" w:rsidRDefault="00A006DD" w:rsidP="00A006DD">
            <w:pPr>
              <w:spacing w:after="120"/>
              <w:jc w:val="center"/>
              <w:rPr>
                <w:rFonts w:ascii="Arial" w:hAnsi="Arial" w:cs="Arial"/>
              </w:rPr>
            </w:pPr>
          </w:p>
          <w:p w14:paraId="30BB9EC0" w14:textId="77777777" w:rsidR="004B4A88" w:rsidRDefault="004B4A88" w:rsidP="00A006DD">
            <w:pPr>
              <w:spacing w:after="120"/>
              <w:jc w:val="center"/>
              <w:rPr>
                <w:rFonts w:ascii="Arial" w:hAnsi="Arial" w:cs="Arial"/>
              </w:rPr>
            </w:pPr>
          </w:p>
          <w:p w14:paraId="05658127" w14:textId="77777777" w:rsidR="004B4A88" w:rsidRPr="00D72F2F" w:rsidRDefault="004B4A88" w:rsidP="00A006DD">
            <w:pPr>
              <w:spacing w:after="120"/>
              <w:jc w:val="center"/>
              <w:rPr>
                <w:rFonts w:ascii="Arial" w:hAnsi="Arial" w:cs="Arial"/>
              </w:rPr>
            </w:pPr>
          </w:p>
          <w:p w14:paraId="048E84D8" w14:textId="4DEBC42D" w:rsidR="00A006DD" w:rsidRPr="00FB2C21" w:rsidRDefault="00A006DD" w:rsidP="00A006DD">
            <w:pPr>
              <w:spacing w:after="120"/>
              <w:jc w:val="center"/>
              <w:rPr>
                <w:rFonts w:ascii="Arial" w:hAnsi="Arial" w:cs="Arial"/>
              </w:rPr>
            </w:pPr>
            <w:r w:rsidRPr="00FB2C21">
              <w:rPr>
                <w:rFonts w:ascii="Arial" w:hAnsi="Arial" w:cs="Arial"/>
              </w:rPr>
              <w:t>(√)</w:t>
            </w:r>
          </w:p>
          <w:p w14:paraId="099F15AB" w14:textId="77777777" w:rsidR="0045188F" w:rsidRPr="004B4A88" w:rsidRDefault="0045188F" w:rsidP="00A006DD">
            <w:pPr>
              <w:tabs>
                <w:tab w:val="left" w:pos="388"/>
                <w:tab w:val="left" w:pos="530"/>
              </w:tabs>
              <w:spacing w:after="120"/>
              <w:jc w:val="center"/>
              <w:rPr>
                <w:rFonts w:ascii="Arial" w:hAnsi="Arial" w:cs="Arial"/>
                <w:sz w:val="44"/>
                <w:szCs w:val="44"/>
              </w:rPr>
            </w:pPr>
          </w:p>
          <w:p w14:paraId="0BF4D582" w14:textId="77777777" w:rsidR="00D5719C" w:rsidRPr="00FB2C21" w:rsidRDefault="00D5719C" w:rsidP="00D5719C">
            <w:pPr>
              <w:spacing w:after="120"/>
              <w:jc w:val="center"/>
              <w:rPr>
                <w:rFonts w:ascii="Arial" w:hAnsi="Arial" w:cs="Arial"/>
              </w:rPr>
            </w:pPr>
            <w:r w:rsidRPr="00FB2C21">
              <w:rPr>
                <w:rFonts w:ascii="Arial" w:hAnsi="Arial" w:cs="Arial"/>
              </w:rPr>
              <w:t>(√)</w:t>
            </w:r>
          </w:p>
          <w:p w14:paraId="4772ACC3" w14:textId="77777777" w:rsidR="00D5719C" w:rsidRDefault="00D5719C" w:rsidP="00A006DD">
            <w:pPr>
              <w:tabs>
                <w:tab w:val="left" w:pos="388"/>
                <w:tab w:val="left" w:pos="530"/>
              </w:tabs>
              <w:spacing w:after="120"/>
              <w:jc w:val="center"/>
              <w:rPr>
                <w:rFonts w:ascii="Arial" w:hAnsi="Arial" w:cs="Arial"/>
              </w:rPr>
            </w:pPr>
          </w:p>
          <w:p w14:paraId="45D75E8B" w14:textId="5B38B1B8" w:rsidR="00D5719C" w:rsidRPr="00FB2C21" w:rsidRDefault="00D5719C" w:rsidP="00D5719C">
            <w:pPr>
              <w:spacing w:after="120"/>
              <w:jc w:val="center"/>
              <w:rPr>
                <w:rFonts w:ascii="Arial" w:hAnsi="Arial" w:cs="Arial"/>
              </w:rPr>
            </w:pPr>
            <w:r w:rsidRPr="00FB2C21">
              <w:rPr>
                <w:rFonts w:ascii="Arial" w:hAnsi="Arial" w:cs="Arial"/>
              </w:rPr>
              <w:lastRenderedPageBreak/>
              <w:t>(√)</w:t>
            </w:r>
          </w:p>
          <w:p w14:paraId="32E22CC0" w14:textId="77777777" w:rsidR="00D5719C" w:rsidRDefault="00D5719C" w:rsidP="00A006DD">
            <w:pPr>
              <w:tabs>
                <w:tab w:val="left" w:pos="388"/>
                <w:tab w:val="left" w:pos="530"/>
              </w:tabs>
              <w:spacing w:after="120"/>
              <w:jc w:val="center"/>
              <w:rPr>
                <w:rFonts w:ascii="Arial" w:hAnsi="Arial" w:cs="Arial"/>
              </w:rPr>
            </w:pPr>
          </w:p>
          <w:p w14:paraId="31B5910A" w14:textId="77777777" w:rsidR="00BC1DD3" w:rsidRDefault="00BC1DD3" w:rsidP="00660542">
            <w:pPr>
              <w:spacing w:after="120"/>
              <w:jc w:val="center"/>
              <w:rPr>
                <w:rFonts w:ascii="Arial" w:hAnsi="Arial" w:cs="Arial"/>
              </w:rPr>
            </w:pPr>
          </w:p>
          <w:p w14:paraId="703A6297" w14:textId="77777777" w:rsidR="00BC1DD3" w:rsidRDefault="00BC1DD3" w:rsidP="00660542">
            <w:pPr>
              <w:spacing w:after="120"/>
              <w:jc w:val="center"/>
              <w:rPr>
                <w:rFonts w:ascii="Arial" w:hAnsi="Arial" w:cs="Arial"/>
              </w:rPr>
            </w:pPr>
          </w:p>
          <w:p w14:paraId="0B0F5FBC" w14:textId="7EC54022" w:rsidR="00660542" w:rsidRPr="00FB2C21" w:rsidRDefault="00660542" w:rsidP="00660542">
            <w:pPr>
              <w:spacing w:after="120"/>
              <w:jc w:val="center"/>
              <w:rPr>
                <w:rFonts w:ascii="Arial" w:hAnsi="Arial" w:cs="Arial"/>
              </w:rPr>
            </w:pPr>
            <w:r w:rsidRPr="00FB2C21">
              <w:rPr>
                <w:rFonts w:ascii="Arial" w:hAnsi="Arial" w:cs="Arial"/>
              </w:rPr>
              <w:t>(√)</w:t>
            </w:r>
          </w:p>
          <w:p w14:paraId="1D83022A" w14:textId="77777777" w:rsidR="00D5719C" w:rsidRDefault="00D5719C" w:rsidP="00A006DD">
            <w:pPr>
              <w:tabs>
                <w:tab w:val="left" w:pos="388"/>
                <w:tab w:val="left" w:pos="530"/>
              </w:tabs>
              <w:spacing w:after="120"/>
              <w:jc w:val="center"/>
              <w:rPr>
                <w:rFonts w:ascii="Arial" w:hAnsi="Arial" w:cs="Arial"/>
              </w:rPr>
            </w:pPr>
          </w:p>
          <w:p w14:paraId="0B3A16B5" w14:textId="77777777" w:rsidR="00BC1DD3" w:rsidRDefault="00BC1DD3" w:rsidP="00D5719C">
            <w:pPr>
              <w:spacing w:after="120"/>
              <w:jc w:val="center"/>
              <w:rPr>
                <w:rFonts w:ascii="Arial" w:hAnsi="Arial" w:cs="Arial"/>
              </w:rPr>
            </w:pPr>
          </w:p>
          <w:p w14:paraId="751FCFA5" w14:textId="083242D2" w:rsidR="00D5719C" w:rsidRPr="00FB2C21" w:rsidRDefault="00D5719C" w:rsidP="00D5719C">
            <w:pPr>
              <w:spacing w:after="120"/>
              <w:jc w:val="center"/>
              <w:rPr>
                <w:rFonts w:ascii="Arial" w:hAnsi="Arial" w:cs="Arial"/>
              </w:rPr>
            </w:pPr>
            <w:r w:rsidRPr="00FB2C21">
              <w:rPr>
                <w:rFonts w:ascii="Arial" w:hAnsi="Arial" w:cs="Arial"/>
              </w:rPr>
              <w:t>(√)</w:t>
            </w:r>
          </w:p>
          <w:p w14:paraId="5D27F382" w14:textId="77777777" w:rsidR="00660542" w:rsidRDefault="00660542" w:rsidP="00D5719C">
            <w:pPr>
              <w:spacing w:after="120"/>
              <w:jc w:val="center"/>
              <w:rPr>
                <w:rFonts w:ascii="Arial" w:hAnsi="Arial" w:cs="Arial"/>
                <w:sz w:val="2"/>
                <w:szCs w:val="2"/>
              </w:rPr>
            </w:pPr>
          </w:p>
          <w:p w14:paraId="7D08DCAE" w14:textId="77777777" w:rsidR="00BC1DD3" w:rsidRDefault="00BC1DD3" w:rsidP="00D5719C">
            <w:pPr>
              <w:spacing w:after="120"/>
              <w:jc w:val="center"/>
              <w:rPr>
                <w:rFonts w:ascii="Arial" w:hAnsi="Arial" w:cs="Arial"/>
              </w:rPr>
            </w:pPr>
          </w:p>
          <w:p w14:paraId="274F7EDD" w14:textId="2AA83B8E" w:rsidR="00D5719C" w:rsidRPr="00FB2C21" w:rsidRDefault="00D5719C" w:rsidP="00D5719C">
            <w:pPr>
              <w:spacing w:after="120"/>
              <w:jc w:val="center"/>
              <w:rPr>
                <w:rFonts w:ascii="Arial" w:hAnsi="Arial" w:cs="Arial"/>
              </w:rPr>
            </w:pPr>
            <w:r w:rsidRPr="00FB2C21">
              <w:rPr>
                <w:rFonts w:ascii="Arial" w:hAnsi="Arial" w:cs="Arial"/>
              </w:rPr>
              <w:t>(√)</w:t>
            </w:r>
          </w:p>
          <w:p w14:paraId="1BAE3050" w14:textId="10FD76EA" w:rsidR="00D5719C" w:rsidRPr="000657DE" w:rsidRDefault="00D5719C" w:rsidP="00A006DD">
            <w:pPr>
              <w:tabs>
                <w:tab w:val="left" w:pos="388"/>
                <w:tab w:val="left" w:pos="530"/>
              </w:tabs>
              <w:spacing w:after="120"/>
              <w:jc w:val="center"/>
              <w:rPr>
                <w:rFonts w:ascii="Arial" w:hAnsi="Arial" w:cs="Arial"/>
                <w:sz w:val="32"/>
                <w:szCs w:val="32"/>
              </w:rPr>
            </w:pPr>
          </w:p>
          <w:p w14:paraId="66C79991" w14:textId="0F139ECB" w:rsidR="000657DE" w:rsidRDefault="000657DE" w:rsidP="00A006DD">
            <w:pPr>
              <w:tabs>
                <w:tab w:val="left" w:pos="388"/>
                <w:tab w:val="left" w:pos="530"/>
              </w:tabs>
              <w:spacing w:after="120"/>
              <w:jc w:val="center"/>
              <w:rPr>
                <w:rFonts w:ascii="Arial" w:hAnsi="Arial" w:cs="Arial"/>
                <w:sz w:val="32"/>
                <w:szCs w:val="32"/>
              </w:rPr>
            </w:pPr>
          </w:p>
          <w:p w14:paraId="7EBF95B4" w14:textId="77777777" w:rsidR="005C6C75" w:rsidRPr="000657DE" w:rsidRDefault="005C6C75" w:rsidP="00A006DD">
            <w:pPr>
              <w:tabs>
                <w:tab w:val="left" w:pos="388"/>
                <w:tab w:val="left" w:pos="530"/>
              </w:tabs>
              <w:spacing w:after="120"/>
              <w:jc w:val="center"/>
              <w:rPr>
                <w:rFonts w:ascii="Arial" w:hAnsi="Arial" w:cs="Arial"/>
                <w:sz w:val="32"/>
                <w:szCs w:val="32"/>
              </w:rPr>
            </w:pPr>
          </w:p>
          <w:p w14:paraId="6D443AB9" w14:textId="77777777" w:rsidR="00BC1DD3" w:rsidRDefault="00BC1DD3" w:rsidP="00660542">
            <w:pPr>
              <w:spacing w:after="120"/>
              <w:jc w:val="center"/>
              <w:rPr>
                <w:rFonts w:ascii="Arial" w:hAnsi="Arial" w:cs="Arial"/>
              </w:rPr>
            </w:pPr>
          </w:p>
          <w:p w14:paraId="6BA666D3" w14:textId="77777777" w:rsidR="00BC1DD3" w:rsidRDefault="00BC1DD3" w:rsidP="00660542">
            <w:pPr>
              <w:spacing w:after="120"/>
              <w:jc w:val="center"/>
              <w:rPr>
                <w:rFonts w:ascii="Arial" w:hAnsi="Arial" w:cs="Arial"/>
              </w:rPr>
            </w:pPr>
          </w:p>
          <w:p w14:paraId="0946AFDD" w14:textId="7BFB1D77" w:rsidR="00660542" w:rsidRPr="00FB2C21" w:rsidRDefault="00660542" w:rsidP="00660542">
            <w:pPr>
              <w:spacing w:after="120"/>
              <w:jc w:val="center"/>
              <w:rPr>
                <w:rFonts w:ascii="Arial" w:hAnsi="Arial" w:cs="Arial"/>
              </w:rPr>
            </w:pPr>
            <w:r w:rsidRPr="00FB2C21">
              <w:rPr>
                <w:rFonts w:ascii="Arial" w:hAnsi="Arial" w:cs="Arial"/>
              </w:rPr>
              <w:t>(√)</w:t>
            </w:r>
          </w:p>
          <w:p w14:paraId="69DF7FCD" w14:textId="77777777" w:rsidR="00BC1DD3" w:rsidRDefault="00BC1DD3" w:rsidP="005C6C75">
            <w:pPr>
              <w:spacing w:after="120"/>
              <w:jc w:val="center"/>
              <w:rPr>
                <w:rFonts w:ascii="Arial" w:hAnsi="Arial" w:cs="Arial"/>
                <w:sz w:val="2"/>
                <w:szCs w:val="2"/>
              </w:rPr>
            </w:pPr>
          </w:p>
          <w:p w14:paraId="38E891F8" w14:textId="77777777" w:rsidR="00BC1DD3" w:rsidRDefault="00BC1DD3" w:rsidP="005C6C75">
            <w:pPr>
              <w:spacing w:after="120"/>
              <w:jc w:val="center"/>
              <w:rPr>
                <w:rFonts w:ascii="Arial" w:hAnsi="Arial" w:cs="Arial"/>
                <w:sz w:val="2"/>
                <w:szCs w:val="2"/>
              </w:rPr>
            </w:pPr>
          </w:p>
          <w:p w14:paraId="48F370F2" w14:textId="24A068FE" w:rsidR="005C6C75" w:rsidRPr="00FB2C21" w:rsidRDefault="005C6C75" w:rsidP="005C6C75">
            <w:pPr>
              <w:spacing w:after="120"/>
              <w:jc w:val="center"/>
              <w:rPr>
                <w:rFonts w:ascii="Arial" w:hAnsi="Arial" w:cs="Arial"/>
              </w:rPr>
            </w:pPr>
            <w:r w:rsidRPr="00FB2C21">
              <w:rPr>
                <w:rFonts w:ascii="Arial" w:hAnsi="Arial" w:cs="Arial"/>
              </w:rPr>
              <w:t>(√)</w:t>
            </w:r>
          </w:p>
          <w:p w14:paraId="2B9074FF" w14:textId="4EAEB4A7" w:rsidR="005C6C75" w:rsidRDefault="005C6C75" w:rsidP="00A006DD">
            <w:pPr>
              <w:tabs>
                <w:tab w:val="left" w:pos="388"/>
                <w:tab w:val="left" w:pos="530"/>
              </w:tabs>
              <w:spacing w:after="120"/>
              <w:jc w:val="center"/>
              <w:rPr>
                <w:rFonts w:ascii="Arial" w:hAnsi="Arial" w:cs="Arial"/>
              </w:rPr>
            </w:pPr>
          </w:p>
        </w:tc>
        <w:tc>
          <w:tcPr>
            <w:tcW w:w="2978" w:type="dxa"/>
            <w:tcBorders>
              <w:top w:val="single" w:sz="4" w:space="0" w:color="auto"/>
              <w:bottom w:val="single" w:sz="4" w:space="0" w:color="auto"/>
            </w:tcBorders>
          </w:tcPr>
          <w:p w14:paraId="5FE52603" w14:textId="77777777" w:rsidR="00D44532" w:rsidRPr="003F0F13" w:rsidRDefault="00D44532" w:rsidP="00D44532">
            <w:pPr>
              <w:tabs>
                <w:tab w:val="left" w:pos="388"/>
                <w:tab w:val="left" w:pos="530"/>
              </w:tabs>
              <w:rPr>
                <w:rFonts w:ascii="Arial" w:hAnsi="Arial" w:cs="Arial"/>
              </w:rPr>
            </w:pPr>
            <w:r w:rsidRPr="003F0F13">
              <w:rPr>
                <w:rFonts w:ascii="Arial" w:hAnsi="Arial" w:cs="Arial"/>
              </w:rPr>
              <w:lastRenderedPageBreak/>
              <w:t xml:space="preserve">Interview, application form and selection process. </w:t>
            </w:r>
          </w:p>
          <w:p w14:paraId="74F036F3" w14:textId="77777777" w:rsidR="00D44532" w:rsidRPr="003F0F13" w:rsidRDefault="00D44532" w:rsidP="00D44532">
            <w:pPr>
              <w:tabs>
                <w:tab w:val="left" w:pos="388"/>
                <w:tab w:val="left" w:pos="530"/>
              </w:tabs>
              <w:rPr>
                <w:rFonts w:ascii="Arial" w:hAnsi="Arial" w:cs="Arial"/>
              </w:rPr>
            </w:pPr>
          </w:p>
        </w:tc>
      </w:tr>
    </w:tbl>
    <w:p w14:paraId="42AC1AD9" w14:textId="77777777" w:rsidR="00853AB9" w:rsidRPr="00EC11BA" w:rsidRDefault="00853AB9" w:rsidP="00EC11BA">
      <w:pPr>
        <w:rPr>
          <w:rFonts w:ascii="Arial" w:hAnsi="Arial" w:cs="Arial"/>
          <w:color w:val="000000"/>
        </w:rPr>
      </w:pPr>
    </w:p>
    <w:sectPr w:rsidR="00853AB9" w:rsidRPr="00EC11BA" w:rsidSect="00753026">
      <w:headerReference w:type="default" r:id="rId14"/>
      <w:footerReference w:type="even" r:id="rId15"/>
      <w:footerReference w:type="default" r:id="rId16"/>
      <w:headerReference w:type="first" r:id="rId17"/>
      <w:pgSz w:w="11906" w:h="16838"/>
      <w:pgMar w:top="964" w:right="1797" w:bottom="1077"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48530" w14:textId="77777777" w:rsidR="009851FA" w:rsidRDefault="009851FA">
      <w:r>
        <w:separator/>
      </w:r>
    </w:p>
  </w:endnote>
  <w:endnote w:type="continuationSeparator" w:id="0">
    <w:p w14:paraId="1046A79B" w14:textId="77777777" w:rsidR="009851FA" w:rsidRDefault="0098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B7FA7" w14:textId="77777777" w:rsidR="00254042" w:rsidRDefault="00254042"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D0F7F" w14:textId="77777777" w:rsidR="00254042" w:rsidRDefault="00254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37673" w14:textId="1D6F141A" w:rsidR="00254042" w:rsidRDefault="00254042"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C41">
      <w:rPr>
        <w:rStyle w:val="PageNumber"/>
        <w:noProof/>
      </w:rPr>
      <w:t>5</w:t>
    </w:r>
    <w:r>
      <w:rPr>
        <w:rStyle w:val="PageNumber"/>
      </w:rPr>
      <w:fldChar w:fldCharType="end"/>
    </w:r>
  </w:p>
  <w:p w14:paraId="5CA3FD95" w14:textId="77777777" w:rsidR="00254042" w:rsidRDefault="00254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0F242" w14:textId="77777777" w:rsidR="009851FA" w:rsidRDefault="009851FA">
      <w:r>
        <w:separator/>
      </w:r>
    </w:p>
  </w:footnote>
  <w:footnote w:type="continuationSeparator" w:id="0">
    <w:p w14:paraId="7C26D4EA" w14:textId="77777777" w:rsidR="009851FA" w:rsidRDefault="00985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C45B7" w14:textId="77777777" w:rsidR="00FB2C21" w:rsidRDefault="00D44532">
    <w:pPr>
      <w:pStyle w:val="Header"/>
    </w:pPr>
    <w:r>
      <w:rPr>
        <w:noProof/>
        <w:lang w:eastAsia="en-GB"/>
      </w:rPr>
      <w:drawing>
        <wp:inline distT="0" distB="0" distL="0" distR="0" wp14:anchorId="589148D5" wp14:editId="58A40738">
          <wp:extent cx="5285740"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5740" cy="9239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17D63" w14:textId="77777777" w:rsidR="00FB2C21" w:rsidRDefault="00D44532">
    <w:pPr>
      <w:pStyle w:val="Header"/>
    </w:pPr>
    <w:r>
      <w:rPr>
        <w:noProof/>
        <w:lang w:eastAsia="en-GB"/>
      </w:rPr>
      <w:drawing>
        <wp:inline distT="0" distB="0" distL="0" distR="0" wp14:anchorId="27B5C224" wp14:editId="02E5ADE8">
          <wp:extent cx="528574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5740" cy="9239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32CD"/>
    <w:multiLevelType w:val="hybridMultilevel"/>
    <w:tmpl w:val="4ED24CB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BF0AF2"/>
    <w:multiLevelType w:val="hybridMultilevel"/>
    <w:tmpl w:val="3356C1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D6C"/>
    <w:multiLevelType w:val="hybridMultilevel"/>
    <w:tmpl w:val="E23EF0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B22428"/>
    <w:multiLevelType w:val="hybridMultilevel"/>
    <w:tmpl w:val="A54A82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C3533A1"/>
    <w:multiLevelType w:val="hybridMultilevel"/>
    <w:tmpl w:val="B874DEF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D205AB5"/>
    <w:multiLevelType w:val="hybridMultilevel"/>
    <w:tmpl w:val="45F67DA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5517B02"/>
    <w:multiLevelType w:val="hybridMultilevel"/>
    <w:tmpl w:val="23887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25DC9"/>
    <w:multiLevelType w:val="hybridMultilevel"/>
    <w:tmpl w:val="51E2BB58"/>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5099517D"/>
    <w:multiLevelType w:val="hybridMultilevel"/>
    <w:tmpl w:val="F6F6ECA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291564C"/>
    <w:multiLevelType w:val="hybridMultilevel"/>
    <w:tmpl w:val="B0A41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3B18F5"/>
    <w:multiLevelType w:val="hybridMultilevel"/>
    <w:tmpl w:val="725A8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D4896"/>
    <w:multiLevelType w:val="hybridMultilevel"/>
    <w:tmpl w:val="5E38187C"/>
    <w:lvl w:ilvl="0" w:tplc="FF307E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2E265F"/>
    <w:multiLevelType w:val="hybridMultilevel"/>
    <w:tmpl w:val="9474AB7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A2664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E262B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2"/>
  </w:num>
  <w:num w:numId="12">
    <w:abstractNumId w:val="10"/>
  </w:num>
  <w:num w:numId="13">
    <w:abstractNumId w:val="2"/>
  </w:num>
  <w:num w:numId="14">
    <w:abstractNumId w:val="8"/>
  </w:num>
  <w:num w:numId="15">
    <w:abstractNumId w:val="14"/>
  </w:num>
  <w:num w:numId="16">
    <w:abstractNumId w:val="10"/>
  </w:num>
  <w:num w:numId="17">
    <w:abstractNumId w:val="0"/>
  </w:num>
  <w:num w:numId="18">
    <w:abstractNumId w:val="4"/>
  </w:num>
  <w:num w:numId="19">
    <w:abstractNumId w:val="1"/>
  </w:num>
  <w:num w:numId="20">
    <w:abstractNumId w:val="6"/>
  </w:num>
  <w:num w:numId="21">
    <w:abstractNumId w:val="9"/>
  </w:num>
  <w:num w:numId="22">
    <w:abstractNumId w:val="13"/>
  </w:num>
  <w:num w:numId="23">
    <w:abstractNumId w:val="5"/>
  </w:num>
  <w:num w:numId="24">
    <w:abstractNumId w:val="3"/>
  </w:num>
  <w:num w:numId="25">
    <w:abstractNumId w:val="7"/>
  </w:num>
  <w:num w:numId="26">
    <w:abstractNumId w:val="12"/>
  </w:num>
  <w:num w:numId="27">
    <w:abstractNumId w:val="15"/>
  </w:num>
  <w:num w:numId="28">
    <w:abstractNumId w:val="16"/>
  </w:num>
  <w:num w:numId="2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DA"/>
    <w:rsid w:val="00003C40"/>
    <w:rsid w:val="00013F8F"/>
    <w:rsid w:val="00014253"/>
    <w:rsid w:val="00014A86"/>
    <w:rsid w:val="000178F3"/>
    <w:rsid w:val="00026514"/>
    <w:rsid w:val="000657DE"/>
    <w:rsid w:val="00070144"/>
    <w:rsid w:val="00090C50"/>
    <w:rsid w:val="0009322F"/>
    <w:rsid w:val="00094553"/>
    <w:rsid w:val="00096D5C"/>
    <w:rsid w:val="000A2C41"/>
    <w:rsid w:val="000B2885"/>
    <w:rsid w:val="000B3DF4"/>
    <w:rsid w:val="000C7FA3"/>
    <w:rsid w:val="000D228D"/>
    <w:rsid w:val="000D384D"/>
    <w:rsid w:val="000D3EE2"/>
    <w:rsid w:val="000D412E"/>
    <w:rsid w:val="000E3391"/>
    <w:rsid w:val="000F5752"/>
    <w:rsid w:val="001169FC"/>
    <w:rsid w:val="001368E8"/>
    <w:rsid w:val="00143BD9"/>
    <w:rsid w:val="001564C8"/>
    <w:rsid w:val="00183164"/>
    <w:rsid w:val="00185955"/>
    <w:rsid w:val="001B5131"/>
    <w:rsid w:val="001B6283"/>
    <w:rsid w:val="001C0969"/>
    <w:rsid w:val="001F4E45"/>
    <w:rsid w:val="002060BF"/>
    <w:rsid w:val="00223A2D"/>
    <w:rsid w:val="00223AD8"/>
    <w:rsid w:val="002263A7"/>
    <w:rsid w:val="00254042"/>
    <w:rsid w:val="00267AFF"/>
    <w:rsid w:val="002915E3"/>
    <w:rsid w:val="002A663A"/>
    <w:rsid w:val="002B6A53"/>
    <w:rsid w:val="002B7961"/>
    <w:rsid w:val="002C2F5F"/>
    <w:rsid w:val="002C7716"/>
    <w:rsid w:val="002D17B3"/>
    <w:rsid w:val="002D2D23"/>
    <w:rsid w:val="002E7FC7"/>
    <w:rsid w:val="002F64A6"/>
    <w:rsid w:val="00304A6B"/>
    <w:rsid w:val="00330D85"/>
    <w:rsid w:val="00332FDF"/>
    <w:rsid w:val="0033714E"/>
    <w:rsid w:val="003411DA"/>
    <w:rsid w:val="00347E63"/>
    <w:rsid w:val="0036280B"/>
    <w:rsid w:val="00367B8B"/>
    <w:rsid w:val="00375BCF"/>
    <w:rsid w:val="003809DF"/>
    <w:rsid w:val="003929CC"/>
    <w:rsid w:val="003A0FC4"/>
    <w:rsid w:val="003D098F"/>
    <w:rsid w:val="003D2AAA"/>
    <w:rsid w:val="00404C44"/>
    <w:rsid w:val="004062B0"/>
    <w:rsid w:val="00434DEB"/>
    <w:rsid w:val="004473C2"/>
    <w:rsid w:val="0045188F"/>
    <w:rsid w:val="00452D73"/>
    <w:rsid w:val="00463C41"/>
    <w:rsid w:val="00486C4C"/>
    <w:rsid w:val="00490994"/>
    <w:rsid w:val="00496C5C"/>
    <w:rsid w:val="004B4A88"/>
    <w:rsid w:val="004D3638"/>
    <w:rsid w:val="004F4E65"/>
    <w:rsid w:val="00505FBA"/>
    <w:rsid w:val="005116CC"/>
    <w:rsid w:val="00511B1E"/>
    <w:rsid w:val="00523671"/>
    <w:rsid w:val="00563D25"/>
    <w:rsid w:val="00574A3A"/>
    <w:rsid w:val="00590AE0"/>
    <w:rsid w:val="005C02F4"/>
    <w:rsid w:val="005C0894"/>
    <w:rsid w:val="005C6C75"/>
    <w:rsid w:val="005E34E0"/>
    <w:rsid w:val="005E5F84"/>
    <w:rsid w:val="0060395E"/>
    <w:rsid w:val="00620140"/>
    <w:rsid w:val="00647FE7"/>
    <w:rsid w:val="0065488A"/>
    <w:rsid w:val="00655D5C"/>
    <w:rsid w:val="00660542"/>
    <w:rsid w:val="006605BB"/>
    <w:rsid w:val="0068474F"/>
    <w:rsid w:val="00690072"/>
    <w:rsid w:val="006B45D2"/>
    <w:rsid w:val="006C0366"/>
    <w:rsid w:val="006C74DB"/>
    <w:rsid w:val="006D6613"/>
    <w:rsid w:val="006E19E1"/>
    <w:rsid w:val="006E571B"/>
    <w:rsid w:val="006E61A5"/>
    <w:rsid w:val="006F2BB2"/>
    <w:rsid w:val="007045EA"/>
    <w:rsid w:val="00705FAA"/>
    <w:rsid w:val="00710A57"/>
    <w:rsid w:val="00712276"/>
    <w:rsid w:val="0072502F"/>
    <w:rsid w:val="00740C87"/>
    <w:rsid w:val="007519FD"/>
    <w:rsid w:val="00753026"/>
    <w:rsid w:val="00765635"/>
    <w:rsid w:val="007657E6"/>
    <w:rsid w:val="007663FA"/>
    <w:rsid w:val="007720F8"/>
    <w:rsid w:val="00821A32"/>
    <w:rsid w:val="0084118B"/>
    <w:rsid w:val="00853AB9"/>
    <w:rsid w:val="008546CA"/>
    <w:rsid w:val="00867F69"/>
    <w:rsid w:val="00871521"/>
    <w:rsid w:val="00875EF8"/>
    <w:rsid w:val="008934E1"/>
    <w:rsid w:val="008B7158"/>
    <w:rsid w:val="008C7297"/>
    <w:rsid w:val="008D509D"/>
    <w:rsid w:val="008D5515"/>
    <w:rsid w:val="008D66F7"/>
    <w:rsid w:val="008F5B98"/>
    <w:rsid w:val="0091050F"/>
    <w:rsid w:val="009243B2"/>
    <w:rsid w:val="009252AF"/>
    <w:rsid w:val="00941C3F"/>
    <w:rsid w:val="0097062E"/>
    <w:rsid w:val="0098002A"/>
    <w:rsid w:val="009851FA"/>
    <w:rsid w:val="009A09C4"/>
    <w:rsid w:val="009A1E64"/>
    <w:rsid w:val="009B20DD"/>
    <w:rsid w:val="009B5752"/>
    <w:rsid w:val="009C015C"/>
    <w:rsid w:val="009D6BB7"/>
    <w:rsid w:val="009F54DF"/>
    <w:rsid w:val="00A006DD"/>
    <w:rsid w:val="00A1101A"/>
    <w:rsid w:val="00A115C3"/>
    <w:rsid w:val="00A25043"/>
    <w:rsid w:val="00A43D94"/>
    <w:rsid w:val="00A4693E"/>
    <w:rsid w:val="00A47E35"/>
    <w:rsid w:val="00A73D87"/>
    <w:rsid w:val="00A90F75"/>
    <w:rsid w:val="00A9715D"/>
    <w:rsid w:val="00AC2146"/>
    <w:rsid w:val="00AD754D"/>
    <w:rsid w:val="00B3178E"/>
    <w:rsid w:val="00B4134F"/>
    <w:rsid w:val="00B83D4B"/>
    <w:rsid w:val="00B92F52"/>
    <w:rsid w:val="00B93BA5"/>
    <w:rsid w:val="00BC1DD3"/>
    <w:rsid w:val="00BD56D7"/>
    <w:rsid w:val="00BF3118"/>
    <w:rsid w:val="00BF5ADB"/>
    <w:rsid w:val="00C035ED"/>
    <w:rsid w:val="00C03D6F"/>
    <w:rsid w:val="00C04F3C"/>
    <w:rsid w:val="00C12CA0"/>
    <w:rsid w:val="00C37668"/>
    <w:rsid w:val="00C83F4E"/>
    <w:rsid w:val="00C859DA"/>
    <w:rsid w:val="00C92CAE"/>
    <w:rsid w:val="00CB3026"/>
    <w:rsid w:val="00CC210F"/>
    <w:rsid w:val="00CD1C81"/>
    <w:rsid w:val="00CE3F9D"/>
    <w:rsid w:val="00D02DBD"/>
    <w:rsid w:val="00D0730B"/>
    <w:rsid w:val="00D16306"/>
    <w:rsid w:val="00D361F3"/>
    <w:rsid w:val="00D44532"/>
    <w:rsid w:val="00D50899"/>
    <w:rsid w:val="00D50A48"/>
    <w:rsid w:val="00D5719C"/>
    <w:rsid w:val="00D61324"/>
    <w:rsid w:val="00D72F2F"/>
    <w:rsid w:val="00D86432"/>
    <w:rsid w:val="00D87B39"/>
    <w:rsid w:val="00D953FE"/>
    <w:rsid w:val="00DC72E4"/>
    <w:rsid w:val="00DF6B82"/>
    <w:rsid w:val="00E01BB8"/>
    <w:rsid w:val="00E059FB"/>
    <w:rsid w:val="00E60E92"/>
    <w:rsid w:val="00E63DD1"/>
    <w:rsid w:val="00E676E5"/>
    <w:rsid w:val="00E7031D"/>
    <w:rsid w:val="00E82FF5"/>
    <w:rsid w:val="00E97B4B"/>
    <w:rsid w:val="00EC11BA"/>
    <w:rsid w:val="00ED5ED9"/>
    <w:rsid w:val="00ED7F7E"/>
    <w:rsid w:val="00EF028A"/>
    <w:rsid w:val="00EF201E"/>
    <w:rsid w:val="00F03DE4"/>
    <w:rsid w:val="00F20D4F"/>
    <w:rsid w:val="00F35314"/>
    <w:rsid w:val="00F42644"/>
    <w:rsid w:val="00F52E69"/>
    <w:rsid w:val="00F731EB"/>
    <w:rsid w:val="00F7406C"/>
    <w:rsid w:val="00FA385E"/>
    <w:rsid w:val="00FA6DFC"/>
    <w:rsid w:val="00FB088B"/>
    <w:rsid w:val="00FB2C21"/>
    <w:rsid w:val="00FB69A3"/>
    <w:rsid w:val="00FC0383"/>
    <w:rsid w:val="00FD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53E5795"/>
  <w15:chartTrackingRefBased/>
  <w15:docId w15:val="{B8A8FAE8-309C-44D0-B585-0344DFF5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DA"/>
    <w:rPr>
      <w:rFonts w:ascii="Tahoma" w:hAnsi="Tahoma"/>
      <w:sz w:val="24"/>
      <w:szCs w:val="24"/>
      <w:lang w:eastAsia="en-US"/>
    </w:rPr>
  </w:style>
  <w:style w:type="paragraph" w:styleId="Heading1">
    <w:name w:val="heading 1"/>
    <w:basedOn w:val="Normal"/>
    <w:next w:val="Normal"/>
    <w:link w:val="Heading1Char"/>
    <w:qFormat/>
    <w:rsid w:val="00FD78D4"/>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6D66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045EA"/>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FD78D4"/>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050F"/>
    <w:pPr>
      <w:tabs>
        <w:tab w:val="center" w:pos="4320"/>
        <w:tab w:val="right" w:pos="8640"/>
      </w:tabs>
    </w:pPr>
  </w:style>
  <w:style w:type="character" w:styleId="PageNumber">
    <w:name w:val="page number"/>
    <w:basedOn w:val="DefaultParagraphFont"/>
    <w:rsid w:val="0091050F"/>
  </w:style>
  <w:style w:type="paragraph" w:styleId="BodyText">
    <w:name w:val="Body Text"/>
    <w:basedOn w:val="Normal"/>
    <w:link w:val="BodyTextChar"/>
    <w:rsid w:val="00FD78D4"/>
    <w:pPr>
      <w:spacing w:after="120"/>
    </w:pPr>
    <w:rPr>
      <w:rFonts w:ascii="Times New Roman" w:hAnsi="Times New Roman"/>
      <w:sz w:val="20"/>
      <w:szCs w:val="20"/>
    </w:rPr>
  </w:style>
  <w:style w:type="paragraph" w:styleId="BodyText2">
    <w:name w:val="Body Text 2"/>
    <w:basedOn w:val="Normal"/>
    <w:link w:val="BodyText2Char"/>
    <w:rsid w:val="00FD78D4"/>
    <w:pPr>
      <w:spacing w:after="240"/>
    </w:pPr>
    <w:rPr>
      <w:rFonts w:ascii="Arial" w:hAnsi="Arial" w:cs="Arial"/>
      <w:b/>
      <w:szCs w:val="20"/>
    </w:rPr>
  </w:style>
  <w:style w:type="paragraph" w:styleId="BodyTextIndent2">
    <w:name w:val="Body Text Indent 2"/>
    <w:basedOn w:val="Normal"/>
    <w:rsid w:val="00FD78D4"/>
    <w:pPr>
      <w:ind w:left="720" w:hanging="720"/>
    </w:pPr>
    <w:rPr>
      <w:rFonts w:ascii="Arial" w:hAnsi="Arial"/>
      <w:szCs w:val="20"/>
    </w:rPr>
  </w:style>
  <w:style w:type="paragraph" w:styleId="Title">
    <w:name w:val="Title"/>
    <w:basedOn w:val="Normal"/>
    <w:qFormat/>
    <w:rsid w:val="00FD78D4"/>
    <w:pPr>
      <w:jc w:val="center"/>
    </w:pPr>
    <w:rPr>
      <w:rFonts w:ascii="Arial" w:hAnsi="Arial"/>
      <w:b/>
      <w:sz w:val="28"/>
      <w:szCs w:val="20"/>
      <w:lang w:eastAsia="en-GB"/>
    </w:rPr>
  </w:style>
  <w:style w:type="paragraph" w:styleId="Subtitle">
    <w:name w:val="Subtitle"/>
    <w:basedOn w:val="Normal"/>
    <w:qFormat/>
    <w:rsid w:val="00FD78D4"/>
    <w:rPr>
      <w:rFonts w:ascii="Arial" w:hAnsi="Arial"/>
      <w:b/>
      <w:sz w:val="28"/>
      <w:szCs w:val="20"/>
      <w:lang w:eastAsia="en-GB"/>
    </w:rPr>
  </w:style>
  <w:style w:type="paragraph" w:styleId="BodyText3">
    <w:name w:val="Body Text 3"/>
    <w:basedOn w:val="Normal"/>
    <w:rsid w:val="003929CC"/>
    <w:pPr>
      <w:spacing w:after="120"/>
    </w:pPr>
    <w:rPr>
      <w:sz w:val="16"/>
      <w:szCs w:val="16"/>
    </w:rPr>
  </w:style>
  <w:style w:type="character" w:styleId="Hyperlink">
    <w:name w:val="Hyperlink"/>
    <w:rsid w:val="006D6613"/>
    <w:rPr>
      <w:color w:val="0000FF"/>
      <w:u w:val="single"/>
    </w:rPr>
  </w:style>
  <w:style w:type="paragraph" w:styleId="BalloonText">
    <w:name w:val="Balloon Text"/>
    <w:basedOn w:val="Normal"/>
    <w:link w:val="BalloonTextChar"/>
    <w:rsid w:val="00C12CA0"/>
    <w:rPr>
      <w:rFonts w:cs="Tahoma"/>
      <w:sz w:val="16"/>
      <w:szCs w:val="16"/>
    </w:rPr>
  </w:style>
  <w:style w:type="character" w:customStyle="1" w:styleId="BalloonTextChar">
    <w:name w:val="Balloon Text Char"/>
    <w:link w:val="BalloonText"/>
    <w:rsid w:val="00C12CA0"/>
    <w:rPr>
      <w:rFonts w:ascii="Tahoma" w:hAnsi="Tahoma" w:cs="Tahoma"/>
      <w:sz w:val="16"/>
      <w:szCs w:val="16"/>
      <w:lang w:eastAsia="en-US"/>
    </w:rPr>
  </w:style>
  <w:style w:type="character" w:customStyle="1" w:styleId="Heading1Char">
    <w:name w:val="Heading 1 Char"/>
    <w:link w:val="Heading1"/>
    <w:rsid w:val="00C37668"/>
    <w:rPr>
      <w:rFonts w:ascii="Arial" w:hAnsi="Arial"/>
      <w:b/>
      <w:kern w:val="32"/>
      <w:sz w:val="32"/>
    </w:rPr>
  </w:style>
  <w:style w:type="character" w:customStyle="1" w:styleId="Heading2Char">
    <w:name w:val="Heading 2 Char"/>
    <w:link w:val="Heading2"/>
    <w:rsid w:val="00C37668"/>
    <w:rPr>
      <w:rFonts w:ascii="Arial" w:hAnsi="Arial" w:cs="Arial"/>
      <w:b/>
      <w:bCs/>
      <w:i/>
      <w:iCs/>
      <w:sz w:val="28"/>
      <w:szCs w:val="28"/>
      <w:lang w:eastAsia="en-US"/>
    </w:rPr>
  </w:style>
  <w:style w:type="character" w:customStyle="1" w:styleId="Heading3Char">
    <w:name w:val="Heading 3 Char"/>
    <w:link w:val="Heading3"/>
    <w:rsid w:val="00C37668"/>
    <w:rPr>
      <w:rFonts w:ascii="Arial" w:hAnsi="Arial" w:cs="Arial"/>
      <w:b/>
      <w:bCs/>
      <w:sz w:val="26"/>
      <w:szCs w:val="26"/>
      <w:lang w:eastAsia="en-US"/>
    </w:rPr>
  </w:style>
  <w:style w:type="character" w:customStyle="1" w:styleId="Heading6Char">
    <w:name w:val="Heading 6 Char"/>
    <w:link w:val="Heading6"/>
    <w:rsid w:val="00C37668"/>
    <w:rPr>
      <w:rFonts w:ascii="Arial" w:hAnsi="Arial"/>
      <w:b/>
      <w:sz w:val="24"/>
    </w:rPr>
  </w:style>
  <w:style w:type="character" w:customStyle="1" w:styleId="FooterChar">
    <w:name w:val="Footer Char"/>
    <w:link w:val="Footer"/>
    <w:rsid w:val="00C37668"/>
    <w:rPr>
      <w:rFonts w:ascii="Tahoma" w:hAnsi="Tahoma"/>
      <w:sz w:val="24"/>
      <w:szCs w:val="24"/>
      <w:lang w:eastAsia="en-US"/>
    </w:rPr>
  </w:style>
  <w:style w:type="character" w:customStyle="1" w:styleId="BodyTextChar">
    <w:name w:val="Body Text Char"/>
    <w:link w:val="BodyText"/>
    <w:rsid w:val="00C37668"/>
    <w:rPr>
      <w:lang w:eastAsia="en-US"/>
    </w:rPr>
  </w:style>
  <w:style w:type="character" w:customStyle="1" w:styleId="BodyText2Char">
    <w:name w:val="Body Text 2 Char"/>
    <w:link w:val="BodyText2"/>
    <w:rsid w:val="00C37668"/>
    <w:rPr>
      <w:rFonts w:ascii="Arial" w:hAnsi="Arial" w:cs="Arial"/>
      <w:b/>
      <w:sz w:val="24"/>
      <w:lang w:eastAsia="en-US"/>
    </w:rPr>
  </w:style>
  <w:style w:type="paragraph" w:styleId="Header">
    <w:name w:val="header"/>
    <w:basedOn w:val="Normal"/>
    <w:link w:val="HeaderChar"/>
    <w:rsid w:val="00FB2C21"/>
    <w:pPr>
      <w:tabs>
        <w:tab w:val="center" w:pos="4513"/>
        <w:tab w:val="right" w:pos="9026"/>
      </w:tabs>
    </w:pPr>
  </w:style>
  <w:style w:type="character" w:customStyle="1" w:styleId="HeaderChar">
    <w:name w:val="Header Char"/>
    <w:link w:val="Header"/>
    <w:rsid w:val="00FB2C21"/>
    <w:rPr>
      <w:rFonts w:ascii="Tahoma" w:hAnsi="Tahoma"/>
      <w:sz w:val="24"/>
      <w:szCs w:val="24"/>
      <w:lang w:eastAsia="en-US"/>
    </w:rPr>
  </w:style>
  <w:style w:type="paragraph" w:styleId="ListParagraph">
    <w:name w:val="List Paragraph"/>
    <w:basedOn w:val="Normal"/>
    <w:uiPriority w:val="34"/>
    <w:qFormat/>
    <w:rsid w:val="00FB2C21"/>
    <w:pPr>
      <w:ind w:left="720"/>
    </w:pPr>
  </w:style>
  <w:style w:type="character" w:styleId="CommentReference">
    <w:name w:val="annotation reference"/>
    <w:basedOn w:val="DefaultParagraphFont"/>
    <w:rsid w:val="00C83F4E"/>
    <w:rPr>
      <w:sz w:val="16"/>
      <w:szCs w:val="16"/>
    </w:rPr>
  </w:style>
  <w:style w:type="paragraph" w:styleId="CommentText">
    <w:name w:val="annotation text"/>
    <w:basedOn w:val="Normal"/>
    <w:link w:val="CommentTextChar"/>
    <w:rsid w:val="00C83F4E"/>
    <w:rPr>
      <w:sz w:val="20"/>
      <w:szCs w:val="20"/>
    </w:rPr>
  </w:style>
  <w:style w:type="character" w:customStyle="1" w:styleId="CommentTextChar">
    <w:name w:val="Comment Text Char"/>
    <w:basedOn w:val="DefaultParagraphFont"/>
    <w:link w:val="CommentText"/>
    <w:rsid w:val="00C83F4E"/>
    <w:rPr>
      <w:rFonts w:ascii="Tahoma" w:hAnsi="Tahoma"/>
      <w:lang w:eastAsia="en-US"/>
    </w:rPr>
  </w:style>
  <w:style w:type="paragraph" w:styleId="CommentSubject">
    <w:name w:val="annotation subject"/>
    <w:basedOn w:val="CommentText"/>
    <w:next w:val="CommentText"/>
    <w:link w:val="CommentSubjectChar"/>
    <w:rsid w:val="00C83F4E"/>
    <w:rPr>
      <w:b/>
      <w:bCs/>
    </w:rPr>
  </w:style>
  <w:style w:type="character" w:customStyle="1" w:styleId="CommentSubjectChar">
    <w:name w:val="Comment Subject Char"/>
    <w:basedOn w:val="CommentTextChar"/>
    <w:link w:val="CommentSubject"/>
    <w:rsid w:val="00C83F4E"/>
    <w:rPr>
      <w:rFonts w:ascii="Tahoma" w:hAnsi="Tahoma"/>
      <w:b/>
      <w:bCs/>
      <w:lang w:eastAsia="en-US"/>
    </w:rPr>
  </w:style>
  <w:style w:type="paragraph" w:styleId="Revision">
    <w:name w:val="Revision"/>
    <w:hidden/>
    <w:uiPriority w:val="99"/>
    <w:semiHidden/>
    <w:rsid w:val="00C83F4E"/>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ridgenders.net/healthandsafety/Documents/Corporate%20Health%20and%20Safety%20Policy%20June%20201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B5AF2969D20264397498AA738DB471E" ma:contentTypeVersion="1" ma:contentTypeDescription="Create a new document." ma:contentTypeScope="" ma:versionID="e4326ff81eef8bb9f9479179822ce4f9">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638f087b98b79b26d0a2d198f9c6d2fb"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D897-6EF5-4CB2-B542-0784E96AE433}">
  <ds:schemaRefs>
    <ds:schemaRef ds:uri="http://schemas.microsoft.com/office/2006/metadata/longProperties"/>
  </ds:schemaRefs>
</ds:datastoreItem>
</file>

<file path=customXml/itemProps2.xml><?xml version="1.0" encoding="utf-8"?>
<ds:datastoreItem xmlns:ds="http://schemas.openxmlformats.org/officeDocument/2006/customXml" ds:itemID="{B5E983D5-6344-433E-A956-C1FBBED083AE}">
  <ds:schemaRefs>
    <ds:schemaRef ds:uri="http://schemas.microsoft.com/sharepoint/v3/contenttype/forms"/>
  </ds:schemaRefs>
</ds:datastoreItem>
</file>

<file path=customXml/itemProps3.xml><?xml version="1.0" encoding="utf-8"?>
<ds:datastoreItem xmlns:ds="http://schemas.openxmlformats.org/officeDocument/2006/customXml" ds:itemID="{E9996896-12B6-473B-B860-CD2857FA15C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c7e8880-231a-4163-b0c7-ad2e3f412734"/>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593BD45-2005-47EC-BFEB-10CDBEA8A019}">
  <ds:schemaRefs>
    <ds:schemaRef ds:uri="http://schemas.microsoft.com/sharepoint/events"/>
  </ds:schemaRefs>
</ds:datastoreItem>
</file>

<file path=customXml/itemProps5.xml><?xml version="1.0" encoding="utf-8"?>
<ds:datastoreItem xmlns:ds="http://schemas.openxmlformats.org/officeDocument/2006/customXml" ds:itemID="{C165B589-2F74-4C67-BBB1-04AF71405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C38C4F-FD45-46D0-9002-04E1FF57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845</Words>
  <Characters>5571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BRIDGEND COUNTY BOROUGH COUNCIL</vt:lpstr>
    </vt:vector>
  </TitlesOfParts>
  <Company>Bridgend C.B.C</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BRIDGEND COUNTY BOROUGH COUNCIL</dc:title>
  <dc:subject/>
  <dc:creator>THOMASJ</dc:creator>
  <cp:keywords/>
  <cp:lastModifiedBy>Stacy Edwards</cp:lastModifiedBy>
  <cp:revision>7</cp:revision>
  <cp:lastPrinted>2019-03-08T16:10:00Z</cp:lastPrinted>
  <dcterms:created xsi:type="dcterms:W3CDTF">2019-02-25T12:32:00Z</dcterms:created>
  <dcterms:modified xsi:type="dcterms:W3CDTF">2019-04-11T13:27:00Z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D5F2D4CPPYHU-211-136</vt:lpwstr>
  </property>
  <property fmtid="{D5CDD505-2E9C-101B-9397-08002B2CF9AE}" pid="3" name="_dlc_DocIdItemGuid">
    <vt:lpwstr>06ea1af8-1b2a-4fe2-806a-3cf4a78cd728</vt:lpwstr>
  </property>
  <property fmtid="{D5CDD505-2E9C-101B-9397-08002B2CF9AE}" pid="4" name="_dlc_DocIdUrl">
    <vt:lpwstr>http://www.bridgenders.net/humanresources/recruitment/_layouts/DocIdRedir.aspx?ID=D5F2D4CPPYHU-211-136, D5F2D4CPPYHU-211-136</vt:lpwstr>
  </property>
</Properties>
</file>