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9D51" w14:textId="77777777" w:rsidR="007C3975" w:rsidRPr="00D068E0" w:rsidRDefault="007C3975" w:rsidP="007C3975">
      <w:pPr>
        <w:pStyle w:val="Heading1"/>
      </w:pPr>
      <w:bookmarkStart w:id="0" w:name="_GoBack"/>
      <w:bookmarkEnd w:id="0"/>
      <w:r>
        <w:rPr>
          <w:lang w:val="cy"/>
        </w:rPr>
        <w:t>Asedau Pen-y-bont ar Ogwr - Digwyddiad Mapio a Rhwydweithio 12 Hydref 2018</w:t>
      </w:r>
    </w:p>
    <w:p w14:paraId="1D8E1CBF" w14:textId="77777777" w:rsidR="007C3975" w:rsidRDefault="007C3975" w:rsidP="007F7DB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Is-fwrdd Asedau Pen-y-bont ar Ogwr wedi dod ynghyd o dan y Bwrdd Gwasanaethau Cyhoeddus i ddarparu elfennau o'r cynllun lles mewn perthynas ag asedau Pen-y-bont ar Ogwr. O gyfarfod cyntaf yr is-fwrdd roedd hi'n glir fod yna ystod eang o weithgarwch ag asedau ym Mhen-y-bont ar Ogwr. Er mwyn adnabod beth yr oeddem yn dymuno ei wneud gyda'n gilydd roedd angen i ni adnabod beth yr ydym eisoes yn ei wneud y gallwn adeiladu arno a pha bartneriaid yr ydym yn gweithio â nhw.  </w:t>
      </w:r>
    </w:p>
    <w:p w14:paraId="165277D6" w14:textId="710BE08E" w:rsidR="007C3975" w:rsidRDefault="007C3975" w:rsidP="007F7DB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Diben y diwrnod oedd ystyried gyda'n gilydd sut allwn ni wneud y mwyaf o asedau naturiol, diwylliannol ac adeiledig Cyngor Pen-y-bont ar Ogwr drwy fapio asedau cyfredol ac adnabod beth allwn ni ei wneud gyda'n gilydd i gyflawni'r amcanion yn y Cynllun Lles.</w:t>
      </w:r>
    </w:p>
    <w:p w14:paraId="74CC0AC8" w14:textId="77777777" w:rsidR="007C3975" w:rsidRDefault="007C3975" w:rsidP="007C39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Rhoddwyd gwahoddiadau i bartneriaid a'u rhwydweithiau a daeth 61 o gyfranogwyr ynghyd ym Mhencadlys Gwasanaeth Tân ac Achub De Cymru.  </w:t>
      </w:r>
    </w:p>
    <w:p w14:paraId="52C683C8" w14:textId="77777777" w:rsidR="007C3975" w:rsidRDefault="007C3975" w:rsidP="007C39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Gwahoddwyd mynychwyr i wneud y canlynol: </w:t>
      </w:r>
    </w:p>
    <w:p w14:paraId="24BA6381" w14:textId="77777777" w:rsidR="007C3975" w:rsidRPr="00C15C72" w:rsidRDefault="007C3975" w:rsidP="007C397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Gwneud cysylltiadau yn y Farchnadle a gwrando ar gyflwyniadau 3 munud stondinwyr.</w:t>
      </w:r>
    </w:p>
    <w:p w14:paraId="1D880928" w14:textId="77777777" w:rsidR="007C3975" w:rsidRPr="00C15C72" w:rsidRDefault="007C3975" w:rsidP="007C397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Rhannu syniadau a gwneud cynlluniau'n gysylltiedig â Chynllun Lles Pen-y-bont ar Ogwr.</w:t>
      </w:r>
    </w:p>
    <w:p w14:paraId="06D40D57" w14:textId="77777777" w:rsidR="007C3975" w:rsidRPr="00C15C72" w:rsidRDefault="007C3975" w:rsidP="007C397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Mynegi ac ysgrifennu syniadau ar y mapiau meddwl ben bwrdd.</w:t>
      </w:r>
    </w:p>
    <w:p w14:paraId="101072DD" w14:textId="77777777" w:rsidR="007C3975" w:rsidRPr="00C15C72" w:rsidRDefault="007C3975" w:rsidP="007C397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Ymuno â'r digwyddiad Gwibgwrdd i ddarganfod pethau newydd am bartneriaid.</w:t>
      </w:r>
    </w:p>
    <w:p w14:paraId="16C5FB11" w14:textId="6C2ED271" w:rsidR="007C3975" w:rsidRPr="007F7DBB" w:rsidRDefault="007C3975" w:rsidP="007F7DBB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Mwynhau lle am ddim i rwydweithio</w:t>
      </w:r>
    </w:p>
    <w:p w14:paraId="0562FBFB" w14:textId="5B4C31FC" w:rsidR="007C3975" w:rsidRDefault="007C3975" w:rsidP="007F7DB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Wrth gyrraedd roedd mynychwyr yn gallu ymweld â stondinau gan 17 o sefydliadau gydag arddangosfeydd, gwybodaeth a deunyddiau rhyngweithiol.  Yn dilyn anerchiad gan Huw Jakeway, Prif Swyddog Tân a chadeirydd Is-fwrdd Asedau Pen-y-bont ar Ogwr, rhoddodd y stondinwyr gyflwyniad 3 munud, byr yr un ar yr hyn y maent yn ei wneud sy'n cyfrannu at asedau Pen-y-bont ar Ogwr.  Mae agenda a rhestr mynychwyr wedi eu hatodi fel atodiad 1.  Gwnaeth mynychwyr adnabod pwy oeddynt eisiau gweithio gyda, wrth symud ymlaen, a bydd y cysylltiadau hyn yn cael eu pasio i'r sefydliadau a adnabuwyd (atodiad 4)</w:t>
      </w:r>
    </w:p>
    <w:p w14:paraId="05CC59A9" w14:textId="7EC91E41" w:rsidR="007C3975" w:rsidRPr="00D068E0" w:rsidRDefault="007C3975" w:rsidP="007F7DB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Yn ail ran y digwyddiad, rhannodd yr holl fynychwyr i grwpiau o 5 o amgylch themâu.  Gwnaethant drafod pa asedau a oedd gan bob un ohonynt neu yr oeddent wedi cyfrannu atynt a oedd yn berthnasol i'r thema honno a chofnodwyd hyn ar y llieiniau bwrdd.  Mae'r wybodaeth hon wedi cael ei chrynhoi mewn adroddiad sy'n amlinellu'r holl asedau a adnabuwyd yn ôl sefydliad a bob thema.  Bydd yr wybodaeth hon yn cael ei defnyddio i ddarparu darlun sylfaenol o asedau drwy'r rhwydwaith a grëwyd gan y digwyddiad a bydd yn darparu gwybodaeth a chysylltiadau i bartneriaid eu defnyddio wrth ddatblygu gweithgarwch yn y dyfodol. </w:t>
      </w:r>
    </w:p>
    <w:p w14:paraId="0B984C70" w14:textId="7638FA98" w:rsidR="007C3975" w:rsidRDefault="007C3975" w:rsidP="007C39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Wrth ddefnyddio'r trafodaethau hyn a'r wybodaeth a ddarparwyd gan stondinwyr, aeth mynychwyr yn eu blaenau i gynnig sut y gallant gydweithio ar bob cam o'r cynllun lles.  Symudodd bob grŵp o gwmpas hyd nes oedd pawb wedi cael cyfle i </w:t>
      </w:r>
      <w:r>
        <w:rPr>
          <w:rFonts w:ascii="Arial" w:hAnsi="Arial" w:cs="Arial"/>
          <w:sz w:val="24"/>
          <w:szCs w:val="24"/>
          <w:lang w:val="cy"/>
        </w:rPr>
        <w:lastRenderedPageBreak/>
        <w:t xml:space="preserve">gyfrannu at drafodaethau o amgylch bob thema lles a phob cam a adnabuwyd yn y cynllun lles.  </w:t>
      </w:r>
    </w:p>
    <w:p w14:paraId="6CB92653" w14:textId="77777777" w:rsidR="007C3975" w:rsidRDefault="007C3975" w:rsidP="007C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Gellir dwyn ynghyd y cynigion a wnaed gan fynychwyr i'r meysydd canlynol ar gyfer bob thema.  </w:t>
      </w:r>
      <w:r>
        <w:rPr>
          <w:rFonts w:ascii="Arial" w:hAnsi="Arial" w:cs="Arial"/>
          <w:sz w:val="24"/>
          <w:szCs w:val="24"/>
          <w:lang w:val="cy"/>
        </w:rPr>
        <w:br w:type="page"/>
      </w:r>
    </w:p>
    <w:p w14:paraId="16001C7D" w14:textId="77777777" w:rsidR="007C3975" w:rsidRDefault="007C3975" w:rsidP="007C3975">
      <w:pPr>
        <w:rPr>
          <w:rFonts w:ascii="Arial" w:hAnsi="Arial" w:cs="Arial"/>
          <w:sz w:val="24"/>
          <w:szCs w:val="24"/>
        </w:rPr>
        <w:sectPr w:rsidR="007C3975" w:rsidSect="00131CDD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51B543" w14:textId="77777777" w:rsidR="007C3975" w:rsidRPr="00D068E0" w:rsidRDefault="007C3975" w:rsidP="007C3975">
      <w:pPr>
        <w:pStyle w:val="Heading1"/>
      </w:pPr>
      <w:r>
        <w:rPr>
          <w:lang w:val="cy"/>
        </w:rPr>
        <w:lastRenderedPageBreak/>
        <w:t>Un - Asedau Naturiol</w:t>
      </w:r>
    </w:p>
    <w:p w14:paraId="62A39A9D" w14:textId="77777777" w:rsidR="007C3975" w:rsidRPr="00D068E0" w:rsidRDefault="007C3975" w:rsidP="007C3975">
      <w:pPr>
        <w:pStyle w:val="Heading2"/>
      </w:pPr>
      <w:r>
        <w:rPr>
          <w:lang w:val="cy"/>
        </w:rPr>
        <w:t>Sut allwn ni weithio gyda'n gilydd a gyda chymunedau i wella a chynyddu ein hasedau naturiol?</w:t>
      </w:r>
    </w:p>
    <w:p w14:paraId="396F599E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Cymunedau</w:t>
      </w:r>
      <w:r>
        <w:rPr>
          <w:rFonts w:ascii="Arial" w:hAnsi="Arial" w:cs="Arial"/>
          <w:sz w:val="24"/>
          <w:szCs w:val="24"/>
          <w:lang w:val="cy"/>
        </w:rPr>
        <w:t xml:space="preserve"> - cymryd ymagwedd a arweinir gan y gymuned i ddatblygu ymdeimlad o berchnogaeth ar asedau lleol, a balchder ynddynt</w:t>
      </w:r>
    </w:p>
    <w:p w14:paraId="7FCDE167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Sgiliau - </w:t>
      </w:r>
      <w:r>
        <w:rPr>
          <w:rFonts w:ascii="Arial" w:hAnsi="Arial" w:cs="Arial"/>
          <w:sz w:val="24"/>
          <w:szCs w:val="24"/>
          <w:lang w:val="cy"/>
        </w:rPr>
        <w:t>darparu hyfforddiant a chynyddu sgiliau ar gyfer rheoli a chynnal a chadw asedau'n lleol o fewn cymunedau</w:t>
      </w:r>
    </w:p>
    <w:p w14:paraId="184D38E9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Cydweithio</w:t>
      </w:r>
      <w:r>
        <w:rPr>
          <w:rFonts w:ascii="Arial" w:hAnsi="Arial" w:cs="Arial"/>
          <w:sz w:val="24"/>
          <w:szCs w:val="24"/>
          <w:lang w:val="cy"/>
        </w:rPr>
        <w:t xml:space="preserve"> - mwy o ddigwyddiadau fel hyn i gael partneriaid i ddod ynghyd i rannu gwybodaeth a chydweithio fwy</w:t>
      </w:r>
    </w:p>
    <w:p w14:paraId="658D0C4C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Cynyddu Dealltwriaeth</w:t>
      </w:r>
      <w:r>
        <w:rPr>
          <w:rFonts w:ascii="Arial" w:hAnsi="Arial" w:cs="Arial"/>
          <w:sz w:val="24"/>
          <w:szCs w:val="24"/>
          <w:lang w:val="cy"/>
        </w:rPr>
        <w:t xml:space="preserve"> - darparu hyfforddiant a chyngor i gynyddu dealltwriaeth o asedau lleol a gwyrdd ar draws partneriaid ac o fewn cymunedau. </w:t>
      </w:r>
    </w:p>
    <w:p w14:paraId="6F1DAEA7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Gwybodaeth a Hyrwyddo</w:t>
      </w:r>
      <w:r>
        <w:rPr>
          <w:rFonts w:ascii="Arial" w:hAnsi="Arial" w:cs="Arial"/>
          <w:sz w:val="24"/>
          <w:szCs w:val="24"/>
          <w:lang w:val="cy"/>
        </w:rPr>
        <w:t xml:space="preserve"> - darparu rhagor o wybodaeth am leoliad asedau.  </w:t>
      </w:r>
    </w:p>
    <w:p w14:paraId="60C21DD9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Gweithredu - </w:t>
      </w:r>
      <w:r>
        <w:rPr>
          <w:rFonts w:ascii="Arial" w:hAnsi="Arial" w:cs="Arial"/>
          <w:sz w:val="24"/>
          <w:szCs w:val="24"/>
          <w:lang w:val="cy"/>
        </w:rPr>
        <w:t>annog partneriaid eraill i gyfrannu at brosiectau cyfredol</w:t>
      </w:r>
    </w:p>
    <w:p w14:paraId="11FFFE4D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Cysylltu Ardaloedd</w:t>
      </w:r>
      <w:r>
        <w:rPr>
          <w:rFonts w:ascii="Arial" w:hAnsi="Arial" w:cs="Arial"/>
          <w:sz w:val="24"/>
          <w:szCs w:val="24"/>
          <w:lang w:val="cy"/>
        </w:rPr>
        <w:t xml:space="preserve"> - creu cysylltiadau rhwng asedau i feithrin gwybodaeth am y pecyn o gyfleoedd lleol drwy ymgysylltu a hyrwyddo ac adnabod sut y gall asedau gydweithio. </w:t>
      </w:r>
    </w:p>
    <w:p w14:paraId="24CB9C1A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Trafnidiaeth/Mynediad</w:t>
      </w:r>
      <w:r>
        <w:rPr>
          <w:rFonts w:ascii="Arial" w:hAnsi="Arial" w:cs="Arial"/>
          <w:sz w:val="24"/>
          <w:szCs w:val="24"/>
          <w:lang w:val="cy"/>
        </w:rPr>
        <w:t xml:space="preserve"> - gwella mynediad at asedau a llwybrau iddynt</w:t>
      </w:r>
    </w:p>
    <w:p w14:paraId="323059E7" w14:textId="77777777" w:rsidR="007C3975" w:rsidRPr="00414041" w:rsidRDefault="007C3975" w:rsidP="007C3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Adnoddau - galluogi cymunedau (a phartneriaid?) i rannu cyfleusterau ac offer ar gyfer cynnal a chadw a throsglwyddo perchnogaeth o dir.</w:t>
      </w:r>
    </w:p>
    <w:p w14:paraId="03F5BF33" w14:textId="77777777" w:rsidR="007C3975" w:rsidRPr="0042459F" w:rsidRDefault="007C3975" w:rsidP="007C3975">
      <w:pPr>
        <w:pStyle w:val="Heading2"/>
      </w:pPr>
      <w:r>
        <w:rPr>
          <w:lang w:val="cy"/>
        </w:rPr>
        <w:t>Sut allwn ni wella'r ystâd gyhoeddus a mannau gwyrdd mewn ardaloedd dinesig?</w:t>
      </w:r>
    </w:p>
    <w:p w14:paraId="05B4B78F" w14:textId="77777777" w:rsidR="007C3975" w:rsidRPr="00414041" w:rsidRDefault="007C3975" w:rsidP="007C397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Cymuned</w:t>
      </w:r>
      <w:r>
        <w:rPr>
          <w:rFonts w:ascii="Arial" w:hAnsi="Arial" w:cs="Arial"/>
          <w:sz w:val="24"/>
          <w:szCs w:val="24"/>
          <w:lang w:val="cy"/>
        </w:rPr>
        <w:t xml:space="preserve"> - sefydlu gweithgareddau cadarnhaol o fewn cymunedau gydag ysgolion megis plannu bylbiau a hadau a llysgenhadon coed</w:t>
      </w:r>
    </w:p>
    <w:p w14:paraId="00F2ACFD" w14:textId="77777777" w:rsidR="007C3975" w:rsidRPr="00414041" w:rsidRDefault="007C3975" w:rsidP="007C397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Cynyddu dealltwriaeth</w:t>
      </w:r>
      <w:r>
        <w:rPr>
          <w:rFonts w:ascii="Arial" w:hAnsi="Arial" w:cs="Arial"/>
          <w:sz w:val="24"/>
          <w:szCs w:val="24"/>
          <w:lang w:val="cy"/>
        </w:rPr>
        <w:t xml:space="preserve"> - darparu hyfforddiant a chyngor i hyrwyddo buddion asedau lleol a chodi ymwybyddiaeth o sut mae eu rheoli a'u hyrwyddo</w:t>
      </w:r>
    </w:p>
    <w:p w14:paraId="78E316AF" w14:textId="77777777" w:rsidR="007C3975" w:rsidRPr="00414041" w:rsidRDefault="007C3975" w:rsidP="007C397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Trafnidiaeth</w:t>
      </w:r>
      <w:r>
        <w:rPr>
          <w:rFonts w:ascii="Arial" w:hAnsi="Arial" w:cs="Arial"/>
          <w:sz w:val="24"/>
          <w:szCs w:val="24"/>
          <w:lang w:val="cy"/>
        </w:rPr>
        <w:t xml:space="preserve"> - gwella mynediad at fannau gwyrdd a seilwaith</w:t>
      </w:r>
    </w:p>
    <w:p w14:paraId="3AEA414B" w14:textId="77777777" w:rsidR="007C3975" w:rsidRPr="00414041" w:rsidRDefault="007C3975" w:rsidP="007C397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Diogelwch - </w:t>
      </w:r>
      <w:r>
        <w:rPr>
          <w:rFonts w:ascii="Arial" w:hAnsi="Arial" w:cs="Arial"/>
          <w:sz w:val="24"/>
          <w:szCs w:val="24"/>
          <w:lang w:val="cy"/>
        </w:rPr>
        <w:t xml:space="preserve">hyrwyddo amgylcheddau diogel drwy fynd i'r afael ag ymddygiad gwrthgymdeithasol a hyrwyddo bod yn berchennog cyfrifol ar gi </w:t>
      </w:r>
    </w:p>
    <w:p w14:paraId="47D7BA14" w14:textId="77777777" w:rsidR="007C3975" w:rsidRPr="00414041" w:rsidRDefault="007C3975" w:rsidP="007C397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lastRenderedPageBreak/>
        <w:t xml:space="preserve">Adnoddau - </w:t>
      </w:r>
      <w:r>
        <w:rPr>
          <w:rFonts w:ascii="Arial" w:hAnsi="Arial" w:cs="Arial"/>
          <w:sz w:val="24"/>
          <w:szCs w:val="24"/>
          <w:lang w:val="cy"/>
        </w:rPr>
        <w:t>ehangu opsiynau cyllid</w:t>
      </w:r>
    </w:p>
    <w:p w14:paraId="3E904767" w14:textId="2EE65338" w:rsidR="007C3975" w:rsidRPr="00BD48FC" w:rsidRDefault="007C3975" w:rsidP="007C3975">
      <w:pPr>
        <w:pStyle w:val="Heading1"/>
      </w:pPr>
      <w:r>
        <w:rPr>
          <w:lang w:val="cy"/>
        </w:rPr>
        <w:t>Dau - Asedau Economaidd</w:t>
      </w:r>
    </w:p>
    <w:p w14:paraId="40100040" w14:textId="77777777" w:rsidR="007C3975" w:rsidRDefault="007C3975" w:rsidP="007C3975">
      <w:pPr>
        <w:pStyle w:val="Heading2"/>
      </w:pPr>
      <w:r>
        <w:rPr>
          <w:lang w:val="cy"/>
        </w:rPr>
        <w:t>Sut allwn ni gael mwy o ddefnydd o'n gwastraff a chreu economi fwy 'cylchol'?</w:t>
      </w:r>
    </w:p>
    <w:p w14:paraId="40E67C2E" w14:textId="77777777" w:rsidR="007C3975" w:rsidRPr="00BD48FC" w:rsidRDefault="007C3975" w:rsidP="007C39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Ailgylchu - darparu cyfleoedd i gasglu ac ailddefnyddio deunyddiau megis y rhai hynny y gellir eu defnyddio ar gyfer prosiectau crefftau mewn ysgolion a chymunedau, dodrefn a beiciau y gellir eu hailddosbarthu i'r rhai hynny a all elwa ohonynt. </w:t>
      </w:r>
    </w:p>
    <w:p w14:paraId="6536BDE3" w14:textId="77777777" w:rsidR="007C3975" w:rsidRPr="00BD48FC" w:rsidRDefault="007C3975" w:rsidP="007C39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Ynni</w:t>
      </w:r>
      <w:r>
        <w:rPr>
          <w:rFonts w:ascii="Arial" w:hAnsi="Arial" w:cs="Arial"/>
          <w:sz w:val="24"/>
          <w:szCs w:val="24"/>
          <w:lang w:val="cy"/>
        </w:rPr>
        <w:t xml:space="preserve"> - archwilio ynni buddsoddiad moesegol, solar o wastraff</w:t>
      </w:r>
    </w:p>
    <w:p w14:paraId="001F8AC1" w14:textId="77777777" w:rsidR="007C3975" w:rsidRPr="00BD48FC" w:rsidRDefault="007C3975" w:rsidP="007C39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Caffael</w:t>
      </w:r>
      <w:r>
        <w:rPr>
          <w:rFonts w:ascii="Arial" w:hAnsi="Arial" w:cs="Arial"/>
          <w:sz w:val="24"/>
          <w:szCs w:val="24"/>
          <w:lang w:val="cy"/>
        </w:rPr>
        <w:t xml:space="preserve"> - ystyried caffael moesegol a datblygu dealltwriaeth well o'r gadwyn gyflenwi</w:t>
      </w:r>
    </w:p>
    <w:p w14:paraId="551AC70F" w14:textId="77777777" w:rsidR="007C3975" w:rsidRPr="00BD48FC" w:rsidRDefault="007C3975" w:rsidP="007C39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Lobïo </w:t>
      </w:r>
      <w:r>
        <w:rPr>
          <w:rFonts w:ascii="Arial" w:hAnsi="Arial" w:cs="Arial"/>
          <w:sz w:val="24"/>
          <w:szCs w:val="24"/>
          <w:lang w:val="cy"/>
        </w:rPr>
        <w:t>- lobïo Llywodraeth Cymru neu San Steffan am becynnu na ellir ei ailgylchu, defnydd o blastigion</w:t>
      </w:r>
    </w:p>
    <w:p w14:paraId="7F536616" w14:textId="77777777" w:rsidR="007C3975" w:rsidRPr="00BD48FC" w:rsidRDefault="007C3975" w:rsidP="007C39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Trafnidiaeth</w:t>
      </w:r>
      <w:r>
        <w:rPr>
          <w:rFonts w:ascii="Arial" w:hAnsi="Arial" w:cs="Arial"/>
          <w:sz w:val="24"/>
          <w:szCs w:val="24"/>
          <w:lang w:val="cy"/>
        </w:rPr>
        <w:t xml:space="preserve"> - hyrwyddo defnydd o geir trydan</w:t>
      </w:r>
    </w:p>
    <w:p w14:paraId="3D8047D6" w14:textId="77777777" w:rsidR="007C3975" w:rsidRDefault="007C3975" w:rsidP="007C39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Gweithredu</w:t>
      </w:r>
      <w:r>
        <w:rPr>
          <w:rFonts w:ascii="Arial" w:hAnsi="Arial" w:cs="Arial"/>
          <w:sz w:val="24"/>
          <w:szCs w:val="24"/>
          <w:lang w:val="cy"/>
        </w:rPr>
        <w:t xml:space="preserve"> - cynnal amnest poteli nwy</w:t>
      </w:r>
    </w:p>
    <w:p w14:paraId="7D50C184" w14:textId="77777777" w:rsidR="007C3975" w:rsidRDefault="007C3975" w:rsidP="007C3975">
      <w:pPr>
        <w:pStyle w:val="Heading2"/>
      </w:pPr>
      <w:r>
        <w:rPr>
          <w:lang w:val="cy"/>
        </w:rPr>
        <w:t>Sut allwn ni leihau gwastraff a'r defnydd o adnoddau ac ynni?</w:t>
      </w:r>
    </w:p>
    <w:p w14:paraId="1E1CF0EC" w14:textId="77777777" w:rsidR="007C3975" w:rsidRPr="00505FBE" w:rsidRDefault="007C3975" w:rsidP="007C397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Ynni </w:t>
      </w:r>
      <w:r>
        <w:rPr>
          <w:rFonts w:ascii="Arial" w:hAnsi="Arial" w:cs="Arial"/>
          <w:sz w:val="24"/>
          <w:szCs w:val="24"/>
          <w:lang w:val="cy"/>
        </w:rPr>
        <w:t>- edrych ar y cyd ar ynni adnewyddadwy, ynni gwyrdd a hyrwyddo effeithlonrwydd ynni</w:t>
      </w:r>
    </w:p>
    <w:p w14:paraId="57534CE6" w14:textId="77777777" w:rsidR="007C3975" w:rsidRPr="00505FBE" w:rsidRDefault="007C3975" w:rsidP="007C397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Cydweithio - </w:t>
      </w:r>
      <w:r>
        <w:rPr>
          <w:rFonts w:ascii="Arial" w:hAnsi="Arial" w:cs="Arial"/>
          <w:sz w:val="24"/>
          <w:szCs w:val="24"/>
          <w:lang w:val="cy"/>
        </w:rPr>
        <w:t xml:space="preserve">cysylltu prosiectau a gwasanaethau i ailddefnyddio gwastraff </w:t>
      </w:r>
    </w:p>
    <w:p w14:paraId="31B9F21E" w14:textId="77777777" w:rsidR="007C3975" w:rsidRPr="00505FBE" w:rsidRDefault="007C3975" w:rsidP="007C397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Gwybodaeth</w:t>
      </w:r>
      <w:r>
        <w:rPr>
          <w:rFonts w:ascii="Arial" w:hAnsi="Arial" w:cs="Arial"/>
          <w:sz w:val="24"/>
          <w:szCs w:val="24"/>
          <w:lang w:val="cy"/>
        </w:rPr>
        <w:t xml:space="preserve"> - hyrwyddo a chodi ymwybyddiaeth o opsiynau i ailddefnyddio ac ailgylchu</w:t>
      </w:r>
    </w:p>
    <w:p w14:paraId="458A2537" w14:textId="77777777" w:rsidR="007C3975" w:rsidRPr="00505FBE" w:rsidRDefault="007C3975" w:rsidP="007C397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Lobïo </w:t>
      </w:r>
      <w:r>
        <w:rPr>
          <w:rFonts w:ascii="Arial" w:hAnsi="Arial" w:cs="Arial"/>
          <w:sz w:val="24"/>
          <w:szCs w:val="24"/>
          <w:lang w:val="cy"/>
        </w:rPr>
        <w:t>- fel corff sector cyhoeddus, lobïo Llywodraeth Cymru neu San Steffan am becynnu na ellir ei ailgylchu, a hyrwyddo cymuned ddi-blastig</w:t>
      </w:r>
    </w:p>
    <w:p w14:paraId="5FC29149" w14:textId="77777777" w:rsidR="007C3975" w:rsidRPr="00505FBE" w:rsidRDefault="007C3975" w:rsidP="007C397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Caffael</w:t>
      </w:r>
      <w:r>
        <w:rPr>
          <w:rFonts w:ascii="Arial" w:hAnsi="Arial" w:cs="Arial"/>
          <w:sz w:val="24"/>
          <w:szCs w:val="24"/>
          <w:lang w:val="cy"/>
        </w:rPr>
        <w:t xml:space="preserve"> - cynyddu arferion caffael lleol a moesegol</w:t>
      </w:r>
    </w:p>
    <w:p w14:paraId="464C8359" w14:textId="77777777" w:rsidR="007C3975" w:rsidRPr="00505FBE" w:rsidRDefault="007C3975" w:rsidP="007C397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Ailgylchu</w:t>
      </w:r>
      <w:r>
        <w:rPr>
          <w:rFonts w:ascii="Arial" w:hAnsi="Arial" w:cs="Arial"/>
          <w:sz w:val="24"/>
          <w:szCs w:val="24"/>
          <w:lang w:val="cy"/>
        </w:rPr>
        <w:t xml:space="preserve"> - darparu cyfleusterau lleol i gasglu ac ailddefnyddio eitemau mawr</w:t>
      </w:r>
    </w:p>
    <w:p w14:paraId="0057C168" w14:textId="77777777" w:rsidR="007C3975" w:rsidRPr="00505FBE" w:rsidRDefault="007C3975" w:rsidP="007C397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Adeiladau </w:t>
      </w:r>
      <w:r>
        <w:rPr>
          <w:rFonts w:ascii="Arial" w:hAnsi="Arial" w:cs="Arial"/>
          <w:sz w:val="24"/>
          <w:szCs w:val="24"/>
          <w:lang w:val="cy"/>
        </w:rPr>
        <w:t>- ailddefnyddio adeiladau gwag yn hytrach nag adeiladu adeiladau newydd</w:t>
      </w:r>
    </w:p>
    <w:p w14:paraId="41A35E9D" w14:textId="77777777" w:rsidR="007C3975" w:rsidRPr="00505FBE" w:rsidRDefault="007C3975" w:rsidP="007C397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Trafnidiaeth</w:t>
      </w:r>
      <w:r>
        <w:rPr>
          <w:rFonts w:ascii="Arial" w:hAnsi="Arial" w:cs="Arial"/>
          <w:sz w:val="24"/>
          <w:szCs w:val="24"/>
          <w:lang w:val="cy"/>
        </w:rPr>
        <w:t xml:space="preserve"> - hyrwyddo rhannu ceir, parcio a theithio a beiciau boris</w:t>
      </w:r>
    </w:p>
    <w:p w14:paraId="337190D8" w14:textId="77777777" w:rsidR="007C3975" w:rsidRDefault="007C3975" w:rsidP="007C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br w:type="page"/>
      </w:r>
    </w:p>
    <w:p w14:paraId="26CE6E3C" w14:textId="77777777" w:rsidR="007C3975" w:rsidRPr="00131CDD" w:rsidRDefault="007C3975" w:rsidP="007F7DBB">
      <w:pPr>
        <w:pStyle w:val="Heading1"/>
      </w:pPr>
      <w:r>
        <w:rPr>
          <w:lang w:val="cy"/>
        </w:rPr>
        <w:lastRenderedPageBreak/>
        <w:t>Tri - Asedau Diwylliannol</w:t>
      </w:r>
    </w:p>
    <w:p w14:paraId="5867BD60" w14:textId="77777777" w:rsidR="007C3975" w:rsidRDefault="007C3975" w:rsidP="007F7DBB">
      <w:pPr>
        <w:pStyle w:val="Heading2"/>
        <w:spacing w:before="120"/>
      </w:pPr>
      <w:r>
        <w:rPr>
          <w:lang w:val="cy"/>
        </w:rPr>
        <w:t>Sut allwn ni ddeall a gwella ein hasedau diwylliannol a hanesyddol?</w:t>
      </w:r>
    </w:p>
    <w:p w14:paraId="1ED8F3F4" w14:textId="77777777" w:rsidR="007C3975" w:rsidRPr="001156A6" w:rsidRDefault="007C3975" w:rsidP="007C397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Gwybodaeth</w:t>
      </w:r>
      <w:r>
        <w:rPr>
          <w:rFonts w:ascii="Arial" w:hAnsi="Arial" w:cs="Arial"/>
          <w:sz w:val="24"/>
          <w:szCs w:val="24"/>
          <w:lang w:val="cy"/>
        </w:rPr>
        <w:t xml:space="preserve"> - codi ymwybyddiaeth o beth sydd ar gael, defnyddio dulliau gwahanol i helpu i ddehongli a deall</w:t>
      </w:r>
    </w:p>
    <w:p w14:paraId="04139696" w14:textId="77777777" w:rsidR="007C3975" w:rsidRPr="001156A6" w:rsidRDefault="007C3975" w:rsidP="007C397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Cydweithio -</w:t>
      </w:r>
      <w:r>
        <w:rPr>
          <w:rFonts w:ascii="Arial" w:hAnsi="Arial" w:cs="Arial"/>
          <w:sz w:val="24"/>
          <w:szCs w:val="24"/>
          <w:lang w:val="cy"/>
        </w:rPr>
        <w:t xml:space="preserve"> mae defnyddio rhwydweithiau yn codi ymwybyddiaeth o effeithiau a chyfleoedd i gydweithio</w:t>
      </w:r>
    </w:p>
    <w:p w14:paraId="7E849BC8" w14:textId="77777777" w:rsidR="007C3975" w:rsidRPr="001156A6" w:rsidRDefault="007C3975" w:rsidP="007C397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Straeon - </w:t>
      </w:r>
      <w:r>
        <w:rPr>
          <w:rFonts w:ascii="Arial" w:hAnsi="Arial" w:cs="Arial"/>
          <w:sz w:val="24"/>
          <w:szCs w:val="24"/>
          <w:lang w:val="cy"/>
        </w:rPr>
        <w:t>casglu straeon ac atgofion lleol</w:t>
      </w:r>
    </w:p>
    <w:p w14:paraId="405936B3" w14:textId="77777777" w:rsidR="007C3975" w:rsidRPr="001156A6" w:rsidRDefault="007C3975" w:rsidP="007C3975">
      <w:pPr>
        <w:pStyle w:val="Heading2"/>
      </w:pPr>
      <w:r>
        <w:rPr>
          <w:lang w:val="cy"/>
        </w:rPr>
        <w:t>Sut allwn ni hyrwyddo'r defnydd o'r Gymraeg wrth ddefnyddio ein hasedau naturiol, diwylliannol a hanesyddol?</w:t>
      </w:r>
    </w:p>
    <w:p w14:paraId="39945236" w14:textId="77777777" w:rsidR="007C3975" w:rsidRPr="001156A6" w:rsidRDefault="007C3975" w:rsidP="007C397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Dysgu</w:t>
      </w:r>
      <w:r>
        <w:rPr>
          <w:rFonts w:ascii="Arial" w:hAnsi="Arial" w:cs="Arial"/>
          <w:sz w:val="24"/>
          <w:szCs w:val="24"/>
          <w:lang w:val="cy"/>
        </w:rPr>
        <w:t xml:space="preserve"> - darparu rhagor o fynediad at gyfleoedd i ddysgu'r Gymraeg i staff ac eraill</w:t>
      </w:r>
    </w:p>
    <w:p w14:paraId="0A22ABA6" w14:textId="77777777" w:rsidR="007C3975" w:rsidRPr="001156A6" w:rsidRDefault="007C3975" w:rsidP="007C397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Cyfieithu</w:t>
      </w:r>
      <w:r>
        <w:rPr>
          <w:rFonts w:ascii="Arial" w:hAnsi="Arial" w:cs="Arial"/>
          <w:sz w:val="24"/>
          <w:szCs w:val="24"/>
          <w:lang w:val="cy"/>
        </w:rPr>
        <w:t xml:space="preserve"> - cydweithio i wneud cyfieithu yn fwy fforddiadwy</w:t>
      </w:r>
    </w:p>
    <w:p w14:paraId="6F1FC476" w14:textId="77777777" w:rsidR="007C3975" w:rsidRPr="001156A6" w:rsidRDefault="007C3975" w:rsidP="007C397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Straeon</w:t>
      </w:r>
      <w:r>
        <w:rPr>
          <w:rFonts w:ascii="Arial" w:hAnsi="Arial" w:cs="Arial"/>
          <w:sz w:val="24"/>
          <w:szCs w:val="24"/>
          <w:lang w:val="cy"/>
        </w:rPr>
        <w:t xml:space="preserve"> - defnyddio'r Gymraeg i ddeffro atgofion am y gorffennol gyda dioddefwyr dementia</w:t>
      </w:r>
    </w:p>
    <w:p w14:paraId="30C0D5CF" w14:textId="77777777" w:rsidR="007C3975" w:rsidRPr="001156A6" w:rsidRDefault="007C3975" w:rsidP="007C397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Gwelededd/enwau</w:t>
      </w:r>
      <w:r>
        <w:rPr>
          <w:rFonts w:ascii="Arial" w:hAnsi="Arial" w:cs="Arial"/>
          <w:sz w:val="24"/>
          <w:szCs w:val="24"/>
          <w:lang w:val="cy"/>
        </w:rPr>
        <w:t xml:space="preserve"> - cynyddu gwelededd ar arwyddion a deunyddiau cyhoeddus ac annog staff i ddefnyddio'r Gymraeg </w:t>
      </w:r>
    </w:p>
    <w:p w14:paraId="70D73219" w14:textId="77777777" w:rsidR="007C3975" w:rsidRPr="001156A6" w:rsidRDefault="007C3975" w:rsidP="007C397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Diwylliant Cymreig</w:t>
      </w:r>
      <w:r>
        <w:rPr>
          <w:rFonts w:ascii="Arial" w:hAnsi="Arial" w:cs="Arial"/>
          <w:sz w:val="24"/>
          <w:szCs w:val="24"/>
          <w:lang w:val="cy"/>
        </w:rPr>
        <w:t xml:space="preserve"> - cynnal digwyddiadau i ddwyn diwylliannau Cymreig gwahanol ynghyd</w:t>
      </w:r>
    </w:p>
    <w:p w14:paraId="0AA9E95D" w14:textId="77777777" w:rsidR="007C3975" w:rsidRPr="00244376" w:rsidRDefault="007C3975" w:rsidP="007F7DBB">
      <w:pPr>
        <w:pStyle w:val="Heading1"/>
        <w:spacing w:before="360"/>
      </w:pPr>
      <w:r>
        <w:rPr>
          <w:lang w:val="cy"/>
        </w:rPr>
        <w:t>Pedwar - Asedau Cymdeithasol</w:t>
      </w:r>
    </w:p>
    <w:p w14:paraId="336A4710" w14:textId="77777777" w:rsidR="007C3975" w:rsidRDefault="007C3975" w:rsidP="007F7DBB">
      <w:pPr>
        <w:pStyle w:val="Heading2"/>
        <w:spacing w:before="120"/>
      </w:pPr>
      <w:r>
        <w:rPr>
          <w:lang w:val="cy"/>
        </w:rPr>
        <w:t>Sut allwn ni ddefnyddio'r asedau hyn i ddarparu cyfleoedd i feddygon teulu ac eraill i gyfeirio pobl at weithgareddau a fydd yn gwella eu hiechyd a'u lles (presgripsiynu cymdeithasol)?</w:t>
      </w:r>
    </w:p>
    <w:p w14:paraId="0F350616" w14:textId="77777777" w:rsidR="007C3975" w:rsidRPr="005A3992" w:rsidRDefault="007C3975" w:rsidP="007C397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Gwybodaeth a hyrwyddo</w:t>
      </w:r>
      <w:r>
        <w:rPr>
          <w:rFonts w:ascii="Arial" w:hAnsi="Arial" w:cs="Arial"/>
          <w:sz w:val="24"/>
          <w:szCs w:val="24"/>
          <w:lang w:val="cy"/>
        </w:rPr>
        <w:t xml:space="preserve"> - cydweithio â grwpiau clwstwr meddygon teulu i ddarparu gwybodaeth am gyfleoedd lleol i ddefnyddio asedau lleol i wella lles.</w:t>
      </w:r>
    </w:p>
    <w:p w14:paraId="0037223C" w14:textId="77777777" w:rsidR="007C3975" w:rsidRDefault="007C3975" w:rsidP="007C397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Cynllunio gwasanaethau</w:t>
      </w:r>
      <w:r>
        <w:rPr>
          <w:rFonts w:ascii="Arial" w:hAnsi="Arial" w:cs="Arial"/>
          <w:sz w:val="24"/>
          <w:szCs w:val="24"/>
          <w:lang w:val="cy"/>
        </w:rPr>
        <w:t xml:space="preserve"> - gwneud cais am gyllid cynaliadwy ar gyfer gweithgareddau a chreu cynllun sy'n cydnabod anghenion cymhleth</w:t>
      </w:r>
    </w:p>
    <w:p w14:paraId="5E28F9AA" w14:textId="77777777" w:rsidR="007C3975" w:rsidRDefault="007C3975" w:rsidP="007C3975">
      <w:pPr>
        <w:pStyle w:val="Heading2"/>
      </w:pPr>
      <w:r>
        <w:rPr>
          <w:lang w:val="cy"/>
        </w:rPr>
        <w:t>Sut allwn ni helpu pobl i heneiddio'n dda ym Mhen-y-bont ar Ogwr?</w:t>
      </w:r>
    </w:p>
    <w:p w14:paraId="64FECC7E" w14:textId="77777777" w:rsidR="007C3975" w:rsidRPr="005A3992" w:rsidRDefault="007C3975" w:rsidP="007C39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Partneriaid lleol - </w:t>
      </w:r>
      <w:r>
        <w:rPr>
          <w:rFonts w:ascii="Arial" w:hAnsi="Arial" w:cs="Arial"/>
          <w:sz w:val="24"/>
          <w:szCs w:val="24"/>
          <w:lang w:val="cy"/>
        </w:rPr>
        <w:t>gwneud defnydd o bartneriaid lleol megis Bwrdd Iechyd Prifysgol Abertawe Bro Morgannwg a Swyddogion Cymorth Cymunedol yr Heddlu</w:t>
      </w:r>
    </w:p>
    <w:p w14:paraId="1DF7EEEB" w14:textId="77777777" w:rsidR="007C3975" w:rsidRPr="005A3992" w:rsidRDefault="007C3975" w:rsidP="007C39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lastRenderedPageBreak/>
        <w:t xml:space="preserve">Prosiectau - </w:t>
      </w:r>
      <w:r>
        <w:rPr>
          <w:rFonts w:ascii="Arial" w:hAnsi="Arial" w:cs="Arial"/>
          <w:sz w:val="24"/>
          <w:szCs w:val="24"/>
          <w:lang w:val="cy"/>
        </w:rPr>
        <w:t>adeiladu ar brosiectau cyfredol megis cynllun gweithredu Ynysawdre ar gyfer preswylwyr hŷn</w:t>
      </w:r>
    </w:p>
    <w:p w14:paraId="4B956B7C" w14:textId="77777777" w:rsidR="007C3975" w:rsidRDefault="007C3975" w:rsidP="007C3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br w:type="page"/>
      </w:r>
    </w:p>
    <w:p w14:paraId="3E496424" w14:textId="77777777" w:rsidR="007C3975" w:rsidRPr="00131CDD" w:rsidRDefault="007C3975" w:rsidP="007C3975">
      <w:pPr>
        <w:pStyle w:val="Heading1"/>
      </w:pPr>
      <w:r>
        <w:rPr>
          <w:lang w:val="cy"/>
        </w:rPr>
        <w:lastRenderedPageBreak/>
        <w:t>Pump - Asedau Cymunedol</w:t>
      </w:r>
    </w:p>
    <w:p w14:paraId="209388BB" w14:textId="77777777" w:rsidR="007C3975" w:rsidRDefault="007C3975" w:rsidP="007C3975">
      <w:pPr>
        <w:pStyle w:val="Heading2"/>
      </w:pPr>
      <w:r>
        <w:rPr>
          <w:lang w:val="cy"/>
        </w:rPr>
        <w:t>Sut allwn ni helpu pobl i ddysgu am asedau diwylliannol, naturiol a chymdeithasol a'u defnyddio i wella eu lles?</w:t>
      </w:r>
    </w:p>
    <w:p w14:paraId="56F124A1" w14:textId="77777777" w:rsidR="007C3975" w:rsidRPr="00767A47" w:rsidRDefault="007C3975" w:rsidP="007C397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Digidol - </w:t>
      </w:r>
      <w:r>
        <w:rPr>
          <w:rFonts w:ascii="Arial" w:hAnsi="Arial" w:cs="Arial"/>
          <w:sz w:val="24"/>
          <w:szCs w:val="24"/>
          <w:lang w:val="cy"/>
        </w:rPr>
        <w:t>gwneud defnydd o ddulliau digidol cyfredol megis apiau, safleoedd gwe partneriaid a chronfeydd data</w:t>
      </w:r>
    </w:p>
    <w:p w14:paraId="7C172541" w14:textId="77777777" w:rsidR="007C3975" w:rsidRPr="00767A47" w:rsidRDefault="007C3975" w:rsidP="007C397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Cyfryngau Cymdeithasol</w:t>
      </w:r>
      <w:r>
        <w:rPr>
          <w:rFonts w:ascii="Arial" w:hAnsi="Arial" w:cs="Arial"/>
          <w:sz w:val="24"/>
          <w:szCs w:val="24"/>
          <w:lang w:val="cy"/>
        </w:rPr>
        <w:t xml:space="preserve"> - defnyddio cyfryngau cymdeithasol i godi ymwybyddiaeth</w:t>
      </w:r>
    </w:p>
    <w:p w14:paraId="1EFD169E" w14:textId="77777777" w:rsidR="007C3975" w:rsidRPr="00767A47" w:rsidRDefault="007C3975" w:rsidP="007C397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Gwybodaeth uniongyrchol/argraffedig</w:t>
      </w:r>
      <w:r>
        <w:rPr>
          <w:rFonts w:ascii="Arial" w:hAnsi="Arial" w:cs="Arial"/>
          <w:sz w:val="24"/>
          <w:szCs w:val="24"/>
          <w:lang w:val="cy"/>
        </w:rPr>
        <w:t xml:space="preserve"> - defnyddio digwyddiadau, y wasg, deunyddiau marchnata uniongyrchol, cylchlythyrau cymunedol</w:t>
      </w:r>
    </w:p>
    <w:p w14:paraId="6E59635E" w14:textId="77777777" w:rsidR="007C3975" w:rsidRPr="00767A47" w:rsidRDefault="007C3975" w:rsidP="007C397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Cymuned </w:t>
      </w:r>
      <w:r>
        <w:rPr>
          <w:rFonts w:ascii="Arial" w:hAnsi="Arial" w:cs="Arial"/>
          <w:sz w:val="24"/>
          <w:szCs w:val="24"/>
          <w:lang w:val="cy"/>
        </w:rPr>
        <w:t>- digwyddiadau, rhwydweithiau a gweithgareddau yn y gymuned i godi ymwybyddiaeth a hyrwyddo perchnogaeth</w:t>
      </w:r>
    </w:p>
    <w:p w14:paraId="76460149" w14:textId="77777777" w:rsidR="007C3975" w:rsidRPr="00767A47" w:rsidRDefault="007C3975" w:rsidP="007C397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Cydweithio</w:t>
      </w:r>
      <w:r>
        <w:rPr>
          <w:rFonts w:ascii="Arial" w:hAnsi="Arial" w:cs="Arial"/>
          <w:sz w:val="24"/>
          <w:szCs w:val="24"/>
          <w:lang w:val="cy"/>
        </w:rPr>
        <w:t xml:space="preserve"> - darparu cyfleoedd ar draws partneriaid i rannu cyfleoedd ar gyfer hyrwyddo'r ystod o asedau</w:t>
      </w:r>
    </w:p>
    <w:p w14:paraId="76AC3C30" w14:textId="77777777" w:rsidR="007C3975" w:rsidRPr="00767A47" w:rsidRDefault="007C3975" w:rsidP="007C397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Presgripsiynu cymdeithasol </w:t>
      </w:r>
      <w:r>
        <w:rPr>
          <w:rFonts w:ascii="Arial" w:hAnsi="Arial" w:cs="Arial"/>
          <w:sz w:val="24"/>
          <w:szCs w:val="24"/>
          <w:lang w:val="cy"/>
        </w:rPr>
        <w:t>- defnyddio presgripsiynu cymdeithasol i godi ymwybyddiaeth o asedau a hyrwyddo eu defnydd</w:t>
      </w:r>
    </w:p>
    <w:p w14:paraId="488DE237" w14:textId="77777777" w:rsidR="007C3975" w:rsidRPr="00767A47" w:rsidRDefault="007C3975" w:rsidP="007C397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Cysylltu asedau - </w:t>
      </w:r>
      <w:r>
        <w:rPr>
          <w:rFonts w:ascii="Arial" w:hAnsi="Arial" w:cs="Arial"/>
          <w:sz w:val="24"/>
          <w:szCs w:val="24"/>
          <w:lang w:val="cy"/>
        </w:rPr>
        <w:t xml:space="preserve">cydweithio i gysylltu asedau a chydweithio i sicrhau buddion a rennir e.e. cysylltu asedau caru cerdded. </w:t>
      </w:r>
    </w:p>
    <w:p w14:paraId="062C3DA9" w14:textId="77777777" w:rsidR="007C3975" w:rsidRDefault="007C3975" w:rsidP="007C3975">
      <w:pPr>
        <w:rPr>
          <w:rFonts w:ascii="Arial" w:hAnsi="Arial" w:cs="Arial"/>
          <w:sz w:val="24"/>
          <w:szCs w:val="24"/>
        </w:rPr>
        <w:sectPr w:rsidR="007C3975" w:rsidSect="00131CD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A464286" w14:textId="77777777" w:rsidR="007C3975" w:rsidRDefault="007C3975" w:rsidP="007C3975">
      <w:pPr>
        <w:pStyle w:val="Heading1"/>
      </w:pPr>
      <w:r>
        <w:rPr>
          <w:lang w:val="cy"/>
        </w:rPr>
        <w:lastRenderedPageBreak/>
        <w:t xml:space="preserve">Gwerthuso </w:t>
      </w:r>
    </w:p>
    <w:p w14:paraId="24730F7C" w14:textId="77777777" w:rsidR="007C3975" w:rsidRDefault="007C3975" w:rsidP="007C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Darparodd fynychwyr adborth ar y digwyddiad.  O'r taflenni gwerthuso a ddychwelwyd:</w:t>
      </w:r>
    </w:p>
    <w:p w14:paraId="6D25C4BD" w14:textId="77777777" w:rsidR="007C3975" w:rsidRPr="00A5485D" w:rsidRDefault="007C3975" w:rsidP="007C397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Roedd 97% yn cytuno neu'n cytuno'n gryf bod y digwyddiad yn ddefnydd da o'u hamser</w:t>
      </w:r>
    </w:p>
    <w:p w14:paraId="5CF96571" w14:textId="77777777" w:rsidR="007C3975" w:rsidRPr="00A5485D" w:rsidRDefault="007C3975" w:rsidP="007C397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Roedd 94% yn cytuno neu'n cytuno'n gryf bod y digwyddiad yn berthnasol i'w gwaith</w:t>
      </w:r>
    </w:p>
    <w:p w14:paraId="66B597B6" w14:textId="77777777" w:rsidR="007C3975" w:rsidRPr="00A5485D" w:rsidRDefault="007C3975" w:rsidP="007C397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Roedd 88% yn cytuno neu'n cytuno'n gryf eu bod wedi dysgu rhywbeth a fydd yn gwneud gwahaniaeth i'w maes gwaith</w:t>
      </w:r>
    </w:p>
    <w:p w14:paraId="5F89FE07" w14:textId="77777777" w:rsidR="007C3975" w:rsidRDefault="007C3975" w:rsidP="007C397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Roedd 97% yn cytuno neu'n cytuno'n gryf bod y digwyddiad wedi eu helpu i adnabod partneriaid i gydweithio â nhw yn y dyfodol. </w:t>
      </w:r>
    </w:p>
    <w:p w14:paraId="4BE3355F" w14:textId="77777777" w:rsidR="007C3975" w:rsidRDefault="007C3975" w:rsidP="007C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Mae'r dadansoddiad llawn a'r sylwadau a wnaed a fydd yn helpu i wella digwyddiadau yn y dyfodol wedi eu hatodi fel atodiad 5. </w:t>
      </w:r>
    </w:p>
    <w:p w14:paraId="66836DC1" w14:textId="77777777" w:rsidR="007C3975" w:rsidRDefault="007C3975" w:rsidP="007C3975">
      <w:pPr>
        <w:pStyle w:val="Heading1"/>
      </w:pPr>
      <w:r>
        <w:rPr>
          <w:lang w:val="cy"/>
        </w:rPr>
        <w:t>Camau Nesaf</w:t>
      </w:r>
    </w:p>
    <w:p w14:paraId="5B1662B3" w14:textId="77777777" w:rsidR="007C3975" w:rsidRPr="00924D7C" w:rsidRDefault="007C3975" w:rsidP="007C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Bydd yr is-fwrdd yn cyfarfod ar 11 Ionawr 2019 i benderfynu pa elfennau i'w symud ymlaen, fodd bynnag, yn y gwerthusiad cychwynnol, roedd rhai meysydd allweddol yn amlwg iawn:</w:t>
      </w:r>
    </w:p>
    <w:p w14:paraId="04D541DA" w14:textId="77777777" w:rsidR="007C3975" w:rsidRPr="00924D7C" w:rsidRDefault="007C3975" w:rsidP="007C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•</w:t>
      </w:r>
      <w:r>
        <w:rPr>
          <w:rFonts w:ascii="Arial" w:hAnsi="Arial" w:cs="Arial"/>
          <w:sz w:val="24"/>
          <w:szCs w:val="24"/>
          <w:lang w:val="cy"/>
        </w:rPr>
        <w:tab/>
        <w:t xml:space="preserve">Cydweithio a chysylltu asedau gan ddefnyddio'r mynychwyr fel sail i rwydwaith ehangach ar gyfer rhannu dysgu, ymgysylltu â chymunedau ac adnabod cyfleoedd i gydweithio ar draws partneriaid, a rhwng asedau lleol. </w:t>
      </w:r>
    </w:p>
    <w:p w14:paraId="044BECFD" w14:textId="77777777" w:rsidR="007C3975" w:rsidRPr="00924D7C" w:rsidRDefault="007C3975" w:rsidP="007C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•</w:t>
      </w:r>
      <w:r>
        <w:rPr>
          <w:rFonts w:ascii="Arial" w:hAnsi="Arial" w:cs="Arial"/>
          <w:sz w:val="24"/>
          <w:szCs w:val="24"/>
          <w:lang w:val="cy"/>
        </w:rPr>
        <w:tab/>
        <w:t>Datblygu dulliau cyfathrebu, gan gynnwys cyfryngau digidol a chymdeithasol i gydweithio i rannu gwybodaeth a chodi ymwybyddiaeth o asedau Pen-y-bont ar Ogwr.</w:t>
      </w:r>
    </w:p>
    <w:p w14:paraId="6FCF6080" w14:textId="240CD68E" w:rsidR="007C3975" w:rsidRPr="00380B47" w:rsidRDefault="007C3975" w:rsidP="007C3975">
      <w:pPr>
        <w:rPr>
          <w:color w:val="FF0000"/>
        </w:rPr>
      </w:pPr>
      <w:r>
        <w:rPr>
          <w:rFonts w:ascii="Arial" w:hAnsi="Arial" w:cs="Arial"/>
          <w:sz w:val="24"/>
          <w:szCs w:val="24"/>
          <w:lang w:val="cy"/>
        </w:rPr>
        <w:t>•</w:t>
      </w:r>
      <w:r>
        <w:rPr>
          <w:rFonts w:ascii="Arial" w:hAnsi="Arial" w:cs="Arial"/>
          <w:sz w:val="24"/>
          <w:szCs w:val="24"/>
          <w:lang w:val="cy"/>
        </w:rPr>
        <w:tab/>
        <w:t xml:space="preserve">Adeiladu ar waith sydd eisoes yn bodoli ar bresgripsiynu cymdeithasol i alluogi meddygon teulu a chymunedau i hyrwyddo'r defnydd o asedau lleol fel cyfleoedd i wella lles. </w:t>
      </w:r>
    </w:p>
    <w:p w14:paraId="01B6105B" w14:textId="0F633F54" w:rsidR="007C3975" w:rsidRDefault="007C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br w:type="page"/>
      </w:r>
    </w:p>
    <w:p w14:paraId="6D812F03" w14:textId="77777777" w:rsidR="007C3975" w:rsidRDefault="007C3975" w:rsidP="007C3975">
      <w:pPr>
        <w:rPr>
          <w:rFonts w:ascii="Arial" w:hAnsi="Arial" w:cs="Arial"/>
          <w:sz w:val="24"/>
          <w:szCs w:val="24"/>
        </w:rPr>
      </w:pPr>
    </w:p>
    <w:p w14:paraId="4540BED3" w14:textId="77777777" w:rsidR="002427A4" w:rsidRPr="00652DD5" w:rsidRDefault="002427A4" w:rsidP="002427A4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4144" behindDoc="1" locked="0" layoutInCell="1" allowOverlap="1" wp14:anchorId="655EB958" wp14:editId="7DF9519C">
            <wp:simplePos x="0" y="0"/>
            <wp:positionH relativeFrom="margin">
              <wp:posOffset>4429125</wp:posOffset>
            </wp:positionH>
            <wp:positionV relativeFrom="paragraph">
              <wp:posOffset>11430</wp:posOffset>
            </wp:positionV>
            <wp:extent cx="210375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20" y="21130"/>
                <wp:lineTo x="21320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2096" behindDoc="1" locked="0" layoutInCell="1" allowOverlap="1" wp14:anchorId="60BCDC69" wp14:editId="48608308">
            <wp:simplePos x="0" y="0"/>
            <wp:positionH relativeFrom="margin">
              <wp:posOffset>188836</wp:posOffset>
            </wp:positionH>
            <wp:positionV relativeFrom="paragraph">
              <wp:posOffset>15240</wp:posOffset>
            </wp:positionV>
            <wp:extent cx="35337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542" y="21312"/>
                <wp:lineTo x="2154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cy"/>
        </w:rPr>
        <w:t>Digwyddiad Mapio Asedau a Marchnadle</w:t>
      </w:r>
    </w:p>
    <w:p w14:paraId="5FE58DC6" w14:textId="77777777" w:rsidR="002427A4" w:rsidRPr="00652DD5" w:rsidRDefault="002427A4" w:rsidP="002427A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"/>
        </w:rPr>
        <w:t>12 Hydref 2018</w:t>
      </w:r>
    </w:p>
    <w:p w14:paraId="047CDF11" w14:textId="77777777" w:rsidR="002427A4" w:rsidRPr="006D12E1" w:rsidRDefault="002427A4" w:rsidP="002427A4">
      <w:pPr>
        <w:spacing w:afterLines="50"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"/>
        </w:rPr>
        <w:t>Pencadlys Gwasanaeth Tân ac Achub De Cymru, Parc Busnes Fforest View, Llantrisant, CF72 8LX</w:t>
      </w:r>
    </w:p>
    <w:tbl>
      <w:tblPr>
        <w:tblStyle w:val="TableGrid"/>
        <w:tblpPr w:leftFromText="180" w:rightFromText="180" w:vertAnchor="text" w:tblpY="1"/>
        <w:tblOverlap w:val="never"/>
        <w:tblW w:w="5139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5701DE" w:rsidRPr="006D12E1" w14:paraId="50796198" w14:textId="77777777" w:rsidTr="005701DE">
        <w:trPr>
          <w:tblHeader/>
        </w:trPr>
        <w:tc>
          <w:tcPr>
            <w:tcW w:w="5139" w:type="dxa"/>
          </w:tcPr>
          <w:p w14:paraId="24C9100C" w14:textId="35B39797" w:rsidR="005701DE" w:rsidRPr="006D12E1" w:rsidRDefault="005701DE" w:rsidP="005701DE">
            <w:pPr>
              <w:rPr>
                <w:b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lang w:val="cy"/>
              </w:rPr>
              <w:t xml:space="preserve">Sefydliadau yn bresennol: </w:t>
            </w:r>
          </w:p>
        </w:tc>
      </w:tr>
      <w:tr w:rsidR="005701DE" w:rsidRPr="006D12E1" w14:paraId="6ADF41FB" w14:textId="77777777" w:rsidTr="005701DE">
        <w:tc>
          <w:tcPr>
            <w:tcW w:w="5139" w:type="dxa"/>
          </w:tcPr>
          <w:p w14:paraId="5BA1D7C3" w14:textId="4E3D7901" w:rsidR="005701DE" w:rsidRPr="006D12E1" w:rsidRDefault="005701DE" w:rsidP="00873504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Bwrdd Iechyd Prifysgol Abertawe Bro Morgannwg - ABMU</w:t>
            </w:r>
          </w:p>
        </w:tc>
      </w:tr>
      <w:tr w:rsidR="005701DE" w:rsidRPr="006D12E1" w14:paraId="25BA1F9E" w14:textId="77777777" w:rsidTr="005701DE">
        <w:tc>
          <w:tcPr>
            <w:tcW w:w="5139" w:type="dxa"/>
          </w:tcPr>
          <w:p w14:paraId="15562AF1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Ymddiriedolaeth Ddiwylliannol Awen</w:t>
            </w:r>
          </w:p>
        </w:tc>
      </w:tr>
      <w:tr w:rsidR="005701DE" w:rsidRPr="006D12E1" w14:paraId="4A01FE15" w14:textId="77777777" w:rsidTr="005701DE">
        <w:tc>
          <w:tcPr>
            <w:tcW w:w="5139" w:type="dxa"/>
          </w:tcPr>
          <w:p w14:paraId="17BD08A9" w14:textId="42725282" w:rsidR="005701DE" w:rsidRPr="006D12E1" w:rsidRDefault="00873504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Cymdeithas Mudiadau Gwirfoddol Pen-y-bont ar Ogwr - BAVO</w:t>
            </w:r>
          </w:p>
        </w:tc>
      </w:tr>
      <w:tr w:rsidR="005701DE" w:rsidRPr="006D12E1" w14:paraId="47EED3AA" w14:textId="77777777" w:rsidTr="005701DE">
        <w:tc>
          <w:tcPr>
            <w:tcW w:w="5139" w:type="dxa"/>
          </w:tcPr>
          <w:p w14:paraId="3E25B71E" w14:textId="6415569F" w:rsidR="005701DE" w:rsidRPr="006D12E1" w:rsidRDefault="00873504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Cyngor Bwrdeistref Sirol Pen-y-bont ar Ogwr - BCBC</w:t>
            </w:r>
          </w:p>
        </w:tc>
      </w:tr>
      <w:tr w:rsidR="005701DE" w:rsidRPr="006D12E1" w14:paraId="77B0E189" w14:textId="77777777" w:rsidTr="005701DE">
        <w:tc>
          <w:tcPr>
            <w:tcW w:w="5139" w:type="dxa"/>
          </w:tcPr>
          <w:p w14:paraId="42209996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Teithio Llesol BCBC</w:t>
            </w:r>
          </w:p>
        </w:tc>
      </w:tr>
      <w:tr w:rsidR="005701DE" w:rsidRPr="006D12E1" w14:paraId="7DF9557F" w14:textId="77777777" w:rsidTr="005701DE">
        <w:tc>
          <w:tcPr>
            <w:tcW w:w="5139" w:type="dxa"/>
          </w:tcPr>
          <w:p w14:paraId="59005CEA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Cadwraeth a Dylunio BCBC</w:t>
            </w:r>
          </w:p>
        </w:tc>
      </w:tr>
      <w:tr w:rsidR="005701DE" w:rsidRPr="006D12E1" w14:paraId="1BAB8039" w14:textId="77777777" w:rsidTr="005701DE">
        <w:tc>
          <w:tcPr>
            <w:tcW w:w="5139" w:type="dxa"/>
          </w:tcPr>
          <w:p w14:paraId="6151D6D4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Adran Cynllunio Datblygu BCBC</w:t>
            </w:r>
          </w:p>
        </w:tc>
      </w:tr>
      <w:tr w:rsidR="005701DE" w:rsidRPr="006D12E1" w14:paraId="73266037" w14:textId="77777777" w:rsidTr="005701DE">
        <w:tc>
          <w:tcPr>
            <w:tcW w:w="5139" w:type="dxa"/>
          </w:tcPr>
          <w:p w14:paraId="1D62D231" w14:textId="77777777" w:rsidR="005701DE" w:rsidRPr="006D12E1" w:rsidRDefault="005701DE" w:rsidP="005701DE">
            <w:pPr>
              <w:tabs>
                <w:tab w:val="left" w:pos="1395"/>
              </w:tabs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Adnoddau Naturiol ac Economaidd BCBC</w:t>
            </w:r>
          </w:p>
        </w:tc>
      </w:tr>
      <w:tr w:rsidR="005701DE" w:rsidRPr="006D12E1" w14:paraId="730450A7" w14:textId="77777777" w:rsidTr="005701DE">
        <w:tc>
          <w:tcPr>
            <w:tcW w:w="5139" w:type="dxa"/>
          </w:tcPr>
          <w:p w14:paraId="22460396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Tîm Ymgysylltu Rhanbarthol De-ddwyrain Cymru/BCBC</w:t>
            </w:r>
          </w:p>
        </w:tc>
      </w:tr>
      <w:tr w:rsidR="005701DE" w:rsidRPr="006D12E1" w14:paraId="4B0A52AF" w14:textId="77777777" w:rsidTr="005701DE">
        <w:tc>
          <w:tcPr>
            <w:tcW w:w="5139" w:type="dxa"/>
          </w:tcPr>
          <w:p w14:paraId="07971B98" w14:textId="77777777" w:rsidR="005701DE" w:rsidRPr="006D12E1" w:rsidRDefault="005701DE" w:rsidP="005701DE">
            <w:pPr>
              <w:tabs>
                <w:tab w:val="left" w:pos="900"/>
              </w:tabs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Y Gronfa Loteri Fawr</w:t>
            </w:r>
          </w:p>
        </w:tc>
      </w:tr>
      <w:tr w:rsidR="005701DE" w:rsidRPr="006D12E1" w14:paraId="62060B4C" w14:textId="77777777" w:rsidTr="005701DE">
        <w:tc>
          <w:tcPr>
            <w:tcW w:w="5139" w:type="dxa"/>
          </w:tcPr>
          <w:p w14:paraId="786F5468" w14:textId="2048865A" w:rsidR="005701DE" w:rsidRPr="006D12E1" w:rsidRDefault="005701DE" w:rsidP="005701DE">
            <w:pPr>
              <w:tabs>
                <w:tab w:val="left" w:pos="900"/>
              </w:tabs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Rhanbarth Gwella Busnes Pen-y-bont ar Ogwr</w:t>
            </w:r>
          </w:p>
        </w:tc>
      </w:tr>
      <w:tr w:rsidR="005701DE" w:rsidRPr="006D12E1" w14:paraId="62A77C3E" w14:textId="77777777" w:rsidTr="005701DE">
        <w:tc>
          <w:tcPr>
            <w:tcW w:w="5139" w:type="dxa"/>
          </w:tcPr>
          <w:p w14:paraId="5BF50AAD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Coleg Pen-y-bont ar Ogwr</w:t>
            </w:r>
          </w:p>
        </w:tc>
      </w:tr>
      <w:tr w:rsidR="005701DE" w:rsidRPr="006D12E1" w14:paraId="5CA9A486" w14:textId="77777777" w:rsidTr="005701DE">
        <w:tc>
          <w:tcPr>
            <w:tcW w:w="5139" w:type="dxa"/>
          </w:tcPr>
          <w:p w14:paraId="4E5637DB" w14:textId="1956FF38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Cyngor Cymuned Cwm Garw</w:t>
            </w:r>
          </w:p>
        </w:tc>
      </w:tr>
      <w:tr w:rsidR="005701DE" w:rsidRPr="006D12E1" w14:paraId="361B29B2" w14:textId="77777777" w:rsidTr="005701DE">
        <w:tc>
          <w:tcPr>
            <w:tcW w:w="5139" w:type="dxa"/>
          </w:tcPr>
          <w:p w14:paraId="73198BF5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Cydlynydd Cydlyniant Cymunedol Rhanbarthol</w:t>
            </w:r>
          </w:p>
        </w:tc>
      </w:tr>
      <w:tr w:rsidR="005701DE" w:rsidRPr="006D12E1" w14:paraId="458E646C" w14:textId="77777777" w:rsidTr="005701DE">
        <w:tc>
          <w:tcPr>
            <w:tcW w:w="5139" w:type="dxa"/>
          </w:tcPr>
          <w:p w14:paraId="29F560C6" w14:textId="77777777" w:rsidR="005701DE" w:rsidRPr="006D12E1" w:rsidRDefault="005701DE" w:rsidP="005701DE">
            <w:pPr>
              <w:tabs>
                <w:tab w:val="left" w:pos="900"/>
              </w:tabs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Community Furniture Aid</w:t>
            </w:r>
          </w:p>
        </w:tc>
      </w:tr>
      <w:tr w:rsidR="005701DE" w:rsidRPr="006D12E1" w14:paraId="4B53DAFB" w14:textId="77777777" w:rsidTr="005701DE">
        <w:tc>
          <w:tcPr>
            <w:tcW w:w="5139" w:type="dxa"/>
          </w:tcPr>
          <w:p w14:paraId="1CF0575A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Partneriaeth Diogelwch Cymunedol</w:t>
            </w:r>
          </w:p>
        </w:tc>
      </w:tr>
      <w:tr w:rsidR="005701DE" w:rsidRPr="006D12E1" w14:paraId="688D647A" w14:textId="77777777" w:rsidTr="005701DE">
        <w:tc>
          <w:tcPr>
            <w:tcW w:w="5139" w:type="dxa"/>
          </w:tcPr>
          <w:p w14:paraId="02B4AE3F" w14:textId="6539D1F8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Ymddiriedolaeth Archifol Morgannwg-Gwent</w:t>
            </w:r>
          </w:p>
        </w:tc>
      </w:tr>
      <w:tr w:rsidR="005701DE" w:rsidRPr="006D12E1" w14:paraId="2C0C1723" w14:textId="77777777" w:rsidTr="005701DE">
        <w:tc>
          <w:tcPr>
            <w:tcW w:w="5139" w:type="dxa"/>
          </w:tcPr>
          <w:p w14:paraId="13548201" w14:textId="77777777" w:rsidR="005701DE" w:rsidRPr="006D12E1" w:rsidRDefault="005701DE" w:rsidP="005701DE">
            <w:pPr>
              <w:tabs>
                <w:tab w:val="left" w:pos="1395"/>
              </w:tabs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Grŵp Ffwng Morgannwg</w:t>
            </w:r>
          </w:p>
        </w:tc>
      </w:tr>
      <w:tr w:rsidR="005701DE" w:rsidRPr="006D12E1" w14:paraId="24310677" w14:textId="77777777" w:rsidTr="005701DE">
        <w:tc>
          <w:tcPr>
            <w:tcW w:w="5139" w:type="dxa"/>
          </w:tcPr>
          <w:p w14:paraId="213C5FB9" w14:textId="77777777" w:rsidR="005701DE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Halo Leisure</w:t>
            </w:r>
          </w:p>
        </w:tc>
      </w:tr>
      <w:tr w:rsidR="005701DE" w:rsidRPr="006D12E1" w14:paraId="1363AF0A" w14:textId="77777777" w:rsidTr="005701DE">
        <w:tc>
          <w:tcPr>
            <w:tcW w:w="5139" w:type="dxa"/>
          </w:tcPr>
          <w:p w14:paraId="07D1B6EF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Canolfan Byd Gwaith</w:t>
            </w:r>
          </w:p>
        </w:tc>
      </w:tr>
      <w:tr w:rsidR="005701DE" w:rsidRPr="006D12E1" w14:paraId="711725BE" w14:textId="77777777" w:rsidTr="005701DE">
        <w:tc>
          <w:tcPr>
            <w:tcW w:w="5139" w:type="dxa"/>
          </w:tcPr>
          <w:p w14:paraId="723EDFA8" w14:textId="49C3C396" w:rsidR="005701DE" w:rsidRPr="006D12E1" w:rsidRDefault="005701DE" w:rsidP="00873504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Cyfoeth Naturiol Cymru</w:t>
            </w:r>
          </w:p>
        </w:tc>
      </w:tr>
      <w:tr w:rsidR="005701DE" w:rsidRPr="006D12E1" w14:paraId="723FE0A3" w14:textId="77777777" w:rsidTr="005701DE">
        <w:tc>
          <w:tcPr>
            <w:tcW w:w="5139" w:type="dxa"/>
          </w:tcPr>
          <w:p w14:paraId="0DE701E2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STEER – The Enterprise Academy</w:t>
            </w:r>
          </w:p>
        </w:tc>
      </w:tr>
      <w:tr w:rsidR="005701DE" w:rsidRPr="006D12E1" w14:paraId="026D336B" w14:textId="77777777" w:rsidTr="005701DE">
        <w:tc>
          <w:tcPr>
            <w:tcW w:w="5139" w:type="dxa"/>
          </w:tcPr>
          <w:p w14:paraId="1799CD7F" w14:textId="2347171E" w:rsidR="005701DE" w:rsidRPr="006D12E1" w:rsidRDefault="005701DE" w:rsidP="00873504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Gwasanaethau Tân ac Achub De Cymru</w:t>
            </w:r>
          </w:p>
        </w:tc>
      </w:tr>
      <w:tr w:rsidR="005701DE" w:rsidRPr="006D12E1" w14:paraId="0D337545" w14:textId="77777777" w:rsidTr="005701DE">
        <w:tc>
          <w:tcPr>
            <w:tcW w:w="5139" w:type="dxa"/>
          </w:tcPr>
          <w:p w14:paraId="3E52E54C" w14:textId="134A8995" w:rsidR="005701DE" w:rsidRPr="006D12E1" w:rsidRDefault="005701DE" w:rsidP="00873504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Heddlu De Cymru</w:t>
            </w:r>
          </w:p>
        </w:tc>
      </w:tr>
      <w:tr w:rsidR="005701DE" w:rsidRPr="006D12E1" w14:paraId="43CE4E2A" w14:textId="77777777" w:rsidTr="005701DE">
        <w:tc>
          <w:tcPr>
            <w:tcW w:w="5139" w:type="dxa"/>
          </w:tcPr>
          <w:p w14:paraId="5F61BE4C" w14:textId="6D3D149C" w:rsidR="005701DE" w:rsidRPr="006D12E1" w:rsidRDefault="00873504" w:rsidP="00873504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lastRenderedPageBreak/>
              <w:t>Tai Cymoedd i'r Arfordir Cyf - V2C</w:t>
            </w:r>
          </w:p>
        </w:tc>
      </w:tr>
      <w:tr w:rsidR="005701DE" w:rsidRPr="006D12E1" w14:paraId="178B94D7" w14:textId="77777777" w:rsidTr="005701DE">
        <w:tc>
          <w:tcPr>
            <w:tcW w:w="5139" w:type="dxa"/>
          </w:tcPr>
          <w:p w14:paraId="22EDCAD8" w14:textId="77777777" w:rsidR="005701DE" w:rsidRPr="006D12E1" w:rsidRDefault="005701DE" w:rsidP="005701DE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  <w:lang w:val="cy"/>
              </w:rPr>
              <w:t>Ymddiriedolaeth Bywyd Gwyllt De a Gorllewin Cymru</w:t>
            </w:r>
          </w:p>
        </w:tc>
      </w:tr>
    </w:tbl>
    <w:p w14:paraId="5FFF55A5" w14:textId="60EE50BC" w:rsidR="002427A4" w:rsidRDefault="005701DE" w:rsidP="002427A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lang w:val="cy"/>
        </w:rPr>
        <w:br w:type="textWrapping" w:clear="all"/>
      </w:r>
    </w:p>
    <w:p w14:paraId="5CD4752A" w14:textId="77777777" w:rsidR="002427A4" w:rsidRDefault="002427A4" w:rsidP="002427A4">
      <w:pPr>
        <w:pStyle w:val="ListParagraph"/>
        <w:ind w:left="1080"/>
        <w:rPr>
          <w:sz w:val="24"/>
          <w:szCs w:val="24"/>
        </w:rPr>
      </w:pPr>
    </w:p>
    <w:sectPr w:rsidR="002427A4" w:rsidSect="00570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0A9B" w14:textId="77777777" w:rsidR="00D06A2D" w:rsidRDefault="00D06A2D">
      <w:pPr>
        <w:spacing w:after="0" w:line="240" w:lineRule="auto"/>
      </w:pPr>
      <w:r>
        <w:separator/>
      </w:r>
    </w:p>
  </w:endnote>
  <w:endnote w:type="continuationSeparator" w:id="0">
    <w:p w14:paraId="76456E9C" w14:textId="77777777" w:rsidR="00D06A2D" w:rsidRDefault="00D0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CAC9" w14:textId="77777777" w:rsidR="0046762A" w:rsidRDefault="001B6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8724" w14:textId="77777777" w:rsidR="009178AA" w:rsidRDefault="001B6200">
    <w:pPr>
      <w:pStyle w:val="Footer"/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D4C94" w14:textId="77777777" w:rsidR="0046762A" w:rsidRDefault="001B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4F67" w14:textId="77777777" w:rsidR="00D06A2D" w:rsidRDefault="00D06A2D">
      <w:pPr>
        <w:spacing w:after="0" w:line="240" w:lineRule="auto"/>
      </w:pPr>
      <w:r>
        <w:separator/>
      </w:r>
    </w:p>
  </w:footnote>
  <w:footnote w:type="continuationSeparator" w:id="0">
    <w:p w14:paraId="46D49DC9" w14:textId="77777777" w:rsidR="00D06A2D" w:rsidRDefault="00D0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1DE5" w14:textId="436DCB22" w:rsidR="005701DE" w:rsidRDefault="007F7DBB">
    <w:pPr>
      <w:pStyle w:val="Header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46683F6" wp14:editId="648763EA">
          <wp:simplePos x="0" y="0"/>
          <wp:positionH relativeFrom="margin">
            <wp:posOffset>2390775</wp:posOffset>
          </wp:positionH>
          <wp:positionV relativeFrom="paragraph">
            <wp:posOffset>8890</wp:posOffset>
          </wp:positionV>
          <wp:extent cx="3533775" cy="714375"/>
          <wp:effectExtent l="0" t="0" r="9525" b="9525"/>
          <wp:wrapTight wrapText="bothSides">
            <wp:wrapPolygon edited="0">
              <wp:start x="0" y="0"/>
              <wp:lineTo x="0" y="21312"/>
              <wp:lineTo x="21542" y="21312"/>
              <wp:lineTo x="21542" y="0"/>
              <wp:lineTo x="0" y="0"/>
            </wp:wrapPolygon>
          </wp:wrapTight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40"/>
        <w:szCs w:val="40"/>
        <w:lang w:eastAsia="en-GB"/>
      </w:rPr>
      <w:drawing>
        <wp:inline distT="0" distB="0" distL="0" distR="0" wp14:anchorId="2FE5902A" wp14:editId="1BCEE29F">
          <wp:extent cx="2219325" cy="739775"/>
          <wp:effectExtent l="0" t="0" r="9525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241A" w14:textId="77777777" w:rsidR="0046762A" w:rsidRDefault="001B6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8C50" w14:textId="10728EAE" w:rsidR="0046762A" w:rsidRPr="00CB0565" w:rsidRDefault="001B6200" w:rsidP="00CB05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764D" w14:textId="77777777" w:rsidR="0046762A" w:rsidRDefault="001B6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28"/>
    <w:multiLevelType w:val="hybridMultilevel"/>
    <w:tmpl w:val="3D8C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E51"/>
    <w:multiLevelType w:val="hybridMultilevel"/>
    <w:tmpl w:val="E5AC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0D0"/>
    <w:multiLevelType w:val="hybridMultilevel"/>
    <w:tmpl w:val="ADFE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53D5"/>
    <w:multiLevelType w:val="hybridMultilevel"/>
    <w:tmpl w:val="CE46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630D5"/>
    <w:multiLevelType w:val="hybridMultilevel"/>
    <w:tmpl w:val="2B82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3F87"/>
    <w:multiLevelType w:val="hybridMultilevel"/>
    <w:tmpl w:val="9A7C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149"/>
    <w:multiLevelType w:val="hybridMultilevel"/>
    <w:tmpl w:val="05B2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1655"/>
    <w:multiLevelType w:val="hybridMultilevel"/>
    <w:tmpl w:val="EE38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2E3"/>
    <w:multiLevelType w:val="hybridMultilevel"/>
    <w:tmpl w:val="DEB0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764A"/>
    <w:multiLevelType w:val="hybridMultilevel"/>
    <w:tmpl w:val="86260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C4BB2"/>
    <w:multiLevelType w:val="hybridMultilevel"/>
    <w:tmpl w:val="700885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8E7C7D"/>
    <w:multiLevelType w:val="hybridMultilevel"/>
    <w:tmpl w:val="47F0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46FE"/>
    <w:multiLevelType w:val="hybridMultilevel"/>
    <w:tmpl w:val="99F6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5B09"/>
    <w:multiLevelType w:val="hybridMultilevel"/>
    <w:tmpl w:val="4AEE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0FC9"/>
    <w:multiLevelType w:val="hybridMultilevel"/>
    <w:tmpl w:val="31AA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56D1B"/>
    <w:multiLevelType w:val="hybridMultilevel"/>
    <w:tmpl w:val="0C3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F1B33"/>
    <w:multiLevelType w:val="hybridMultilevel"/>
    <w:tmpl w:val="7CD0B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C329F"/>
    <w:multiLevelType w:val="hybridMultilevel"/>
    <w:tmpl w:val="8F368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6160"/>
    <w:multiLevelType w:val="hybridMultilevel"/>
    <w:tmpl w:val="1054A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90BA7"/>
    <w:multiLevelType w:val="hybridMultilevel"/>
    <w:tmpl w:val="85FE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97EDF"/>
    <w:multiLevelType w:val="hybridMultilevel"/>
    <w:tmpl w:val="1270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42DDA"/>
    <w:multiLevelType w:val="hybridMultilevel"/>
    <w:tmpl w:val="A57A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915B6"/>
    <w:multiLevelType w:val="hybridMultilevel"/>
    <w:tmpl w:val="56C8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E42B3"/>
    <w:multiLevelType w:val="hybridMultilevel"/>
    <w:tmpl w:val="3222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C5E15"/>
    <w:multiLevelType w:val="hybridMultilevel"/>
    <w:tmpl w:val="49827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D1B4B"/>
    <w:multiLevelType w:val="hybridMultilevel"/>
    <w:tmpl w:val="37A65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5"/>
  </w:num>
  <w:num w:numId="12">
    <w:abstractNumId w:val="5"/>
  </w:num>
  <w:num w:numId="13">
    <w:abstractNumId w:val="19"/>
  </w:num>
  <w:num w:numId="14">
    <w:abstractNumId w:val="20"/>
  </w:num>
  <w:num w:numId="15">
    <w:abstractNumId w:val="23"/>
  </w:num>
  <w:num w:numId="16">
    <w:abstractNumId w:val="3"/>
  </w:num>
  <w:num w:numId="17">
    <w:abstractNumId w:val="18"/>
  </w:num>
  <w:num w:numId="18">
    <w:abstractNumId w:val="24"/>
  </w:num>
  <w:num w:numId="19">
    <w:abstractNumId w:val="17"/>
  </w:num>
  <w:num w:numId="20">
    <w:abstractNumId w:val="9"/>
  </w:num>
  <w:num w:numId="21">
    <w:abstractNumId w:val="16"/>
  </w:num>
  <w:num w:numId="22">
    <w:abstractNumId w:val="7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01"/>
    <w:rsid w:val="00021614"/>
    <w:rsid w:val="000754B3"/>
    <w:rsid w:val="000944F5"/>
    <w:rsid w:val="00094C6A"/>
    <w:rsid w:val="001156A6"/>
    <w:rsid w:val="00131CDD"/>
    <w:rsid w:val="001B6200"/>
    <w:rsid w:val="001C0906"/>
    <w:rsid w:val="00212AF7"/>
    <w:rsid w:val="002427A4"/>
    <w:rsid w:val="00244376"/>
    <w:rsid w:val="00366C71"/>
    <w:rsid w:val="00380B47"/>
    <w:rsid w:val="003B2B8F"/>
    <w:rsid w:val="003B3316"/>
    <w:rsid w:val="00414041"/>
    <w:rsid w:val="00417D3B"/>
    <w:rsid w:val="0042459F"/>
    <w:rsid w:val="00505FBE"/>
    <w:rsid w:val="00533A57"/>
    <w:rsid w:val="00565139"/>
    <w:rsid w:val="005701DE"/>
    <w:rsid w:val="005A3992"/>
    <w:rsid w:val="00617951"/>
    <w:rsid w:val="006557DA"/>
    <w:rsid w:val="00655BD2"/>
    <w:rsid w:val="00676350"/>
    <w:rsid w:val="00767A47"/>
    <w:rsid w:val="007957F1"/>
    <w:rsid w:val="007B58FC"/>
    <w:rsid w:val="007C3975"/>
    <w:rsid w:val="007F7DBB"/>
    <w:rsid w:val="00864CD7"/>
    <w:rsid w:val="00873504"/>
    <w:rsid w:val="0091580B"/>
    <w:rsid w:val="009E50C4"/>
    <w:rsid w:val="00A5485D"/>
    <w:rsid w:val="00A7549F"/>
    <w:rsid w:val="00AA1FBF"/>
    <w:rsid w:val="00AD17F2"/>
    <w:rsid w:val="00AE5322"/>
    <w:rsid w:val="00AF3B12"/>
    <w:rsid w:val="00B30C3A"/>
    <w:rsid w:val="00B81E24"/>
    <w:rsid w:val="00BA0EB8"/>
    <w:rsid w:val="00BC678D"/>
    <w:rsid w:val="00BD08C2"/>
    <w:rsid w:val="00BD48FC"/>
    <w:rsid w:val="00C15C72"/>
    <w:rsid w:val="00C33E4F"/>
    <w:rsid w:val="00C3753C"/>
    <w:rsid w:val="00C92042"/>
    <w:rsid w:val="00CA0437"/>
    <w:rsid w:val="00CB0565"/>
    <w:rsid w:val="00CD3120"/>
    <w:rsid w:val="00CF25D4"/>
    <w:rsid w:val="00CF45EE"/>
    <w:rsid w:val="00D068E0"/>
    <w:rsid w:val="00D06A2D"/>
    <w:rsid w:val="00D472CC"/>
    <w:rsid w:val="00D90C23"/>
    <w:rsid w:val="00D9253F"/>
    <w:rsid w:val="00D97401"/>
    <w:rsid w:val="00E54263"/>
    <w:rsid w:val="00EC2781"/>
    <w:rsid w:val="00F840D3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7BA1B"/>
  <w15:docId w15:val="{08AA7FA1-A2D6-4E90-ABD6-DA7614B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01"/>
    <w:pPr>
      <w:ind w:left="720"/>
      <w:contextualSpacing/>
    </w:pPr>
  </w:style>
  <w:style w:type="table" w:styleId="TableGrid">
    <w:name w:val="Table Grid"/>
    <w:basedOn w:val="TableNormal"/>
    <w:uiPriority w:val="59"/>
    <w:rsid w:val="00D4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1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1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B5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A4"/>
  </w:style>
  <w:style w:type="paragraph" w:styleId="Footer">
    <w:name w:val="footer"/>
    <w:basedOn w:val="Normal"/>
    <w:link w:val="FooterChar"/>
    <w:unhideWhenUsed/>
    <w:rsid w:val="0024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A4"/>
  </w:style>
  <w:style w:type="paragraph" w:styleId="Title">
    <w:name w:val="Title"/>
    <w:basedOn w:val="Normal"/>
    <w:link w:val="TitleChar"/>
    <w:qFormat/>
    <w:rsid w:val="00F840D3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840D3"/>
    <w:rPr>
      <w:rFonts w:ascii="Arial" w:eastAsia="Times New Roman" w:hAnsi="Arial" w:cs="Times New Roman"/>
      <w:b/>
      <w:color w:val="000000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1661</Words>
  <Characters>9472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Hammond</dc:creator>
  <cp:lastModifiedBy>Helen Hammond</cp:lastModifiedBy>
  <cp:revision>2</cp:revision>
  <dcterms:created xsi:type="dcterms:W3CDTF">2019-04-09T08:19:00Z</dcterms:created>
  <dcterms:modified xsi:type="dcterms:W3CDTF">2019-04-09T08:19:00Z</dcterms:modified>
</cp:coreProperties>
</file>