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62" w:rsidRDefault="00C43462" w:rsidP="00C43462">
      <w:pPr>
        <w:jc w:val="center"/>
        <w:rPr>
          <w:b/>
        </w:rPr>
      </w:pPr>
      <w:r>
        <w:rPr>
          <w:noProof/>
          <w:lang w:eastAsia="en-GB"/>
        </w:rPr>
        <w:drawing>
          <wp:inline distT="0" distB="0" distL="0" distR="0" wp14:anchorId="36D28D1B" wp14:editId="467C0EC3">
            <wp:extent cx="1080135" cy="1270635"/>
            <wp:effectExtent l="0" t="0" r="5715" b="5715"/>
            <wp:docPr id="16" name="Picture 16">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135" cy="1270635"/>
                    </a:xfrm>
                    <a:prstGeom prst="rect">
                      <a:avLst/>
                    </a:prstGeom>
                    <a:noFill/>
                  </pic:spPr>
                </pic:pic>
              </a:graphicData>
            </a:graphic>
          </wp:inline>
        </w:drawing>
      </w:r>
    </w:p>
    <w:p w:rsidR="00C43462" w:rsidRDefault="00C43462" w:rsidP="00C43462">
      <w:pPr>
        <w:jc w:val="center"/>
        <w:rPr>
          <w:rFonts w:ascii="Arial" w:hAnsi="Arial"/>
          <w:b/>
        </w:rPr>
      </w:pPr>
    </w:p>
    <w:p w:rsidR="00C43462" w:rsidRPr="000F07EC" w:rsidRDefault="00C43462" w:rsidP="00C43462">
      <w:pPr>
        <w:pBdr>
          <w:top w:val="double" w:sz="12" w:space="1" w:color="auto"/>
          <w:left w:val="double" w:sz="12" w:space="1" w:color="auto"/>
          <w:bottom w:val="double" w:sz="12" w:space="1" w:color="auto"/>
          <w:right w:val="double" w:sz="12" w:space="0" w:color="auto"/>
        </w:pBdr>
        <w:ind w:left="142" w:right="-52"/>
        <w:jc w:val="center"/>
        <w:rPr>
          <w:rFonts w:ascii="Arial" w:hAnsi="Arial"/>
          <w:b/>
          <w:sz w:val="36"/>
          <w:szCs w:val="36"/>
        </w:rPr>
      </w:pPr>
      <w:r>
        <w:rPr>
          <w:rFonts w:ascii="Arial" w:hAnsi="Arial"/>
          <w:b/>
          <w:sz w:val="36"/>
          <w:szCs w:val="36"/>
        </w:rPr>
        <w:t xml:space="preserve">Job </w:t>
      </w:r>
      <w:r w:rsidR="005C6AF7">
        <w:rPr>
          <w:rFonts w:ascii="Arial" w:hAnsi="Arial"/>
          <w:b/>
          <w:sz w:val="36"/>
          <w:szCs w:val="36"/>
        </w:rPr>
        <w:t>Description</w:t>
      </w:r>
    </w:p>
    <w:p w:rsidR="00C43462" w:rsidRPr="0099513E" w:rsidRDefault="00C43462" w:rsidP="00C43462">
      <w:pPr>
        <w:ind w:right="-694"/>
        <w:rPr>
          <w:rFonts w:ascii="Arial" w:hAnsi="Arial"/>
        </w:rPr>
      </w:pPr>
    </w:p>
    <w:tbl>
      <w:tblPr>
        <w:tblW w:w="10206" w:type="dxa"/>
        <w:tblInd w:w="250" w:type="dxa"/>
        <w:tblLayout w:type="fixed"/>
        <w:tblLook w:val="0000" w:firstRow="0" w:lastRow="0" w:firstColumn="0" w:lastColumn="0" w:noHBand="0" w:noVBand="0"/>
      </w:tblPr>
      <w:tblGrid>
        <w:gridCol w:w="1559"/>
        <w:gridCol w:w="1701"/>
        <w:gridCol w:w="2268"/>
        <w:gridCol w:w="4678"/>
      </w:tblGrid>
      <w:tr w:rsidR="00C43462" w:rsidRPr="000027A3" w:rsidTr="00391858">
        <w:trPr>
          <w:cantSplit/>
          <w:trHeight w:val="397"/>
        </w:trPr>
        <w:tc>
          <w:tcPr>
            <w:tcW w:w="3260" w:type="dxa"/>
            <w:gridSpan w:val="2"/>
            <w:tcBorders>
              <w:top w:val="single" w:sz="4" w:space="0" w:color="auto"/>
              <w:left w:val="single" w:sz="4" w:space="0" w:color="auto"/>
              <w:bottom w:val="single" w:sz="4" w:space="0" w:color="auto"/>
            </w:tcBorders>
            <w:shd w:val="pct20" w:color="auto" w:fill="auto"/>
            <w:vAlign w:val="center"/>
          </w:tcPr>
          <w:p w:rsidR="00C43462" w:rsidRPr="000027A3" w:rsidRDefault="00C43462" w:rsidP="006C456E">
            <w:pPr>
              <w:rPr>
                <w:rFonts w:ascii="Arial" w:hAnsi="Arial"/>
                <w:b/>
                <w:sz w:val="28"/>
                <w:szCs w:val="28"/>
              </w:rPr>
            </w:pPr>
            <w:r w:rsidRPr="000027A3">
              <w:rPr>
                <w:rFonts w:ascii="Arial" w:hAnsi="Arial"/>
                <w:b/>
                <w:sz w:val="28"/>
                <w:szCs w:val="28"/>
              </w:rPr>
              <w:t>Directorate:</w:t>
            </w:r>
            <w:r w:rsidRPr="000027A3">
              <w:rPr>
                <w:rFonts w:ascii="Arial" w:eastAsia="Times New Roman" w:hAnsi="Arial" w:cs="Arial"/>
                <w:b/>
                <w:sz w:val="28"/>
                <w:szCs w:val="28"/>
                <w:lang w:eastAsia="en-GB"/>
              </w:rPr>
              <w:t xml:space="preserve"> </w:t>
            </w:r>
          </w:p>
        </w:tc>
        <w:tc>
          <w:tcPr>
            <w:tcW w:w="6946" w:type="dxa"/>
            <w:gridSpan w:val="2"/>
            <w:tcBorders>
              <w:top w:val="single" w:sz="4" w:space="0" w:color="auto"/>
              <w:bottom w:val="single" w:sz="4" w:space="0" w:color="auto"/>
              <w:right w:val="single" w:sz="4" w:space="0" w:color="auto"/>
            </w:tcBorders>
            <w:shd w:val="pct20" w:color="auto" w:fill="auto"/>
            <w:vAlign w:val="center"/>
          </w:tcPr>
          <w:p w:rsidR="00C43462" w:rsidRPr="000027A3" w:rsidRDefault="00E4618D" w:rsidP="006C456E">
            <w:pPr>
              <w:rPr>
                <w:rFonts w:ascii="Arial" w:hAnsi="Arial"/>
                <w:b/>
                <w:sz w:val="28"/>
                <w:szCs w:val="28"/>
              </w:rPr>
            </w:pPr>
            <w:r>
              <w:rPr>
                <w:rFonts w:ascii="Arial" w:hAnsi="Arial"/>
                <w:b/>
                <w:sz w:val="28"/>
                <w:szCs w:val="28"/>
              </w:rPr>
              <w:t>People</w:t>
            </w:r>
          </w:p>
        </w:tc>
      </w:tr>
      <w:tr w:rsidR="00C43462" w:rsidRPr="000027A3" w:rsidTr="00391858">
        <w:trPr>
          <w:cantSplit/>
          <w:trHeight w:val="37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43462" w:rsidRPr="000027A3" w:rsidRDefault="00D13B55" w:rsidP="00391858">
            <w:pPr>
              <w:rPr>
                <w:rFonts w:ascii="Arial" w:hAnsi="Arial"/>
                <w:b/>
                <w:sz w:val="24"/>
                <w:szCs w:val="24"/>
              </w:rPr>
            </w:pPr>
            <w:r>
              <w:rPr>
                <w:rFonts w:ascii="Arial" w:hAnsi="Arial"/>
                <w:b/>
                <w:sz w:val="24"/>
                <w:szCs w:val="24"/>
              </w:rPr>
              <w:t>Service Area &amp; Section:</w:t>
            </w:r>
          </w:p>
        </w:tc>
        <w:tc>
          <w:tcPr>
            <w:tcW w:w="6946" w:type="dxa"/>
            <w:gridSpan w:val="2"/>
            <w:tcBorders>
              <w:top w:val="single" w:sz="4" w:space="0" w:color="auto"/>
              <w:left w:val="single" w:sz="4" w:space="0" w:color="auto"/>
              <w:bottom w:val="single" w:sz="6" w:space="0" w:color="auto"/>
              <w:right w:val="single" w:sz="6" w:space="0" w:color="auto"/>
            </w:tcBorders>
            <w:vAlign w:val="center"/>
          </w:tcPr>
          <w:p w:rsidR="00C43462" w:rsidRPr="000027A3" w:rsidRDefault="00121274" w:rsidP="00391858">
            <w:pPr>
              <w:rPr>
                <w:rFonts w:ascii="Arial" w:hAnsi="Arial"/>
                <w:sz w:val="24"/>
                <w:szCs w:val="24"/>
              </w:rPr>
            </w:pPr>
            <w:r>
              <w:rPr>
                <w:rFonts w:ascii="Arial" w:hAnsi="Arial"/>
                <w:sz w:val="24"/>
                <w:szCs w:val="24"/>
              </w:rPr>
              <w:t>Integrated Autism Service</w:t>
            </w:r>
          </w:p>
        </w:tc>
      </w:tr>
      <w:tr w:rsidR="00C43462" w:rsidRPr="000027A3" w:rsidTr="00391858">
        <w:trPr>
          <w:cantSplit/>
          <w:trHeight w:val="37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43462" w:rsidRPr="000027A3" w:rsidRDefault="00C43462" w:rsidP="00391858">
            <w:pPr>
              <w:rPr>
                <w:rFonts w:ascii="Arial" w:hAnsi="Arial"/>
                <w:b/>
                <w:sz w:val="24"/>
                <w:szCs w:val="24"/>
              </w:rPr>
            </w:pPr>
            <w:r w:rsidRPr="000027A3">
              <w:rPr>
                <w:rFonts w:ascii="Arial" w:hAnsi="Arial"/>
                <w:b/>
                <w:sz w:val="24"/>
                <w:szCs w:val="24"/>
              </w:rPr>
              <w:t>Unit Manager:</w:t>
            </w:r>
          </w:p>
        </w:tc>
        <w:tc>
          <w:tcPr>
            <w:tcW w:w="6946" w:type="dxa"/>
            <w:gridSpan w:val="2"/>
            <w:tcBorders>
              <w:top w:val="single" w:sz="4" w:space="0" w:color="auto"/>
              <w:left w:val="single" w:sz="4" w:space="0" w:color="auto"/>
              <w:bottom w:val="single" w:sz="6" w:space="0" w:color="auto"/>
              <w:right w:val="single" w:sz="6" w:space="0" w:color="auto"/>
            </w:tcBorders>
            <w:vAlign w:val="center"/>
          </w:tcPr>
          <w:p w:rsidR="00C43462" w:rsidRPr="000027A3" w:rsidRDefault="00121274" w:rsidP="00391858">
            <w:pPr>
              <w:rPr>
                <w:rFonts w:ascii="Arial" w:hAnsi="Arial"/>
                <w:sz w:val="24"/>
                <w:szCs w:val="24"/>
              </w:rPr>
            </w:pPr>
            <w:r>
              <w:rPr>
                <w:rFonts w:ascii="Arial" w:hAnsi="Arial"/>
                <w:sz w:val="24"/>
                <w:szCs w:val="24"/>
              </w:rPr>
              <w:t>Specialist ASD Practitioner</w:t>
            </w:r>
          </w:p>
        </w:tc>
      </w:tr>
      <w:tr w:rsidR="00C43462" w:rsidRPr="000027A3" w:rsidTr="00391858">
        <w:trPr>
          <w:cantSplit/>
          <w:trHeight w:val="37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43462" w:rsidRPr="000027A3" w:rsidRDefault="00C43462" w:rsidP="00391858">
            <w:pPr>
              <w:rPr>
                <w:rFonts w:ascii="Arial" w:hAnsi="Arial"/>
                <w:b/>
                <w:sz w:val="24"/>
                <w:szCs w:val="24"/>
              </w:rPr>
            </w:pPr>
            <w:r w:rsidRPr="000027A3">
              <w:rPr>
                <w:rFonts w:ascii="Arial" w:hAnsi="Arial"/>
                <w:b/>
                <w:sz w:val="24"/>
                <w:szCs w:val="24"/>
              </w:rPr>
              <w:t>Post Title:</w:t>
            </w:r>
          </w:p>
        </w:tc>
        <w:tc>
          <w:tcPr>
            <w:tcW w:w="6946" w:type="dxa"/>
            <w:gridSpan w:val="2"/>
            <w:tcBorders>
              <w:top w:val="single" w:sz="6" w:space="0" w:color="auto"/>
              <w:left w:val="single" w:sz="4" w:space="0" w:color="auto"/>
              <w:bottom w:val="single" w:sz="6" w:space="0" w:color="auto"/>
              <w:right w:val="single" w:sz="6" w:space="0" w:color="auto"/>
            </w:tcBorders>
            <w:vAlign w:val="center"/>
          </w:tcPr>
          <w:p w:rsidR="00C43462" w:rsidRPr="000027A3" w:rsidRDefault="00370278" w:rsidP="00391858">
            <w:pPr>
              <w:rPr>
                <w:rFonts w:ascii="Arial" w:hAnsi="Arial"/>
                <w:sz w:val="24"/>
                <w:szCs w:val="24"/>
              </w:rPr>
            </w:pPr>
            <w:r>
              <w:rPr>
                <w:rFonts w:ascii="Arial" w:hAnsi="Arial"/>
                <w:sz w:val="24"/>
                <w:szCs w:val="24"/>
              </w:rPr>
              <w:t xml:space="preserve">Wellbeing Support Worker </w:t>
            </w:r>
          </w:p>
        </w:tc>
      </w:tr>
      <w:tr w:rsidR="00391858" w:rsidRPr="000027A3" w:rsidTr="00391858">
        <w:trPr>
          <w:cantSplit/>
          <w:trHeight w:val="37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91858" w:rsidRPr="000027A3" w:rsidRDefault="00391858" w:rsidP="00391858">
            <w:pPr>
              <w:rPr>
                <w:rFonts w:ascii="Arial" w:hAnsi="Arial"/>
                <w:b/>
                <w:sz w:val="24"/>
                <w:szCs w:val="24"/>
              </w:rPr>
            </w:pPr>
            <w:r w:rsidRPr="000027A3">
              <w:rPr>
                <w:rFonts w:ascii="Arial" w:hAnsi="Arial"/>
                <w:b/>
                <w:sz w:val="24"/>
                <w:szCs w:val="24"/>
              </w:rPr>
              <w:t xml:space="preserve">Job Family </w:t>
            </w:r>
            <w:r>
              <w:rPr>
                <w:rFonts w:ascii="Arial" w:hAnsi="Arial"/>
                <w:b/>
                <w:sz w:val="24"/>
                <w:szCs w:val="24"/>
              </w:rPr>
              <w:t>&amp;</w:t>
            </w:r>
            <w:r w:rsidRPr="000027A3">
              <w:rPr>
                <w:rFonts w:ascii="Arial" w:hAnsi="Arial"/>
                <w:b/>
                <w:sz w:val="24"/>
                <w:szCs w:val="24"/>
              </w:rPr>
              <w:t xml:space="preserve"> Role Profile:</w:t>
            </w:r>
          </w:p>
        </w:tc>
        <w:tc>
          <w:tcPr>
            <w:tcW w:w="6946" w:type="dxa"/>
            <w:gridSpan w:val="2"/>
            <w:tcBorders>
              <w:top w:val="single" w:sz="6" w:space="0" w:color="auto"/>
              <w:left w:val="single" w:sz="4" w:space="0" w:color="auto"/>
              <w:bottom w:val="single" w:sz="6" w:space="0" w:color="auto"/>
              <w:right w:val="single" w:sz="6" w:space="0" w:color="auto"/>
            </w:tcBorders>
            <w:vAlign w:val="center"/>
          </w:tcPr>
          <w:p w:rsidR="00391858" w:rsidRPr="00ED33B4" w:rsidRDefault="00391858" w:rsidP="00391858">
            <w:pPr>
              <w:rPr>
                <w:rFonts w:ascii="Arial" w:hAnsi="Arial"/>
              </w:rPr>
            </w:pPr>
          </w:p>
        </w:tc>
      </w:tr>
      <w:tr w:rsidR="00391858" w:rsidRPr="000027A3" w:rsidTr="00391858">
        <w:trPr>
          <w:cantSplit/>
          <w:trHeight w:val="371"/>
        </w:trPr>
        <w:tc>
          <w:tcPr>
            <w:tcW w:w="1559" w:type="dxa"/>
            <w:tcBorders>
              <w:top w:val="single" w:sz="4" w:space="0" w:color="auto"/>
              <w:left w:val="single" w:sz="4" w:space="0" w:color="auto"/>
              <w:bottom w:val="single" w:sz="4" w:space="0" w:color="auto"/>
            </w:tcBorders>
            <w:shd w:val="clear" w:color="auto" w:fill="F2F2F2"/>
            <w:vAlign w:val="center"/>
          </w:tcPr>
          <w:p w:rsidR="00391858" w:rsidRPr="000027A3" w:rsidRDefault="00391858" w:rsidP="00391858">
            <w:pPr>
              <w:rPr>
                <w:rFonts w:ascii="Arial" w:hAnsi="Arial"/>
                <w:b/>
                <w:sz w:val="24"/>
                <w:szCs w:val="24"/>
              </w:rPr>
            </w:pPr>
            <w:r w:rsidRPr="000027A3">
              <w:rPr>
                <w:rFonts w:ascii="Arial" w:hAnsi="Arial"/>
                <w:b/>
                <w:sz w:val="24"/>
                <w:szCs w:val="24"/>
              </w:rPr>
              <w:t>Post No:</w:t>
            </w:r>
          </w:p>
        </w:tc>
        <w:tc>
          <w:tcPr>
            <w:tcW w:w="1701" w:type="dxa"/>
            <w:tcBorders>
              <w:top w:val="single" w:sz="4" w:space="0" w:color="auto"/>
              <w:left w:val="single" w:sz="6" w:space="0" w:color="auto"/>
              <w:bottom w:val="single" w:sz="4" w:space="0" w:color="auto"/>
            </w:tcBorders>
            <w:vAlign w:val="center"/>
          </w:tcPr>
          <w:p w:rsidR="00391858" w:rsidRPr="000027A3" w:rsidRDefault="00391858" w:rsidP="00391858">
            <w:pPr>
              <w:rPr>
                <w:rFonts w:ascii="Arial" w:hAnsi="Arial"/>
                <w:sz w:val="24"/>
                <w:szCs w:val="24"/>
              </w:rPr>
            </w:pPr>
          </w:p>
        </w:tc>
        <w:tc>
          <w:tcPr>
            <w:tcW w:w="2268" w:type="dxa"/>
            <w:tcBorders>
              <w:top w:val="single" w:sz="6" w:space="0" w:color="auto"/>
              <w:left w:val="single" w:sz="6" w:space="0" w:color="auto"/>
              <w:bottom w:val="single" w:sz="4" w:space="0" w:color="auto"/>
              <w:right w:val="single" w:sz="6" w:space="0" w:color="auto"/>
            </w:tcBorders>
            <w:shd w:val="clear" w:color="auto" w:fill="F2F2F2"/>
            <w:vAlign w:val="center"/>
          </w:tcPr>
          <w:p w:rsidR="00391858" w:rsidRPr="000027A3" w:rsidRDefault="00391858" w:rsidP="00391858">
            <w:pPr>
              <w:rPr>
                <w:rFonts w:ascii="Arial" w:hAnsi="Arial"/>
                <w:sz w:val="24"/>
                <w:szCs w:val="24"/>
              </w:rPr>
            </w:pPr>
            <w:r w:rsidRPr="000027A3">
              <w:rPr>
                <w:rFonts w:ascii="Arial" w:hAnsi="Arial"/>
                <w:b/>
                <w:sz w:val="24"/>
                <w:szCs w:val="24"/>
              </w:rPr>
              <w:t>Grade</w:t>
            </w:r>
          </w:p>
        </w:tc>
        <w:tc>
          <w:tcPr>
            <w:tcW w:w="4678" w:type="dxa"/>
            <w:tcBorders>
              <w:top w:val="single" w:sz="6" w:space="0" w:color="auto"/>
              <w:left w:val="single" w:sz="6" w:space="0" w:color="auto"/>
              <w:bottom w:val="single" w:sz="4" w:space="0" w:color="auto"/>
              <w:right w:val="single" w:sz="6" w:space="0" w:color="auto"/>
            </w:tcBorders>
            <w:vAlign w:val="center"/>
          </w:tcPr>
          <w:p w:rsidR="00391858" w:rsidRPr="000027A3" w:rsidRDefault="00391858" w:rsidP="00391858">
            <w:pPr>
              <w:rPr>
                <w:rFonts w:ascii="Arial" w:hAnsi="Arial"/>
                <w:sz w:val="24"/>
                <w:szCs w:val="24"/>
              </w:rPr>
            </w:pPr>
          </w:p>
        </w:tc>
      </w:tr>
    </w:tbl>
    <w:p w:rsidR="00C43462" w:rsidRDefault="00C43462" w:rsidP="00C43462">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513"/>
      </w:tblGrid>
      <w:tr w:rsidR="00C43462" w:rsidRPr="00D2519C" w:rsidTr="006C456E">
        <w:trPr>
          <w:trHeight w:val="397"/>
        </w:trPr>
        <w:tc>
          <w:tcPr>
            <w:tcW w:w="10206" w:type="dxa"/>
            <w:gridSpan w:val="2"/>
            <w:shd w:val="clear" w:color="auto" w:fill="E6E6E6"/>
            <w:vAlign w:val="center"/>
          </w:tcPr>
          <w:p w:rsidR="00C43462" w:rsidRPr="000027A3" w:rsidRDefault="00C43462" w:rsidP="006C456E">
            <w:pPr>
              <w:ind w:right="-514"/>
              <w:jc w:val="center"/>
              <w:rPr>
                <w:rFonts w:ascii="Arial" w:hAnsi="Arial"/>
                <w:b/>
                <w:sz w:val="28"/>
                <w:szCs w:val="28"/>
              </w:rPr>
            </w:pPr>
            <w:r w:rsidRPr="00D2519C">
              <w:rPr>
                <w:rFonts w:ascii="Arial" w:hAnsi="Arial"/>
                <w:b/>
                <w:sz w:val="28"/>
                <w:szCs w:val="28"/>
              </w:rPr>
              <w:t>Summary of Role</w:t>
            </w:r>
          </w:p>
        </w:tc>
      </w:tr>
      <w:tr w:rsidR="00391858" w:rsidRPr="00D2519C" w:rsidTr="006C456E">
        <w:trPr>
          <w:trHeight w:val="397"/>
        </w:trPr>
        <w:tc>
          <w:tcPr>
            <w:tcW w:w="2693" w:type="dxa"/>
            <w:shd w:val="clear" w:color="auto" w:fill="F2F2F2"/>
            <w:vAlign w:val="center"/>
          </w:tcPr>
          <w:p w:rsidR="00391858" w:rsidRPr="00133442" w:rsidRDefault="00391858" w:rsidP="006C456E">
            <w:pPr>
              <w:ind w:right="33"/>
              <w:rPr>
                <w:rFonts w:ascii="Arial" w:hAnsi="Arial"/>
                <w:b/>
                <w:sz w:val="24"/>
                <w:szCs w:val="24"/>
              </w:rPr>
            </w:pPr>
            <w:r w:rsidRPr="00133442">
              <w:rPr>
                <w:rFonts w:ascii="Arial" w:hAnsi="Arial"/>
                <w:b/>
                <w:sz w:val="24"/>
                <w:szCs w:val="24"/>
              </w:rPr>
              <w:t>Reporting to:</w:t>
            </w:r>
          </w:p>
        </w:tc>
        <w:tc>
          <w:tcPr>
            <w:tcW w:w="7513" w:type="dxa"/>
            <w:shd w:val="clear" w:color="auto" w:fill="auto"/>
            <w:vAlign w:val="center"/>
          </w:tcPr>
          <w:p w:rsidR="00391858" w:rsidRPr="000027A3" w:rsidRDefault="00121274" w:rsidP="005F1F83">
            <w:pPr>
              <w:rPr>
                <w:rFonts w:ascii="Arial" w:hAnsi="Arial"/>
                <w:sz w:val="24"/>
                <w:szCs w:val="24"/>
              </w:rPr>
            </w:pPr>
            <w:r>
              <w:rPr>
                <w:rFonts w:ascii="Arial" w:hAnsi="Arial"/>
                <w:sz w:val="24"/>
                <w:szCs w:val="24"/>
              </w:rPr>
              <w:t>Specialist ASD Practitioner</w:t>
            </w:r>
          </w:p>
        </w:tc>
      </w:tr>
      <w:tr w:rsidR="00391858" w:rsidRPr="00D2519C" w:rsidTr="006C456E">
        <w:tc>
          <w:tcPr>
            <w:tcW w:w="2693" w:type="dxa"/>
            <w:shd w:val="clear" w:color="auto" w:fill="F2F2F2"/>
          </w:tcPr>
          <w:p w:rsidR="00391858" w:rsidRPr="00133442" w:rsidRDefault="00391858" w:rsidP="006C456E">
            <w:pPr>
              <w:ind w:right="33"/>
              <w:rPr>
                <w:rFonts w:ascii="Arial" w:hAnsi="Arial"/>
                <w:b/>
                <w:sz w:val="24"/>
                <w:szCs w:val="24"/>
              </w:rPr>
            </w:pPr>
            <w:r w:rsidRPr="00133442">
              <w:rPr>
                <w:rFonts w:ascii="Arial" w:hAnsi="Arial"/>
                <w:b/>
                <w:sz w:val="24"/>
                <w:szCs w:val="24"/>
              </w:rPr>
              <w:t>Purpose of the Post:</w:t>
            </w:r>
          </w:p>
          <w:p w:rsidR="00391858" w:rsidRPr="00133442" w:rsidRDefault="00391858" w:rsidP="006C456E">
            <w:pPr>
              <w:ind w:right="33"/>
              <w:rPr>
                <w:rFonts w:ascii="Arial" w:hAnsi="Arial"/>
                <w:b/>
                <w:sz w:val="24"/>
                <w:szCs w:val="24"/>
              </w:rPr>
            </w:pPr>
          </w:p>
          <w:p w:rsidR="00391858" w:rsidRPr="00133442" w:rsidRDefault="00391858" w:rsidP="006C456E">
            <w:pPr>
              <w:ind w:right="33"/>
              <w:rPr>
                <w:rFonts w:ascii="Arial" w:hAnsi="Arial"/>
                <w:b/>
                <w:sz w:val="24"/>
                <w:szCs w:val="24"/>
              </w:rPr>
            </w:pPr>
          </w:p>
          <w:p w:rsidR="00391858" w:rsidRPr="00133442" w:rsidRDefault="00391858" w:rsidP="006C456E">
            <w:pPr>
              <w:ind w:right="33"/>
              <w:rPr>
                <w:rFonts w:ascii="Arial" w:hAnsi="Arial"/>
                <w:b/>
                <w:sz w:val="24"/>
                <w:szCs w:val="24"/>
              </w:rPr>
            </w:pPr>
          </w:p>
          <w:p w:rsidR="00391858" w:rsidRPr="00133442" w:rsidRDefault="00391858" w:rsidP="006C456E">
            <w:pPr>
              <w:ind w:right="33"/>
              <w:rPr>
                <w:rFonts w:ascii="Arial" w:hAnsi="Arial"/>
                <w:b/>
                <w:sz w:val="24"/>
                <w:szCs w:val="24"/>
              </w:rPr>
            </w:pPr>
          </w:p>
          <w:p w:rsidR="00391858" w:rsidRPr="00133442" w:rsidRDefault="00391858" w:rsidP="006C456E">
            <w:pPr>
              <w:ind w:right="33"/>
              <w:rPr>
                <w:rFonts w:ascii="Arial" w:hAnsi="Arial"/>
                <w:b/>
                <w:sz w:val="24"/>
                <w:szCs w:val="24"/>
              </w:rPr>
            </w:pPr>
          </w:p>
          <w:p w:rsidR="00391858" w:rsidRPr="00133442" w:rsidRDefault="00391858" w:rsidP="006C456E">
            <w:pPr>
              <w:ind w:right="33"/>
              <w:rPr>
                <w:rFonts w:ascii="Arial" w:hAnsi="Arial"/>
                <w:b/>
                <w:sz w:val="24"/>
                <w:szCs w:val="24"/>
              </w:rPr>
            </w:pPr>
          </w:p>
        </w:tc>
        <w:tc>
          <w:tcPr>
            <w:tcW w:w="7513" w:type="dxa"/>
            <w:shd w:val="clear" w:color="auto" w:fill="auto"/>
          </w:tcPr>
          <w:p w:rsidR="00391858" w:rsidRPr="00596E21" w:rsidRDefault="003B2FE4" w:rsidP="003D0206">
            <w:pPr>
              <w:pStyle w:val="ListParagraph"/>
              <w:numPr>
                <w:ilvl w:val="0"/>
                <w:numId w:val="32"/>
              </w:numPr>
              <w:tabs>
                <w:tab w:val="left" w:pos="459"/>
              </w:tabs>
              <w:ind w:left="343" w:right="103" w:hanging="343"/>
              <w:jc w:val="both"/>
              <w:rPr>
                <w:rFonts w:ascii="Arial" w:hAnsi="Arial" w:cs="Arial"/>
                <w:color w:val="000000" w:themeColor="text1"/>
                <w:sz w:val="24"/>
                <w:szCs w:val="24"/>
              </w:rPr>
            </w:pPr>
            <w:r w:rsidRPr="00596E21">
              <w:rPr>
                <w:rFonts w:ascii="Arial" w:hAnsi="Arial" w:cs="Arial"/>
                <w:color w:val="000000" w:themeColor="text1"/>
                <w:sz w:val="24"/>
                <w:szCs w:val="24"/>
              </w:rPr>
              <w:t xml:space="preserve">The </w:t>
            </w:r>
            <w:r w:rsidR="00370278" w:rsidRPr="00596E21">
              <w:rPr>
                <w:rFonts w:ascii="Arial" w:hAnsi="Arial" w:cs="Arial"/>
                <w:color w:val="000000" w:themeColor="text1"/>
                <w:sz w:val="24"/>
                <w:szCs w:val="24"/>
              </w:rPr>
              <w:t xml:space="preserve">post holder will work as part of the Integrated </w:t>
            </w:r>
            <w:r w:rsidRPr="00596E21">
              <w:rPr>
                <w:rFonts w:ascii="Arial" w:hAnsi="Arial" w:cs="Arial"/>
                <w:color w:val="000000" w:themeColor="text1"/>
                <w:sz w:val="24"/>
                <w:szCs w:val="24"/>
              </w:rPr>
              <w:t xml:space="preserve">Autism service which provides </w:t>
            </w:r>
            <w:r w:rsidR="00370278" w:rsidRPr="00596E21">
              <w:rPr>
                <w:rFonts w:ascii="Arial" w:hAnsi="Arial" w:cs="Arial"/>
                <w:color w:val="000000" w:themeColor="text1"/>
                <w:sz w:val="24"/>
                <w:szCs w:val="24"/>
              </w:rPr>
              <w:t>diag</w:t>
            </w:r>
            <w:r w:rsidR="00D9389D">
              <w:rPr>
                <w:rFonts w:ascii="Arial" w:hAnsi="Arial" w:cs="Arial"/>
                <w:color w:val="000000" w:themeColor="text1"/>
                <w:sz w:val="24"/>
                <w:szCs w:val="24"/>
              </w:rPr>
              <w:t>nostic assessment and support for</w:t>
            </w:r>
            <w:r w:rsidR="00370278" w:rsidRPr="00596E21">
              <w:rPr>
                <w:rFonts w:ascii="Arial" w:hAnsi="Arial" w:cs="Arial"/>
                <w:color w:val="000000" w:themeColor="text1"/>
                <w:sz w:val="24"/>
                <w:szCs w:val="24"/>
              </w:rPr>
              <w:t xml:space="preserve"> adults and support for </w:t>
            </w:r>
            <w:r w:rsidR="00D9389D">
              <w:rPr>
                <w:rFonts w:ascii="Arial" w:hAnsi="Arial" w:cs="Arial"/>
                <w:color w:val="000000" w:themeColor="text1"/>
                <w:sz w:val="24"/>
                <w:szCs w:val="24"/>
              </w:rPr>
              <w:t xml:space="preserve">parents/carers of both </w:t>
            </w:r>
            <w:r w:rsidR="00370278" w:rsidRPr="00596E21">
              <w:rPr>
                <w:rFonts w:ascii="Arial" w:hAnsi="Arial" w:cs="Arial"/>
                <w:color w:val="000000" w:themeColor="text1"/>
                <w:sz w:val="24"/>
                <w:szCs w:val="24"/>
              </w:rPr>
              <w:t xml:space="preserve">children, young people and adults.  The service will </w:t>
            </w:r>
            <w:r w:rsidR="00D9389D">
              <w:rPr>
                <w:rFonts w:ascii="Arial" w:hAnsi="Arial" w:cs="Arial"/>
                <w:color w:val="000000" w:themeColor="text1"/>
                <w:sz w:val="24"/>
                <w:szCs w:val="24"/>
              </w:rPr>
              <w:t xml:space="preserve">also </w:t>
            </w:r>
            <w:r w:rsidR="00370278" w:rsidRPr="00596E21">
              <w:rPr>
                <w:rFonts w:ascii="Arial" w:hAnsi="Arial" w:cs="Arial"/>
                <w:color w:val="000000" w:themeColor="text1"/>
                <w:sz w:val="24"/>
                <w:szCs w:val="24"/>
              </w:rPr>
              <w:t>develop and provide training and advisory support for professionals.</w:t>
            </w:r>
          </w:p>
          <w:p w:rsidR="00121274" w:rsidRPr="00596E21" w:rsidRDefault="003B2FE4" w:rsidP="00596E21">
            <w:pPr>
              <w:pStyle w:val="ListParagraph"/>
              <w:numPr>
                <w:ilvl w:val="0"/>
                <w:numId w:val="32"/>
              </w:numPr>
              <w:tabs>
                <w:tab w:val="left" w:pos="459"/>
              </w:tabs>
              <w:ind w:left="343" w:right="103" w:hanging="343"/>
              <w:jc w:val="both"/>
              <w:rPr>
                <w:rFonts w:ascii="Arial" w:hAnsi="Arial" w:cs="Arial"/>
                <w:color w:val="000000" w:themeColor="text1"/>
                <w:sz w:val="24"/>
                <w:szCs w:val="24"/>
              </w:rPr>
            </w:pPr>
            <w:r w:rsidRPr="00596E21">
              <w:rPr>
                <w:rFonts w:ascii="Arial" w:hAnsi="Arial" w:cs="Arial"/>
                <w:color w:val="000000" w:themeColor="text1"/>
                <w:sz w:val="24"/>
                <w:szCs w:val="24"/>
              </w:rPr>
              <w:t xml:space="preserve">The </w:t>
            </w:r>
            <w:r w:rsidR="00370278" w:rsidRPr="00596E21">
              <w:rPr>
                <w:rFonts w:ascii="Arial" w:hAnsi="Arial" w:cs="Arial"/>
                <w:color w:val="000000" w:themeColor="text1"/>
                <w:sz w:val="24"/>
                <w:szCs w:val="24"/>
              </w:rPr>
              <w:t>role will contribute to the overall mentoring, skills building and training provided by the tea</w:t>
            </w:r>
            <w:r w:rsidR="005B459D" w:rsidRPr="005B459D">
              <w:rPr>
                <w:rFonts w:ascii="Arial" w:hAnsi="Arial" w:cs="Arial"/>
                <w:color w:val="FF0000"/>
                <w:sz w:val="24"/>
                <w:szCs w:val="24"/>
              </w:rPr>
              <w:t>m</w:t>
            </w:r>
            <w:r w:rsidR="00370278" w:rsidRPr="00596E21">
              <w:rPr>
                <w:rFonts w:ascii="Arial" w:hAnsi="Arial" w:cs="Arial"/>
                <w:color w:val="000000" w:themeColor="text1"/>
                <w:sz w:val="24"/>
                <w:szCs w:val="24"/>
              </w:rPr>
              <w:t>, providing support and interventions both on an individual and group basis as directed by qualified members of staff within the team.  This role i</w:t>
            </w:r>
            <w:r w:rsidR="003D0206" w:rsidRPr="00596E21">
              <w:rPr>
                <w:rFonts w:ascii="Arial" w:hAnsi="Arial" w:cs="Arial"/>
                <w:color w:val="000000" w:themeColor="text1"/>
                <w:sz w:val="24"/>
                <w:szCs w:val="24"/>
              </w:rPr>
              <w:t>s</w:t>
            </w:r>
            <w:r w:rsidR="00370278" w:rsidRPr="00596E21">
              <w:rPr>
                <w:rFonts w:ascii="Arial" w:hAnsi="Arial" w:cs="Arial"/>
                <w:color w:val="000000" w:themeColor="text1"/>
                <w:sz w:val="24"/>
                <w:szCs w:val="24"/>
              </w:rPr>
              <w:t xml:space="preserve"> open to individuals with a range of professional backgrounds.  The role will also have key tasks in relation to the preparation and organisation of supportive activities. </w:t>
            </w:r>
          </w:p>
        </w:tc>
      </w:tr>
      <w:tr w:rsidR="00391858" w:rsidRPr="00D2519C" w:rsidTr="006C456E">
        <w:tc>
          <w:tcPr>
            <w:tcW w:w="2693" w:type="dxa"/>
            <w:shd w:val="clear" w:color="auto" w:fill="F2F2F2"/>
          </w:tcPr>
          <w:p w:rsidR="00391858" w:rsidRPr="00133442" w:rsidRDefault="00391858" w:rsidP="006C456E">
            <w:pPr>
              <w:ind w:right="33"/>
              <w:rPr>
                <w:rFonts w:ascii="Arial" w:hAnsi="Arial"/>
                <w:b/>
                <w:sz w:val="24"/>
                <w:szCs w:val="24"/>
              </w:rPr>
            </w:pPr>
            <w:r w:rsidRPr="00133442">
              <w:rPr>
                <w:rFonts w:ascii="Arial" w:hAnsi="Arial"/>
                <w:b/>
                <w:sz w:val="24"/>
                <w:szCs w:val="24"/>
              </w:rPr>
              <w:t>The post holder is responsible for the following:</w:t>
            </w:r>
          </w:p>
          <w:p w:rsidR="00391858" w:rsidRPr="00133442" w:rsidRDefault="00391858" w:rsidP="006C456E">
            <w:pPr>
              <w:ind w:right="33"/>
              <w:rPr>
                <w:rFonts w:ascii="Arial" w:hAnsi="Arial"/>
                <w:b/>
                <w:sz w:val="24"/>
                <w:szCs w:val="24"/>
              </w:rPr>
            </w:pPr>
          </w:p>
          <w:p w:rsidR="00391858" w:rsidRPr="00133442" w:rsidRDefault="00391858" w:rsidP="006C456E">
            <w:pPr>
              <w:ind w:right="33"/>
              <w:rPr>
                <w:rFonts w:ascii="Arial" w:hAnsi="Arial"/>
                <w:b/>
                <w:sz w:val="24"/>
                <w:szCs w:val="24"/>
              </w:rPr>
            </w:pPr>
          </w:p>
          <w:p w:rsidR="00391858" w:rsidRPr="00133442" w:rsidRDefault="00391858" w:rsidP="006C456E">
            <w:pPr>
              <w:ind w:right="33"/>
              <w:rPr>
                <w:rFonts w:ascii="Arial" w:hAnsi="Arial"/>
                <w:b/>
                <w:sz w:val="24"/>
                <w:szCs w:val="24"/>
              </w:rPr>
            </w:pPr>
          </w:p>
          <w:p w:rsidR="00391858" w:rsidRPr="00133442" w:rsidRDefault="00391858" w:rsidP="006C456E">
            <w:pPr>
              <w:ind w:right="33"/>
              <w:rPr>
                <w:rFonts w:ascii="Arial" w:hAnsi="Arial"/>
                <w:b/>
                <w:sz w:val="24"/>
                <w:szCs w:val="24"/>
              </w:rPr>
            </w:pPr>
          </w:p>
          <w:p w:rsidR="00391858" w:rsidRPr="00133442" w:rsidRDefault="00391858" w:rsidP="006C456E">
            <w:pPr>
              <w:ind w:right="33"/>
              <w:rPr>
                <w:rFonts w:ascii="Arial" w:hAnsi="Arial"/>
                <w:b/>
                <w:sz w:val="24"/>
                <w:szCs w:val="24"/>
              </w:rPr>
            </w:pPr>
          </w:p>
        </w:tc>
        <w:tc>
          <w:tcPr>
            <w:tcW w:w="7513" w:type="dxa"/>
            <w:shd w:val="clear" w:color="auto" w:fill="auto"/>
          </w:tcPr>
          <w:p w:rsidR="00391858" w:rsidRPr="00510623" w:rsidRDefault="00370278" w:rsidP="0011043B">
            <w:pPr>
              <w:numPr>
                <w:ilvl w:val="0"/>
                <w:numId w:val="19"/>
              </w:numPr>
              <w:tabs>
                <w:tab w:val="num" w:pos="343"/>
              </w:tabs>
              <w:ind w:left="34" w:right="103" w:hanging="425"/>
              <w:jc w:val="both"/>
              <w:rPr>
                <w:rFonts w:ascii="Arial" w:hAnsi="Arial" w:cs="Arial"/>
                <w:sz w:val="24"/>
                <w:szCs w:val="24"/>
              </w:rPr>
            </w:pPr>
            <w:r w:rsidRPr="00510623">
              <w:rPr>
                <w:rFonts w:ascii="Arial" w:hAnsi="Arial" w:cs="Arial"/>
                <w:sz w:val="24"/>
                <w:szCs w:val="24"/>
              </w:rPr>
              <w:t xml:space="preserve">Engage with </w:t>
            </w:r>
            <w:r w:rsidR="003B2FE4" w:rsidRPr="00510623">
              <w:rPr>
                <w:rFonts w:ascii="Arial" w:hAnsi="Arial" w:cs="Arial"/>
                <w:sz w:val="24"/>
                <w:szCs w:val="24"/>
              </w:rPr>
              <w:t xml:space="preserve">individuals </w:t>
            </w:r>
            <w:r w:rsidRPr="00510623">
              <w:rPr>
                <w:rFonts w:ascii="Arial" w:hAnsi="Arial" w:cs="Arial"/>
                <w:sz w:val="24"/>
                <w:szCs w:val="24"/>
              </w:rPr>
              <w:t>and carers to identify needs and offer</w:t>
            </w:r>
            <w:r w:rsidR="003521BA" w:rsidRPr="00510623">
              <w:rPr>
                <w:rFonts w:ascii="Arial" w:hAnsi="Arial" w:cs="Arial"/>
                <w:sz w:val="24"/>
                <w:szCs w:val="24"/>
              </w:rPr>
              <w:t xml:space="preserve"> </w:t>
            </w:r>
            <w:r w:rsidRPr="00510623">
              <w:rPr>
                <w:rFonts w:ascii="Arial" w:hAnsi="Arial" w:cs="Arial"/>
                <w:sz w:val="24"/>
                <w:szCs w:val="24"/>
              </w:rPr>
              <w:t>a broad range of support through face-to-face, telephone and / or</w:t>
            </w:r>
            <w:r w:rsidR="003521BA" w:rsidRPr="00510623">
              <w:rPr>
                <w:rFonts w:ascii="Arial" w:hAnsi="Arial" w:cs="Arial"/>
                <w:sz w:val="24"/>
                <w:szCs w:val="24"/>
              </w:rPr>
              <w:t xml:space="preserve"> </w:t>
            </w:r>
            <w:r w:rsidRPr="00510623">
              <w:rPr>
                <w:rFonts w:ascii="Arial" w:hAnsi="Arial" w:cs="Arial"/>
                <w:sz w:val="24"/>
                <w:szCs w:val="24"/>
              </w:rPr>
              <w:t xml:space="preserve">online engagement </w:t>
            </w:r>
          </w:p>
          <w:p w:rsidR="00596E21" w:rsidRPr="00510623" w:rsidRDefault="00596E21" w:rsidP="0011043B">
            <w:pPr>
              <w:numPr>
                <w:ilvl w:val="0"/>
                <w:numId w:val="19"/>
              </w:numPr>
              <w:tabs>
                <w:tab w:val="num" w:pos="343"/>
              </w:tabs>
              <w:ind w:left="34" w:right="103" w:hanging="425"/>
              <w:jc w:val="both"/>
              <w:rPr>
                <w:rFonts w:ascii="Arial" w:hAnsi="Arial" w:cs="Arial"/>
                <w:sz w:val="24"/>
                <w:szCs w:val="24"/>
              </w:rPr>
            </w:pPr>
          </w:p>
          <w:p w:rsidR="000F69D3" w:rsidRPr="00510623" w:rsidRDefault="000F69D3" w:rsidP="000F69D3">
            <w:pPr>
              <w:pStyle w:val="Heading1"/>
              <w:spacing w:before="0"/>
              <w:rPr>
                <w:rFonts w:ascii="Arial" w:hAnsi="Arial" w:cs="Arial"/>
                <w:color w:val="auto"/>
                <w:sz w:val="24"/>
                <w:szCs w:val="24"/>
              </w:rPr>
            </w:pPr>
            <w:r w:rsidRPr="00510623">
              <w:rPr>
                <w:rFonts w:ascii="Arial" w:hAnsi="Arial" w:cs="Arial"/>
                <w:color w:val="auto"/>
                <w:sz w:val="24"/>
                <w:szCs w:val="24"/>
              </w:rPr>
              <w:t>Support for a</w:t>
            </w:r>
            <w:bookmarkStart w:id="0" w:name="_Toc487198813"/>
            <w:r w:rsidRPr="00510623">
              <w:rPr>
                <w:rFonts w:ascii="Arial" w:hAnsi="Arial" w:cs="Arial"/>
                <w:color w:val="auto"/>
                <w:sz w:val="24"/>
                <w:szCs w:val="24"/>
              </w:rPr>
              <w:t>dults</w:t>
            </w:r>
            <w:bookmarkEnd w:id="0"/>
            <w:r w:rsidRPr="00510623">
              <w:rPr>
                <w:rFonts w:ascii="Arial" w:hAnsi="Arial" w:cs="Arial"/>
                <w:color w:val="auto"/>
                <w:sz w:val="24"/>
                <w:szCs w:val="24"/>
              </w:rPr>
              <w:t xml:space="preserve"> will include providing: </w:t>
            </w:r>
          </w:p>
          <w:p w:rsidR="000F69D3" w:rsidRPr="00510623" w:rsidRDefault="000F69D3" w:rsidP="000F69D3">
            <w:pPr>
              <w:pStyle w:val="ListParagraph"/>
              <w:numPr>
                <w:ilvl w:val="0"/>
                <w:numId w:val="33"/>
              </w:numPr>
              <w:contextualSpacing/>
              <w:rPr>
                <w:rFonts w:ascii="Arial" w:hAnsi="Arial" w:cs="Arial"/>
                <w:sz w:val="24"/>
                <w:szCs w:val="24"/>
              </w:rPr>
            </w:pPr>
            <w:r w:rsidRPr="00510623">
              <w:rPr>
                <w:rFonts w:ascii="Arial" w:hAnsi="Arial" w:cs="Arial"/>
                <w:sz w:val="24"/>
                <w:szCs w:val="24"/>
              </w:rPr>
              <w:t>post diagnostic information and support</w:t>
            </w:r>
          </w:p>
          <w:p w:rsidR="000F69D3" w:rsidRPr="00510623" w:rsidRDefault="000F69D3" w:rsidP="000F69D3">
            <w:pPr>
              <w:pStyle w:val="ListParagraph"/>
              <w:numPr>
                <w:ilvl w:val="0"/>
                <w:numId w:val="33"/>
              </w:numPr>
              <w:contextualSpacing/>
              <w:rPr>
                <w:rFonts w:ascii="Arial" w:eastAsia="Times New Roman" w:hAnsi="Arial" w:cs="Arial"/>
                <w:sz w:val="24"/>
                <w:szCs w:val="24"/>
              </w:rPr>
            </w:pPr>
            <w:r w:rsidRPr="00510623">
              <w:rPr>
                <w:rFonts w:ascii="Arial" w:eastAsia="Times New Roman" w:hAnsi="Arial" w:cs="Arial"/>
                <w:sz w:val="24"/>
                <w:szCs w:val="24"/>
              </w:rPr>
              <w:t xml:space="preserve">social learning programmes focused on improving social interaction </w:t>
            </w:r>
          </w:p>
          <w:p w:rsidR="00D9389D" w:rsidRPr="00510623" w:rsidRDefault="00D9389D" w:rsidP="000F69D3">
            <w:pPr>
              <w:pStyle w:val="ListParagraph"/>
              <w:numPr>
                <w:ilvl w:val="0"/>
                <w:numId w:val="33"/>
              </w:numPr>
              <w:contextualSpacing/>
              <w:rPr>
                <w:rFonts w:ascii="Arial" w:eastAsia="Times New Roman" w:hAnsi="Arial" w:cs="Arial"/>
                <w:sz w:val="24"/>
                <w:szCs w:val="24"/>
              </w:rPr>
            </w:pPr>
            <w:r w:rsidRPr="00510623">
              <w:rPr>
                <w:rFonts w:ascii="Arial" w:eastAsia="Times New Roman" w:hAnsi="Arial" w:cs="Arial"/>
                <w:sz w:val="24"/>
                <w:szCs w:val="24"/>
              </w:rPr>
              <w:t>support to enable individuals with Autism to access further education, training and employment opportunities</w:t>
            </w:r>
          </w:p>
          <w:p w:rsidR="000F69D3" w:rsidRPr="00510623" w:rsidRDefault="000F69D3" w:rsidP="000F69D3">
            <w:pPr>
              <w:pStyle w:val="ListParagraph"/>
              <w:numPr>
                <w:ilvl w:val="0"/>
                <w:numId w:val="33"/>
              </w:numPr>
              <w:contextualSpacing/>
              <w:rPr>
                <w:rFonts w:ascii="Arial" w:eastAsia="Times New Roman" w:hAnsi="Arial" w:cs="Arial"/>
                <w:sz w:val="24"/>
                <w:szCs w:val="24"/>
              </w:rPr>
            </w:pPr>
            <w:r w:rsidRPr="00510623">
              <w:rPr>
                <w:rFonts w:ascii="Arial" w:eastAsia="Times New Roman" w:hAnsi="Arial" w:cs="Arial"/>
                <w:sz w:val="24"/>
                <w:szCs w:val="24"/>
              </w:rPr>
              <w:t>structured and predictable training programmes based on behavioural principles focussed on improving daily living skills</w:t>
            </w:r>
          </w:p>
          <w:p w:rsidR="000F69D3" w:rsidRPr="00510623" w:rsidRDefault="000F69D3" w:rsidP="000F69D3">
            <w:pPr>
              <w:pStyle w:val="ListParagraph"/>
              <w:numPr>
                <w:ilvl w:val="0"/>
                <w:numId w:val="33"/>
              </w:numPr>
              <w:contextualSpacing/>
              <w:rPr>
                <w:rFonts w:ascii="Arial" w:eastAsia="Times New Roman" w:hAnsi="Arial" w:cs="Arial"/>
                <w:sz w:val="24"/>
                <w:szCs w:val="24"/>
              </w:rPr>
            </w:pPr>
            <w:r w:rsidRPr="00510623">
              <w:rPr>
                <w:rFonts w:ascii="Arial" w:eastAsia="Times New Roman" w:hAnsi="Arial" w:cs="Arial"/>
                <w:sz w:val="24"/>
                <w:szCs w:val="24"/>
              </w:rPr>
              <w:t xml:space="preserve">structured leisure activity programmes to reduce social isolation </w:t>
            </w:r>
          </w:p>
          <w:p w:rsidR="000F69D3" w:rsidRPr="00510623" w:rsidRDefault="000F69D3" w:rsidP="000F69D3">
            <w:pPr>
              <w:pStyle w:val="ListParagraph"/>
              <w:numPr>
                <w:ilvl w:val="0"/>
                <w:numId w:val="33"/>
              </w:numPr>
              <w:contextualSpacing/>
              <w:rPr>
                <w:rFonts w:ascii="Arial" w:hAnsi="Arial" w:cs="Arial"/>
                <w:sz w:val="24"/>
                <w:szCs w:val="24"/>
              </w:rPr>
            </w:pPr>
            <w:proofErr w:type="gramStart"/>
            <w:r w:rsidRPr="00510623">
              <w:rPr>
                <w:rFonts w:ascii="Arial" w:eastAsia="Times New Roman" w:hAnsi="Arial" w:cs="Arial"/>
                <w:sz w:val="24"/>
                <w:szCs w:val="24"/>
              </w:rPr>
              <w:t>anger</w:t>
            </w:r>
            <w:r w:rsidR="00D9389D" w:rsidRPr="00510623">
              <w:rPr>
                <w:rFonts w:ascii="Arial" w:eastAsia="Times New Roman" w:hAnsi="Arial" w:cs="Arial"/>
                <w:sz w:val="24"/>
                <w:szCs w:val="24"/>
              </w:rPr>
              <w:t>/anxiety</w:t>
            </w:r>
            <w:proofErr w:type="gramEnd"/>
            <w:r w:rsidRPr="00510623">
              <w:rPr>
                <w:rFonts w:ascii="Arial" w:eastAsia="Times New Roman" w:hAnsi="Arial" w:cs="Arial"/>
                <w:sz w:val="24"/>
                <w:szCs w:val="24"/>
              </w:rPr>
              <w:t xml:space="preserve"> management interventions, adjusted to the needs of adults with autism. </w:t>
            </w:r>
            <w:r w:rsidRPr="00510623">
              <w:rPr>
                <w:rFonts w:ascii="Arial" w:hAnsi="Arial" w:cs="Arial"/>
                <w:sz w:val="24"/>
                <w:szCs w:val="24"/>
              </w:rPr>
              <w:t xml:space="preserve"> </w:t>
            </w:r>
          </w:p>
          <w:p w:rsidR="000F69D3" w:rsidRPr="00510623" w:rsidRDefault="000F69D3" w:rsidP="000F69D3">
            <w:pPr>
              <w:pStyle w:val="ListParagraph"/>
              <w:numPr>
                <w:ilvl w:val="0"/>
                <w:numId w:val="33"/>
              </w:numPr>
              <w:contextualSpacing/>
              <w:rPr>
                <w:rFonts w:ascii="Arial" w:eastAsia="Times New Roman" w:hAnsi="Arial" w:cs="Arial"/>
                <w:sz w:val="24"/>
                <w:szCs w:val="24"/>
              </w:rPr>
            </w:pPr>
            <w:r w:rsidRPr="00510623">
              <w:rPr>
                <w:rFonts w:ascii="Arial" w:eastAsia="Times New Roman" w:hAnsi="Arial" w:cs="Arial"/>
                <w:sz w:val="24"/>
                <w:szCs w:val="24"/>
              </w:rPr>
              <w:t xml:space="preserve">anti-victimisation interventions based on teaching decision-making and problem-solving skills  </w:t>
            </w:r>
          </w:p>
          <w:p w:rsidR="000F69D3" w:rsidRPr="00510623" w:rsidRDefault="000F69D3" w:rsidP="000F69D3">
            <w:pPr>
              <w:pStyle w:val="ListParagraph"/>
              <w:numPr>
                <w:ilvl w:val="0"/>
                <w:numId w:val="33"/>
              </w:numPr>
              <w:contextualSpacing/>
              <w:rPr>
                <w:rFonts w:ascii="Arial" w:eastAsia="Times New Roman" w:hAnsi="Arial" w:cs="Arial"/>
                <w:sz w:val="24"/>
                <w:szCs w:val="24"/>
              </w:rPr>
            </w:pPr>
            <w:r w:rsidRPr="00510623">
              <w:rPr>
                <w:rFonts w:ascii="Arial" w:eastAsia="Times New Roman" w:hAnsi="Arial" w:cs="Arial"/>
                <w:sz w:val="24"/>
                <w:szCs w:val="24"/>
              </w:rPr>
              <w:lastRenderedPageBreak/>
              <w:t xml:space="preserve">psychosocial interventions for challenging behaviour based on behavioural principles and informed by a functional analysis of behaviour </w:t>
            </w:r>
          </w:p>
          <w:p w:rsidR="000F69D3" w:rsidRPr="00510623" w:rsidRDefault="000F69D3" w:rsidP="000F69D3">
            <w:pPr>
              <w:pStyle w:val="ListParagraph"/>
              <w:numPr>
                <w:ilvl w:val="0"/>
                <w:numId w:val="33"/>
              </w:numPr>
              <w:contextualSpacing/>
              <w:rPr>
                <w:rFonts w:ascii="Arial" w:hAnsi="Arial" w:cs="Arial"/>
                <w:sz w:val="24"/>
                <w:szCs w:val="24"/>
              </w:rPr>
            </w:pPr>
            <w:r w:rsidRPr="00510623">
              <w:rPr>
                <w:rFonts w:ascii="Arial" w:hAnsi="Arial" w:cs="Arial"/>
                <w:sz w:val="24"/>
                <w:szCs w:val="24"/>
              </w:rPr>
              <w:t xml:space="preserve">information, advice, training and support to family and carers of autistic adults </w:t>
            </w:r>
          </w:p>
          <w:p w:rsidR="000F69D3" w:rsidRPr="00510623" w:rsidRDefault="000F69D3" w:rsidP="000F69D3">
            <w:pPr>
              <w:rPr>
                <w:rFonts w:ascii="Arial" w:eastAsia="Times New Roman" w:hAnsi="Arial" w:cs="Arial"/>
                <w:sz w:val="24"/>
                <w:szCs w:val="24"/>
                <w:lang w:eastAsia="en-GB"/>
              </w:rPr>
            </w:pPr>
          </w:p>
          <w:p w:rsidR="000F69D3" w:rsidRPr="00510623" w:rsidRDefault="000F69D3" w:rsidP="000F69D3">
            <w:pPr>
              <w:pStyle w:val="Heading1"/>
              <w:spacing w:before="0"/>
              <w:rPr>
                <w:rFonts w:ascii="Arial" w:hAnsi="Arial" w:cs="Arial"/>
                <w:color w:val="auto"/>
                <w:sz w:val="24"/>
                <w:szCs w:val="24"/>
              </w:rPr>
            </w:pPr>
            <w:r w:rsidRPr="00510623">
              <w:rPr>
                <w:rFonts w:ascii="Arial" w:hAnsi="Arial" w:cs="Arial"/>
                <w:color w:val="auto"/>
                <w:sz w:val="24"/>
                <w:szCs w:val="24"/>
              </w:rPr>
              <w:t xml:space="preserve">Support for adults will include providing: </w:t>
            </w:r>
          </w:p>
          <w:p w:rsidR="000F69D3" w:rsidRPr="00510623" w:rsidRDefault="000F69D3" w:rsidP="00596E21">
            <w:pPr>
              <w:pStyle w:val="ListParagraph"/>
              <w:numPr>
                <w:ilvl w:val="0"/>
                <w:numId w:val="34"/>
              </w:numPr>
              <w:ind w:left="720"/>
              <w:contextualSpacing/>
              <w:rPr>
                <w:rFonts w:ascii="Arial" w:eastAsia="Times New Roman" w:hAnsi="Arial" w:cs="Arial"/>
                <w:sz w:val="24"/>
                <w:szCs w:val="24"/>
              </w:rPr>
            </w:pPr>
            <w:r w:rsidRPr="00510623">
              <w:rPr>
                <w:rFonts w:ascii="Arial" w:eastAsia="Times New Roman" w:hAnsi="Arial" w:cs="Arial"/>
                <w:sz w:val="24"/>
                <w:szCs w:val="24"/>
              </w:rPr>
              <w:t>post-diagnostic information and support</w:t>
            </w:r>
          </w:p>
          <w:p w:rsidR="000E2345" w:rsidRPr="00510623" w:rsidRDefault="000E2345" w:rsidP="00596E21">
            <w:pPr>
              <w:pStyle w:val="ListParagraph"/>
              <w:numPr>
                <w:ilvl w:val="0"/>
                <w:numId w:val="34"/>
              </w:numPr>
              <w:ind w:left="720"/>
              <w:contextualSpacing/>
              <w:rPr>
                <w:rFonts w:ascii="Arial" w:eastAsia="Times New Roman" w:hAnsi="Arial" w:cs="Arial"/>
                <w:sz w:val="24"/>
                <w:szCs w:val="24"/>
              </w:rPr>
            </w:pPr>
            <w:r w:rsidRPr="00510623">
              <w:rPr>
                <w:rFonts w:ascii="Arial" w:eastAsia="Times New Roman" w:hAnsi="Arial" w:cs="Arial"/>
                <w:sz w:val="24"/>
                <w:szCs w:val="24"/>
              </w:rPr>
              <w:t>Contribute to the assessment of functional analysis</w:t>
            </w:r>
            <w:r w:rsidR="000F69D3" w:rsidRPr="00510623">
              <w:rPr>
                <w:rFonts w:ascii="Arial" w:eastAsia="Times New Roman" w:hAnsi="Arial" w:cs="Arial"/>
                <w:sz w:val="24"/>
                <w:szCs w:val="24"/>
              </w:rPr>
              <w:t xml:space="preserve"> of behaviour </w:t>
            </w:r>
            <w:r w:rsidRPr="00510623">
              <w:rPr>
                <w:rFonts w:ascii="Arial" w:eastAsia="Times New Roman" w:hAnsi="Arial" w:cs="Arial"/>
                <w:sz w:val="24"/>
                <w:szCs w:val="24"/>
              </w:rPr>
              <w:t>through initial joint working with other team members and/or regular consultation with qualified personnel within the team</w:t>
            </w:r>
            <w:r w:rsidR="0036768D" w:rsidRPr="00510623">
              <w:rPr>
                <w:rFonts w:ascii="Arial" w:eastAsia="Times New Roman" w:hAnsi="Arial" w:cs="Arial"/>
                <w:sz w:val="24"/>
                <w:szCs w:val="24"/>
              </w:rPr>
              <w:t>.</w:t>
            </w:r>
          </w:p>
          <w:p w:rsidR="000F69D3" w:rsidRPr="00510623" w:rsidRDefault="00D9389D" w:rsidP="00596E21">
            <w:pPr>
              <w:pStyle w:val="ListParagraph"/>
              <w:numPr>
                <w:ilvl w:val="0"/>
                <w:numId w:val="34"/>
              </w:numPr>
              <w:ind w:left="720"/>
              <w:contextualSpacing/>
              <w:rPr>
                <w:rFonts w:ascii="Arial" w:eastAsia="Times New Roman" w:hAnsi="Arial" w:cs="Arial"/>
                <w:sz w:val="24"/>
                <w:szCs w:val="24"/>
              </w:rPr>
            </w:pPr>
            <w:r w:rsidRPr="00510623">
              <w:rPr>
                <w:rFonts w:ascii="Arial" w:eastAsia="Times New Roman" w:hAnsi="Arial" w:cs="Arial"/>
                <w:sz w:val="24"/>
                <w:szCs w:val="24"/>
              </w:rPr>
              <w:t xml:space="preserve">Develop </w:t>
            </w:r>
            <w:r w:rsidR="000F69D3" w:rsidRPr="00510623">
              <w:rPr>
                <w:rFonts w:ascii="Arial" w:eastAsia="Times New Roman" w:hAnsi="Arial" w:cs="Arial"/>
                <w:sz w:val="24"/>
                <w:szCs w:val="24"/>
              </w:rPr>
              <w:t>care plan</w:t>
            </w:r>
            <w:r w:rsidRPr="00510623">
              <w:rPr>
                <w:rFonts w:ascii="Arial" w:eastAsia="Times New Roman" w:hAnsi="Arial" w:cs="Arial"/>
                <w:sz w:val="24"/>
                <w:szCs w:val="24"/>
              </w:rPr>
              <w:t>s</w:t>
            </w:r>
            <w:r w:rsidR="000F69D3" w:rsidRPr="00510623">
              <w:rPr>
                <w:rFonts w:ascii="Arial" w:eastAsia="Times New Roman" w:hAnsi="Arial" w:cs="Arial"/>
                <w:sz w:val="24"/>
                <w:szCs w:val="24"/>
              </w:rPr>
              <w:t xml:space="preserve"> with those who support the </w:t>
            </w:r>
            <w:r w:rsidRPr="00510623">
              <w:rPr>
                <w:rFonts w:ascii="Arial" w:eastAsia="Times New Roman" w:hAnsi="Arial" w:cs="Arial"/>
                <w:sz w:val="24"/>
                <w:szCs w:val="24"/>
              </w:rPr>
              <w:t xml:space="preserve">person </w:t>
            </w:r>
            <w:r w:rsidR="000F69D3" w:rsidRPr="00510623">
              <w:rPr>
                <w:rFonts w:ascii="Arial" w:eastAsia="Times New Roman" w:hAnsi="Arial" w:cs="Arial"/>
                <w:sz w:val="24"/>
                <w:szCs w:val="24"/>
              </w:rPr>
              <w:t>with ASD that outlines the steps needed to address the factors that may pr</w:t>
            </w:r>
            <w:r w:rsidR="000E2345" w:rsidRPr="00510623">
              <w:rPr>
                <w:rFonts w:ascii="Arial" w:eastAsia="Times New Roman" w:hAnsi="Arial" w:cs="Arial"/>
                <w:sz w:val="24"/>
                <w:szCs w:val="24"/>
              </w:rPr>
              <w:t>ovoke behaviour that challenges.</w:t>
            </w:r>
          </w:p>
          <w:p w:rsidR="000F69D3" w:rsidRPr="00510623" w:rsidRDefault="000F69D3" w:rsidP="00596E21">
            <w:pPr>
              <w:pStyle w:val="ListParagraph"/>
              <w:numPr>
                <w:ilvl w:val="0"/>
                <w:numId w:val="34"/>
              </w:numPr>
              <w:ind w:left="720"/>
              <w:contextualSpacing/>
              <w:rPr>
                <w:rFonts w:ascii="Arial" w:eastAsia="Times New Roman" w:hAnsi="Arial" w:cs="Arial"/>
                <w:sz w:val="24"/>
                <w:szCs w:val="24"/>
              </w:rPr>
            </w:pPr>
            <w:r w:rsidRPr="00510623">
              <w:rPr>
                <w:rFonts w:ascii="Arial" w:eastAsia="Times New Roman" w:hAnsi="Arial" w:cs="Arial"/>
                <w:sz w:val="24"/>
                <w:szCs w:val="24"/>
              </w:rPr>
              <w:t xml:space="preserve">support to parents / carers and other professionals to develop and implement Psychosocial interventions which are informed by the functional assessment </w:t>
            </w:r>
          </w:p>
          <w:p w:rsidR="000F69D3" w:rsidRPr="00510623" w:rsidRDefault="000F69D3" w:rsidP="00596E21">
            <w:pPr>
              <w:pStyle w:val="ListParagraph"/>
              <w:numPr>
                <w:ilvl w:val="0"/>
                <w:numId w:val="35"/>
              </w:numPr>
              <w:shd w:val="clear" w:color="auto" w:fill="FFFFFF"/>
              <w:ind w:left="720"/>
              <w:contextualSpacing/>
              <w:rPr>
                <w:rFonts w:ascii="Arial" w:eastAsia="Times New Roman" w:hAnsi="Arial" w:cs="Arial"/>
                <w:sz w:val="24"/>
                <w:szCs w:val="24"/>
              </w:rPr>
            </w:pPr>
            <w:r w:rsidRPr="00510623">
              <w:rPr>
                <w:rFonts w:ascii="Arial" w:eastAsia="Times New Roman" w:hAnsi="Arial" w:cs="Arial"/>
                <w:sz w:val="24"/>
                <w:szCs w:val="24"/>
              </w:rPr>
              <w:t>Support and advice in relation to sleep difficulties e.g. developing a sleep hygiene routine</w:t>
            </w:r>
          </w:p>
          <w:p w:rsidR="000F69D3" w:rsidRPr="00510623" w:rsidRDefault="000F69D3" w:rsidP="00596E21">
            <w:pPr>
              <w:pStyle w:val="ListParagraph"/>
              <w:numPr>
                <w:ilvl w:val="0"/>
                <w:numId w:val="35"/>
              </w:numPr>
              <w:shd w:val="clear" w:color="auto" w:fill="FFFFFF"/>
              <w:ind w:left="720"/>
              <w:contextualSpacing/>
              <w:rPr>
                <w:rFonts w:ascii="Arial" w:eastAsia="Times New Roman" w:hAnsi="Arial" w:cs="Arial"/>
                <w:sz w:val="24"/>
                <w:szCs w:val="24"/>
              </w:rPr>
            </w:pPr>
            <w:r w:rsidRPr="00510623">
              <w:rPr>
                <w:rFonts w:ascii="Arial" w:eastAsia="Times New Roman" w:hAnsi="Arial" w:cs="Arial"/>
                <w:sz w:val="24"/>
                <w:szCs w:val="24"/>
              </w:rPr>
              <w:t xml:space="preserve">information, advice, training and support to parents and carers in relation to the development of their child’s coping strategies and skills, with the aim of improving access to community services </w:t>
            </w:r>
          </w:p>
          <w:p w:rsidR="000F69D3" w:rsidRPr="00510623" w:rsidRDefault="000F69D3" w:rsidP="00596E21">
            <w:pPr>
              <w:pStyle w:val="ListParagraph"/>
              <w:numPr>
                <w:ilvl w:val="0"/>
                <w:numId w:val="35"/>
              </w:numPr>
              <w:shd w:val="clear" w:color="auto" w:fill="FFFFFF"/>
              <w:ind w:left="720"/>
              <w:contextualSpacing/>
              <w:rPr>
                <w:rFonts w:ascii="Arial" w:hAnsi="Arial" w:cs="Arial"/>
                <w:sz w:val="24"/>
                <w:szCs w:val="24"/>
              </w:rPr>
            </w:pPr>
            <w:r w:rsidRPr="00510623">
              <w:rPr>
                <w:rFonts w:ascii="Arial" w:hAnsi="Arial" w:cs="Arial"/>
                <w:sz w:val="24"/>
                <w:szCs w:val="24"/>
              </w:rPr>
              <w:t>Information and advice in relation to autism, local support and provision</w:t>
            </w:r>
          </w:p>
          <w:p w:rsidR="000F69D3" w:rsidRPr="00510623" w:rsidRDefault="000F69D3" w:rsidP="00596E21">
            <w:pPr>
              <w:pStyle w:val="ListParagraph"/>
              <w:numPr>
                <w:ilvl w:val="0"/>
                <w:numId w:val="35"/>
              </w:numPr>
              <w:shd w:val="clear" w:color="auto" w:fill="FFFFFF"/>
              <w:ind w:left="720"/>
              <w:contextualSpacing/>
              <w:rPr>
                <w:rFonts w:ascii="Arial" w:hAnsi="Arial" w:cs="Arial"/>
                <w:sz w:val="24"/>
                <w:szCs w:val="24"/>
              </w:rPr>
            </w:pPr>
            <w:r w:rsidRPr="00510623">
              <w:rPr>
                <w:rFonts w:ascii="Arial" w:hAnsi="Arial" w:cs="Arial"/>
                <w:sz w:val="24"/>
                <w:szCs w:val="24"/>
              </w:rPr>
              <w:t>carer support groups where not already available</w:t>
            </w:r>
          </w:p>
          <w:p w:rsidR="000F69D3" w:rsidRPr="00510623" w:rsidRDefault="000F69D3" w:rsidP="00121274">
            <w:pPr>
              <w:ind w:left="34" w:right="103"/>
              <w:jc w:val="both"/>
              <w:rPr>
                <w:rFonts w:ascii="Arial" w:hAnsi="Arial" w:cs="Arial"/>
                <w:sz w:val="24"/>
                <w:szCs w:val="24"/>
              </w:rPr>
            </w:pPr>
          </w:p>
          <w:p w:rsidR="00596E21" w:rsidRPr="00510623" w:rsidRDefault="00B619CB" w:rsidP="00090A8D">
            <w:pPr>
              <w:numPr>
                <w:ilvl w:val="0"/>
                <w:numId w:val="19"/>
              </w:numPr>
              <w:ind w:left="317" w:right="103"/>
              <w:jc w:val="both"/>
              <w:rPr>
                <w:rFonts w:ascii="Arial" w:hAnsi="Arial" w:cs="Arial"/>
                <w:sz w:val="24"/>
                <w:szCs w:val="24"/>
              </w:rPr>
            </w:pPr>
            <w:r w:rsidRPr="00510623">
              <w:rPr>
                <w:rFonts w:ascii="Arial" w:hAnsi="Arial" w:cs="Arial"/>
                <w:sz w:val="24"/>
                <w:szCs w:val="24"/>
              </w:rPr>
              <w:t xml:space="preserve">Work cooperatively with those engaged in existing service planning and development for individuals, carers and their families with autism across Western Bay, </w:t>
            </w:r>
          </w:p>
          <w:p w:rsidR="00B619CB" w:rsidRPr="00510623" w:rsidRDefault="000E2345" w:rsidP="00090A8D">
            <w:pPr>
              <w:numPr>
                <w:ilvl w:val="0"/>
                <w:numId w:val="19"/>
              </w:numPr>
              <w:ind w:left="317" w:right="103"/>
              <w:jc w:val="both"/>
              <w:rPr>
                <w:rFonts w:ascii="Arial" w:hAnsi="Arial" w:cs="Arial"/>
                <w:sz w:val="24"/>
                <w:szCs w:val="24"/>
              </w:rPr>
            </w:pPr>
            <w:r w:rsidRPr="00510623">
              <w:rPr>
                <w:rFonts w:ascii="Arial" w:hAnsi="Arial" w:cs="Arial"/>
                <w:sz w:val="24"/>
                <w:szCs w:val="24"/>
              </w:rPr>
              <w:t>E</w:t>
            </w:r>
            <w:r w:rsidR="00CC272E" w:rsidRPr="00510623">
              <w:rPr>
                <w:rFonts w:ascii="Arial" w:hAnsi="Arial" w:cs="Arial"/>
                <w:sz w:val="24"/>
                <w:szCs w:val="24"/>
              </w:rPr>
              <w:t xml:space="preserve">valuate service impact with service-user </w:t>
            </w:r>
            <w:r w:rsidRPr="00510623">
              <w:rPr>
                <w:rFonts w:ascii="Arial" w:hAnsi="Arial" w:cs="Arial"/>
                <w:sz w:val="24"/>
                <w:szCs w:val="24"/>
              </w:rPr>
              <w:t xml:space="preserve">and their families </w:t>
            </w:r>
            <w:r w:rsidR="00CC272E" w:rsidRPr="00510623">
              <w:rPr>
                <w:rFonts w:ascii="Arial" w:hAnsi="Arial" w:cs="Arial"/>
                <w:sz w:val="24"/>
                <w:szCs w:val="24"/>
              </w:rPr>
              <w:t xml:space="preserve">using recommended outcomes measurement tool </w:t>
            </w:r>
            <w:r w:rsidR="00B619CB" w:rsidRPr="00510623">
              <w:rPr>
                <w:rFonts w:ascii="Arial" w:hAnsi="Arial" w:cs="Arial"/>
                <w:sz w:val="24"/>
                <w:szCs w:val="24"/>
              </w:rPr>
              <w:t xml:space="preserve">and report to </w:t>
            </w:r>
            <w:r w:rsidR="00D9389D" w:rsidRPr="00510623">
              <w:rPr>
                <w:rFonts w:ascii="Arial" w:hAnsi="Arial" w:cs="Arial"/>
                <w:sz w:val="24"/>
                <w:szCs w:val="24"/>
              </w:rPr>
              <w:t>line manager.</w:t>
            </w:r>
            <w:bookmarkStart w:id="1" w:name="_GoBack"/>
            <w:bookmarkEnd w:id="1"/>
          </w:p>
          <w:p w:rsidR="00370278" w:rsidRPr="00510623" w:rsidRDefault="00370278" w:rsidP="00B619CB">
            <w:pPr>
              <w:numPr>
                <w:ilvl w:val="0"/>
                <w:numId w:val="19"/>
              </w:numPr>
              <w:ind w:left="317" w:right="103"/>
              <w:jc w:val="both"/>
              <w:rPr>
                <w:rFonts w:ascii="Arial" w:hAnsi="Arial" w:cs="Arial"/>
                <w:sz w:val="24"/>
                <w:szCs w:val="24"/>
              </w:rPr>
            </w:pPr>
            <w:r w:rsidRPr="00510623">
              <w:rPr>
                <w:rFonts w:ascii="Arial" w:hAnsi="Arial" w:cs="Arial"/>
                <w:sz w:val="24"/>
                <w:szCs w:val="24"/>
              </w:rPr>
              <w:t xml:space="preserve">Signpost individuals, carers and their families to appropriate services located </w:t>
            </w:r>
            <w:r w:rsidR="00410C5D" w:rsidRPr="00510623">
              <w:rPr>
                <w:rFonts w:ascii="Arial" w:hAnsi="Arial" w:cs="Arial"/>
                <w:sz w:val="24"/>
                <w:szCs w:val="24"/>
              </w:rPr>
              <w:t>with</w:t>
            </w:r>
            <w:r w:rsidRPr="00510623">
              <w:rPr>
                <w:rFonts w:ascii="Arial" w:hAnsi="Arial" w:cs="Arial"/>
                <w:sz w:val="24"/>
                <w:szCs w:val="24"/>
              </w:rPr>
              <w:t>in their communit</w:t>
            </w:r>
            <w:r w:rsidR="00410C5D" w:rsidRPr="00510623">
              <w:rPr>
                <w:rFonts w:ascii="Arial" w:hAnsi="Arial" w:cs="Arial"/>
                <w:sz w:val="24"/>
                <w:szCs w:val="24"/>
              </w:rPr>
              <w:t>y</w:t>
            </w:r>
          </w:p>
          <w:p w:rsidR="00B619CB" w:rsidRPr="00510623" w:rsidRDefault="00B619CB" w:rsidP="00B619CB">
            <w:pPr>
              <w:numPr>
                <w:ilvl w:val="0"/>
                <w:numId w:val="19"/>
              </w:numPr>
              <w:ind w:left="317" w:right="103"/>
              <w:jc w:val="both"/>
              <w:rPr>
                <w:rFonts w:ascii="Arial" w:hAnsi="Arial" w:cs="Arial"/>
                <w:sz w:val="24"/>
                <w:szCs w:val="24"/>
              </w:rPr>
            </w:pPr>
            <w:r w:rsidRPr="00510623">
              <w:rPr>
                <w:rFonts w:ascii="Arial" w:hAnsi="Arial" w:cs="Arial"/>
                <w:sz w:val="24"/>
                <w:szCs w:val="24"/>
              </w:rPr>
              <w:t xml:space="preserve">Provide an accessible point of </w:t>
            </w:r>
            <w:r w:rsidR="00410C5D" w:rsidRPr="00510623">
              <w:rPr>
                <w:rFonts w:ascii="Arial" w:hAnsi="Arial" w:cs="Arial"/>
                <w:sz w:val="24"/>
                <w:szCs w:val="24"/>
              </w:rPr>
              <w:t xml:space="preserve">contact and a reliable source of </w:t>
            </w:r>
            <w:r w:rsidRPr="00510623">
              <w:rPr>
                <w:rFonts w:ascii="Arial" w:hAnsi="Arial" w:cs="Arial"/>
                <w:sz w:val="24"/>
                <w:szCs w:val="24"/>
              </w:rPr>
              <w:t xml:space="preserve">information for individuals, carers and their families with autism across Western Bay </w:t>
            </w:r>
          </w:p>
          <w:p w:rsidR="00104775" w:rsidRPr="00510623" w:rsidRDefault="00B619CB" w:rsidP="00104775">
            <w:pPr>
              <w:numPr>
                <w:ilvl w:val="0"/>
                <w:numId w:val="19"/>
              </w:numPr>
              <w:ind w:left="317" w:right="103"/>
              <w:jc w:val="both"/>
              <w:rPr>
                <w:rFonts w:ascii="Arial" w:hAnsi="Arial" w:cs="Arial"/>
                <w:sz w:val="24"/>
                <w:szCs w:val="24"/>
              </w:rPr>
            </w:pPr>
            <w:r w:rsidRPr="00510623">
              <w:rPr>
                <w:rFonts w:ascii="Arial" w:hAnsi="Arial" w:cs="Arial"/>
                <w:sz w:val="24"/>
                <w:szCs w:val="24"/>
              </w:rPr>
              <w:t>Post holders will be expected to explore and report on the feasibility of developing community based support for people with autism living in the community</w:t>
            </w:r>
          </w:p>
          <w:p w:rsidR="00104775" w:rsidRPr="00510623" w:rsidRDefault="00104775" w:rsidP="00104775">
            <w:pPr>
              <w:numPr>
                <w:ilvl w:val="0"/>
                <w:numId w:val="19"/>
              </w:numPr>
              <w:ind w:left="317" w:right="103"/>
              <w:jc w:val="both"/>
              <w:rPr>
                <w:rFonts w:ascii="Arial" w:hAnsi="Arial" w:cs="Arial"/>
                <w:sz w:val="24"/>
                <w:szCs w:val="24"/>
              </w:rPr>
            </w:pPr>
            <w:r w:rsidRPr="00510623">
              <w:rPr>
                <w:rFonts w:ascii="Arial" w:hAnsi="Arial" w:cs="Arial"/>
                <w:sz w:val="24"/>
                <w:szCs w:val="24"/>
              </w:rPr>
              <w:t>To participate in group peer supervision with the clinical team in relation to clinical work undertaken.</w:t>
            </w:r>
          </w:p>
          <w:p w:rsidR="00B619CB" w:rsidRPr="00510623" w:rsidRDefault="00B619CB" w:rsidP="00B619CB">
            <w:pPr>
              <w:numPr>
                <w:ilvl w:val="0"/>
                <w:numId w:val="19"/>
              </w:numPr>
              <w:ind w:left="317" w:right="103"/>
              <w:jc w:val="both"/>
              <w:rPr>
                <w:rFonts w:ascii="Arial" w:hAnsi="Arial" w:cs="Arial"/>
                <w:sz w:val="24"/>
                <w:szCs w:val="24"/>
              </w:rPr>
            </w:pPr>
            <w:r w:rsidRPr="00510623">
              <w:rPr>
                <w:rFonts w:ascii="Arial" w:hAnsi="Arial" w:cs="Arial"/>
                <w:sz w:val="24"/>
                <w:szCs w:val="24"/>
              </w:rPr>
              <w:t>To adhere to risk management plans and notify relevant professionals of any issues</w:t>
            </w:r>
            <w:r w:rsidR="007B785B" w:rsidRPr="00510623">
              <w:rPr>
                <w:rFonts w:ascii="Arial" w:hAnsi="Arial" w:cs="Arial"/>
                <w:sz w:val="24"/>
                <w:szCs w:val="24"/>
              </w:rPr>
              <w:t>,</w:t>
            </w:r>
            <w:r w:rsidRPr="00510623">
              <w:rPr>
                <w:rFonts w:ascii="Arial" w:hAnsi="Arial" w:cs="Arial"/>
                <w:sz w:val="24"/>
                <w:szCs w:val="24"/>
              </w:rPr>
              <w:t xml:space="preserve"> escalating concerns as appropriate </w:t>
            </w:r>
          </w:p>
          <w:p w:rsidR="00B619CB" w:rsidRPr="00510623" w:rsidRDefault="00B619CB" w:rsidP="00B619CB">
            <w:pPr>
              <w:numPr>
                <w:ilvl w:val="0"/>
                <w:numId w:val="19"/>
              </w:numPr>
              <w:ind w:left="317" w:right="103"/>
              <w:jc w:val="both"/>
              <w:rPr>
                <w:rFonts w:ascii="Arial" w:hAnsi="Arial" w:cs="Arial"/>
                <w:sz w:val="24"/>
                <w:szCs w:val="24"/>
              </w:rPr>
            </w:pPr>
            <w:r w:rsidRPr="00510623">
              <w:rPr>
                <w:rFonts w:ascii="Arial" w:hAnsi="Arial" w:cs="Arial"/>
                <w:sz w:val="24"/>
                <w:szCs w:val="24"/>
              </w:rPr>
              <w:t xml:space="preserve">To contribute to the organisation and support individuals in a broad range of activities or programmes, including work collaboratively with staff from within and outside the service </w:t>
            </w:r>
          </w:p>
        </w:tc>
      </w:tr>
      <w:tr w:rsidR="00391858" w:rsidRPr="00D2519C" w:rsidTr="006C456E">
        <w:tc>
          <w:tcPr>
            <w:tcW w:w="2693" w:type="dxa"/>
            <w:tcBorders>
              <w:bottom w:val="single" w:sz="4" w:space="0" w:color="auto"/>
            </w:tcBorders>
            <w:shd w:val="clear" w:color="auto" w:fill="F2F2F2"/>
          </w:tcPr>
          <w:p w:rsidR="00391858" w:rsidRPr="00133442" w:rsidRDefault="00391858" w:rsidP="006C456E">
            <w:pPr>
              <w:ind w:right="33"/>
              <w:rPr>
                <w:rFonts w:ascii="Arial" w:hAnsi="Arial"/>
                <w:b/>
                <w:sz w:val="24"/>
                <w:szCs w:val="24"/>
              </w:rPr>
            </w:pPr>
            <w:r w:rsidRPr="00133442">
              <w:rPr>
                <w:rFonts w:ascii="Arial" w:hAnsi="Arial"/>
                <w:b/>
                <w:sz w:val="24"/>
                <w:szCs w:val="24"/>
              </w:rPr>
              <w:lastRenderedPageBreak/>
              <w:t>Job Working Circumstances</w:t>
            </w:r>
          </w:p>
          <w:p w:rsidR="00391858" w:rsidRDefault="00391858" w:rsidP="006C456E">
            <w:pPr>
              <w:ind w:right="33"/>
              <w:rPr>
                <w:rFonts w:ascii="Arial" w:hAnsi="Arial"/>
                <w:b/>
                <w:sz w:val="24"/>
                <w:szCs w:val="24"/>
              </w:rPr>
            </w:pPr>
          </w:p>
          <w:p w:rsidR="00366741" w:rsidRPr="00044DD2" w:rsidRDefault="00366741" w:rsidP="00366741">
            <w:pPr>
              <w:ind w:right="33"/>
              <w:rPr>
                <w:rFonts w:ascii="Arial" w:hAnsi="Arial"/>
                <w:b/>
                <w:sz w:val="24"/>
                <w:szCs w:val="24"/>
              </w:rPr>
            </w:pPr>
            <w:r w:rsidRPr="00044DD2">
              <w:rPr>
                <w:rFonts w:ascii="Arial" w:hAnsi="Arial"/>
                <w:sz w:val="24"/>
                <w:szCs w:val="24"/>
              </w:rPr>
              <w:t xml:space="preserve">The post holder will be </w:t>
            </w:r>
          </w:p>
          <w:p w:rsidR="00366741" w:rsidRPr="00133442" w:rsidRDefault="00366741" w:rsidP="006C456E">
            <w:pPr>
              <w:ind w:right="33"/>
              <w:rPr>
                <w:rFonts w:ascii="Arial" w:hAnsi="Arial"/>
                <w:b/>
                <w:sz w:val="24"/>
                <w:szCs w:val="24"/>
              </w:rPr>
            </w:pPr>
          </w:p>
        </w:tc>
        <w:tc>
          <w:tcPr>
            <w:tcW w:w="7513" w:type="dxa"/>
            <w:tcBorders>
              <w:bottom w:val="single" w:sz="4" w:space="0" w:color="auto"/>
            </w:tcBorders>
            <w:shd w:val="clear" w:color="auto" w:fill="auto"/>
          </w:tcPr>
          <w:p w:rsidR="00FC75B9" w:rsidRPr="00510623" w:rsidRDefault="00FC75B9" w:rsidP="00CC6B5D">
            <w:pPr>
              <w:widowControl w:val="0"/>
              <w:numPr>
                <w:ilvl w:val="0"/>
                <w:numId w:val="2"/>
              </w:numPr>
              <w:tabs>
                <w:tab w:val="left" w:pos="459"/>
              </w:tabs>
              <w:ind w:left="343" w:right="-514" w:hanging="343"/>
              <w:jc w:val="both"/>
              <w:rPr>
                <w:rFonts w:ascii="Arial" w:hAnsi="Arial" w:cs="Arial"/>
                <w:sz w:val="24"/>
                <w:szCs w:val="24"/>
              </w:rPr>
            </w:pPr>
            <w:r w:rsidRPr="00510623">
              <w:rPr>
                <w:rFonts w:ascii="Arial" w:hAnsi="Arial" w:cs="Arial"/>
                <w:sz w:val="24"/>
                <w:szCs w:val="24"/>
              </w:rPr>
              <w:t xml:space="preserve">Office based with travel to various locations. </w:t>
            </w:r>
          </w:p>
          <w:p w:rsidR="00FC75B9" w:rsidRPr="00510623" w:rsidRDefault="00FC75B9" w:rsidP="00CC6B5D">
            <w:pPr>
              <w:widowControl w:val="0"/>
              <w:numPr>
                <w:ilvl w:val="0"/>
                <w:numId w:val="2"/>
              </w:numPr>
              <w:tabs>
                <w:tab w:val="left" w:pos="459"/>
              </w:tabs>
              <w:ind w:left="343" w:right="72" w:hanging="343"/>
              <w:jc w:val="both"/>
              <w:rPr>
                <w:rFonts w:ascii="Arial" w:hAnsi="Arial" w:cs="Arial"/>
                <w:sz w:val="24"/>
                <w:szCs w:val="24"/>
              </w:rPr>
            </w:pPr>
            <w:r w:rsidRPr="00510623">
              <w:rPr>
                <w:rFonts w:ascii="Arial" w:hAnsi="Arial" w:cs="Arial"/>
                <w:sz w:val="24"/>
                <w:szCs w:val="24"/>
              </w:rPr>
              <w:t>Required to operate as required across Bridgend, Swansea and Neath Port Talbot</w:t>
            </w:r>
          </w:p>
          <w:p w:rsidR="00596E21" w:rsidRPr="00510623" w:rsidRDefault="00CC6B5D" w:rsidP="00596E21">
            <w:pPr>
              <w:widowControl w:val="0"/>
              <w:numPr>
                <w:ilvl w:val="0"/>
                <w:numId w:val="2"/>
              </w:numPr>
              <w:ind w:left="343" w:right="252" w:hanging="343"/>
              <w:jc w:val="both"/>
              <w:rPr>
                <w:rFonts w:ascii="Arial" w:hAnsi="Arial" w:cs="Arial"/>
                <w:sz w:val="24"/>
                <w:szCs w:val="24"/>
              </w:rPr>
            </w:pPr>
            <w:r w:rsidRPr="00510623">
              <w:rPr>
                <w:rFonts w:ascii="Arial" w:hAnsi="Arial" w:cs="Arial"/>
                <w:sz w:val="24"/>
                <w:szCs w:val="24"/>
              </w:rPr>
              <w:t xml:space="preserve">Expected to have considerable PC </w:t>
            </w:r>
            <w:r w:rsidR="00D9389D" w:rsidRPr="00510623">
              <w:rPr>
                <w:rFonts w:ascii="Arial" w:hAnsi="Arial" w:cs="Arial"/>
                <w:sz w:val="24"/>
                <w:szCs w:val="24"/>
              </w:rPr>
              <w:t xml:space="preserve">or mobile electronic device </w:t>
            </w:r>
            <w:r w:rsidRPr="00510623">
              <w:rPr>
                <w:rFonts w:ascii="Arial" w:hAnsi="Arial" w:cs="Arial"/>
                <w:sz w:val="24"/>
                <w:szCs w:val="24"/>
              </w:rPr>
              <w:t>use on a daily basis;</w:t>
            </w:r>
          </w:p>
          <w:p w:rsidR="00FC75B9" w:rsidRPr="00510623" w:rsidRDefault="00CC6B5D" w:rsidP="00596E21">
            <w:pPr>
              <w:widowControl w:val="0"/>
              <w:numPr>
                <w:ilvl w:val="0"/>
                <w:numId w:val="2"/>
              </w:numPr>
              <w:ind w:left="343" w:right="252" w:hanging="343"/>
              <w:jc w:val="both"/>
              <w:rPr>
                <w:rFonts w:ascii="Arial" w:hAnsi="Arial" w:cs="Arial"/>
                <w:sz w:val="24"/>
                <w:szCs w:val="24"/>
              </w:rPr>
            </w:pPr>
            <w:r w:rsidRPr="00510623">
              <w:rPr>
                <w:rFonts w:ascii="Arial" w:hAnsi="Arial" w:cs="Arial"/>
                <w:sz w:val="24"/>
                <w:szCs w:val="24"/>
              </w:rPr>
              <w:t xml:space="preserve">Expected to work in a flexible manner across tasks and </w:t>
            </w:r>
            <w:r w:rsidRPr="00510623">
              <w:rPr>
                <w:rFonts w:ascii="Arial" w:hAnsi="Arial" w:cs="Arial"/>
                <w:sz w:val="24"/>
                <w:szCs w:val="24"/>
              </w:rPr>
              <w:lastRenderedPageBreak/>
              <w:t>locations across the Council</w:t>
            </w:r>
          </w:p>
          <w:p w:rsidR="00684878" w:rsidRPr="00510623" w:rsidRDefault="0036768D" w:rsidP="00596E21">
            <w:pPr>
              <w:widowControl w:val="0"/>
              <w:numPr>
                <w:ilvl w:val="0"/>
                <w:numId w:val="2"/>
              </w:numPr>
              <w:ind w:left="343" w:right="252" w:hanging="343"/>
              <w:jc w:val="both"/>
              <w:rPr>
                <w:rFonts w:ascii="Arial" w:hAnsi="Arial" w:cs="Arial"/>
                <w:sz w:val="24"/>
                <w:szCs w:val="24"/>
              </w:rPr>
            </w:pPr>
            <w:r w:rsidRPr="00510623">
              <w:rPr>
                <w:rFonts w:ascii="Arial" w:hAnsi="Arial" w:cs="Arial"/>
                <w:sz w:val="24"/>
                <w:szCs w:val="24"/>
              </w:rPr>
              <w:t>P</w:t>
            </w:r>
            <w:r w:rsidR="00684878" w:rsidRPr="00510623">
              <w:rPr>
                <w:rFonts w:ascii="Arial" w:hAnsi="Arial" w:cs="Arial"/>
                <w:sz w:val="24"/>
                <w:szCs w:val="24"/>
              </w:rPr>
              <w:t>ost</w:t>
            </w:r>
            <w:r w:rsidRPr="00510623">
              <w:rPr>
                <w:rFonts w:ascii="Arial" w:hAnsi="Arial" w:cs="Arial"/>
                <w:sz w:val="24"/>
                <w:szCs w:val="24"/>
              </w:rPr>
              <w:t xml:space="preserve"> </w:t>
            </w:r>
            <w:r w:rsidR="00684878" w:rsidRPr="00510623">
              <w:rPr>
                <w:rFonts w:ascii="Arial" w:hAnsi="Arial" w:cs="Arial"/>
                <w:sz w:val="24"/>
                <w:szCs w:val="24"/>
              </w:rPr>
              <w:t>holder will be expected to undertake further training to fulfil their role</w:t>
            </w:r>
          </w:p>
        </w:tc>
      </w:tr>
    </w:tbl>
    <w:p w:rsidR="00C43462" w:rsidRDefault="00C43462" w:rsidP="00C43462">
      <w:pPr>
        <w:jc w:val="center"/>
      </w:pPr>
      <w:r>
        <w:lastRenderedPageBreak/>
        <w:br w:type="page"/>
      </w:r>
    </w:p>
    <w:p w:rsidR="00C43462" w:rsidRDefault="00C43462" w:rsidP="00C43462">
      <w:pPr>
        <w:jc w:val="center"/>
        <w:rPr>
          <w:b/>
        </w:rPr>
      </w:pPr>
      <w:r>
        <w:rPr>
          <w:b/>
          <w:noProof/>
          <w:lang w:eastAsia="en-GB"/>
        </w:rPr>
        <w:lastRenderedPageBreak/>
        <w:drawing>
          <wp:inline distT="0" distB="0" distL="0" distR="0" wp14:anchorId="204F3365" wp14:editId="19737A64">
            <wp:extent cx="1076498" cy="126769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 council logo.jpg"/>
                    <pic:cNvPicPr/>
                  </pic:nvPicPr>
                  <pic:blipFill>
                    <a:blip r:embed="rId9">
                      <a:extLst>
                        <a:ext uri="{28A0092B-C50C-407E-A947-70E740481C1C}">
                          <a14:useLocalDpi xmlns:a14="http://schemas.microsoft.com/office/drawing/2010/main" val="0"/>
                        </a:ext>
                      </a:extLst>
                    </a:blip>
                    <a:stretch>
                      <a:fillRect/>
                    </a:stretch>
                  </pic:blipFill>
                  <pic:spPr>
                    <a:xfrm>
                      <a:off x="0" y="0"/>
                      <a:ext cx="1076498" cy="1267691"/>
                    </a:xfrm>
                    <a:prstGeom prst="rect">
                      <a:avLst/>
                    </a:prstGeom>
                  </pic:spPr>
                </pic:pic>
              </a:graphicData>
            </a:graphic>
          </wp:inline>
        </w:drawing>
      </w:r>
    </w:p>
    <w:p w:rsidR="00C43462" w:rsidRDefault="00C43462" w:rsidP="00C43462">
      <w:pPr>
        <w:jc w:val="center"/>
        <w:rPr>
          <w:rFonts w:ascii="Arial" w:hAnsi="Arial"/>
          <w:b/>
        </w:rPr>
      </w:pPr>
    </w:p>
    <w:p w:rsidR="00C43462" w:rsidRPr="000F07EC" w:rsidRDefault="00C43462" w:rsidP="00C43462">
      <w:pPr>
        <w:pBdr>
          <w:top w:val="double" w:sz="12" w:space="1" w:color="auto"/>
          <w:left w:val="double" w:sz="12" w:space="1" w:color="auto"/>
          <w:bottom w:val="double" w:sz="12" w:space="1" w:color="auto"/>
          <w:right w:val="double" w:sz="12" w:space="0" w:color="auto"/>
        </w:pBdr>
        <w:ind w:right="-2"/>
        <w:jc w:val="center"/>
        <w:rPr>
          <w:rFonts w:ascii="Arial" w:hAnsi="Arial"/>
          <w:b/>
          <w:sz w:val="36"/>
          <w:szCs w:val="36"/>
        </w:rPr>
      </w:pPr>
      <w:r w:rsidRPr="000F07EC">
        <w:rPr>
          <w:rFonts w:ascii="Arial" w:hAnsi="Arial"/>
          <w:b/>
          <w:sz w:val="36"/>
          <w:szCs w:val="36"/>
        </w:rPr>
        <w:t>Pe</w:t>
      </w:r>
      <w:r>
        <w:rPr>
          <w:rFonts w:ascii="Arial" w:hAnsi="Arial"/>
          <w:b/>
          <w:sz w:val="36"/>
          <w:szCs w:val="36"/>
        </w:rPr>
        <w:t>rson</w:t>
      </w:r>
      <w:r w:rsidRPr="000F07EC">
        <w:rPr>
          <w:rFonts w:ascii="Arial" w:hAnsi="Arial"/>
          <w:b/>
          <w:sz w:val="36"/>
          <w:szCs w:val="36"/>
        </w:rPr>
        <w:t xml:space="preserve"> Specification</w:t>
      </w:r>
    </w:p>
    <w:p w:rsidR="00C43462" w:rsidRDefault="00C43462" w:rsidP="00C43462">
      <w:pPr>
        <w:jc w:val="center"/>
      </w:pPr>
    </w:p>
    <w:tbl>
      <w:tblPr>
        <w:tblW w:w="10490" w:type="dxa"/>
        <w:tblInd w:w="-34" w:type="dxa"/>
        <w:tblLayout w:type="fixed"/>
        <w:tblLook w:val="0000" w:firstRow="0" w:lastRow="0" w:firstColumn="0" w:lastColumn="0" w:noHBand="0" w:noVBand="0"/>
      </w:tblPr>
      <w:tblGrid>
        <w:gridCol w:w="1843"/>
        <w:gridCol w:w="1701"/>
        <w:gridCol w:w="2268"/>
        <w:gridCol w:w="4678"/>
      </w:tblGrid>
      <w:tr w:rsidR="001E483A" w:rsidRPr="000027A3" w:rsidTr="001E483A">
        <w:trPr>
          <w:cantSplit/>
          <w:trHeight w:val="397"/>
        </w:trPr>
        <w:tc>
          <w:tcPr>
            <w:tcW w:w="3544" w:type="dxa"/>
            <w:gridSpan w:val="2"/>
            <w:tcBorders>
              <w:top w:val="single" w:sz="4" w:space="0" w:color="auto"/>
              <w:left w:val="single" w:sz="4" w:space="0" w:color="auto"/>
              <w:bottom w:val="single" w:sz="4" w:space="0" w:color="auto"/>
            </w:tcBorders>
            <w:shd w:val="pct20" w:color="auto" w:fill="auto"/>
            <w:vAlign w:val="center"/>
          </w:tcPr>
          <w:p w:rsidR="001E483A" w:rsidRPr="000027A3" w:rsidRDefault="001E483A" w:rsidP="0028380A">
            <w:pPr>
              <w:rPr>
                <w:rFonts w:ascii="Arial" w:hAnsi="Arial"/>
                <w:b/>
                <w:sz w:val="28"/>
                <w:szCs w:val="28"/>
              </w:rPr>
            </w:pPr>
            <w:r w:rsidRPr="000027A3">
              <w:rPr>
                <w:rFonts w:ascii="Arial" w:hAnsi="Arial"/>
                <w:b/>
                <w:sz w:val="28"/>
                <w:szCs w:val="28"/>
              </w:rPr>
              <w:t>Directorate:</w:t>
            </w:r>
            <w:r w:rsidRPr="000027A3">
              <w:rPr>
                <w:rFonts w:ascii="Arial" w:eastAsia="Times New Roman" w:hAnsi="Arial" w:cs="Arial"/>
                <w:b/>
                <w:sz w:val="28"/>
                <w:szCs w:val="28"/>
                <w:lang w:eastAsia="en-GB"/>
              </w:rPr>
              <w:t xml:space="preserve"> </w:t>
            </w:r>
          </w:p>
        </w:tc>
        <w:tc>
          <w:tcPr>
            <w:tcW w:w="6946" w:type="dxa"/>
            <w:gridSpan w:val="2"/>
            <w:tcBorders>
              <w:top w:val="single" w:sz="4" w:space="0" w:color="auto"/>
              <w:bottom w:val="single" w:sz="4" w:space="0" w:color="auto"/>
              <w:right w:val="single" w:sz="4" w:space="0" w:color="auto"/>
            </w:tcBorders>
            <w:shd w:val="pct20" w:color="auto" w:fill="auto"/>
            <w:vAlign w:val="center"/>
          </w:tcPr>
          <w:p w:rsidR="001E483A" w:rsidRPr="000027A3" w:rsidRDefault="00E4618D" w:rsidP="0028380A">
            <w:pPr>
              <w:rPr>
                <w:rFonts w:ascii="Arial" w:hAnsi="Arial"/>
                <w:b/>
                <w:sz w:val="28"/>
                <w:szCs w:val="28"/>
              </w:rPr>
            </w:pPr>
            <w:r>
              <w:rPr>
                <w:rFonts w:ascii="Arial" w:hAnsi="Arial"/>
                <w:b/>
                <w:sz w:val="28"/>
                <w:szCs w:val="28"/>
              </w:rPr>
              <w:t>People</w:t>
            </w:r>
          </w:p>
        </w:tc>
      </w:tr>
      <w:tr w:rsidR="00FC75B9" w:rsidRPr="000027A3" w:rsidTr="001E483A">
        <w:trPr>
          <w:cantSplit/>
          <w:trHeight w:val="371"/>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C75B9" w:rsidRPr="000027A3" w:rsidRDefault="00FC75B9" w:rsidP="00FC75B9">
            <w:pPr>
              <w:rPr>
                <w:rFonts w:ascii="Arial" w:hAnsi="Arial"/>
                <w:b/>
                <w:sz w:val="24"/>
                <w:szCs w:val="24"/>
              </w:rPr>
            </w:pPr>
            <w:r>
              <w:rPr>
                <w:rFonts w:ascii="Arial" w:hAnsi="Arial"/>
                <w:b/>
                <w:sz w:val="24"/>
                <w:szCs w:val="24"/>
              </w:rPr>
              <w:t>Service Area &amp; Section:</w:t>
            </w:r>
          </w:p>
        </w:tc>
        <w:tc>
          <w:tcPr>
            <w:tcW w:w="6946" w:type="dxa"/>
            <w:gridSpan w:val="2"/>
            <w:tcBorders>
              <w:top w:val="single" w:sz="4" w:space="0" w:color="auto"/>
              <w:left w:val="single" w:sz="4" w:space="0" w:color="auto"/>
              <w:bottom w:val="single" w:sz="6" w:space="0" w:color="auto"/>
              <w:right w:val="single" w:sz="6" w:space="0" w:color="auto"/>
            </w:tcBorders>
            <w:vAlign w:val="center"/>
          </w:tcPr>
          <w:p w:rsidR="00FC75B9" w:rsidRPr="000027A3" w:rsidRDefault="00FC75B9" w:rsidP="00FC75B9">
            <w:pPr>
              <w:rPr>
                <w:rFonts w:ascii="Arial" w:hAnsi="Arial"/>
                <w:sz w:val="24"/>
                <w:szCs w:val="24"/>
              </w:rPr>
            </w:pPr>
            <w:r>
              <w:rPr>
                <w:rFonts w:ascii="Arial" w:hAnsi="Arial"/>
                <w:sz w:val="24"/>
                <w:szCs w:val="24"/>
              </w:rPr>
              <w:t>Integrated Autism Service</w:t>
            </w:r>
          </w:p>
        </w:tc>
      </w:tr>
      <w:tr w:rsidR="00FC75B9" w:rsidRPr="000027A3" w:rsidTr="001E483A">
        <w:trPr>
          <w:cantSplit/>
          <w:trHeight w:val="371"/>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C75B9" w:rsidRPr="000027A3" w:rsidRDefault="00FC75B9" w:rsidP="00FC75B9">
            <w:pPr>
              <w:rPr>
                <w:rFonts w:ascii="Arial" w:hAnsi="Arial"/>
                <w:b/>
                <w:sz w:val="24"/>
                <w:szCs w:val="24"/>
              </w:rPr>
            </w:pPr>
            <w:r w:rsidRPr="000027A3">
              <w:rPr>
                <w:rFonts w:ascii="Arial" w:hAnsi="Arial"/>
                <w:b/>
                <w:sz w:val="24"/>
                <w:szCs w:val="24"/>
              </w:rPr>
              <w:t>Unit Manager:</w:t>
            </w:r>
          </w:p>
        </w:tc>
        <w:tc>
          <w:tcPr>
            <w:tcW w:w="6946" w:type="dxa"/>
            <w:gridSpan w:val="2"/>
            <w:tcBorders>
              <w:top w:val="single" w:sz="4" w:space="0" w:color="auto"/>
              <w:left w:val="single" w:sz="4" w:space="0" w:color="auto"/>
              <w:bottom w:val="single" w:sz="6" w:space="0" w:color="auto"/>
              <w:right w:val="single" w:sz="6" w:space="0" w:color="auto"/>
            </w:tcBorders>
            <w:vAlign w:val="center"/>
          </w:tcPr>
          <w:p w:rsidR="00FC75B9" w:rsidRPr="000027A3" w:rsidRDefault="00FC75B9" w:rsidP="00FC75B9">
            <w:pPr>
              <w:rPr>
                <w:rFonts w:ascii="Arial" w:hAnsi="Arial"/>
                <w:sz w:val="24"/>
                <w:szCs w:val="24"/>
              </w:rPr>
            </w:pPr>
            <w:r>
              <w:rPr>
                <w:rFonts w:ascii="Arial" w:hAnsi="Arial"/>
                <w:sz w:val="24"/>
                <w:szCs w:val="24"/>
              </w:rPr>
              <w:t>Specialist ASD Practitioner</w:t>
            </w:r>
          </w:p>
        </w:tc>
      </w:tr>
      <w:tr w:rsidR="00FC75B9" w:rsidRPr="000027A3" w:rsidTr="001E483A">
        <w:trPr>
          <w:cantSplit/>
          <w:trHeight w:val="371"/>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C75B9" w:rsidRPr="000027A3" w:rsidRDefault="00FC75B9" w:rsidP="00FC75B9">
            <w:pPr>
              <w:rPr>
                <w:rFonts w:ascii="Arial" w:hAnsi="Arial"/>
                <w:b/>
                <w:sz w:val="24"/>
                <w:szCs w:val="24"/>
              </w:rPr>
            </w:pPr>
            <w:r w:rsidRPr="000027A3">
              <w:rPr>
                <w:rFonts w:ascii="Arial" w:hAnsi="Arial"/>
                <w:b/>
                <w:sz w:val="24"/>
                <w:szCs w:val="24"/>
              </w:rPr>
              <w:t>Post Title:</w:t>
            </w:r>
          </w:p>
        </w:tc>
        <w:tc>
          <w:tcPr>
            <w:tcW w:w="6946" w:type="dxa"/>
            <w:gridSpan w:val="2"/>
            <w:tcBorders>
              <w:top w:val="single" w:sz="6" w:space="0" w:color="auto"/>
              <w:left w:val="single" w:sz="4" w:space="0" w:color="auto"/>
              <w:bottom w:val="single" w:sz="6" w:space="0" w:color="auto"/>
              <w:right w:val="single" w:sz="6" w:space="0" w:color="auto"/>
            </w:tcBorders>
            <w:vAlign w:val="center"/>
          </w:tcPr>
          <w:p w:rsidR="00FC75B9" w:rsidRPr="000027A3" w:rsidRDefault="00FC75B9" w:rsidP="00FC75B9">
            <w:pPr>
              <w:rPr>
                <w:rFonts w:ascii="Arial" w:hAnsi="Arial"/>
                <w:sz w:val="24"/>
                <w:szCs w:val="24"/>
              </w:rPr>
            </w:pPr>
            <w:r>
              <w:rPr>
                <w:rFonts w:ascii="Arial" w:hAnsi="Arial"/>
                <w:sz w:val="24"/>
                <w:szCs w:val="24"/>
              </w:rPr>
              <w:t xml:space="preserve">Wellbeing Support Worker </w:t>
            </w:r>
          </w:p>
        </w:tc>
      </w:tr>
      <w:tr w:rsidR="001E483A" w:rsidRPr="000027A3" w:rsidTr="001E483A">
        <w:trPr>
          <w:cantSplit/>
          <w:trHeight w:val="371"/>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E483A" w:rsidRPr="000027A3" w:rsidRDefault="001E483A" w:rsidP="0028380A">
            <w:pPr>
              <w:rPr>
                <w:rFonts w:ascii="Arial" w:hAnsi="Arial"/>
                <w:b/>
                <w:sz w:val="24"/>
                <w:szCs w:val="24"/>
              </w:rPr>
            </w:pPr>
            <w:r w:rsidRPr="000027A3">
              <w:rPr>
                <w:rFonts w:ascii="Arial" w:hAnsi="Arial"/>
                <w:b/>
                <w:sz w:val="24"/>
                <w:szCs w:val="24"/>
              </w:rPr>
              <w:t xml:space="preserve">Job Family </w:t>
            </w:r>
            <w:r>
              <w:rPr>
                <w:rFonts w:ascii="Arial" w:hAnsi="Arial"/>
                <w:b/>
                <w:sz w:val="24"/>
                <w:szCs w:val="24"/>
              </w:rPr>
              <w:t>&amp;</w:t>
            </w:r>
            <w:r w:rsidRPr="000027A3">
              <w:rPr>
                <w:rFonts w:ascii="Arial" w:hAnsi="Arial"/>
                <w:b/>
                <w:sz w:val="24"/>
                <w:szCs w:val="24"/>
              </w:rPr>
              <w:t xml:space="preserve"> Role Profile:</w:t>
            </w:r>
          </w:p>
        </w:tc>
        <w:tc>
          <w:tcPr>
            <w:tcW w:w="6946" w:type="dxa"/>
            <w:gridSpan w:val="2"/>
            <w:tcBorders>
              <w:top w:val="single" w:sz="6" w:space="0" w:color="auto"/>
              <w:left w:val="single" w:sz="4" w:space="0" w:color="auto"/>
              <w:bottom w:val="single" w:sz="6" w:space="0" w:color="auto"/>
              <w:right w:val="single" w:sz="6" w:space="0" w:color="auto"/>
            </w:tcBorders>
            <w:vAlign w:val="center"/>
          </w:tcPr>
          <w:p w:rsidR="001E483A" w:rsidRPr="00ED33B4" w:rsidRDefault="001E483A" w:rsidP="0028380A">
            <w:pPr>
              <w:rPr>
                <w:rFonts w:ascii="Arial" w:hAnsi="Arial"/>
              </w:rPr>
            </w:pPr>
          </w:p>
        </w:tc>
      </w:tr>
      <w:tr w:rsidR="001E483A" w:rsidRPr="000027A3" w:rsidTr="001E483A">
        <w:trPr>
          <w:cantSplit/>
          <w:trHeight w:val="371"/>
        </w:trPr>
        <w:tc>
          <w:tcPr>
            <w:tcW w:w="1843" w:type="dxa"/>
            <w:tcBorders>
              <w:top w:val="single" w:sz="4" w:space="0" w:color="auto"/>
              <w:left w:val="single" w:sz="4" w:space="0" w:color="auto"/>
              <w:bottom w:val="single" w:sz="4" w:space="0" w:color="auto"/>
            </w:tcBorders>
            <w:shd w:val="clear" w:color="auto" w:fill="F2F2F2"/>
            <w:vAlign w:val="center"/>
          </w:tcPr>
          <w:p w:rsidR="001E483A" w:rsidRPr="000027A3" w:rsidRDefault="001E483A" w:rsidP="0028380A">
            <w:pPr>
              <w:rPr>
                <w:rFonts w:ascii="Arial" w:hAnsi="Arial"/>
                <w:b/>
                <w:sz w:val="24"/>
                <w:szCs w:val="24"/>
              </w:rPr>
            </w:pPr>
            <w:r w:rsidRPr="000027A3">
              <w:rPr>
                <w:rFonts w:ascii="Arial" w:hAnsi="Arial"/>
                <w:b/>
                <w:sz w:val="24"/>
                <w:szCs w:val="24"/>
              </w:rPr>
              <w:t>Post No:</w:t>
            </w:r>
          </w:p>
        </w:tc>
        <w:tc>
          <w:tcPr>
            <w:tcW w:w="1701" w:type="dxa"/>
            <w:tcBorders>
              <w:top w:val="single" w:sz="4" w:space="0" w:color="auto"/>
              <w:left w:val="single" w:sz="6" w:space="0" w:color="auto"/>
              <w:bottom w:val="single" w:sz="4" w:space="0" w:color="auto"/>
            </w:tcBorders>
            <w:vAlign w:val="center"/>
          </w:tcPr>
          <w:p w:rsidR="001E483A" w:rsidRPr="000027A3" w:rsidRDefault="001E483A" w:rsidP="0028380A">
            <w:pPr>
              <w:rPr>
                <w:rFonts w:ascii="Arial" w:hAnsi="Arial"/>
                <w:sz w:val="24"/>
                <w:szCs w:val="24"/>
              </w:rPr>
            </w:pPr>
          </w:p>
        </w:tc>
        <w:tc>
          <w:tcPr>
            <w:tcW w:w="2268" w:type="dxa"/>
            <w:tcBorders>
              <w:top w:val="single" w:sz="6" w:space="0" w:color="auto"/>
              <w:left w:val="single" w:sz="6" w:space="0" w:color="auto"/>
              <w:bottom w:val="single" w:sz="4" w:space="0" w:color="auto"/>
              <w:right w:val="single" w:sz="6" w:space="0" w:color="auto"/>
            </w:tcBorders>
            <w:shd w:val="clear" w:color="auto" w:fill="F2F2F2"/>
            <w:vAlign w:val="center"/>
          </w:tcPr>
          <w:p w:rsidR="001E483A" w:rsidRPr="000027A3" w:rsidRDefault="001E483A" w:rsidP="0028380A">
            <w:pPr>
              <w:rPr>
                <w:rFonts w:ascii="Arial" w:hAnsi="Arial"/>
                <w:sz w:val="24"/>
                <w:szCs w:val="24"/>
              </w:rPr>
            </w:pPr>
            <w:r w:rsidRPr="000027A3">
              <w:rPr>
                <w:rFonts w:ascii="Arial" w:hAnsi="Arial"/>
                <w:b/>
                <w:sz w:val="24"/>
                <w:szCs w:val="24"/>
              </w:rPr>
              <w:t>Grade</w:t>
            </w:r>
          </w:p>
        </w:tc>
        <w:tc>
          <w:tcPr>
            <w:tcW w:w="4678" w:type="dxa"/>
            <w:tcBorders>
              <w:top w:val="single" w:sz="6" w:space="0" w:color="auto"/>
              <w:left w:val="single" w:sz="6" w:space="0" w:color="auto"/>
              <w:bottom w:val="single" w:sz="4" w:space="0" w:color="auto"/>
              <w:right w:val="single" w:sz="6" w:space="0" w:color="auto"/>
            </w:tcBorders>
            <w:vAlign w:val="center"/>
          </w:tcPr>
          <w:p w:rsidR="001E483A" w:rsidRPr="000027A3" w:rsidRDefault="001E483A" w:rsidP="0028380A">
            <w:pPr>
              <w:rPr>
                <w:rFonts w:ascii="Arial" w:hAnsi="Arial"/>
                <w:sz w:val="24"/>
                <w:szCs w:val="24"/>
              </w:rPr>
            </w:pPr>
          </w:p>
        </w:tc>
      </w:tr>
    </w:tbl>
    <w:p w:rsidR="001E483A" w:rsidRDefault="001E483A" w:rsidP="00C43462">
      <w:pPr>
        <w:jc w:val="center"/>
      </w:pPr>
    </w:p>
    <w:tbl>
      <w:tblPr>
        <w:tblW w:w="10490" w:type="dxa"/>
        <w:tblInd w:w="-34" w:type="dxa"/>
        <w:tblLayout w:type="fixed"/>
        <w:tblLook w:val="0000" w:firstRow="0" w:lastRow="0" w:firstColumn="0" w:lastColumn="0" w:noHBand="0" w:noVBand="0"/>
      </w:tblPr>
      <w:tblGrid>
        <w:gridCol w:w="2552"/>
        <w:gridCol w:w="7938"/>
      </w:tblGrid>
      <w:tr w:rsidR="00C43462"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D9D9D9"/>
          </w:tcPr>
          <w:p w:rsidR="00C43462" w:rsidRPr="00927490" w:rsidRDefault="00C43462" w:rsidP="006C456E">
            <w:pPr>
              <w:jc w:val="center"/>
              <w:rPr>
                <w:rFonts w:ascii="Arial" w:hAnsi="Arial" w:cs="Arial"/>
                <w:b/>
                <w:sz w:val="24"/>
                <w:szCs w:val="24"/>
              </w:rPr>
            </w:pPr>
            <w:r w:rsidRPr="00927490">
              <w:rPr>
                <w:rFonts w:ascii="Arial" w:hAnsi="Arial" w:cs="Arial"/>
                <w:b/>
                <w:sz w:val="24"/>
                <w:szCs w:val="24"/>
              </w:rPr>
              <w:br w:type="page"/>
              <w:t>Role Criteria No.1</w:t>
            </w: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C43462" w:rsidRPr="00927490" w:rsidRDefault="00C43462" w:rsidP="006C456E">
            <w:pPr>
              <w:jc w:val="center"/>
              <w:rPr>
                <w:rFonts w:ascii="Arial" w:hAnsi="Arial" w:cs="Arial"/>
                <w:b/>
                <w:sz w:val="24"/>
                <w:szCs w:val="24"/>
              </w:rPr>
            </w:pPr>
            <w:r w:rsidRPr="00927490">
              <w:rPr>
                <w:rFonts w:ascii="Arial" w:hAnsi="Arial" w:cs="Arial"/>
                <w:b/>
                <w:sz w:val="24"/>
                <w:szCs w:val="24"/>
              </w:rPr>
              <w:t>Education, Qualifications &amp; Training</w:t>
            </w:r>
          </w:p>
        </w:tc>
      </w:tr>
      <w:tr w:rsidR="00391858" w:rsidRPr="000027A3"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0027A3" w:rsidRDefault="00391858" w:rsidP="006C456E">
            <w:pPr>
              <w:jc w:val="center"/>
              <w:rPr>
                <w:rFonts w:ascii="Arial" w:hAnsi="Arial" w:cs="Arial"/>
                <w:b/>
                <w:sz w:val="24"/>
                <w:szCs w:val="24"/>
              </w:rPr>
            </w:pPr>
            <w:r w:rsidRPr="000027A3">
              <w:rPr>
                <w:rFonts w:ascii="Arial" w:hAnsi="Arial" w:cs="Arial"/>
                <w:b/>
                <w:sz w:val="24"/>
                <w:szCs w:val="24"/>
              </w:rPr>
              <w:t>Essential</w:t>
            </w:r>
          </w:p>
        </w:tc>
        <w:tc>
          <w:tcPr>
            <w:tcW w:w="7938" w:type="dxa"/>
            <w:tcBorders>
              <w:top w:val="single" w:sz="4" w:space="0" w:color="auto"/>
              <w:left w:val="single" w:sz="4" w:space="0" w:color="auto"/>
              <w:bottom w:val="single" w:sz="4" w:space="0" w:color="auto"/>
              <w:right w:val="single" w:sz="4" w:space="0" w:color="auto"/>
            </w:tcBorders>
          </w:tcPr>
          <w:p w:rsidR="00FC75B9" w:rsidRDefault="00FC75B9" w:rsidP="00FC75B9">
            <w:pPr>
              <w:pStyle w:val="Default"/>
              <w:jc w:val="both"/>
              <w:rPr>
                <w:sz w:val="23"/>
                <w:szCs w:val="23"/>
              </w:rPr>
            </w:pPr>
            <w:r>
              <w:rPr>
                <w:sz w:val="23"/>
                <w:szCs w:val="23"/>
              </w:rPr>
              <w:t xml:space="preserve">NVQ 3 in Health and Social Care or equivalent qualification </w:t>
            </w:r>
          </w:p>
          <w:p w:rsidR="00391858" w:rsidRPr="00391858" w:rsidRDefault="00391858" w:rsidP="00354A36">
            <w:pPr>
              <w:ind w:left="34" w:right="117"/>
              <w:jc w:val="both"/>
              <w:rPr>
                <w:rFonts w:ascii="Arial" w:hAnsi="Arial"/>
                <w:sz w:val="24"/>
                <w:szCs w:val="24"/>
              </w:rPr>
            </w:pPr>
          </w:p>
        </w:tc>
      </w:tr>
      <w:tr w:rsidR="00391858" w:rsidRPr="000027A3"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0027A3" w:rsidRDefault="00391858" w:rsidP="006C456E">
            <w:pPr>
              <w:jc w:val="center"/>
              <w:rPr>
                <w:rFonts w:ascii="Arial" w:hAnsi="Arial" w:cs="Arial"/>
                <w:b/>
                <w:sz w:val="24"/>
                <w:szCs w:val="24"/>
              </w:rPr>
            </w:pPr>
            <w:r w:rsidRPr="000027A3">
              <w:rPr>
                <w:rFonts w:ascii="Arial" w:hAnsi="Arial" w:cs="Arial"/>
                <w:b/>
                <w:sz w:val="24"/>
                <w:szCs w:val="24"/>
              </w:rPr>
              <w:t>Desirable</w:t>
            </w:r>
          </w:p>
        </w:tc>
        <w:tc>
          <w:tcPr>
            <w:tcW w:w="7938" w:type="dxa"/>
            <w:tcBorders>
              <w:top w:val="single" w:sz="4" w:space="0" w:color="auto"/>
              <w:left w:val="single" w:sz="4" w:space="0" w:color="auto"/>
              <w:bottom w:val="single" w:sz="4" w:space="0" w:color="auto"/>
              <w:right w:val="single" w:sz="4" w:space="0" w:color="auto"/>
            </w:tcBorders>
          </w:tcPr>
          <w:p w:rsidR="00391858" w:rsidRPr="00391858" w:rsidRDefault="00391858" w:rsidP="005F1F83">
            <w:pPr>
              <w:rPr>
                <w:rFonts w:ascii="Arial" w:hAnsi="Arial"/>
                <w:sz w:val="24"/>
                <w:szCs w:val="24"/>
              </w:rPr>
            </w:pP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Evidence</w:t>
            </w:r>
          </w:p>
        </w:tc>
        <w:tc>
          <w:tcPr>
            <w:tcW w:w="7938" w:type="dxa"/>
            <w:tcBorders>
              <w:top w:val="single" w:sz="4" w:space="0" w:color="auto"/>
              <w:left w:val="single" w:sz="4" w:space="0" w:color="auto"/>
              <w:bottom w:val="single" w:sz="4" w:space="0" w:color="auto"/>
              <w:right w:val="single" w:sz="4" w:space="0" w:color="auto"/>
            </w:tcBorders>
          </w:tcPr>
          <w:p w:rsidR="00391858" w:rsidRPr="00391858" w:rsidRDefault="00391858" w:rsidP="005F1F83">
            <w:pPr>
              <w:rPr>
                <w:rFonts w:ascii="Arial" w:hAnsi="Arial"/>
                <w:sz w:val="24"/>
                <w:szCs w:val="24"/>
              </w:rPr>
            </w:pPr>
            <w:r w:rsidRPr="00391858">
              <w:rPr>
                <w:rFonts w:ascii="Arial" w:hAnsi="Arial"/>
                <w:sz w:val="24"/>
                <w:szCs w:val="24"/>
              </w:rPr>
              <w:t>All certificates to be provided at interview for validation.</w:t>
            </w:r>
          </w:p>
        </w:tc>
      </w:tr>
      <w:tr w:rsidR="004E5935"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D9D9D9"/>
          </w:tcPr>
          <w:p w:rsidR="004E5935" w:rsidRPr="00927490" w:rsidRDefault="004E5935" w:rsidP="006C456E">
            <w:pPr>
              <w:jc w:val="center"/>
              <w:rPr>
                <w:rFonts w:ascii="Arial" w:hAnsi="Arial" w:cs="Arial"/>
                <w:b/>
                <w:sz w:val="24"/>
                <w:szCs w:val="24"/>
              </w:rPr>
            </w:pPr>
            <w:r w:rsidRPr="00927490">
              <w:rPr>
                <w:rFonts w:ascii="Arial" w:hAnsi="Arial" w:cs="Arial"/>
                <w:b/>
                <w:sz w:val="24"/>
                <w:szCs w:val="24"/>
              </w:rPr>
              <w:br w:type="page"/>
              <w:t>Role Criteria No.2</w:t>
            </w: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4E5935" w:rsidRPr="00927490" w:rsidRDefault="004E5935" w:rsidP="006C456E">
            <w:pPr>
              <w:jc w:val="center"/>
              <w:rPr>
                <w:rFonts w:ascii="Arial" w:hAnsi="Arial" w:cs="Arial"/>
                <w:sz w:val="24"/>
                <w:szCs w:val="24"/>
              </w:rPr>
            </w:pPr>
            <w:r w:rsidRPr="00927490">
              <w:rPr>
                <w:rFonts w:ascii="Arial" w:hAnsi="Arial" w:cs="Arial"/>
                <w:b/>
                <w:sz w:val="24"/>
                <w:szCs w:val="24"/>
              </w:rPr>
              <w:t>Skills /Technical / Professional Competence</w:t>
            </w: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Essential</w:t>
            </w:r>
          </w:p>
        </w:tc>
        <w:tc>
          <w:tcPr>
            <w:tcW w:w="7938" w:type="dxa"/>
            <w:tcBorders>
              <w:top w:val="single" w:sz="4" w:space="0" w:color="auto"/>
              <w:left w:val="single" w:sz="4" w:space="0" w:color="auto"/>
              <w:bottom w:val="single" w:sz="4" w:space="0" w:color="auto"/>
              <w:right w:val="single" w:sz="4" w:space="0" w:color="auto"/>
            </w:tcBorders>
          </w:tcPr>
          <w:p w:rsidR="00F761C6" w:rsidRPr="00F761C6" w:rsidRDefault="00F761C6" w:rsidP="003D0206">
            <w:pPr>
              <w:pStyle w:val="Default"/>
              <w:numPr>
                <w:ilvl w:val="0"/>
                <w:numId w:val="29"/>
              </w:numPr>
              <w:ind w:left="353" w:hanging="353"/>
              <w:jc w:val="both"/>
            </w:pPr>
            <w:r w:rsidRPr="00F761C6">
              <w:t xml:space="preserve">Excellent interpersonal and communication skills </w:t>
            </w:r>
          </w:p>
          <w:p w:rsidR="00F761C6" w:rsidRPr="00F761C6" w:rsidRDefault="00F761C6" w:rsidP="003D0206">
            <w:pPr>
              <w:pStyle w:val="Default"/>
              <w:numPr>
                <w:ilvl w:val="0"/>
                <w:numId w:val="29"/>
              </w:numPr>
              <w:ind w:left="353" w:hanging="353"/>
              <w:jc w:val="both"/>
            </w:pPr>
            <w:r w:rsidRPr="00F761C6">
              <w:t xml:space="preserve">Ability to empathise </w:t>
            </w:r>
          </w:p>
          <w:p w:rsidR="00F761C6" w:rsidRPr="00F761C6" w:rsidRDefault="00F761C6" w:rsidP="003D0206">
            <w:pPr>
              <w:pStyle w:val="Default"/>
              <w:numPr>
                <w:ilvl w:val="0"/>
                <w:numId w:val="29"/>
              </w:numPr>
              <w:ind w:left="353" w:hanging="353"/>
              <w:jc w:val="both"/>
            </w:pPr>
            <w:r w:rsidRPr="00F761C6">
              <w:t xml:space="preserve">Ability to work independently and as a team/in partnership </w:t>
            </w:r>
          </w:p>
          <w:p w:rsidR="00F761C6" w:rsidRPr="00F761C6" w:rsidRDefault="00F761C6" w:rsidP="003D0206">
            <w:pPr>
              <w:pStyle w:val="Default"/>
              <w:numPr>
                <w:ilvl w:val="0"/>
                <w:numId w:val="29"/>
              </w:numPr>
              <w:ind w:left="353" w:hanging="353"/>
              <w:jc w:val="both"/>
            </w:pPr>
            <w:r w:rsidRPr="00F761C6">
              <w:t xml:space="preserve">Organisational and time management skills </w:t>
            </w:r>
          </w:p>
          <w:p w:rsidR="00F761C6" w:rsidRPr="00F761C6" w:rsidRDefault="00F761C6" w:rsidP="003D0206">
            <w:pPr>
              <w:pStyle w:val="Default"/>
              <w:numPr>
                <w:ilvl w:val="0"/>
                <w:numId w:val="29"/>
              </w:numPr>
              <w:ind w:left="353" w:hanging="353"/>
              <w:jc w:val="both"/>
            </w:pPr>
            <w:r w:rsidRPr="00F761C6">
              <w:t xml:space="preserve">Ability to use a computer and associated software </w:t>
            </w:r>
          </w:p>
          <w:p w:rsidR="00F761C6" w:rsidRPr="00F761C6" w:rsidRDefault="00F761C6" w:rsidP="003D0206">
            <w:pPr>
              <w:pStyle w:val="Default"/>
              <w:numPr>
                <w:ilvl w:val="0"/>
                <w:numId w:val="29"/>
              </w:numPr>
              <w:ind w:left="353" w:hanging="353"/>
              <w:jc w:val="both"/>
            </w:pPr>
            <w:r w:rsidRPr="00F761C6">
              <w:t xml:space="preserve">Ability to develop effective working relationships with a range of stakeholders </w:t>
            </w:r>
          </w:p>
          <w:p w:rsidR="00F761C6" w:rsidRPr="00F761C6" w:rsidRDefault="00F761C6" w:rsidP="003D0206">
            <w:pPr>
              <w:pStyle w:val="Default"/>
              <w:numPr>
                <w:ilvl w:val="0"/>
                <w:numId w:val="29"/>
              </w:numPr>
              <w:ind w:left="353" w:hanging="353"/>
              <w:jc w:val="both"/>
            </w:pPr>
            <w:r w:rsidRPr="00F761C6">
              <w:t xml:space="preserve">Basic administrative skills </w:t>
            </w:r>
          </w:p>
          <w:p w:rsidR="00391858" w:rsidRPr="00F761C6" w:rsidRDefault="00F761C6" w:rsidP="003D0206">
            <w:pPr>
              <w:pStyle w:val="ListParagraph"/>
              <w:numPr>
                <w:ilvl w:val="0"/>
                <w:numId w:val="29"/>
              </w:numPr>
              <w:ind w:left="353" w:hanging="353"/>
              <w:jc w:val="both"/>
              <w:rPr>
                <w:rFonts w:ascii="Arial" w:hAnsi="Arial"/>
                <w:sz w:val="24"/>
                <w:szCs w:val="24"/>
              </w:rPr>
            </w:pPr>
            <w:r w:rsidRPr="00F761C6">
              <w:rPr>
                <w:rFonts w:ascii="Arial" w:hAnsi="Arial" w:cs="Arial"/>
                <w:sz w:val="24"/>
                <w:szCs w:val="24"/>
              </w:rPr>
              <w:t>Literacy and numeracy skills</w:t>
            </w:r>
            <w:r w:rsidRPr="00F761C6">
              <w:rPr>
                <w:sz w:val="23"/>
                <w:szCs w:val="23"/>
              </w:rPr>
              <w:t xml:space="preserve"> </w:t>
            </w: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Desirable</w:t>
            </w:r>
          </w:p>
        </w:tc>
        <w:tc>
          <w:tcPr>
            <w:tcW w:w="7938" w:type="dxa"/>
            <w:tcBorders>
              <w:top w:val="single" w:sz="4" w:space="0" w:color="auto"/>
              <w:left w:val="single" w:sz="4" w:space="0" w:color="auto"/>
              <w:bottom w:val="single" w:sz="4" w:space="0" w:color="auto"/>
              <w:right w:val="single" w:sz="4" w:space="0" w:color="auto"/>
            </w:tcBorders>
          </w:tcPr>
          <w:p w:rsidR="00391858" w:rsidRPr="000027A3" w:rsidRDefault="00391858" w:rsidP="006C456E">
            <w:pPr>
              <w:rPr>
                <w:rFonts w:ascii="Arial" w:hAnsi="Arial" w:cs="Arial"/>
                <w:sz w:val="24"/>
                <w:szCs w:val="24"/>
              </w:rPr>
            </w:pP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Evidence</w:t>
            </w:r>
          </w:p>
        </w:tc>
        <w:tc>
          <w:tcPr>
            <w:tcW w:w="7938" w:type="dxa"/>
            <w:tcBorders>
              <w:top w:val="single" w:sz="4" w:space="0" w:color="auto"/>
              <w:left w:val="single" w:sz="4" w:space="0" w:color="auto"/>
              <w:bottom w:val="single" w:sz="4" w:space="0" w:color="auto"/>
              <w:right w:val="single" w:sz="4" w:space="0" w:color="auto"/>
            </w:tcBorders>
          </w:tcPr>
          <w:p w:rsidR="00391858" w:rsidRPr="00927490" w:rsidRDefault="00391858" w:rsidP="009B5FBA">
            <w:pPr>
              <w:rPr>
                <w:rFonts w:ascii="Arial" w:hAnsi="Arial" w:cs="Arial"/>
                <w:sz w:val="24"/>
                <w:szCs w:val="24"/>
              </w:rPr>
            </w:pPr>
            <w:r w:rsidRPr="00927490">
              <w:rPr>
                <w:rFonts w:ascii="Arial" w:hAnsi="Arial" w:cs="Arial"/>
                <w:sz w:val="24"/>
                <w:szCs w:val="24"/>
              </w:rPr>
              <w:t>Valid certification and/or registration/CPD</w:t>
            </w: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D9D9D9"/>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br w:type="page"/>
              <w:t>Role Criteria No.3</w:t>
            </w: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Experience</w:t>
            </w: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Essential</w:t>
            </w:r>
          </w:p>
        </w:tc>
        <w:tc>
          <w:tcPr>
            <w:tcW w:w="7938" w:type="dxa"/>
            <w:tcBorders>
              <w:top w:val="single" w:sz="4" w:space="0" w:color="auto"/>
              <w:left w:val="single" w:sz="4" w:space="0" w:color="auto"/>
              <w:bottom w:val="single" w:sz="4" w:space="0" w:color="auto"/>
              <w:right w:val="single" w:sz="4" w:space="0" w:color="auto"/>
            </w:tcBorders>
          </w:tcPr>
          <w:p w:rsidR="00FC75B9" w:rsidRPr="00F761C6" w:rsidRDefault="00FC75B9" w:rsidP="00FC75B9">
            <w:pPr>
              <w:pStyle w:val="Default"/>
              <w:numPr>
                <w:ilvl w:val="0"/>
                <w:numId w:val="28"/>
              </w:numPr>
              <w:jc w:val="both"/>
            </w:pPr>
            <w:r w:rsidRPr="00F761C6">
              <w:t xml:space="preserve">Experience in health, education, social care or 3rd sector </w:t>
            </w:r>
          </w:p>
          <w:p w:rsidR="00FC75B9" w:rsidRPr="00F761C6" w:rsidRDefault="00FC75B9" w:rsidP="00FC75B9">
            <w:pPr>
              <w:pStyle w:val="Default"/>
              <w:numPr>
                <w:ilvl w:val="0"/>
                <w:numId w:val="28"/>
              </w:numPr>
              <w:jc w:val="both"/>
            </w:pPr>
            <w:r w:rsidRPr="00F761C6">
              <w:t xml:space="preserve">Experience of working with/ supporting individuals on the autism spectrum </w:t>
            </w:r>
          </w:p>
          <w:p w:rsidR="00391858" w:rsidRPr="00F761C6" w:rsidRDefault="00FC75B9" w:rsidP="00FC75B9">
            <w:pPr>
              <w:pStyle w:val="ListParagraph"/>
              <w:numPr>
                <w:ilvl w:val="0"/>
                <w:numId w:val="28"/>
              </w:numPr>
              <w:ind w:right="117"/>
              <w:jc w:val="both"/>
              <w:rPr>
                <w:rFonts w:ascii="Arial" w:hAnsi="Arial"/>
                <w:sz w:val="24"/>
                <w:szCs w:val="24"/>
              </w:rPr>
            </w:pPr>
            <w:r w:rsidRPr="00F761C6">
              <w:rPr>
                <w:rFonts w:ascii="Arial" w:hAnsi="Arial" w:cs="Arial"/>
                <w:sz w:val="24"/>
                <w:szCs w:val="24"/>
              </w:rPr>
              <w:t xml:space="preserve">Experience of working with families and carers </w:t>
            </w:r>
          </w:p>
          <w:p w:rsidR="00FC75B9" w:rsidRPr="00FC75B9" w:rsidRDefault="00F761C6" w:rsidP="00F761C6">
            <w:pPr>
              <w:pStyle w:val="Default"/>
              <w:numPr>
                <w:ilvl w:val="0"/>
                <w:numId w:val="28"/>
              </w:numPr>
              <w:jc w:val="both"/>
            </w:pPr>
            <w:r w:rsidRPr="00F761C6">
              <w:t>Knowledge and understanding of issues impacting individuals on the autism spectrum</w:t>
            </w: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927490" w:rsidRDefault="00391858" w:rsidP="006C456E">
            <w:pPr>
              <w:jc w:val="center"/>
              <w:rPr>
                <w:rFonts w:ascii="Arial"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tcPr>
          <w:p w:rsidR="00391858" w:rsidRPr="00391858" w:rsidRDefault="00391858" w:rsidP="005F1F83">
            <w:pPr>
              <w:rPr>
                <w:rFonts w:ascii="Arial" w:hAnsi="Arial"/>
                <w:sz w:val="24"/>
                <w:szCs w:val="24"/>
              </w:rPr>
            </w:pP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Evidence</w:t>
            </w:r>
          </w:p>
        </w:tc>
        <w:tc>
          <w:tcPr>
            <w:tcW w:w="7938" w:type="dxa"/>
            <w:tcBorders>
              <w:top w:val="single" w:sz="4" w:space="0" w:color="auto"/>
              <w:left w:val="single" w:sz="4" w:space="0" w:color="auto"/>
              <w:bottom w:val="single" w:sz="4" w:space="0" w:color="auto"/>
              <w:right w:val="single" w:sz="4" w:space="0" w:color="auto"/>
            </w:tcBorders>
          </w:tcPr>
          <w:p w:rsidR="00391858" w:rsidRPr="00927490" w:rsidRDefault="00391858" w:rsidP="009B5FBA">
            <w:pPr>
              <w:rPr>
                <w:rFonts w:ascii="Arial" w:hAnsi="Arial" w:cs="Arial"/>
                <w:sz w:val="24"/>
                <w:szCs w:val="24"/>
              </w:rPr>
            </w:pPr>
            <w:r w:rsidRPr="00927490">
              <w:rPr>
                <w:rFonts w:ascii="Arial" w:hAnsi="Arial" w:cs="Arial"/>
                <w:sz w:val="24"/>
                <w:szCs w:val="24"/>
              </w:rPr>
              <w:t>At interview, then in post</w:t>
            </w: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D9D9D9"/>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br w:type="page"/>
              <w:t>Role Criteria No.4</w:t>
            </w: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Competencies &amp; Abilities</w:t>
            </w: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Essential</w:t>
            </w:r>
          </w:p>
        </w:tc>
        <w:tc>
          <w:tcPr>
            <w:tcW w:w="7938" w:type="dxa"/>
            <w:tcBorders>
              <w:top w:val="single" w:sz="4" w:space="0" w:color="auto"/>
              <w:left w:val="single" w:sz="4" w:space="0" w:color="auto"/>
              <w:bottom w:val="single" w:sz="4" w:space="0" w:color="auto"/>
              <w:right w:val="single" w:sz="4" w:space="0" w:color="auto"/>
            </w:tcBorders>
          </w:tcPr>
          <w:p w:rsidR="00391858" w:rsidRPr="00A202D7" w:rsidRDefault="008E7442" w:rsidP="003D0206">
            <w:pPr>
              <w:pStyle w:val="ListParagraph"/>
              <w:numPr>
                <w:ilvl w:val="0"/>
                <w:numId w:val="30"/>
              </w:numPr>
              <w:ind w:left="353" w:right="141" w:hanging="425"/>
              <w:jc w:val="both"/>
              <w:rPr>
                <w:rFonts w:ascii="Arial" w:hAnsi="Arial" w:cs="Arial"/>
                <w:sz w:val="24"/>
                <w:szCs w:val="24"/>
              </w:rPr>
            </w:pPr>
            <w:r w:rsidRPr="00A202D7">
              <w:rPr>
                <w:rFonts w:ascii="Arial" w:hAnsi="Arial" w:cs="Arial"/>
                <w:sz w:val="24"/>
                <w:szCs w:val="24"/>
              </w:rPr>
              <w:t>Enthusiastic, self-motivated and able to work autonomously, within remit</w:t>
            </w:r>
          </w:p>
          <w:p w:rsidR="008E7442" w:rsidRPr="00A202D7" w:rsidRDefault="008E7442" w:rsidP="003D0206">
            <w:pPr>
              <w:pStyle w:val="ListParagraph"/>
              <w:numPr>
                <w:ilvl w:val="0"/>
                <w:numId w:val="30"/>
              </w:numPr>
              <w:ind w:left="353" w:right="141" w:hanging="425"/>
              <w:jc w:val="both"/>
              <w:rPr>
                <w:rFonts w:ascii="Arial" w:hAnsi="Arial" w:cs="Arial"/>
                <w:sz w:val="24"/>
                <w:szCs w:val="24"/>
              </w:rPr>
            </w:pPr>
            <w:r w:rsidRPr="00A202D7">
              <w:rPr>
                <w:rFonts w:ascii="Arial" w:hAnsi="Arial" w:cs="Arial"/>
                <w:sz w:val="24"/>
                <w:szCs w:val="24"/>
              </w:rPr>
              <w:t>Ability to cope with stressful situations</w:t>
            </w:r>
          </w:p>
          <w:p w:rsidR="008E7442" w:rsidRPr="00A202D7" w:rsidRDefault="008E7442" w:rsidP="003D0206">
            <w:pPr>
              <w:pStyle w:val="ListParagraph"/>
              <w:numPr>
                <w:ilvl w:val="0"/>
                <w:numId w:val="30"/>
              </w:numPr>
              <w:ind w:left="353" w:right="141" w:hanging="425"/>
              <w:jc w:val="both"/>
              <w:rPr>
                <w:rFonts w:ascii="Arial" w:hAnsi="Arial" w:cs="Arial"/>
                <w:sz w:val="24"/>
                <w:szCs w:val="24"/>
              </w:rPr>
            </w:pPr>
            <w:r w:rsidRPr="00A202D7">
              <w:rPr>
                <w:rFonts w:ascii="Arial" w:hAnsi="Arial" w:cs="Arial"/>
                <w:sz w:val="24"/>
                <w:szCs w:val="24"/>
              </w:rPr>
              <w:t>Ability to work as a team player</w:t>
            </w:r>
          </w:p>
          <w:p w:rsidR="008E7442" w:rsidRPr="008E7442" w:rsidRDefault="008E7442" w:rsidP="003D0206">
            <w:pPr>
              <w:pStyle w:val="ListParagraph"/>
              <w:numPr>
                <w:ilvl w:val="0"/>
                <w:numId w:val="30"/>
              </w:numPr>
              <w:ind w:left="353" w:right="141" w:hanging="425"/>
              <w:jc w:val="both"/>
              <w:rPr>
                <w:rFonts w:ascii="Arial" w:hAnsi="Arial" w:cs="Arial"/>
                <w:sz w:val="24"/>
                <w:szCs w:val="24"/>
              </w:rPr>
            </w:pPr>
            <w:r w:rsidRPr="008E7442">
              <w:rPr>
                <w:rFonts w:ascii="Arial" w:hAnsi="Arial" w:cs="Arial"/>
                <w:sz w:val="24"/>
                <w:szCs w:val="24"/>
              </w:rPr>
              <w:t>Good written and verbal communication skills</w:t>
            </w:r>
          </w:p>
          <w:p w:rsidR="008E7442" w:rsidRDefault="008E7442" w:rsidP="003D0206">
            <w:pPr>
              <w:pStyle w:val="ListParagraph"/>
              <w:numPr>
                <w:ilvl w:val="0"/>
                <w:numId w:val="30"/>
              </w:numPr>
              <w:ind w:left="353" w:right="141" w:hanging="425"/>
              <w:jc w:val="both"/>
              <w:rPr>
                <w:rFonts w:ascii="Arial" w:hAnsi="Arial" w:cs="Arial"/>
                <w:sz w:val="24"/>
                <w:szCs w:val="24"/>
              </w:rPr>
            </w:pPr>
            <w:r w:rsidRPr="008E7442">
              <w:rPr>
                <w:rFonts w:ascii="Arial" w:hAnsi="Arial" w:cs="Arial"/>
                <w:sz w:val="24"/>
                <w:szCs w:val="24"/>
              </w:rPr>
              <w:t xml:space="preserve">Ability to develop effective working relationships with a range of stakeholders </w:t>
            </w:r>
          </w:p>
          <w:p w:rsidR="008E7442" w:rsidRPr="008E7442" w:rsidRDefault="008E7442" w:rsidP="003D0206">
            <w:pPr>
              <w:pStyle w:val="ListParagraph"/>
              <w:numPr>
                <w:ilvl w:val="0"/>
                <w:numId w:val="30"/>
              </w:numPr>
              <w:ind w:left="353" w:right="141" w:hanging="425"/>
              <w:jc w:val="both"/>
              <w:rPr>
                <w:rFonts w:ascii="Arial" w:hAnsi="Arial" w:cs="Arial"/>
                <w:sz w:val="24"/>
                <w:szCs w:val="24"/>
              </w:rPr>
            </w:pPr>
            <w:r w:rsidRPr="008E7442">
              <w:rPr>
                <w:rFonts w:ascii="Arial" w:hAnsi="Arial" w:cs="Arial"/>
                <w:sz w:val="24"/>
                <w:szCs w:val="24"/>
              </w:rPr>
              <w:lastRenderedPageBreak/>
              <w:t>Good organisation skills in order to manage workload</w:t>
            </w:r>
          </w:p>
          <w:p w:rsidR="008E7442" w:rsidRDefault="008E7442" w:rsidP="003D0206">
            <w:pPr>
              <w:pStyle w:val="ListParagraph"/>
              <w:numPr>
                <w:ilvl w:val="0"/>
                <w:numId w:val="30"/>
              </w:numPr>
              <w:ind w:left="353" w:right="141" w:hanging="425"/>
              <w:jc w:val="both"/>
              <w:rPr>
                <w:rFonts w:ascii="Arial" w:hAnsi="Arial" w:cs="Arial"/>
                <w:sz w:val="24"/>
                <w:szCs w:val="24"/>
              </w:rPr>
            </w:pPr>
            <w:r w:rsidRPr="008E7442">
              <w:rPr>
                <w:rFonts w:ascii="Arial" w:hAnsi="Arial" w:cs="Arial"/>
                <w:sz w:val="24"/>
                <w:szCs w:val="24"/>
              </w:rPr>
              <w:t>Ability to work collaboratively with others</w:t>
            </w:r>
          </w:p>
          <w:p w:rsidR="008E7442" w:rsidRPr="008E7442" w:rsidRDefault="008E7442" w:rsidP="003D0206">
            <w:pPr>
              <w:pStyle w:val="ListParagraph"/>
              <w:numPr>
                <w:ilvl w:val="0"/>
                <w:numId w:val="30"/>
              </w:numPr>
              <w:ind w:left="353" w:right="141" w:hanging="425"/>
              <w:jc w:val="both"/>
              <w:rPr>
                <w:rFonts w:ascii="Arial" w:hAnsi="Arial" w:cs="Arial"/>
                <w:sz w:val="24"/>
                <w:szCs w:val="24"/>
              </w:rPr>
            </w:pPr>
            <w:r>
              <w:rPr>
                <w:rFonts w:ascii="Arial" w:hAnsi="Arial" w:cs="Arial"/>
                <w:sz w:val="24"/>
                <w:szCs w:val="24"/>
              </w:rPr>
              <w:t>Ability to adapt to change, with a flexible approach</w:t>
            </w:r>
          </w:p>
          <w:p w:rsidR="008E7442" w:rsidRPr="000027A3" w:rsidRDefault="008E7442" w:rsidP="008E7442">
            <w:pPr>
              <w:ind w:left="11" w:right="141"/>
              <w:jc w:val="both"/>
              <w:rPr>
                <w:rFonts w:ascii="Arial" w:hAnsi="Arial"/>
              </w:rPr>
            </w:pP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lastRenderedPageBreak/>
              <w:t>Desirable</w:t>
            </w:r>
          </w:p>
        </w:tc>
        <w:tc>
          <w:tcPr>
            <w:tcW w:w="7938" w:type="dxa"/>
            <w:tcBorders>
              <w:top w:val="single" w:sz="4" w:space="0" w:color="auto"/>
              <w:left w:val="single" w:sz="4" w:space="0" w:color="auto"/>
              <w:bottom w:val="single" w:sz="4" w:space="0" w:color="auto"/>
              <w:right w:val="single" w:sz="4" w:space="0" w:color="auto"/>
            </w:tcBorders>
          </w:tcPr>
          <w:p w:rsidR="00391858" w:rsidRPr="000027A3" w:rsidRDefault="00391858" w:rsidP="006C456E">
            <w:pPr>
              <w:rPr>
                <w:rFonts w:ascii="Arial" w:hAnsi="Arial"/>
                <w:sz w:val="24"/>
                <w:szCs w:val="24"/>
              </w:rPr>
            </w:pPr>
          </w:p>
        </w:tc>
      </w:tr>
      <w:tr w:rsidR="00391858" w:rsidRPr="00927490" w:rsidTr="006748A6">
        <w:tc>
          <w:tcPr>
            <w:tcW w:w="2552" w:type="dxa"/>
            <w:tcBorders>
              <w:top w:val="single" w:sz="4" w:space="0" w:color="auto"/>
              <w:left w:val="single" w:sz="4" w:space="0" w:color="auto"/>
              <w:bottom w:val="single" w:sz="4" w:space="0" w:color="auto"/>
              <w:right w:val="single" w:sz="4" w:space="0" w:color="auto"/>
            </w:tcBorders>
            <w:shd w:val="clear" w:color="auto" w:fill="auto"/>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Evidence</w:t>
            </w:r>
          </w:p>
        </w:tc>
        <w:tc>
          <w:tcPr>
            <w:tcW w:w="7938" w:type="dxa"/>
            <w:tcBorders>
              <w:top w:val="single" w:sz="4" w:space="0" w:color="auto"/>
              <w:left w:val="single" w:sz="4" w:space="0" w:color="auto"/>
              <w:bottom w:val="single" w:sz="4" w:space="0" w:color="auto"/>
              <w:right w:val="single" w:sz="4" w:space="0" w:color="auto"/>
            </w:tcBorders>
          </w:tcPr>
          <w:p w:rsidR="00391858" w:rsidRPr="00927490" w:rsidRDefault="00391858" w:rsidP="009B5FBA">
            <w:pPr>
              <w:rPr>
                <w:rFonts w:ascii="Arial" w:hAnsi="Arial" w:cs="Arial"/>
                <w:sz w:val="24"/>
                <w:szCs w:val="24"/>
              </w:rPr>
            </w:pPr>
            <w:r w:rsidRPr="00927490">
              <w:rPr>
                <w:rFonts w:ascii="Arial" w:hAnsi="Arial" w:cs="Arial"/>
                <w:sz w:val="24"/>
                <w:szCs w:val="24"/>
              </w:rPr>
              <w:t>At interview, then in post</w:t>
            </w:r>
          </w:p>
        </w:tc>
      </w:tr>
      <w:tr w:rsidR="00391858"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D9D9D9"/>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br w:type="page"/>
              <w:t>Role Criteria No.5</w:t>
            </w: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 xml:space="preserve">Commitment </w:t>
            </w:r>
            <w:r>
              <w:rPr>
                <w:rFonts w:ascii="Arial" w:hAnsi="Arial" w:cs="Arial"/>
                <w:b/>
                <w:sz w:val="24"/>
                <w:szCs w:val="24"/>
              </w:rPr>
              <w:t>t</w:t>
            </w:r>
            <w:r w:rsidRPr="00927490">
              <w:rPr>
                <w:rFonts w:ascii="Arial" w:hAnsi="Arial" w:cs="Arial"/>
                <w:b/>
                <w:sz w:val="24"/>
                <w:szCs w:val="24"/>
              </w:rPr>
              <w:t>o Equal Opportunities</w:t>
            </w:r>
          </w:p>
        </w:tc>
      </w:tr>
      <w:tr w:rsidR="00391858"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F2F2F2"/>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Essential</w:t>
            </w:r>
          </w:p>
        </w:tc>
        <w:tc>
          <w:tcPr>
            <w:tcW w:w="7938" w:type="dxa"/>
            <w:tcBorders>
              <w:top w:val="single" w:sz="4" w:space="0" w:color="auto"/>
              <w:left w:val="single" w:sz="4" w:space="0" w:color="auto"/>
              <w:bottom w:val="single" w:sz="4" w:space="0" w:color="auto"/>
              <w:right w:val="single" w:sz="4" w:space="0" w:color="auto"/>
            </w:tcBorders>
          </w:tcPr>
          <w:p w:rsidR="00391858" w:rsidRPr="00391858" w:rsidRDefault="00391858" w:rsidP="006C456E">
            <w:pPr>
              <w:jc w:val="both"/>
              <w:rPr>
                <w:rFonts w:ascii="Arial" w:hAnsi="Arial" w:cs="Arial"/>
                <w:sz w:val="24"/>
                <w:szCs w:val="24"/>
              </w:rPr>
            </w:pPr>
            <w:r w:rsidRPr="00391858">
              <w:rPr>
                <w:rFonts w:ascii="Arial" w:hAnsi="Arial" w:cs="Arial"/>
                <w:sz w:val="24"/>
                <w:szCs w:val="24"/>
              </w:rPr>
              <w:t>Candidates will demonstrate that all activities are undertaken in accordance with the Equalities Act 2010 and Swansea</w:t>
            </w:r>
            <w:r w:rsidR="00151099">
              <w:rPr>
                <w:rFonts w:ascii="Arial" w:hAnsi="Arial" w:cs="Arial"/>
                <w:sz w:val="24"/>
                <w:szCs w:val="24"/>
              </w:rPr>
              <w:t xml:space="preserve"> Council</w:t>
            </w:r>
            <w:r w:rsidRPr="00391858">
              <w:rPr>
                <w:rFonts w:ascii="Arial" w:hAnsi="Arial" w:cs="Arial"/>
                <w:sz w:val="24"/>
                <w:szCs w:val="24"/>
              </w:rPr>
              <w:t>’s Equal Opportunities Policy and Procedures.</w:t>
            </w:r>
          </w:p>
          <w:p w:rsidR="00391858" w:rsidRPr="00391858" w:rsidRDefault="00391858" w:rsidP="00133442">
            <w:pPr>
              <w:jc w:val="both"/>
              <w:rPr>
                <w:rFonts w:ascii="Arial" w:hAnsi="Arial" w:cs="Arial"/>
                <w:sz w:val="24"/>
                <w:szCs w:val="24"/>
              </w:rPr>
            </w:pPr>
            <w:r w:rsidRPr="00391858">
              <w:rPr>
                <w:rFonts w:ascii="Arial" w:hAnsi="Arial" w:cs="Arial"/>
                <w:bCs/>
                <w:sz w:val="24"/>
                <w:szCs w:val="24"/>
              </w:rPr>
              <w:t>All employees and managers must</w:t>
            </w:r>
            <w:r w:rsidRPr="00391858">
              <w:rPr>
                <w:rFonts w:ascii="Arial" w:hAnsi="Arial" w:cs="Arial"/>
                <w:b/>
                <w:bCs/>
                <w:sz w:val="24"/>
                <w:szCs w:val="24"/>
              </w:rPr>
              <w:t xml:space="preserve"> </w:t>
            </w:r>
            <w:r w:rsidRPr="00391858">
              <w:rPr>
                <w:rFonts w:ascii="Arial" w:hAnsi="Arial" w:cs="Arial"/>
                <w:sz w:val="24"/>
                <w:szCs w:val="24"/>
              </w:rPr>
              <w:t xml:space="preserve">be aware of the Equality </w:t>
            </w:r>
            <w:r w:rsidR="00133442">
              <w:rPr>
                <w:rFonts w:ascii="Arial" w:hAnsi="Arial" w:cs="Arial"/>
                <w:sz w:val="24"/>
                <w:szCs w:val="24"/>
              </w:rPr>
              <w:t>Act</w:t>
            </w:r>
            <w:r w:rsidRPr="00391858">
              <w:rPr>
                <w:rFonts w:ascii="Arial" w:hAnsi="Arial" w:cs="Arial"/>
                <w:sz w:val="24"/>
                <w:szCs w:val="24"/>
              </w:rPr>
              <w:t xml:space="preserve"> so that it is considered in their work, where relevant, to ensure compliance with legislation.</w:t>
            </w:r>
          </w:p>
        </w:tc>
      </w:tr>
      <w:tr w:rsidR="00391858"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F2F2F2"/>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Desirable</w:t>
            </w:r>
          </w:p>
        </w:tc>
        <w:tc>
          <w:tcPr>
            <w:tcW w:w="7938" w:type="dxa"/>
            <w:tcBorders>
              <w:top w:val="single" w:sz="4" w:space="0" w:color="auto"/>
              <w:left w:val="single" w:sz="4" w:space="0" w:color="auto"/>
              <w:bottom w:val="single" w:sz="4" w:space="0" w:color="auto"/>
              <w:right w:val="single" w:sz="4" w:space="0" w:color="auto"/>
            </w:tcBorders>
          </w:tcPr>
          <w:p w:rsidR="00391858" w:rsidRPr="00927490" w:rsidRDefault="00391858" w:rsidP="006C456E">
            <w:pPr>
              <w:rPr>
                <w:rFonts w:ascii="Arial" w:hAnsi="Arial" w:cs="Arial"/>
                <w:sz w:val="24"/>
                <w:szCs w:val="24"/>
              </w:rPr>
            </w:pPr>
          </w:p>
        </w:tc>
      </w:tr>
      <w:tr w:rsidR="00391858"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F2F2F2"/>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Evidence</w:t>
            </w:r>
          </w:p>
        </w:tc>
        <w:tc>
          <w:tcPr>
            <w:tcW w:w="7938" w:type="dxa"/>
            <w:tcBorders>
              <w:top w:val="single" w:sz="4" w:space="0" w:color="auto"/>
              <w:left w:val="single" w:sz="4" w:space="0" w:color="auto"/>
              <w:bottom w:val="single" w:sz="4" w:space="0" w:color="auto"/>
              <w:right w:val="single" w:sz="4" w:space="0" w:color="auto"/>
            </w:tcBorders>
          </w:tcPr>
          <w:p w:rsidR="00391858" w:rsidRPr="00927490" w:rsidRDefault="00391858" w:rsidP="006C456E">
            <w:pPr>
              <w:rPr>
                <w:rFonts w:ascii="Arial" w:hAnsi="Arial" w:cs="Arial"/>
                <w:sz w:val="24"/>
                <w:szCs w:val="24"/>
              </w:rPr>
            </w:pPr>
            <w:r w:rsidRPr="00927490">
              <w:rPr>
                <w:rFonts w:ascii="Arial" w:hAnsi="Arial" w:cs="Arial"/>
                <w:sz w:val="24"/>
                <w:szCs w:val="24"/>
              </w:rPr>
              <w:t>At interview, then in post</w:t>
            </w:r>
          </w:p>
        </w:tc>
      </w:tr>
    </w:tbl>
    <w:p w:rsidR="001E483A" w:rsidRDefault="001E483A"/>
    <w:tbl>
      <w:tblPr>
        <w:tblW w:w="10490" w:type="dxa"/>
        <w:tblInd w:w="-34" w:type="dxa"/>
        <w:tblLayout w:type="fixed"/>
        <w:tblLook w:val="0000" w:firstRow="0" w:lastRow="0" w:firstColumn="0" w:lastColumn="0" w:noHBand="0" w:noVBand="0"/>
      </w:tblPr>
      <w:tblGrid>
        <w:gridCol w:w="2552"/>
        <w:gridCol w:w="7938"/>
      </w:tblGrid>
      <w:tr w:rsidR="00391858"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D9D9D9"/>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br w:type="page"/>
              <w:t>Role Criteria No.6</w:t>
            </w: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Current Driving Licence</w:t>
            </w:r>
          </w:p>
        </w:tc>
      </w:tr>
      <w:tr w:rsidR="00391858"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F2F2F2"/>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Essential</w:t>
            </w:r>
          </w:p>
        </w:tc>
        <w:tc>
          <w:tcPr>
            <w:tcW w:w="7938" w:type="dxa"/>
            <w:tcBorders>
              <w:top w:val="single" w:sz="4" w:space="0" w:color="auto"/>
              <w:left w:val="single" w:sz="4" w:space="0" w:color="auto"/>
              <w:bottom w:val="single" w:sz="4" w:space="0" w:color="auto"/>
              <w:right w:val="single" w:sz="4" w:space="0" w:color="auto"/>
            </w:tcBorders>
          </w:tcPr>
          <w:p w:rsidR="00391858" w:rsidRPr="00927490" w:rsidRDefault="00391858" w:rsidP="006C456E">
            <w:pPr>
              <w:rPr>
                <w:rFonts w:ascii="Arial" w:hAnsi="Arial" w:cs="Arial"/>
                <w:sz w:val="24"/>
                <w:szCs w:val="24"/>
              </w:rPr>
            </w:pPr>
            <w:r w:rsidRPr="00927490">
              <w:rPr>
                <w:rFonts w:ascii="Arial" w:hAnsi="Arial" w:cs="Arial"/>
                <w:sz w:val="24"/>
                <w:szCs w:val="24"/>
              </w:rPr>
              <w:t>Use of own car:</w:t>
            </w:r>
          </w:p>
          <w:p w:rsidR="00391858" w:rsidRPr="00927490" w:rsidRDefault="00391858" w:rsidP="006C456E">
            <w:pPr>
              <w:jc w:val="both"/>
              <w:rPr>
                <w:rFonts w:ascii="Arial" w:hAnsi="Arial" w:cs="Arial"/>
                <w:sz w:val="24"/>
                <w:szCs w:val="24"/>
              </w:rPr>
            </w:pPr>
            <w:r w:rsidRPr="00927490">
              <w:rPr>
                <w:rFonts w:ascii="Arial" w:hAnsi="Arial" w:cs="Arial"/>
                <w:sz w:val="24"/>
                <w:szCs w:val="24"/>
              </w:rPr>
              <w:t>Should the post holder have a disability and/or be unable to drive, then they may seek alternative means of transport/assistance, which must be an effective and cost effective method of travelling</w:t>
            </w:r>
          </w:p>
        </w:tc>
      </w:tr>
      <w:tr w:rsidR="00391858"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F2F2F2"/>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Desirable</w:t>
            </w:r>
          </w:p>
        </w:tc>
        <w:tc>
          <w:tcPr>
            <w:tcW w:w="7938" w:type="dxa"/>
            <w:tcBorders>
              <w:top w:val="single" w:sz="4" w:space="0" w:color="auto"/>
              <w:left w:val="single" w:sz="4" w:space="0" w:color="auto"/>
              <w:bottom w:val="single" w:sz="4" w:space="0" w:color="auto"/>
              <w:right w:val="single" w:sz="4" w:space="0" w:color="auto"/>
            </w:tcBorders>
          </w:tcPr>
          <w:p w:rsidR="00391858" w:rsidRPr="00927490" w:rsidRDefault="00391858" w:rsidP="006C456E">
            <w:pPr>
              <w:rPr>
                <w:rFonts w:ascii="Arial" w:hAnsi="Arial" w:cs="Arial"/>
                <w:sz w:val="24"/>
                <w:szCs w:val="24"/>
              </w:rPr>
            </w:pPr>
          </w:p>
        </w:tc>
      </w:tr>
      <w:tr w:rsidR="00391858"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F2F2F2"/>
          </w:tcPr>
          <w:p w:rsidR="00391858" w:rsidRPr="00927490" w:rsidRDefault="00391858" w:rsidP="006C456E">
            <w:pPr>
              <w:jc w:val="center"/>
              <w:rPr>
                <w:rFonts w:ascii="Arial" w:hAnsi="Arial" w:cs="Arial"/>
                <w:b/>
                <w:sz w:val="24"/>
                <w:szCs w:val="24"/>
              </w:rPr>
            </w:pPr>
            <w:r w:rsidRPr="00927490">
              <w:rPr>
                <w:rFonts w:ascii="Arial" w:hAnsi="Arial" w:cs="Arial"/>
                <w:b/>
                <w:sz w:val="24"/>
                <w:szCs w:val="24"/>
              </w:rPr>
              <w:t>Evidence</w:t>
            </w:r>
          </w:p>
        </w:tc>
        <w:tc>
          <w:tcPr>
            <w:tcW w:w="7938" w:type="dxa"/>
            <w:tcBorders>
              <w:top w:val="single" w:sz="4" w:space="0" w:color="auto"/>
              <w:left w:val="single" w:sz="4" w:space="0" w:color="auto"/>
              <w:bottom w:val="single" w:sz="4" w:space="0" w:color="auto"/>
              <w:right w:val="single" w:sz="4" w:space="0" w:color="auto"/>
            </w:tcBorders>
          </w:tcPr>
          <w:p w:rsidR="00391858" w:rsidRPr="00927490" w:rsidRDefault="00391858" w:rsidP="006C456E">
            <w:pPr>
              <w:jc w:val="both"/>
              <w:rPr>
                <w:rFonts w:ascii="Arial" w:hAnsi="Arial" w:cs="Arial"/>
                <w:sz w:val="24"/>
                <w:szCs w:val="24"/>
              </w:rPr>
            </w:pPr>
            <w:r w:rsidRPr="00927490">
              <w:rPr>
                <w:rFonts w:ascii="Arial" w:hAnsi="Arial" w:cs="Arial"/>
                <w:sz w:val="24"/>
                <w:szCs w:val="24"/>
              </w:rPr>
              <w:t>Evidence the post holder is appropriately insured for business purposes to be provided annually</w:t>
            </w:r>
          </w:p>
        </w:tc>
      </w:tr>
      <w:tr w:rsidR="00391858"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D9D9D9"/>
          </w:tcPr>
          <w:p w:rsidR="00391858" w:rsidRPr="00927490" w:rsidRDefault="00391858" w:rsidP="00542B90">
            <w:pPr>
              <w:jc w:val="center"/>
              <w:rPr>
                <w:rFonts w:ascii="Arial" w:hAnsi="Arial" w:cs="Arial"/>
                <w:b/>
                <w:sz w:val="24"/>
                <w:szCs w:val="24"/>
              </w:rPr>
            </w:pPr>
            <w:r w:rsidRPr="00927490">
              <w:rPr>
                <w:rFonts w:ascii="Arial" w:hAnsi="Arial" w:cs="Arial"/>
                <w:b/>
                <w:sz w:val="24"/>
                <w:szCs w:val="24"/>
              </w:rPr>
              <w:br w:type="page"/>
              <w:t>Role Criteria No.</w:t>
            </w:r>
            <w:r w:rsidR="00354A36">
              <w:rPr>
                <w:rFonts w:ascii="Arial" w:hAnsi="Arial" w:cs="Arial"/>
                <w:b/>
                <w:sz w:val="24"/>
                <w:szCs w:val="24"/>
              </w:rPr>
              <w:t xml:space="preserve"> </w:t>
            </w:r>
            <w:r w:rsidRPr="00927490">
              <w:rPr>
                <w:rFonts w:ascii="Arial" w:hAnsi="Arial" w:cs="Arial"/>
                <w:b/>
                <w:sz w:val="24"/>
                <w:szCs w:val="24"/>
              </w:rPr>
              <w:t>7</w:t>
            </w: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391858" w:rsidRPr="00927490" w:rsidRDefault="001A2DA5" w:rsidP="00542B90">
            <w:pPr>
              <w:ind w:left="34" w:right="175"/>
              <w:jc w:val="center"/>
              <w:rPr>
                <w:rFonts w:ascii="Arial" w:hAnsi="Arial" w:cs="Arial"/>
                <w:sz w:val="24"/>
                <w:szCs w:val="24"/>
              </w:rPr>
            </w:pPr>
            <w:r>
              <w:rPr>
                <w:rFonts w:ascii="Arial" w:hAnsi="Arial" w:cs="Arial"/>
                <w:b/>
                <w:sz w:val="24"/>
                <w:szCs w:val="24"/>
              </w:rPr>
              <w:t>Compulsory Requirements for Introducing Change and New Ways of Working</w:t>
            </w:r>
          </w:p>
        </w:tc>
      </w:tr>
      <w:tr w:rsidR="001A2DA5"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F2F2F2"/>
          </w:tcPr>
          <w:p w:rsidR="001A2DA5" w:rsidRPr="00927490" w:rsidRDefault="001A2DA5" w:rsidP="00542B90">
            <w:pPr>
              <w:jc w:val="center"/>
              <w:rPr>
                <w:rFonts w:ascii="Arial" w:hAnsi="Arial" w:cs="Arial"/>
                <w:b/>
                <w:sz w:val="24"/>
                <w:szCs w:val="24"/>
              </w:rPr>
            </w:pPr>
            <w:r w:rsidRPr="00927490">
              <w:rPr>
                <w:rFonts w:ascii="Arial" w:hAnsi="Arial" w:cs="Arial"/>
                <w:b/>
                <w:sz w:val="24"/>
                <w:szCs w:val="24"/>
              </w:rPr>
              <w:t>Essential</w:t>
            </w:r>
          </w:p>
        </w:tc>
        <w:tc>
          <w:tcPr>
            <w:tcW w:w="7938" w:type="dxa"/>
            <w:tcBorders>
              <w:top w:val="single" w:sz="4" w:space="0" w:color="auto"/>
              <w:left w:val="single" w:sz="4" w:space="0" w:color="auto"/>
              <w:bottom w:val="single" w:sz="4" w:space="0" w:color="auto"/>
              <w:right w:val="single" w:sz="4" w:space="0" w:color="auto"/>
            </w:tcBorders>
          </w:tcPr>
          <w:p w:rsidR="001A2DA5" w:rsidRDefault="001A2DA5" w:rsidP="001A2DA5">
            <w:pPr>
              <w:pStyle w:val="Default"/>
              <w:numPr>
                <w:ilvl w:val="0"/>
                <w:numId w:val="25"/>
              </w:numPr>
              <w:ind w:left="318" w:hanging="284"/>
              <w:jc w:val="both"/>
            </w:pPr>
            <w:r w:rsidRPr="00797BAF">
              <w:t xml:space="preserve">Demonstrate commitment to the Council’s new ways of working, providing a positive and supportive environment that initiates and enables innovative and sustainable working practices that deliver high quality services for our citizens. </w:t>
            </w:r>
          </w:p>
          <w:p w:rsidR="001A2DA5" w:rsidRPr="00797BAF" w:rsidRDefault="001A2DA5" w:rsidP="001A2DA5">
            <w:pPr>
              <w:pStyle w:val="Default"/>
              <w:numPr>
                <w:ilvl w:val="0"/>
                <w:numId w:val="25"/>
              </w:numPr>
              <w:ind w:left="318" w:hanging="284"/>
              <w:jc w:val="both"/>
            </w:pPr>
            <w:r w:rsidRPr="00797BAF">
              <w:t>Embrace change through actively and flexibly participating in and adapting to new ways of working with our citizens, as agreed through formal consultation with Trades Unions and HR Policies and procedures</w:t>
            </w:r>
          </w:p>
        </w:tc>
      </w:tr>
      <w:tr w:rsidR="001A2DA5"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F2F2F2"/>
          </w:tcPr>
          <w:p w:rsidR="001A2DA5" w:rsidRPr="00927490" w:rsidRDefault="001A2DA5" w:rsidP="00542B90">
            <w:pPr>
              <w:jc w:val="center"/>
              <w:rPr>
                <w:rFonts w:ascii="Arial" w:hAnsi="Arial" w:cs="Arial"/>
                <w:b/>
                <w:sz w:val="24"/>
                <w:szCs w:val="24"/>
              </w:rPr>
            </w:pPr>
            <w:r w:rsidRPr="00927490">
              <w:rPr>
                <w:rFonts w:ascii="Arial" w:hAnsi="Arial" w:cs="Arial"/>
                <w:b/>
                <w:sz w:val="24"/>
                <w:szCs w:val="24"/>
              </w:rPr>
              <w:t>Desirable</w:t>
            </w:r>
          </w:p>
        </w:tc>
        <w:tc>
          <w:tcPr>
            <w:tcW w:w="7938" w:type="dxa"/>
            <w:tcBorders>
              <w:top w:val="single" w:sz="4" w:space="0" w:color="auto"/>
              <w:left w:val="single" w:sz="4" w:space="0" w:color="auto"/>
              <w:bottom w:val="single" w:sz="4" w:space="0" w:color="auto"/>
              <w:right w:val="single" w:sz="4" w:space="0" w:color="auto"/>
            </w:tcBorders>
          </w:tcPr>
          <w:p w:rsidR="001A2DA5" w:rsidRPr="00797BAF" w:rsidRDefault="001A2DA5" w:rsidP="001A2DA5">
            <w:pPr>
              <w:pStyle w:val="Default"/>
              <w:ind w:left="318"/>
              <w:jc w:val="both"/>
            </w:pPr>
          </w:p>
        </w:tc>
      </w:tr>
      <w:tr w:rsidR="001A2DA5" w:rsidRPr="00927490" w:rsidTr="004E5935">
        <w:tc>
          <w:tcPr>
            <w:tcW w:w="2552" w:type="dxa"/>
            <w:tcBorders>
              <w:top w:val="single" w:sz="4" w:space="0" w:color="auto"/>
              <w:left w:val="single" w:sz="4" w:space="0" w:color="auto"/>
              <w:bottom w:val="single" w:sz="4" w:space="0" w:color="auto"/>
              <w:right w:val="single" w:sz="4" w:space="0" w:color="auto"/>
            </w:tcBorders>
            <w:shd w:val="clear" w:color="auto" w:fill="F2F2F2"/>
          </w:tcPr>
          <w:p w:rsidR="001A2DA5" w:rsidRPr="00927490" w:rsidRDefault="001A2DA5" w:rsidP="00542B90">
            <w:pPr>
              <w:jc w:val="center"/>
              <w:rPr>
                <w:rFonts w:ascii="Arial" w:hAnsi="Arial" w:cs="Arial"/>
                <w:b/>
                <w:sz w:val="24"/>
                <w:szCs w:val="24"/>
              </w:rPr>
            </w:pPr>
            <w:r w:rsidRPr="00927490">
              <w:rPr>
                <w:rFonts w:ascii="Arial" w:hAnsi="Arial" w:cs="Arial"/>
                <w:b/>
                <w:sz w:val="24"/>
                <w:szCs w:val="24"/>
              </w:rPr>
              <w:t>Evidence</w:t>
            </w:r>
          </w:p>
        </w:tc>
        <w:tc>
          <w:tcPr>
            <w:tcW w:w="7938" w:type="dxa"/>
            <w:tcBorders>
              <w:top w:val="single" w:sz="4" w:space="0" w:color="auto"/>
              <w:left w:val="single" w:sz="4" w:space="0" w:color="auto"/>
              <w:bottom w:val="single" w:sz="4" w:space="0" w:color="auto"/>
              <w:right w:val="single" w:sz="4" w:space="0" w:color="auto"/>
            </w:tcBorders>
          </w:tcPr>
          <w:p w:rsidR="001A2DA5" w:rsidRPr="0042254B" w:rsidRDefault="00354A36" w:rsidP="005F1F83">
            <w:pPr>
              <w:ind w:right="33"/>
              <w:rPr>
                <w:rFonts w:ascii="Arial" w:hAnsi="Arial"/>
              </w:rPr>
            </w:pPr>
            <w:r w:rsidRPr="00927490">
              <w:rPr>
                <w:rFonts w:ascii="Arial" w:hAnsi="Arial" w:cs="Arial"/>
                <w:sz w:val="24"/>
                <w:szCs w:val="24"/>
              </w:rPr>
              <w:t>At interview, then in post</w:t>
            </w:r>
          </w:p>
        </w:tc>
      </w:tr>
      <w:tr w:rsidR="001A2DA5" w:rsidRPr="001A2DA5" w:rsidTr="004E5935">
        <w:tc>
          <w:tcPr>
            <w:tcW w:w="2552" w:type="dxa"/>
            <w:tcBorders>
              <w:top w:val="single" w:sz="4" w:space="0" w:color="auto"/>
              <w:left w:val="single" w:sz="4" w:space="0" w:color="auto"/>
              <w:bottom w:val="single" w:sz="4" w:space="0" w:color="auto"/>
              <w:right w:val="single" w:sz="4" w:space="0" w:color="auto"/>
            </w:tcBorders>
            <w:shd w:val="clear" w:color="auto" w:fill="D9D9D9"/>
          </w:tcPr>
          <w:p w:rsidR="001A2DA5" w:rsidRPr="001A2DA5" w:rsidRDefault="001A2DA5" w:rsidP="00354A36">
            <w:pPr>
              <w:jc w:val="center"/>
              <w:rPr>
                <w:rFonts w:ascii="Arial" w:hAnsi="Arial" w:cs="Arial"/>
                <w:b/>
                <w:sz w:val="24"/>
                <w:szCs w:val="24"/>
              </w:rPr>
            </w:pPr>
            <w:r w:rsidRPr="001A2DA5">
              <w:rPr>
                <w:rFonts w:ascii="Arial" w:hAnsi="Arial" w:cs="Arial"/>
                <w:b/>
                <w:sz w:val="24"/>
                <w:szCs w:val="24"/>
              </w:rPr>
              <w:br w:type="page"/>
              <w:t>Role Criteria No.</w:t>
            </w:r>
            <w:r w:rsidR="00354A36">
              <w:rPr>
                <w:rFonts w:ascii="Arial" w:hAnsi="Arial" w:cs="Arial"/>
                <w:b/>
                <w:sz w:val="24"/>
                <w:szCs w:val="24"/>
              </w:rPr>
              <w:t xml:space="preserve"> 8</w:t>
            </w: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1A2DA5" w:rsidRPr="001A2DA5" w:rsidRDefault="00354A36" w:rsidP="001E483A">
            <w:pPr>
              <w:ind w:right="33"/>
              <w:jc w:val="center"/>
              <w:rPr>
                <w:rFonts w:ascii="Arial" w:hAnsi="Arial"/>
                <w:sz w:val="24"/>
                <w:szCs w:val="24"/>
              </w:rPr>
            </w:pPr>
            <w:r w:rsidRPr="00927490">
              <w:rPr>
                <w:rFonts w:ascii="Arial" w:hAnsi="Arial" w:cs="Arial"/>
                <w:b/>
                <w:sz w:val="24"/>
                <w:szCs w:val="24"/>
              </w:rPr>
              <w:t xml:space="preserve">Other Requirement </w:t>
            </w:r>
          </w:p>
        </w:tc>
      </w:tr>
      <w:tr w:rsidR="001A2DA5" w:rsidRPr="00927490" w:rsidTr="004E593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F2F2F2"/>
          </w:tcPr>
          <w:p w:rsidR="001A2DA5" w:rsidRPr="00927490" w:rsidRDefault="001A2DA5" w:rsidP="00542B90">
            <w:pPr>
              <w:jc w:val="center"/>
              <w:rPr>
                <w:rFonts w:ascii="Arial" w:hAnsi="Arial" w:cs="Arial"/>
                <w:b/>
                <w:sz w:val="24"/>
                <w:szCs w:val="24"/>
              </w:rPr>
            </w:pPr>
            <w:r w:rsidRPr="00927490">
              <w:rPr>
                <w:rFonts w:ascii="Arial" w:hAnsi="Arial" w:cs="Arial"/>
                <w:b/>
                <w:sz w:val="24"/>
                <w:szCs w:val="24"/>
              </w:rPr>
              <w:t>Essential</w:t>
            </w:r>
          </w:p>
        </w:tc>
        <w:tc>
          <w:tcPr>
            <w:tcW w:w="7938" w:type="dxa"/>
            <w:tcBorders>
              <w:top w:val="single" w:sz="4" w:space="0" w:color="auto"/>
              <w:left w:val="single" w:sz="4" w:space="0" w:color="auto"/>
              <w:bottom w:val="single" w:sz="4" w:space="0" w:color="auto"/>
              <w:right w:val="single" w:sz="4" w:space="0" w:color="auto"/>
            </w:tcBorders>
          </w:tcPr>
          <w:p w:rsidR="001A2DA5" w:rsidRPr="00927490" w:rsidRDefault="001A2DA5" w:rsidP="00542B90">
            <w:pPr>
              <w:ind w:right="33"/>
              <w:rPr>
                <w:rFonts w:ascii="Arial" w:hAnsi="Arial" w:cs="Arial"/>
                <w:sz w:val="24"/>
                <w:szCs w:val="24"/>
              </w:rPr>
            </w:pPr>
          </w:p>
        </w:tc>
      </w:tr>
      <w:tr w:rsidR="001A2DA5" w:rsidRPr="00927490" w:rsidTr="004E593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F2F2F2"/>
          </w:tcPr>
          <w:p w:rsidR="001A2DA5" w:rsidRPr="00927490" w:rsidRDefault="001A2DA5" w:rsidP="00542B90">
            <w:pPr>
              <w:jc w:val="center"/>
              <w:rPr>
                <w:rFonts w:ascii="Arial" w:hAnsi="Arial" w:cs="Arial"/>
                <w:b/>
                <w:sz w:val="24"/>
                <w:szCs w:val="24"/>
              </w:rPr>
            </w:pPr>
            <w:r w:rsidRPr="00927490">
              <w:rPr>
                <w:rFonts w:ascii="Arial" w:hAnsi="Arial" w:cs="Arial"/>
                <w:b/>
                <w:sz w:val="24"/>
                <w:szCs w:val="24"/>
              </w:rPr>
              <w:t>Desirable</w:t>
            </w:r>
          </w:p>
        </w:tc>
        <w:tc>
          <w:tcPr>
            <w:tcW w:w="7938" w:type="dxa"/>
            <w:tcBorders>
              <w:top w:val="single" w:sz="4" w:space="0" w:color="auto"/>
              <w:left w:val="single" w:sz="4" w:space="0" w:color="auto"/>
              <w:bottom w:val="single" w:sz="4" w:space="0" w:color="auto"/>
              <w:right w:val="single" w:sz="4" w:space="0" w:color="auto"/>
            </w:tcBorders>
          </w:tcPr>
          <w:p w:rsidR="001A2DA5" w:rsidRPr="00927490" w:rsidRDefault="001A2DA5" w:rsidP="00542B90">
            <w:pPr>
              <w:ind w:right="33"/>
              <w:rPr>
                <w:rFonts w:ascii="Arial" w:hAnsi="Arial" w:cs="Arial"/>
                <w:sz w:val="24"/>
                <w:szCs w:val="24"/>
              </w:rPr>
            </w:pPr>
          </w:p>
        </w:tc>
      </w:tr>
      <w:tr w:rsidR="001A2DA5" w:rsidRPr="00927490" w:rsidTr="004E593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F2F2F2"/>
          </w:tcPr>
          <w:p w:rsidR="001A2DA5" w:rsidRPr="00927490" w:rsidRDefault="001A2DA5" w:rsidP="00542B90">
            <w:pPr>
              <w:jc w:val="center"/>
              <w:rPr>
                <w:rFonts w:ascii="Arial" w:hAnsi="Arial" w:cs="Arial"/>
                <w:b/>
                <w:sz w:val="24"/>
                <w:szCs w:val="24"/>
              </w:rPr>
            </w:pPr>
            <w:r w:rsidRPr="00927490">
              <w:rPr>
                <w:rFonts w:ascii="Arial" w:hAnsi="Arial" w:cs="Arial"/>
                <w:b/>
                <w:sz w:val="24"/>
                <w:szCs w:val="24"/>
              </w:rPr>
              <w:t>Evidence</w:t>
            </w:r>
          </w:p>
        </w:tc>
        <w:tc>
          <w:tcPr>
            <w:tcW w:w="7938" w:type="dxa"/>
            <w:tcBorders>
              <w:top w:val="single" w:sz="4" w:space="0" w:color="auto"/>
              <w:left w:val="single" w:sz="4" w:space="0" w:color="auto"/>
              <w:bottom w:val="single" w:sz="4" w:space="0" w:color="auto"/>
              <w:right w:val="single" w:sz="4" w:space="0" w:color="auto"/>
            </w:tcBorders>
          </w:tcPr>
          <w:p w:rsidR="001A2DA5" w:rsidRPr="00927490" w:rsidRDefault="001A2DA5" w:rsidP="00542B90">
            <w:pPr>
              <w:ind w:right="33"/>
              <w:rPr>
                <w:rFonts w:ascii="Arial" w:hAnsi="Arial" w:cs="Arial"/>
                <w:sz w:val="24"/>
                <w:szCs w:val="24"/>
              </w:rPr>
            </w:pPr>
          </w:p>
        </w:tc>
      </w:tr>
    </w:tbl>
    <w:p w:rsidR="00354A36" w:rsidRPr="00927490" w:rsidRDefault="00354A36" w:rsidP="00C43462">
      <w:pPr>
        <w:rPr>
          <w:rFonts w:ascii="Arial" w:hAnsi="Arial" w:cs="Arial"/>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81"/>
        <w:gridCol w:w="7909"/>
      </w:tblGrid>
      <w:tr w:rsidR="00C43462" w:rsidRPr="00927490" w:rsidTr="006C456E">
        <w:trPr>
          <w:trHeight w:val="110"/>
        </w:trPr>
        <w:tc>
          <w:tcPr>
            <w:tcW w:w="2581" w:type="dxa"/>
            <w:tcBorders>
              <w:top w:val="single" w:sz="4" w:space="0" w:color="auto"/>
              <w:left w:val="single" w:sz="4" w:space="0" w:color="auto"/>
              <w:bottom w:val="single" w:sz="4" w:space="0" w:color="auto"/>
              <w:right w:val="single" w:sz="4" w:space="0" w:color="auto"/>
            </w:tcBorders>
            <w:shd w:val="clear" w:color="auto" w:fill="D9D9D9"/>
          </w:tcPr>
          <w:p w:rsidR="00C43462" w:rsidRPr="00927490" w:rsidRDefault="00C43462" w:rsidP="006C456E">
            <w:pPr>
              <w:ind w:left="34" w:right="175"/>
              <w:rPr>
                <w:rFonts w:ascii="Arial" w:hAnsi="Arial" w:cs="Arial"/>
                <w:b/>
                <w:sz w:val="24"/>
                <w:szCs w:val="24"/>
              </w:rPr>
            </w:pPr>
            <w:r w:rsidRPr="00927490">
              <w:rPr>
                <w:rFonts w:ascii="Arial" w:hAnsi="Arial" w:cs="Arial"/>
                <w:b/>
                <w:sz w:val="24"/>
                <w:szCs w:val="24"/>
              </w:rPr>
              <w:t xml:space="preserve">Health Surveillance </w:t>
            </w:r>
            <w:r>
              <w:rPr>
                <w:rFonts w:ascii="Arial" w:hAnsi="Arial" w:cs="Arial"/>
                <w:b/>
                <w:sz w:val="24"/>
                <w:szCs w:val="24"/>
              </w:rPr>
              <w:t>and</w:t>
            </w:r>
            <w:r w:rsidRPr="00927490">
              <w:rPr>
                <w:rFonts w:ascii="Arial" w:hAnsi="Arial" w:cs="Arial"/>
                <w:b/>
                <w:sz w:val="24"/>
                <w:szCs w:val="24"/>
              </w:rPr>
              <w:t xml:space="preserve"> Monitoring:</w:t>
            </w:r>
          </w:p>
        </w:tc>
        <w:tc>
          <w:tcPr>
            <w:tcW w:w="7909" w:type="dxa"/>
            <w:tcBorders>
              <w:top w:val="single" w:sz="4" w:space="0" w:color="auto"/>
              <w:left w:val="single" w:sz="4" w:space="0" w:color="auto"/>
              <w:bottom w:val="single" w:sz="4" w:space="0" w:color="auto"/>
              <w:right w:val="single" w:sz="4" w:space="0" w:color="auto"/>
            </w:tcBorders>
          </w:tcPr>
          <w:p w:rsidR="00C43462" w:rsidRPr="00927490" w:rsidRDefault="00C43462" w:rsidP="006C456E">
            <w:pPr>
              <w:ind w:right="33"/>
              <w:jc w:val="both"/>
              <w:rPr>
                <w:rFonts w:ascii="Arial" w:hAnsi="Arial" w:cs="Arial"/>
                <w:i/>
                <w:sz w:val="24"/>
                <w:szCs w:val="24"/>
              </w:rPr>
            </w:pPr>
            <w:r w:rsidRPr="00927490">
              <w:rPr>
                <w:rFonts w:ascii="Arial" w:hAnsi="Arial" w:cs="Arial"/>
                <w:sz w:val="24"/>
                <w:szCs w:val="24"/>
              </w:rPr>
              <w:t>This post will require the post holder to take part in health surveillance and monitoring procedures.</w:t>
            </w:r>
          </w:p>
        </w:tc>
      </w:tr>
    </w:tbl>
    <w:p w:rsidR="00C43462" w:rsidRPr="00927490" w:rsidRDefault="00C43462" w:rsidP="00C43462">
      <w:pPr>
        <w:rPr>
          <w:rFonts w:ascii="Arial" w:hAnsi="Arial" w:cs="Arial"/>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81"/>
        <w:gridCol w:w="7909"/>
      </w:tblGrid>
      <w:tr w:rsidR="00C43462" w:rsidRPr="00927490" w:rsidTr="006C456E">
        <w:tc>
          <w:tcPr>
            <w:tcW w:w="2581" w:type="dxa"/>
            <w:tcBorders>
              <w:top w:val="single" w:sz="4" w:space="0" w:color="auto"/>
              <w:left w:val="single" w:sz="4" w:space="0" w:color="auto"/>
              <w:bottom w:val="single" w:sz="4" w:space="0" w:color="auto"/>
              <w:right w:val="single" w:sz="4" w:space="0" w:color="auto"/>
            </w:tcBorders>
            <w:shd w:val="clear" w:color="auto" w:fill="D9D9D9"/>
          </w:tcPr>
          <w:p w:rsidR="00C43462" w:rsidRPr="00927490" w:rsidRDefault="00C43462" w:rsidP="006C456E">
            <w:pPr>
              <w:ind w:left="34" w:right="175"/>
              <w:rPr>
                <w:rFonts w:ascii="Arial" w:hAnsi="Arial" w:cs="Arial"/>
                <w:b/>
                <w:sz w:val="24"/>
                <w:szCs w:val="24"/>
              </w:rPr>
            </w:pPr>
            <w:r w:rsidRPr="00927490">
              <w:rPr>
                <w:rFonts w:ascii="Arial" w:hAnsi="Arial" w:cs="Arial"/>
                <w:b/>
                <w:sz w:val="24"/>
                <w:szCs w:val="24"/>
              </w:rPr>
              <w:t>Safeguarding:</w:t>
            </w:r>
          </w:p>
        </w:tc>
        <w:tc>
          <w:tcPr>
            <w:tcW w:w="7909" w:type="dxa"/>
            <w:tcBorders>
              <w:top w:val="single" w:sz="4" w:space="0" w:color="auto"/>
              <w:left w:val="single" w:sz="4" w:space="0" w:color="auto"/>
              <w:bottom w:val="single" w:sz="4" w:space="0" w:color="auto"/>
              <w:right w:val="single" w:sz="4" w:space="0" w:color="auto"/>
            </w:tcBorders>
          </w:tcPr>
          <w:p w:rsidR="00C43462" w:rsidRPr="00927490" w:rsidRDefault="00C43462" w:rsidP="00151099">
            <w:pPr>
              <w:ind w:right="33"/>
              <w:jc w:val="both"/>
              <w:rPr>
                <w:rFonts w:ascii="Arial" w:hAnsi="Arial" w:cs="Arial"/>
                <w:i/>
                <w:sz w:val="24"/>
                <w:szCs w:val="24"/>
              </w:rPr>
            </w:pPr>
            <w:r w:rsidRPr="00927490">
              <w:rPr>
                <w:rFonts w:ascii="Arial" w:hAnsi="Arial" w:cs="Arial"/>
                <w:sz w:val="24"/>
                <w:szCs w:val="24"/>
              </w:rPr>
              <w:t xml:space="preserve">The </w:t>
            </w:r>
            <w:r w:rsidR="00151099">
              <w:rPr>
                <w:rFonts w:ascii="Arial" w:hAnsi="Arial" w:cs="Arial"/>
                <w:sz w:val="24"/>
                <w:szCs w:val="24"/>
              </w:rPr>
              <w:t>A</w:t>
            </w:r>
            <w:r w:rsidRPr="00927490">
              <w:rPr>
                <w:rFonts w:ascii="Arial" w:hAnsi="Arial" w:cs="Arial"/>
                <w:sz w:val="24"/>
                <w:szCs w:val="24"/>
              </w:rPr>
              <w:t>uthority is committed to safeguarding and promoting the welfare of children and young people and expects all staff and volunteers to share this commitment.</w:t>
            </w:r>
          </w:p>
        </w:tc>
      </w:tr>
    </w:tbl>
    <w:p w:rsidR="00C43462" w:rsidRPr="003229B7" w:rsidRDefault="00C43462" w:rsidP="00C43462">
      <w:pPr>
        <w:rPr>
          <w:rFonts w:ascii="Arial" w:hAnsi="Arial" w:cs="Arial"/>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22"/>
        <w:gridCol w:w="2623"/>
        <w:gridCol w:w="2622"/>
        <w:gridCol w:w="2623"/>
      </w:tblGrid>
      <w:tr w:rsidR="00C43462" w:rsidRPr="003229B7" w:rsidTr="006C456E">
        <w:trPr>
          <w:trHeight w:val="568"/>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43462" w:rsidRPr="003229B7" w:rsidRDefault="00C43462" w:rsidP="006C456E">
            <w:pPr>
              <w:ind w:right="33"/>
              <w:jc w:val="center"/>
              <w:rPr>
                <w:rFonts w:ascii="Arial" w:hAnsi="Arial" w:cs="Arial"/>
                <w:sz w:val="24"/>
                <w:szCs w:val="24"/>
              </w:rPr>
            </w:pPr>
            <w:r w:rsidRPr="003229B7">
              <w:rPr>
                <w:rFonts w:ascii="Arial" w:hAnsi="Arial" w:cs="Arial"/>
                <w:b/>
                <w:sz w:val="24"/>
                <w:szCs w:val="24"/>
              </w:rPr>
              <w:t>Welsh Language</w:t>
            </w:r>
          </w:p>
        </w:tc>
      </w:tr>
      <w:tr w:rsidR="00C43462" w:rsidRPr="003229B7" w:rsidTr="006C456E">
        <w:trPr>
          <w:trHeight w:val="574"/>
        </w:trPr>
        <w:tc>
          <w:tcPr>
            <w:tcW w:w="10490" w:type="dxa"/>
            <w:gridSpan w:val="4"/>
            <w:tcBorders>
              <w:top w:val="single" w:sz="4" w:space="0" w:color="auto"/>
              <w:left w:val="single" w:sz="4" w:space="0" w:color="auto"/>
              <w:right w:val="single" w:sz="4" w:space="0" w:color="auto"/>
            </w:tcBorders>
            <w:shd w:val="clear" w:color="auto" w:fill="FFFFFF"/>
            <w:vAlign w:val="center"/>
          </w:tcPr>
          <w:p w:rsidR="00C43462" w:rsidRPr="003229B7" w:rsidRDefault="00C43462" w:rsidP="002F163A">
            <w:pPr>
              <w:jc w:val="both"/>
              <w:rPr>
                <w:rFonts w:ascii="Arial" w:hAnsi="Arial" w:cs="Arial"/>
                <w:sz w:val="24"/>
                <w:szCs w:val="24"/>
                <w:lang w:val="en"/>
              </w:rPr>
            </w:pPr>
            <w:r w:rsidRPr="003229B7">
              <w:rPr>
                <w:rFonts w:ascii="Arial" w:hAnsi="Arial" w:cs="Arial"/>
                <w:sz w:val="24"/>
                <w:szCs w:val="24"/>
                <w:lang w:val="en"/>
              </w:rPr>
              <w:t xml:space="preserve">The </w:t>
            </w:r>
            <w:r w:rsidR="002F163A">
              <w:rPr>
                <w:rFonts w:ascii="Arial" w:hAnsi="Arial" w:cs="Arial"/>
                <w:sz w:val="24"/>
                <w:szCs w:val="24"/>
                <w:lang w:val="en"/>
              </w:rPr>
              <w:t>A</w:t>
            </w:r>
            <w:r w:rsidRPr="003229B7">
              <w:rPr>
                <w:rFonts w:ascii="Arial" w:hAnsi="Arial" w:cs="Arial"/>
                <w:sz w:val="24"/>
                <w:szCs w:val="24"/>
                <w:lang w:val="en"/>
              </w:rPr>
              <w:t>uthority is committed to delivering an equally high quality service in Welsh and English and will support staff in providing this.</w:t>
            </w:r>
          </w:p>
        </w:tc>
      </w:tr>
      <w:tr w:rsidR="00C43462" w:rsidRPr="003229B7" w:rsidTr="006C456E">
        <w:trPr>
          <w:trHeight w:val="596"/>
        </w:trPr>
        <w:tc>
          <w:tcPr>
            <w:tcW w:w="10490"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C43462" w:rsidRPr="003229B7" w:rsidRDefault="00C43462" w:rsidP="006C456E">
            <w:pPr>
              <w:jc w:val="center"/>
              <w:rPr>
                <w:rFonts w:ascii="Arial" w:hAnsi="Arial" w:cs="Arial"/>
                <w:b/>
                <w:sz w:val="24"/>
                <w:szCs w:val="24"/>
                <w:lang w:val="en"/>
              </w:rPr>
            </w:pPr>
            <w:r w:rsidRPr="003229B7">
              <w:rPr>
                <w:rFonts w:ascii="Arial" w:hAnsi="Arial" w:cs="Arial"/>
                <w:b/>
                <w:sz w:val="24"/>
                <w:szCs w:val="24"/>
                <w:lang w:val="en"/>
              </w:rPr>
              <w:lastRenderedPageBreak/>
              <w:t>Assessment of Posts</w:t>
            </w:r>
          </w:p>
        </w:tc>
      </w:tr>
      <w:tr w:rsidR="00C43462" w:rsidRPr="003229B7" w:rsidTr="006C456E">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rsidR="00C43462" w:rsidRPr="003229B7" w:rsidRDefault="00C43462" w:rsidP="006C456E">
            <w:pPr>
              <w:jc w:val="both"/>
              <w:rPr>
                <w:rFonts w:ascii="Arial" w:hAnsi="Arial" w:cs="Arial"/>
                <w:sz w:val="24"/>
                <w:szCs w:val="24"/>
                <w:lang w:val="cy-GB"/>
              </w:rPr>
            </w:pPr>
            <w:r w:rsidRPr="003229B7">
              <w:rPr>
                <w:rFonts w:ascii="Arial" w:hAnsi="Arial" w:cs="Arial"/>
                <w:sz w:val="24"/>
                <w:szCs w:val="24"/>
                <w:lang w:val="cy-GB"/>
              </w:rPr>
              <w:t>All posts have to be assessed in respect of the Welsh Language requirements.  The evidence of which has to be retained and available for (a) audit trail and (b) inclusion in annual report figures.</w:t>
            </w:r>
          </w:p>
        </w:tc>
      </w:tr>
      <w:tr w:rsidR="00C43462" w:rsidRPr="003229B7" w:rsidTr="006C456E">
        <w:trPr>
          <w:trHeight w:val="83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43462" w:rsidRPr="003229B7" w:rsidRDefault="00C43462" w:rsidP="006C456E">
            <w:pPr>
              <w:jc w:val="center"/>
              <w:rPr>
                <w:rFonts w:ascii="Arial" w:hAnsi="Arial" w:cs="Arial"/>
                <w:b/>
                <w:sz w:val="24"/>
                <w:szCs w:val="24"/>
              </w:rPr>
            </w:pPr>
            <w:r w:rsidRPr="003229B7">
              <w:rPr>
                <w:rFonts w:ascii="Arial" w:hAnsi="Arial" w:cs="Arial"/>
                <w:b/>
                <w:sz w:val="24"/>
                <w:szCs w:val="24"/>
              </w:rPr>
              <w:t>Requirements for this post</w:t>
            </w:r>
          </w:p>
          <w:p w:rsidR="00C43462" w:rsidRPr="003229B7" w:rsidRDefault="00C43462" w:rsidP="006C456E">
            <w:pPr>
              <w:jc w:val="center"/>
              <w:rPr>
                <w:rFonts w:ascii="Arial" w:hAnsi="Arial" w:cs="Arial"/>
                <w:sz w:val="24"/>
                <w:szCs w:val="24"/>
              </w:rPr>
            </w:pPr>
            <w:r w:rsidRPr="003229B7">
              <w:rPr>
                <w:rFonts w:ascii="Arial" w:hAnsi="Arial" w:cs="Arial"/>
                <w:sz w:val="24"/>
                <w:szCs w:val="24"/>
              </w:rPr>
              <w:t>(See attached Welsh Language Skills Assessment)</w:t>
            </w:r>
          </w:p>
        </w:tc>
      </w:tr>
      <w:tr w:rsidR="00C43462" w:rsidRPr="003229B7" w:rsidTr="006C456E">
        <w:trPr>
          <w:trHeight w:val="283"/>
        </w:trPr>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3462" w:rsidRPr="003229B7" w:rsidRDefault="00C43462" w:rsidP="006C456E">
            <w:pPr>
              <w:ind w:left="34" w:right="175"/>
              <w:jc w:val="center"/>
              <w:rPr>
                <w:rFonts w:ascii="Arial" w:hAnsi="Arial" w:cs="Arial"/>
                <w:b/>
                <w:sz w:val="24"/>
                <w:szCs w:val="24"/>
              </w:rPr>
            </w:pPr>
            <w:r w:rsidRPr="003229B7">
              <w:rPr>
                <w:rFonts w:ascii="Arial" w:hAnsi="Arial" w:cs="Arial"/>
                <w:b/>
                <w:sz w:val="24"/>
                <w:szCs w:val="24"/>
              </w:rPr>
              <w:t>Understanding</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C43462" w:rsidRPr="003229B7" w:rsidRDefault="00C43462" w:rsidP="006C456E">
            <w:pPr>
              <w:jc w:val="center"/>
              <w:rPr>
                <w:rFonts w:ascii="Arial" w:hAnsi="Arial" w:cs="Arial"/>
                <w:sz w:val="24"/>
                <w:szCs w:val="24"/>
              </w:rPr>
            </w:pPr>
            <w:r w:rsidRPr="003229B7">
              <w:rPr>
                <w:rFonts w:ascii="Arial" w:hAnsi="Arial" w:cs="Arial"/>
                <w:sz w:val="24"/>
                <w:szCs w:val="24"/>
              </w:rPr>
              <w:t>Level:</w:t>
            </w:r>
            <w:r>
              <w:rPr>
                <w:rFonts w:ascii="Arial" w:hAnsi="Arial" w:cs="Arial"/>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3462" w:rsidRPr="003229B7" w:rsidRDefault="00C43462" w:rsidP="006C456E">
            <w:pPr>
              <w:jc w:val="center"/>
              <w:rPr>
                <w:rFonts w:ascii="Arial" w:hAnsi="Arial" w:cs="Arial"/>
                <w:b/>
                <w:sz w:val="24"/>
                <w:szCs w:val="24"/>
              </w:rPr>
            </w:pPr>
            <w:r w:rsidRPr="003229B7">
              <w:rPr>
                <w:rFonts w:ascii="Arial" w:hAnsi="Arial" w:cs="Arial"/>
                <w:b/>
                <w:sz w:val="24"/>
                <w:szCs w:val="24"/>
              </w:rPr>
              <w:t>Speaking</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C43462" w:rsidRPr="003229B7" w:rsidRDefault="00C43462" w:rsidP="006C456E">
            <w:pPr>
              <w:jc w:val="center"/>
              <w:rPr>
                <w:rFonts w:ascii="Arial" w:hAnsi="Arial" w:cs="Arial"/>
                <w:sz w:val="24"/>
                <w:szCs w:val="24"/>
              </w:rPr>
            </w:pPr>
            <w:r w:rsidRPr="003229B7">
              <w:rPr>
                <w:rFonts w:ascii="Arial" w:hAnsi="Arial" w:cs="Arial"/>
                <w:sz w:val="24"/>
                <w:szCs w:val="24"/>
              </w:rPr>
              <w:t>Level:</w:t>
            </w:r>
            <w:r>
              <w:rPr>
                <w:rFonts w:ascii="Arial" w:hAnsi="Arial" w:cs="Arial"/>
                <w:sz w:val="24"/>
                <w:szCs w:val="24"/>
              </w:rPr>
              <w:t xml:space="preserve"> </w:t>
            </w:r>
          </w:p>
        </w:tc>
      </w:tr>
      <w:tr w:rsidR="00C43462" w:rsidRPr="003229B7" w:rsidTr="006C456E">
        <w:trPr>
          <w:trHeight w:val="283"/>
        </w:trPr>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3462" w:rsidRPr="003229B7" w:rsidRDefault="00C43462" w:rsidP="006C456E">
            <w:pPr>
              <w:ind w:left="34" w:right="175"/>
              <w:jc w:val="center"/>
              <w:rPr>
                <w:rFonts w:ascii="Arial" w:hAnsi="Arial" w:cs="Arial"/>
                <w:b/>
                <w:sz w:val="24"/>
                <w:szCs w:val="24"/>
              </w:rPr>
            </w:pPr>
            <w:r w:rsidRPr="003229B7">
              <w:rPr>
                <w:rFonts w:ascii="Arial" w:hAnsi="Arial" w:cs="Arial"/>
                <w:b/>
                <w:sz w:val="24"/>
                <w:szCs w:val="24"/>
              </w:rPr>
              <w:t>Reading</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C43462" w:rsidRPr="003229B7" w:rsidRDefault="00C43462" w:rsidP="006C456E">
            <w:pPr>
              <w:jc w:val="center"/>
              <w:rPr>
                <w:rFonts w:ascii="Arial" w:hAnsi="Arial" w:cs="Arial"/>
                <w:sz w:val="24"/>
                <w:szCs w:val="24"/>
              </w:rPr>
            </w:pPr>
            <w:r w:rsidRPr="003229B7">
              <w:rPr>
                <w:rFonts w:ascii="Arial" w:hAnsi="Arial" w:cs="Arial"/>
                <w:sz w:val="24"/>
                <w:szCs w:val="24"/>
              </w:rPr>
              <w:t>Level:</w:t>
            </w:r>
            <w:r>
              <w:rPr>
                <w:rFonts w:ascii="Arial" w:hAnsi="Arial" w:cs="Arial"/>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3462" w:rsidRPr="003229B7" w:rsidRDefault="00C43462" w:rsidP="006C456E">
            <w:pPr>
              <w:ind w:left="34" w:right="175"/>
              <w:jc w:val="center"/>
              <w:rPr>
                <w:rFonts w:ascii="Arial" w:hAnsi="Arial" w:cs="Arial"/>
                <w:b/>
                <w:sz w:val="24"/>
                <w:szCs w:val="24"/>
              </w:rPr>
            </w:pPr>
            <w:r w:rsidRPr="003229B7">
              <w:rPr>
                <w:rFonts w:ascii="Arial" w:hAnsi="Arial" w:cs="Arial"/>
                <w:b/>
                <w:sz w:val="24"/>
                <w:szCs w:val="24"/>
              </w:rPr>
              <w:t>Writing</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C43462" w:rsidRPr="003229B7" w:rsidRDefault="00C43462" w:rsidP="006C456E">
            <w:pPr>
              <w:jc w:val="center"/>
              <w:rPr>
                <w:rFonts w:ascii="Arial" w:hAnsi="Arial" w:cs="Arial"/>
                <w:sz w:val="24"/>
                <w:szCs w:val="24"/>
              </w:rPr>
            </w:pPr>
            <w:r w:rsidRPr="003229B7">
              <w:rPr>
                <w:rFonts w:ascii="Arial" w:hAnsi="Arial" w:cs="Arial"/>
                <w:sz w:val="24"/>
                <w:szCs w:val="24"/>
              </w:rPr>
              <w:t>Level:</w:t>
            </w:r>
            <w:r>
              <w:rPr>
                <w:rFonts w:ascii="Arial" w:hAnsi="Arial" w:cs="Arial"/>
                <w:sz w:val="24"/>
                <w:szCs w:val="24"/>
              </w:rPr>
              <w:t xml:space="preserve"> </w:t>
            </w:r>
          </w:p>
        </w:tc>
      </w:tr>
      <w:tr w:rsidR="00C43462" w:rsidRPr="003229B7" w:rsidTr="006C456E">
        <w:trPr>
          <w:trHeight w:val="283"/>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43462" w:rsidRPr="003229B7" w:rsidRDefault="00C43462" w:rsidP="006C456E">
            <w:pPr>
              <w:jc w:val="center"/>
              <w:rPr>
                <w:rFonts w:ascii="Arial" w:hAnsi="Arial" w:cs="Arial"/>
                <w:b/>
                <w:sz w:val="24"/>
                <w:szCs w:val="24"/>
              </w:rPr>
            </w:pPr>
            <w:r w:rsidRPr="003229B7">
              <w:rPr>
                <w:rFonts w:ascii="Arial" w:hAnsi="Arial" w:cs="Arial"/>
                <w:b/>
                <w:sz w:val="24"/>
                <w:szCs w:val="24"/>
              </w:rPr>
              <w:t>Based on the above, requirement for this post is as follows:</w:t>
            </w:r>
          </w:p>
        </w:tc>
      </w:tr>
      <w:tr w:rsidR="00C43462" w:rsidRPr="003229B7" w:rsidTr="006C456E">
        <w:trPr>
          <w:trHeight w:val="283"/>
        </w:trPr>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3462" w:rsidRPr="003229B7" w:rsidRDefault="00C43462" w:rsidP="006C456E">
            <w:pPr>
              <w:ind w:left="34" w:right="175"/>
              <w:jc w:val="center"/>
              <w:rPr>
                <w:rFonts w:ascii="Arial" w:hAnsi="Arial" w:cs="Arial"/>
                <w:b/>
                <w:sz w:val="24"/>
                <w:szCs w:val="24"/>
              </w:rPr>
            </w:pPr>
            <w:r w:rsidRPr="003229B7">
              <w:rPr>
                <w:rFonts w:ascii="Arial" w:hAnsi="Arial" w:cs="Arial"/>
                <w:b/>
                <w:sz w:val="24"/>
                <w:szCs w:val="24"/>
              </w:rPr>
              <w:t>Essential</w:t>
            </w:r>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3462" w:rsidRPr="003229B7" w:rsidRDefault="00C43462" w:rsidP="006C456E">
            <w:pPr>
              <w:jc w:val="center"/>
              <w:rPr>
                <w:rFonts w:ascii="Arial" w:hAnsi="Arial" w:cs="Arial"/>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3462" w:rsidRPr="003229B7" w:rsidRDefault="00C43462" w:rsidP="006C456E">
            <w:pPr>
              <w:ind w:left="34" w:right="175"/>
              <w:jc w:val="center"/>
              <w:rPr>
                <w:rFonts w:ascii="Arial" w:hAnsi="Arial" w:cs="Arial"/>
                <w:b/>
                <w:sz w:val="24"/>
                <w:szCs w:val="24"/>
              </w:rPr>
            </w:pPr>
            <w:r w:rsidRPr="003229B7">
              <w:rPr>
                <w:rFonts w:ascii="Arial" w:hAnsi="Arial" w:cs="Arial"/>
                <w:b/>
                <w:sz w:val="24"/>
                <w:szCs w:val="24"/>
              </w:rPr>
              <w:t>Desirable</w:t>
            </w:r>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3462" w:rsidRPr="003229B7" w:rsidRDefault="00C43462" w:rsidP="006C456E">
            <w:pPr>
              <w:jc w:val="center"/>
              <w:rPr>
                <w:rFonts w:ascii="Arial" w:hAnsi="Arial" w:cs="Arial"/>
                <w:sz w:val="24"/>
                <w:szCs w:val="24"/>
              </w:rPr>
            </w:pPr>
          </w:p>
        </w:tc>
      </w:tr>
      <w:tr w:rsidR="00C43462" w:rsidRPr="003229B7" w:rsidTr="006C456E">
        <w:trPr>
          <w:trHeight w:val="283"/>
        </w:trPr>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3462" w:rsidRPr="003229B7" w:rsidRDefault="00C43462" w:rsidP="006C456E">
            <w:pPr>
              <w:ind w:left="34" w:right="175"/>
              <w:jc w:val="center"/>
              <w:rPr>
                <w:rFonts w:ascii="Arial" w:hAnsi="Arial" w:cs="Arial"/>
                <w:b/>
                <w:sz w:val="24"/>
                <w:szCs w:val="24"/>
              </w:rPr>
            </w:pPr>
            <w:r w:rsidRPr="003229B7">
              <w:rPr>
                <w:rFonts w:ascii="Arial" w:hAnsi="Arial" w:cs="Arial"/>
                <w:b/>
                <w:sz w:val="24"/>
                <w:szCs w:val="24"/>
              </w:rPr>
              <w:t>To be learned</w:t>
            </w:r>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3462" w:rsidRPr="003229B7" w:rsidRDefault="00C43462" w:rsidP="006C456E">
            <w:pPr>
              <w:jc w:val="center"/>
              <w:rPr>
                <w:rFonts w:ascii="Arial" w:hAnsi="Arial" w:cs="Arial"/>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3462" w:rsidRPr="003229B7" w:rsidRDefault="00C43462" w:rsidP="006C456E">
            <w:pPr>
              <w:ind w:left="34" w:right="175"/>
              <w:jc w:val="center"/>
              <w:rPr>
                <w:rFonts w:ascii="Arial" w:hAnsi="Arial" w:cs="Arial"/>
                <w:b/>
                <w:sz w:val="24"/>
                <w:szCs w:val="24"/>
              </w:rPr>
            </w:pPr>
            <w:r w:rsidRPr="003229B7">
              <w:rPr>
                <w:rFonts w:ascii="Arial" w:hAnsi="Arial" w:cs="Arial"/>
                <w:b/>
                <w:sz w:val="24"/>
                <w:szCs w:val="24"/>
              </w:rPr>
              <w:t>Not required</w:t>
            </w:r>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3462" w:rsidRPr="003229B7" w:rsidRDefault="00C43462" w:rsidP="006C456E">
            <w:pPr>
              <w:jc w:val="center"/>
              <w:rPr>
                <w:rFonts w:ascii="Arial" w:hAnsi="Arial" w:cs="Arial"/>
                <w:sz w:val="24"/>
                <w:szCs w:val="24"/>
              </w:rPr>
            </w:pPr>
          </w:p>
        </w:tc>
      </w:tr>
    </w:tbl>
    <w:p w:rsidR="00354A36" w:rsidRDefault="00354A36" w:rsidP="00C43462">
      <w:pPr>
        <w:rPr>
          <w:rFonts w:ascii="Arial" w:hAnsi="Arial" w:cs="Arial"/>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693"/>
        <w:gridCol w:w="2693"/>
        <w:gridCol w:w="2694"/>
      </w:tblGrid>
      <w:tr w:rsidR="00C43462" w:rsidRPr="00927490" w:rsidTr="006C456E">
        <w:trPr>
          <w:trHeight w:val="380"/>
        </w:trPr>
        <w:tc>
          <w:tcPr>
            <w:tcW w:w="2410" w:type="dxa"/>
            <w:vMerge w:val="restart"/>
            <w:tcBorders>
              <w:top w:val="single" w:sz="4" w:space="0" w:color="auto"/>
              <w:left w:val="single" w:sz="4" w:space="0" w:color="auto"/>
              <w:right w:val="single" w:sz="4" w:space="0" w:color="auto"/>
            </w:tcBorders>
            <w:shd w:val="clear" w:color="auto" w:fill="D9D9D9"/>
          </w:tcPr>
          <w:p w:rsidR="00C43462" w:rsidRPr="00927490" w:rsidRDefault="00354A36" w:rsidP="006C456E">
            <w:pPr>
              <w:ind w:left="34" w:right="175"/>
              <w:rPr>
                <w:rFonts w:ascii="Arial" w:hAnsi="Arial" w:cs="Arial"/>
                <w:b/>
                <w:sz w:val="24"/>
                <w:szCs w:val="24"/>
              </w:rPr>
            </w:pPr>
            <w:r>
              <w:rPr>
                <w:rFonts w:ascii="Arial" w:hAnsi="Arial" w:cs="Arial"/>
                <w:sz w:val="24"/>
                <w:szCs w:val="24"/>
              </w:rPr>
              <w:br w:type="page"/>
            </w:r>
            <w:r w:rsidR="00C43462" w:rsidRPr="00927490">
              <w:rPr>
                <w:rFonts w:ascii="Arial" w:hAnsi="Arial" w:cs="Arial"/>
                <w:b/>
                <w:sz w:val="24"/>
                <w:szCs w:val="24"/>
              </w:rPr>
              <w:t xml:space="preserve">Disclosure </w:t>
            </w:r>
            <w:r w:rsidR="00C43462">
              <w:rPr>
                <w:rFonts w:ascii="Arial" w:hAnsi="Arial" w:cs="Arial"/>
                <w:b/>
                <w:sz w:val="24"/>
                <w:szCs w:val="24"/>
              </w:rPr>
              <w:t>and</w:t>
            </w:r>
            <w:r w:rsidR="00C43462" w:rsidRPr="00927490">
              <w:rPr>
                <w:rFonts w:ascii="Arial" w:hAnsi="Arial" w:cs="Arial"/>
                <w:b/>
                <w:sz w:val="24"/>
                <w:szCs w:val="24"/>
              </w:rPr>
              <w:t xml:space="preserve"> Barring Service (</w:t>
            </w:r>
            <w:r w:rsidR="00C43462">
              <w:rPr>
                <w:rFonts w:ascii="Arial" w:hAnsi="Arial" w:cs="Arial"/>
                <w:b/>
                <w:sz w:val="24"/>
                <w:szCs w:val="24"/>
              </w:rPr>
              <w:t>DBS</w:t>
            </w:r>
            <w:r w:rsidR="00C43462" w:rsidRPr="00927490">
              <w:rPr>
                <w:rFonts w:ascii="Arial" w:hAnsi="Arial" w:cs="Arial"/>
                <w:b/>
                <w:sz w:val="24"/>
                <w:szCs w:val="24"/>
              </w:rPr>
              <w:t>):</w:t>
            </w:r>
          </w:p>
          <w:p w:rsidR="00C43462" w:rsidRPr="00927490" w:rsidRDefault="00C43462" w:rsidP="006C456E">
            <w:pPr>
              <w:ind w:left="34" w:right="175"/>
              <w:rPr>
                <w:rFonts w:ascii="Arial" w:hAnsi="Arial" w:cs="Arial"/>
                <w:b/>
                <w:sz w:val="24"/>
                <w:szCs w:val="24"/>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D9D9D9"/>
          </w:tcPr>
          <w:p w:rsidR="00C43462" w:rsidRPr="00927490" w:rsidRDefault="00C43462" w:rsidP="006C456E">
            <w:pPr>
              <w:jc w:val="center"/>
              <w:rPr>
                <w:rFonts w:ascii="Arial" w:hAnsi="Arial" w:cs="Arial"/>
                <w:b/>
                <w:sz w:val="24"/>
                <w:szCs w:val="24"/>
              </w:rPr>
            </w:pPr>
            <w:r w:rsidRPr="00927490">
              <w:rPr>
                <w:rFonts w:ascii="Arial" w:hAnsi="Arial" w:cs="Arial"/>
                <w:b/>
                <w:sz w:val="24"/>
                <w:szCs w:val="24"/>
              </w:rPr>
              <w:t xml:space="preserve">This post requires the </w:t>
            </w:r>
            <w:proofErr w:type="spellStart"/>
            <w:r w:rsidRPr="00927490">
              <w:rPr>
                <w:rFonts w:ascii="Arial" w:hAnsi="Arial" w:cs="Arial"/>
                <w:b/>
                <w:sz w:val="24"/>
                <w:szCs w:val="24"/>
              </w:rPr>
              <w:t>postholder</w:t>
            </w:r>
            <w:proofErr w:type="spellEnd"/>
            <w:r w:rsidRPr="00927490">
              <w:rPr>
                <w:rFonts w:ascii="Arial" w:hAnsi="Arial" w:cs="Arial"/>
                <w:b/>
                <w:sz w:val="24"/>
                <w:szCs w:val="24"/>
              </w:rPr>
              <w:t xml:space="preserve"> to have the level of </w:t>
            </w:r>
            <w:r>
              <w:rPr>
                <w:rFonts w:ascii="Arial" w:hAnsi="Arial" w:cs="Arial"/>
                <w:b/>
                <w:sz w:val="24"/>
                <w:szCs w:val="24"/>
              </w:rPr>
              <w:t>DBS</w:t>
            </w:r>
            <w:r w:rsidRPr="00927490">
              <w:rPr>
                <w:rFonts w:ascii="Arial" w:hAnsi="Arial" w:cs="Arial"/>
                <w:b/>
                <w:sz w:val="24"/>
                <w:szCs w:val="24"/>
              </w:rPr>
              <w:t xml:space="preserve"> disclosure as indicated below:</w:t>
            </w:r>
          </w:p>
        </w:tc>
      </w:tr>
      <w:tr w:rsidR="00C43462" w:rsidRPr="00927490" w:rsidTr="006C456E">
        <w:trPr>
          <w:trHeight w:val="380"/>
        </w:trPr>
        <w:tc>
          <w:tcPr>
            <w:tcW w:w="2410" w:type="dxa"/>
            <w:vMerge/>
            <w:tcBorders>
              <w:left w:val="single" w:sz="4" w:space="0" w:color="auto"/>
              <w:right w:val="single" w:sz="4" w:space="0" w:color="auto"/>
            </w:tcBorders>
            <w:shd w:val="clear" w:color="auto" w:fill="D9D9D9"/>
          </w:tcPr>
          <w:p w:rsidR="00C43462" w:rsidRPr="00927490" w:rsidRDefault="00C43462" w:rsidP="006C456E">
            <w:pPr>
              <w:ind w:left="34" w:right="175"/>
              <w:rPr>
                <w:rFonts w:ascii="Arial" w:hAnsi="Arial" w:cs="Arial"/>
                <w:b/>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C43462" w:rsidRPr="00927490" w:rsidRDefault="00C43462" w:rsidP="006C456E">
            <w:pPr>
              <w:jc w:val="center"/>
              <w:rPr>
                <w:rFonts w:ascii="Arial" w:hAnsi="Arial" w:cs="Arial"/>
                <w:b/>
                <w:sz w:val="24"/>
                <w:szCs w:val="24"/>
              </w:rPr>
            </w:pPr>
            <w:r w:rsidRPr="00927490">
              <w:rPr>
                <w:rFonts w:ascii="Arial" w:hAnsi="Arial" w:cs="Arial"/>
                <w:b/>
                <w:sz w:val="24"/>
                <w:szCs w:val="24"/>
              </w:rPr>
              <w:t xml:space="preserve">Standard </w:t>
            </w:r>
            <w:r>
              <w:rPr>
                <w:rFonts w:ascii="Arial" w:hAnsi="Arial" w:cs="Arial"/>
                <w:b/>
                <w:sz w:val="24"/>
                <w:szCs w:val="24"/>
              </w:rPr>
              <w:t>DBS</w:t>
            </w:r>
            <w:r w:rsidRPr="00927490">
              <w:rPr>
                <w:rFonts w:ascii="Arial" w:hAnsi="Arial" w:cs="Arial"/>
                <w:b/>
                <w:sz w:val="24"/>
                <w:szCs w:val="24"/>
              </w:rPr>
              <w:t xml:space="preserve"> Disclosure Application</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C43462" w:rsidRPr="00927490" w:rsidRDefault="00C43462" w:rsidP="006C456E">
            <w:pPr>
              <w:jc w:val="center"/>
              <w:rPr>
                <w:rFonts w:ascii="Arial" w:hAnsi="Arial" w:cs="Arial"/>
                <w:b/>
                <w:sz w:val="24"/>
                <w:szCs w:val="24"/>
              </w:rPr>
            </w:pPr>
            <w:r w:rsidRPr="00927490">
              <w:rPr>
                <w:rFonts w:ascii="Arial" w:hAnsi="Arial" w:cs="Arial"/>
                <w:b/>
                <w:sz w:val="24"/>
                <w:szCs w:val="24"/>
              </w:rPr>
              <w:t xml:space="preserve">Enhanced </w:t>
            </w:r>
            <w:r>
              <w:rPr>
                <w:rFonts w:ascii="Arial" w:hAnsi="Arial" w:cs="Arial"/>
                <w:b/>
                <w:sz w:val="24"/>
                <w:szCs w:val="24"/>
              </w:rPr>
              <w:t>DBS</w:t>
            </w:r>
            <w:r w:rsidRPr="00927490">
              <w:rPr>
                <w:rFonts w:ascii="Arial" w:hAnsi="Arial" w:cs="Arial"/>
                <w:b/>
                <w:sz w:val="24"/>
                <w:szCs w:val="24"/>
              </w:rPr>
              <w:t xml:space="preserve"> Disclosure Application</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43462" w:rsidRPr="00927490" w:rsidRDefault="00C43462" w:rsidP="006C456E">
            <w:pPr>
              <w:jc w:val="center"/>
              <w:rPr>
                <w:rFonts w:ascii="Arial" w:hAnsi="Arial" w:cs="Arial"/>
                <w:b/>
                <w:sz w:val="24"/>
                <w:szCs w:val="24"/>
              </w:rPr>
            </w:pPr>
            <w:r w:rsidRPr="00927490">
              <w:rPr>
                <w:rFonts w:ascii="Arial" w:hAnsi="Arial" w:cs="Arial"/>
                <w:b/>
                <w:sz w:val="24"/>
                <w:szCs w:val="24"/>
              </w:rPr>
              <w:t xml:space="preserve">No </w:t>
            </w:r>
            <w:r>
              <w:rPr>
                <w:rFonts w:ascii="Arial" w:hAnsi="Arial" w:cs="Arial"/>
                <w:b/>
                <w:sz w:val="24"/>
                <w:szCs w:val="24"/>
              </w:rPr>
              <w:t>DBS</w:t>
            </w:r>
            <w:r w:rsidRPr="00927490">
              <w:rPr>
                <w:rFonts w:ascii="Arial" w:hAnsi="Arial" w:cs="Arial"/>
                <w:b/>
                <w:sz w:val="24"/>
                <w:szCs w:val="24"/>
              </w:rPr>
              <w:t xml:space="preserve"> Disclosure Application</w:t>
            </w:r>
          </w:p>
        </w:tc>
      </w:tr>
      <w:tr w:rsidR="00C43462" w:rsidRPr="00927490" w:rsidTr="006C456E">
        <w:trPr>
          <w:trHeight w:val="380"/>
        </w:trPr>
        <w:tc>
          <w:tcPr>
            <w:tcW w:w="2410" w:type="dxa"/>
            <w:vMerge/>
            <w:tcBorders>
              <w:left w:val="single" w:sz="4" w:space="0" w:color="auto"/>
              <w:right w:val="single" w:sz="4" w:space="0" w:color="auto"/>
            </w:tcBorders>
            <w:shd w:val="clear" w:color="auto" w:fill="D9D9D9"/>
          </w:tcPr>
          <w:p w:rsidR="00C43462" w:rsidRPr="00927490" w:rsidRDefault="00C43462" w:rsidP="006C456E">
            <w:pPr>
              <w:ind w:left="34" w:right="175"/>
              <w:rPr>
                <w:rFonts w:ascii="Arial" w:hAnsi="Arial" w:cs="Arial"/>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43462" w:rsidRPr="00927490" w:rsidRDefault="00C43462" w:rsidP="006C456E">
            <w:pPr>
              <w:jc w:val="center"/>
              <w:rPr>
                <w:rFonts w:ascii="Arial" w:hAnsi="Arial" w:cs="Arial"/>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43462" w:rsidRPr="00927490" w:rsidRDefault="00C43462" w:rsidP="006C456E">
            <w:pPr>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C43462" w:rsidRPr="00927490" w:rsidRDefault="00C43462" w:rsidP="006C456E">
            <w:pPr>
              <w:jc w:val="center"/>
              <w:rPr>
                <w:rFonts w:ascii="Arial" w:hAnsi="Arial" w:cs="Arial"/>
                <w:sz w:val="24"/>
                <w:szCs w:val="24"/>
              </w:rPr>
            </w:pPr>
          </w:p>
        </w:tc>
      </w:tr>
    </w:tbl>
    <w:p w:rsidR="00C43462" w:rsidRPr="00927490" w:rsidRDefault="00C43462" w:rsidP="00C43462">
      <w:pPr>
        <w:rPr>
          <w:rFonts w:ascii="Arial" w:hAnsi="Arial" w:cs="Arial"/>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3686"/>
        <w:gridCol w:w="1276"/>
        <w:gridCol w:w="3118"/>
      </w:tblGrid>
      <w:tr w:rsidR="00C43462" w:rsidRPr="00927490" w:rsidTr="006C456E">
        <w:tc>
          <w:tcPr>
            <w:tcW w:w="2410" w:type="dxa"/>
            <w:tcBorders>
              <w:top w:val="single" w:sz="4" w:space="0" w:color="auto"/>
              <w:left w:val="single" w:sz="4" w:space="0" w:color="auto"/>
              <w:bottom w:val="single" w:sz="4" w:space="0" w:color="auto"/>
              <w:right w:val="single" w:sz="4" w:space="0" w:color="auto"/>
            </w:tcBorders>
            <w:shd w:val="clear" w:color="auto" w:fill="D9D9D9"/>
          </w:tcPr>
          <w:p w:rsidR="00C43462" w:rsidRPr="00927490" w:rsidRDefault="00C43462" w:rsidP="006C456E">
            <w:pPr>
              <w:ind w:left="33" w:right="175"/>
              <w:rPr>
                <w:rFonts w:ascii="Arial" w:hAnsi="Arial" w:cs="Arial"/>
                <w:b/>
                <w:sz w:val="24"/>
                <w:szCs w:val="24"/>
              </w:rPr>
            </w:pPr>
            <w:r w:rsidRPr="00927490">
              <w:rPr>
                <w:rFonts w:ascii="Arial" w:hAnsi="Arial" w:cs="Arial"/>
                <w:b/>
                <w:sz w:val="24"/>
                <w:szCs w:val="24"/>
              </w:rPr>
              <w:t>Review/</w:t>
            </w:r>
          </w:p>
          <w:p w:rsidR="00C43462" w:rsidRPr="00927490" w:rsidRDefault="00C43462" w:rsidP="006C456E">
            <w:pPr>
              <w:ind w:left="33" w:right="175"/>
              <w:rPr>
                <w:rFonts w:ascii="Arial" w:hAnsi="Arial" w:cs="Arial"/>
                <w:b/>
                <w:sz w:val="24"/>
                <w:szCs w:val="24"/>
              </w:rPr>
            </w:pPr>
            <w:r w:rsidRPr="00927490">
              <w:rPr>
                <w:rFonts w:ascii="Arial" w:hAnsi="Arial" w:cs="Arial"/>
                <w:b/>
                <w:sz w:val="24"/>
                <w:szCs w:val="24"/>
              </w:rPr>
              <w:t>Right to vary:</w:t>
            </w:r>
          </w:p>
          <w:p w:rsidR="00C43462" w:rsidRPr="00927490" w:rsidRDefault="00C43462" w:rsidP="006C456E">
            <w:pPr>
              <w:ind w:left="142" w:right="175" w:hanging="142"/>
              <w:rPr>
                <w:rFonts w:ascii="Arial" w:hAnsi="Arial" w:cs="Arial"/>
                <w:b/>
                <w:caps/>
                <w:sz w:val="24"/>
                <w:szCs w:val="24"/>
              </w:rPr>
            </w:pPr>
          </w:p>
        </w:tc>
        <w:tc>
          <w:tcPr>
            <w:tcW w:w="8080" w:type="dxa"/>
            <w:gridSpan w:val="3"/>
            <w:tcBorders>
              <w:top w:val="single" w:sz="4" w:space="0" w:color="auto"/>
              <w:left w:val="single" w:sz="4" w:space="0" w:color="auto"/>
              <w:bottom w:val="single" w:sz="4" w:space="0" w:color="auto"/>
              <w:right w:val="single" w:sz="4" w:space="0" w:color="auto"/>
            </w:tcBorders>
          </w:tcPr>
          <w:p w:rsidR="00C43462" w:rsidRPr="00927490" w:rsidRDefault="00C43462" w:rsidP="006C456E">
            <w:pPr>
              <w:tabs>
                <w:tab w:val="left" w:pos="1080"/>
                <w:tab w:val="left" w:pos="1800"/>
                <w:tab w:val="left" w:pos="2520"/>
                <w:tab w:val="left" w:pos="3240"/>
                <w:tab w:val="left" w:pos="3960"/>
                <w:tab w:val="left" w:pos="4680"/>
                <w:tab w:val="left" w:pos="5400"/>
                <w:tab w:val="left" w:pos="6120"/>
                <w:tab w:val="left" w:pos="7122"/>
                <w:tab w:val="left" w:pos="7560"/>
                <w:tab w:val="left" w:pos="9000"/>
              </w:tabs>
              <w:ind w:left="34" w:right="33"/>
              <w:jc w:val="both"/>
              <w:rPr>
                <w:rFonts w:ascii="Arial" w:hAnsi="Arial" w:cs="Arial"/>
                <w:sz w:val="24"/>
                <w:szCs w:val="24"/>
              </w:rPr>
            </w:pPr>
            <w:r w:rsidRPr="00927490">
              <w:rPr>
                <w:rFonts w:ascii="Arial" w:hAnsi="Arial" w:cs="Arial"/>
                <w:sz w:val="24"/>
                <w:szCs w:val="24"/>
              </w:rPr>
              <w:t>This Person Specification is as currently applies and will be reviewed regularly according to the Employee Performance Management Review Policy and the Performance Development Review and Appraisal process. The Job and Person Specification may be subject to other Variance within the remit of the Role Profile.</w:t>
            </w:r>
          </w:p>
        </w:tc>
      </w:tr>
      <w:tr w:rsidR="00C43462" w:rsidRPr="00927490" w:rsidTr="006C456E">
        <w:tc>
          <w:tcPr>
            <w:tcW w:w="10490" w:type="dxa"/>
            <w:gridSpan w:val="4"/>
            <w:tcBorders>
              <w:top w:val="single" w:sz="4" w:space="0" w:color="auto"/>
              <w:left w:val="single" w:sz="4" w:space="0" w:color="auto"/>
              <w:bottom w:val="single" w:sz="4" w:space="0" w:color="auto"/>
              <w:right w:val="single" w:sz="4" w:space="0" w:color="auto"/>
            </w:tcBorders>
            <w:shd w:val="clear" w:color="auto" w:fill="D9D9D9"/>
          </w:tcPr>
          <w:p w:rsidR="00C43462" w:rsidRPr="00927490" w:rsidRDefault="00C43462" w:rsidP="006C456E">
            <w:pPr>
              <w:tabs>
                <w:tab w:val="left" w:pos="1080"/>
                <w:tab w:val="left" w:pos="1800"/>
                <w:tab w:val="left" w:pos="2520"/>
                <w:tab w:val="left" w:pos="3240"/>
                <w:tab w:val="left" w:pos="3960"/>
                <w:tab w:val="left" w:pos="4680"/>
                <w:tab w:val="left" w:pos="5400"/>
                <w:tab w:val="left" w:pos="6120"/>
                <w:tab w:val="left" w:pos="6840"/>
                <w:tab w:val="left" w:pos="7560"/>
                <w:tab w:val="left" w:pos="9000"/>
              </w:tabs>
              <w:ind w:right="-688"/>
              <w:jc w:val="center"/>
              <w:rPr>
                <w:rFonts w:ascii="Arial" w:hAnsi="Arial" w:cs="Arial"/>
                <w:b/>
                <w:sz w:val="24"/>
                <w:szCs w:val="24"/>
              </w:rPr>
            </w:pPr>
            <w:r w:rsidRPr="00927490">
              <w:rPr>
                <w:rFonts w:ascii="Arial" w:hAnsi="Arial" w:cs="Arial"/>
                <w:b/>
                <w:sz w:val="24"/>
                <w:szCs w:val="24"/>
              </w:rPr>
              <w:t>Sign off</w:t>
            </w:r>
          </w:p>
        </w:tc>
      </w:tr>
      <w:tr w:rsidR="00C43462" w:rsidRPr="00927490" w:rsidTr="006C456E">
        <w:tc>
          <w:tcPr>
            <w:tcW w:w="2410" w:type="dxa"/>
            <w:tcBorders>
              <w:top w:val="single" w:sz="4" w:space="0" w:color="auto"/>
              <w:left w:val="single" w:sz="4" w:space="0" w:color="auto"/>
              <w:bottom w:val="single" w:sz="4" w:space="0" w:color="auto"/>
              <w:right w:val="single" w:sz="4" w:space="0" w:color="auto"/>
            </w:tcBorders>
            <w:shd w:val="clear" w:color="auto" w:fill="F2F2F2"/>
          </w:tcPr>
          <w:p w:rsidR="00C43462" w:rsidRPr="00927490" w:rsidRDefault="00C43462" w:rsidP="006C456E">
            <w:pPr>
              <w:ind w:left="142" w:right="175" w:hanging="142"/>
              <w:rPr>
                <w:rFonts w:ascii="Arial" w:hAnsi="Arial" w:cs="Arial"/>
                <w:b/>
                <w:sz w:val="24"/>
                <w:szCs w:val="24"/>
              </w:rPr>
            </w:pPr>
            <w:r w:rsidRPr="00927490">
              <w:rPr>
                <w:rFonts w:ascii="Arial" w:hAnsi="Arial" w:cs="Arial"/>
                <w:b/>
                <w:sz w:val="24"/>
                <w:szCs w:val="24"/>
              </w:rPr>
              <w:t>Line Manager:</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43462" w:rsidRPr="00927490" w:rsidRDefault="00C43462" w:rsidP="006C456E">
            <w:pPr>
              <w:tabs>
                <w:tab w:val="left" w:pos="1080"/>
                <w:tab w:val="left" w:pos="1800"/>
                <w:tab w:val="left" w:pos="2520"/>
                <w:tab w:val="left" w:pos="3240"/>
                <w:tab w:val="left" w:pos="3960"/>
                <w:tab w:val="left" w:pos="4680"/>
                <w:tab w:val="left" w:pos="5400"/>
                <w:tab w:val="left" w:pos="6120"/>
                <w:tab w:val="left" w:pos="6840"/>
                <w:tab w:val="left" w:pos="7560"/>
                <w:tab w:val="left" w:pos="9000"/>
              </w:tabs>
              <w:ind w:left="34" w:right="-688"/>
              <w:jc w:val="center"/>
              <w:rPr>
                <w:rFonts w:ascii="Arial" w:hAnsi="Arial" w:cs="Arial"/>
                <w:sz w:val="24"/>
                <w:szCs w:val="24"/>
              </w:rPr>
            </w:pPr>
          </w:p>
        </w:tc>
        <w:tc>
          <w:tcPr>
            <w:tcW w:w="1276" w:type="dxa"/>
            <w:tcBorders>
              <w:top w:val="single" w:sz="4" w:space="0" w:color="auto"/>
              <w:left w:val="single" w:sz="4" w:space="0" w:color="auto"/>
              <w:right w:val="single" w:sz="4" w:space="0" w:color="auto"/>
            </w:tcBorders>
            <w:shd w:val="clear" w:color="auto" w:fill="F2F2F2"/>
          </w:tcPr>
          <w:p w:rsidR="00C43462" w:rsidRPr="00927490" w:rsidRDefault="00C43462" w:rsidP="006C456E">
            <w:pPr>
              <w:tabs>
                <w:tab w:val="left" w:pos="1080"/>
                <w:tab w:val="left" w:pos="1800"/>
                <w:tab w:val="left" w:pos="2520"/>
                <w:tab w:val="left" w:pos="3240"/>
                <w:tab w:val="left" w:pos="3960"/>
                <w:tab w:val="left" w:pos="4680"/>
                <w:tab w:val="left" w:pos="5400"/>
                <w:tab w:val="left" w:pos="6120"/>
                <w:tab w:val="left" w:pos="6840"/>
                <w:tab w:val="left" w:pos="7560"/>
                <w:tab w:val="left" w:pos="9000"/>
              </w:tabs>
              <w:ind w:right="-688"/>
              <w:rPr>
                <w:rFonts w:ascii="Arial" w:hAnsi="Arial" w:cs="Arial"/>
                <w:b/>
                <w:sz w:val="24"/>
                <w:szCs w:val="24"/>
              </w:rPr>
            </w:pPr>
            <w:r w:rsidRPr="00927490">
              <w:rPr>
                <w:rFonts w:ascii="Arial" w:hAnsi="Arial" w:cs="Arial"/>
                <w:b/>
                <w:sz w:val="24"/>
                <w:szCs w:val="24"/>
              </w:rPr>
              <w:t>Date:</w:t>
            </w:r>
          </w:p>
        </w:tc>
        <w:tc>
          <w:tcPr>
            <w:tcW w:w="3118" w:type="dxa"/>
            <w:tcBorders>
              <w:top w:val="single" w:sz="4" w:space="0" w:color="auto"/>
              <w:left w:val="single" w:sz="4" w:space="0" w:color="auto"/>
              <w:right w:val="single" w:sz="4" w:space="0" w:color="auto"/>
            </w:tcBorders>
            <w:shd w:val="clear" w:color="auto" w:fill="auto"/>
          </w:tcPr>
          <w:p w:rsidR="00C43462" w:rsidRPr="00927490" w:rsidRDefault="00C43462" w:rsidP="006C456E">
            <w:pPr>
              <w:tabs>
                <w:tab w:val="left" w:pos="1080"/>
                <w:tab w:val="left" w:pos="1800"/>
                <w:tab w:val="left" w:pos="2520"/>
                <w:tab w:val="left" w:pos="3240"/>
                <w:tab w:val="left" w:pos="3960"/>
                <w:tab w:val="left" w:pos="4680"/>
                <w:tab w:val="left" w:pos="5400"/>
                <w:tab w:val="left" w:pos="6120"/>
                <w:tab w:val="left" w:pos="6840"/>
                <w:tab w:val="left" w:pos="7560"/>
                <w:tab w:val="left" w:pos="9000"/>
              </w:tabs>
              <w:ind w:right="-688"/>
              <w:jc w:val="center"/>
              <w:rPr>
                <w:rFonts w:ascii="Arial" w:hAnsi="Arial" w:cs="Arial"/>
                <w:sz w:val="24"/>
                <w:szCs w:val="24"/>
              </w:rPr>
            </w:pPr>
          </w:p>
        </w:tc>
      </w:tr>
      <w:tr w:rsidR="00C43462" w:rsidRPr="00927490" w:rsidTr="006C456E">
        <w:tc>
          <w:tcPr>
            <w:tcW w:w="2410" w:type="dxa"/>
            <w:tcBorders>
              <w:top w:val="single" w:sz="4" w:space="0" w:color="auto"/>
              <w:left w:val="single" w:sz="4" w:space="0" w:color="auto"/>
              <w:bottom w:val="single" w:sz="4" w:space="0" w:color="auto"/>
              <w:right w:val="single" w:sz="4" w:space="0" w:color="auto"/>
            </w:tcBorders>
            <w:shd w:val="clear" w:color="auto" w:fill="F2F2F2"/>
          </w:tcPr>
          <w:p w:rsidR="00C43462" w:rsidRPr="00927490" w:rsidRDefault="00C43462" w:rsidP="006C456E">
            <w:pPr>
              <w:ind w:left="142" w:right="175" w:hanging="142"/>
              <w:rPr>
                <w:rFonts w:ascii="Arial" w:hAnsi="Arial" w:cs="Arial"/>
                <w:b/>
                <w:sz w:val="24"/>
                <w:szCs w:val="24"/>
              </w:rPr>
            </w:pPr>
            <w:r w:rsidRPr="00927490">
              <w:rPr>
                <w:rFonts w:ascii="Arial" w:hAnsi="Arial" w:cs="Arial"/>
                <w:b/>
                <w:sz w:val="24"/>
                <w:szCs w:val="24"/>
              </w:rPr>
              <w:t>Post Holder:</w:t>
            </w:r>
          </w:p>
        </w:tc>
        <w:tc>
          <w:tcPr>
            <w:tcW w:w="3686" w:type="dxa"/>
            <w:tcBorders>
              <w:top w:val="single" w:sz="4" w:space="0" w:color="auto"/>
              <w:left w:val="single" w:sz="4" w:space="0" w:color="auto"/>
              <w:bottom w:val="single" w:sz="4" w:space="0" w:color="auto"/>
              <w:right w:val="single" w:sz="4" w:space="0" w:color="auto"/>
            </w:tcBorders>
          </w:tcPr>
          <w:p w:rsidR="00C43462" w:rsidRPr="00927490" w:rsidRDefault="00C43462" w:rsidP="006C456E">
            <w:pPr>
              <w:tabs>
                <w:tab w:val="left" w:pos="1080"/>
                <w:tab w:val="left" w:pos="1800"/>
                <w:tab w:val="left" w:pos="2520"/>
                <w:tab w:val="left" w:pos="3240"/>
                <w:tab w:val="left" w:pos="3960"/>
                <w:tab w:val="left" w:pos="4680"/>
                <w:tab w:val="left" w:pos="5400"/>
                <w:tab w:val="left" w:pos="6120"/>
                <w:tab w:val="left" w:pos="6840"/>
                <w:tab w:val="left" w:pos="7560"/>
                <w:tab w:val="left" w:pos="9000"/>
              </w:tabs>
              <w:ind w:left="-142" w:right="-688"/>
              <w:rPr>
                <w:rFonts w:ascii="Arial" w:hAnsi="Arial" w:cs="Arial"/>
                <w:sz w:val="24"/>
                <w:szCs w:val="24"/>
              </w:rPr>
            </w:pPr>
          </w:p>
        </w:tc>
        <w:tc>
          <w:tcPr>
            <w:tcW w:w="1276" w:type="dxa"/>
            <w:tcBorders>
              <w:left w:val="single" w:sz="4" w:space="0" w:color="auto"/>
              <w:bottom w:val="single" w:sz="4" w:space="0" w:color="auto"/>
              <w:right w:val="single" w:sz="4" w:space="0" w:color="auto"/>
            </w:tcBorders>
            <w:shd w:val="clear" w:color="auto" w:fill="F2F2F2"/>
          </w:tcPr>
          <w:p w:rsidR="00C43462" w:rsidRPr="00927490" w:rsidRDefault="00C43462" w:rsidP="006C456E">
            <w:pPr>
              <w:tabs>
                <w:tab w:val="left" w:pos="1080"/>
                <w:tab w:val="left" w:pos="1800"/>
                <w:tab w:val="left" w:pos="2520"/>
                <w:tab w:val="left" w:pos="3240"/>
                <w:tab w:val="left" w:pos="3960"/>
                <w:tab w:val="left" w:pos="4680"/>
                <w:tab w:val="left" w:pos="5400"/>
                <w:tab w:val="left" w:pos="6120"/>
                <w:tab w:val="left" w:pos="6840"/>
                <w:tab w:val="left" w:pos="7560"/>
                <w:tab w:val="left" w:pos="9000"/>
              </w:tabs>
              <w:ind w:right="-688"/>
              <w:rPr>
                <w:rFonts w:ascii="Arial" w:hAnsi="Arial" w:cs="Arial"/>
                <w:b/>
                <w:sz w:val="24"/>
                <w:szCs w:val="24"/>
              </w:rPr>
            </w:pPr>
            <w:r w:rsidRPr="00927490">
              <w:rPr>
                <w:rFonts w:ascii="Arial" w:hAnsi="Arial" w:cs="Arial"/>
                <w:b/>
                <w:sz w:val="24"/>
                <w:szCs w:val="24"/>
              </w:rPr>
              <w:t>Date:</w:t>
            </w:r>
          </w:p>
        </w:tc>
        <w:tc>
          <w:tcPr>
            <w:tcW w:w="3118" w:type="dxa"/>
            <w:tcBorders>
              <w:left w:val="single" w:sz="4" w:space="0" w:color="auto"/>
              <w:bottom w:val="single" w:sz="4" w:space="0" w:color="auto"/>
              <w:right w:val="single" w:sz="4" w:space="0" w:color="auto"/>
            </w:tcBorders>
            <w:shd w:val="clear" w:color="auto" w:fill="auto"/>
          </w:tcPr>
          <w:p w:rsidR="00C43462" w:rsidRPr="00927490" w:rsidRDefault="00C43462" w:rsidP="006C456E">
            <w:pPr>
              <w:tabs>
                <w:tab w:val="left" w:pos="1080"/>
                <w:tab w:val="left" w:pos="1800"/>
                <w:tab w:val="left" w:pos="2520"/>
                <w:tab w:val="left" w:pos="3240"/>
                <w:tab w:val="left" w:pos="3960"/>
                <w:tab w:val="left" w:pos="4680"/>
                <w:tab w:val="left" w:pos="5400"/>
                <w:tab w:val="left" w:pos="6120"/>
                <w:tab w:val="left" w:pos="6840"/>
                <w:tab w:val="left" w:pos="7560"/>
                <w:tab w:val="left" w:pos="9000"/>
              </w:tabs>
              <w:ind w:left="-142" w:right="-688"/>
              <w:rPr>
                <w:rFonts w:ascii="Arial" w:hAnsi="Arial" w:cs="Arial"/>
                <w:sz w:val="24"/>
                <w:szCs w:val="24"/>
              </w:rPr>
            </w:pPr>
          </w:p>
        </w:tc>
      </w:tr>
    </w:tbl>
    <w:p w:rsidR="00C43462" w:rsidRDefault="00C43462" w:rsidP="00C43462">
      <w:pPr>
        <w:tabs>
          <w:tab w:val="left" w:pos="1080"/>
          <w:tab w:val="left" w:pos="1800"/>
          <w:tab w:val="left" w:pos="2520"/>
          <w:tab w:val="left" w:pos="3240"/>
          <w:tab w:val="left" w:pos="3960"/>
          <w:tab w:val="left" w:pos="4680"/>
          <w:tab w:val="left" w:pos="5400"/>
          <w:tab w:val="left" w:pos="6120"/>
          <w:tab w:val="left" w:pos="6840"/>
          <w:tab w:val="left" w:pos="7560"/>
          <w:tab w:val="left" w:pos="8280"/>
        </w:tabs>
        <w:ind w:right="-56"/>
        <w:jc w:val="both"/>
        <w:rPr>
          <w:rFonts w:ascii="Arial" w:hAnsi="Arial"/>
          <w:b/>
          <w:u w:val="single"/>
        </w:rPr>
        <w:sectPr w:rsidR="00C43462" w:rsidSect="00354A36">
          <w:footerReference w:type="default" r:id="rId10"/>
          <w:pgSz w:w="11907" w:h="16839" w:code="9"/>
          <w:pgMar w:top="567" w:right="851" w:bottom="567" w:left="851" w:header="227" w:footer="709" w:gutter="0"/>
          <w:cols w:space="708"/>
          <w:docGrid w:linePitch="360"/>
        </w:sectPr>
      </w:pPr>
    </w:p>
    <w:p w:rsidR="00C43462" w:rsidRPr="0067706C" w:rsidRDefault="00C43462" w:rsidP="00C43462">
      <w:pPr>
        <w:jc w:val="center"/>
        <w:rPr>
          <w:rFonts w:ascii="Arial" w:hAnsi="Arial" w:cs="Arial"/>
          <w:b/>
          <w:sz w:val="24"/>
          <w:szCs w:val="24"/>
        </w:rPr>
      </w:pPr>
      <w:r w:rsidRPr="0067706C">
        <w:rPr>
          <w:rFonts w:ascii="Arial" w:hAnsi="Arial" w:cs="Arial"/>
          <w:b/>
          <w:sz w:val="24"/>
          <w:szCs w:val="24"/>
        </w:rPr>
        <w:lastRenderedPageBreak/>
        <w:t>Welsh Language Skills Framework</w:t>
      </w:r>
    </w:p>
    <w:p w:rsidR="00C43462" w:rsidRPr="00AC4092" w:rsidRDefault="00C43462" w:rsidP="00C43462">
      <w:pPr>
        <w:jc w:val="center"/>
        <w:rPr>
          <w:rFonts w:asciiTheme="minorHAnsi" w:hAnsiTheme="minorHAnsi"/>
          <w:b/>
          <w:sz w:val="24"/>
          <w:szCs w:val="24"/>
        </w:rPr>
      </w:pPr>
    </w:p>
    <w:tbl>
      <w:tblPr>
        <w:tblW w:w="16018" w:type="dxa"/>
        <w:tblInd w:w="-34" w:type="dxa"/>
        <w:tblCellMar>
          <w:left w:w="0" w:type="dxa"/>
          <w:right w:w="0" w:type="dxa"/>
        </w:tblCellMar>
        <w:tblLook w:val="04A0" w:firstRow="1" w:lastRow="0" w:firstColumn="1" w:lastColumn="0" w:noHBand="0" w:noVBand="1"/>
      </w:tblPr>
      <w:tblGrid>
        <w:gridCol w:w="4014"/>
        <w:gridCol w:w="97"/>
        <w:gridCol w:w="3883"/>
        <w:gridCol w:w="3914"/>
        <w:gridCol w:w="66"/>
        <w:gridCol w:w="4044"/>
      </w:tblGrid>
      <w:tr w:rsidR="00C43462" w:rsidRPr="00077AEC" w:rsidTr="006C456E">
        <w:tc>
          <w:tcPr>
            <w:tcW w:w="16018" w:type="dxa"/>
            <w:gridSpan w:val="6"/>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C43462" w:rsidRPr="00077AEC" w:rsidRDefault="00C43462" w:rsidP="006C456E">
            <w:pPr>
              <w:jc w:val="center"/>
              <w:rPr>
                <w:rFonts w:ascii="Arial" w:eastAsiaTheme="minorHAnsi" w:hAnsi="Arial" w:cs="Arial"/>
                <w:b/>
                <w:bCs/>
                <w:sz w:val="24"/>
                <w:szCs w:val="24"/>
              </w:rPr>
            </w:pPr>
            <w:r w:rsidRPr="00077AEC">
              <w:rPr>
                <w:rFonts w:ascii="Arial" w:hAnsi="Arial" w:cs="Arial"/>
                <w:b/>
                <w:bCs/>
                <w:sz w:val="24"/>
                <w:szCs w:val="24"/>
              </w:rPr>
              <w:t>Level 0</w:t>
            </w:r>
          </w:p>
        </w:tc>
      </w:tr>
      <w:tr w:rsidR="00C43462" w:rsidRPr="00077AEC" w:rsidTr="006C456E">
        <w:tc>
          <w:tcPr>
            <w:tcW w:w="16018"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43462" w:rsidRPr="00077AEC" w:rsidRDefault="00C43462" w:rsidP="006C456E">
            <w:pPr>
              <w:jc w:val="both"/>
              <w:rPr>
                <w:rFonts w:ascii="Arial" w:eastAsiaTheme="minorHAnsi" w:hAnsi="Arial" w:cs="Arial"/>
                <w:bCs/>
                <w:sz w:val="24"/>
                <w:szCs w:val="24"/>
              </w:rPr>
            </w:pPr>
            <w:r w:rsidRPr="00077AEC">
              <w:rPr>
                <w:rFonts w:ascii="Arial" w:hAnsi="Arial" w:cs="Arial"/>
                <w:bCs/>
                <w:sz w:val="24"/>
                <w:szCs w:val="24"/>
              </w:rPr>
              <w:t xml:space="preserve">No </w:t>
            </w:r>
            <w:r>
              <w:rPr>
                <w:rFonts w:ascii="Arial" w:hAnsi="Arial" w:cs="Arial"/>
                <w:bCs/>
                <w:sz w:val="24"/>
                <w:szCs w:val="24"/>
              </w:rPr>
              <w:t>W</w:t>
            </w:r>
            <w:r w:rsidRPr="00077AEC">
              <w:rPr>
                <w:rFonts w:ascii="Arial" w:hAnsi="Arial" w:cs="Arial"/>
                <w:bCs/>
                <w:sz w:val="24"/>
                <w:szCs w:val="24"/>
              </w:rPr>
              <w:t xml:space="preserve">elsh language requirement identified for the post – but all recruits should be aware of the corporate requirements of the </w:t>
            </w:r>
            <w:r>
              <w:rPr>
                <w:rFonts w:ascii="Arial" w:hAnsi="Arial" w:cs="Arial"/>
                <w:bCs/>
                <w:sz w:val="24"/>
                <w:szCs w:val="24"/>
              </w:rPr>
              <w:t>W</w:t>
            </w:r>
            <w:r w:rsidRPr="00077AEC">
              <w:rPr>
                <w:rFonts w:ascii="Arial" w:hAnsi="Arial" w:cs="Arial"/>
                <w:bCs/>
                <w:sz w:val="24"/>
                <w:szCs w:val="24"/>
              </w:rPr>
              <w:t xml:space="preserve">elsh language standards and completion of the </w:t>
            </w:r>
            <w:r>
              <w:rPr>
                <w:rFonts w:ascii="Arial" w:hAnsi="Arial" w:cs="Arial"/>
                <w:bCs/>
                <w:sz w:val="24"/>
                <w:szCs w:val="24"/>
              </w:rPr>
              <w:t>W</w:t>
            </w:r>
            <w:r w:rsidRPr="00077AEC">
              <w:rPr>
                <w:rFonts w:ascii="Arial" w:hAnsi="Arial" w:cs="Arial"/>
                <w:bCs/>
                <w:sz w:val="24"/>
                <w:szCs w:val="24"/>
              </w:rPr>
              <w:t xml:space="preserve">elsh language awareness course is advised. </w:t>
            </w:r>
          </w:p>
        </w:tc>
      </w:tr>
      <w:tr w:rsidR="00C43462" w:rsidRPr="00077AEC" w:rsidTr="006C456E">
        <w:tc>
          <w:tcPr>
            <w:tcW w:w="4111"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43462" w:rsidRPr="00077AEC" w:rsidRDefault="00C43462" w:rsidP="006C456E">
            <w:pPr>
              <w:jc w:val="center"/>
              <w:rPr>
                <w:rFonts w:ascii="Arial" w:eastAsiaTheme="minorHAnsi" w:hAnsi="Arial" w:cs="Arial"/>
                <w:b/>
                <w:bCs/>
                <w:sz w:val="24"/>
                <w:szCs w:val="24"/>
              </w:rPr>
            </w:pPr>
            <w:r w:rsidRPr="00077AEC">
              <w:rPr>
                <w:rFonts w:ascii="Arial" w:hAnsi="Arial" w:cs="Arial"/>
                <w:b/>
                <w:bCs/>
                <w:sz w:val="24"/>
                <w:szCs w:val="24"/>
              </w:rPr>
              <w:t>Understanding</w:t>
            </w:r>
          </w:p>
        </w:tc>
        <w:tc>
          <w:tcPr>
            <w:tcW w:w="388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43462" w:rsidRPr="00077AEC" w:rsidRDefault="00C43462" w:rsidP="006C456E">
            <w:pPr>
              <w:jc w:val="center"/>
              <w:rPr>
                <w:rFonts w:ascii="Arial" w:eastAsiaTheme="minorHAnsi" w:hAnsi="Arial" w:cs="Arial"/>
                <w:b/>
                <w:bCs/>
                <w:sz w:val="24"/>
                <w:szCs w:val="24"/>
              </w:rPr>
            </w:pPr>
            <w:r w:rsidRPr="00077AEC">
              <w:rPr>
                <w:rFonts w:ascii="Arial" w:hAnsi="Arial" w:cs="Arial"/>
                <w:b/>
                <w:bCs/>
                <w:sz w:val="24"/>
                <w:szCs w:val="24"/>
              </w:rPr>
              <w:t>Speaking</w:t>
            </w:r>
          </w:p>
        </w:tc>
        <w:tc>
          <w:tcPr>
            <w:tcW w:w="391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43462" w:rsidRPr="00077AEC" w:rsidRDefault="00C43462" w:rsidP="006C456E">
            <w:pPr>
              <w:jc w:val="center"/>
              <w:rPr>
                <w:rFonts w:ascii="Arial" w:eastAsiaTheme="minorHAnsi" w:hAnsi="Arial" w:cs="Arial"/>
                <w:b/>
                <w:bCs/>
                <w:sz w:val="24"/>
                <w:szCs w:val="24"/>
              </w:rPr>
            </w:pPr>
            <w:r w:rsidRPr="00077AEC">
              <w:rPr>
                <w:rFonts w:ascii="Arial" w:hAnsi="Arial" w:cs="Arial"/>
                <w:b/>
                <w:bCs/>
                <w:sz w:val="24"/>
                <w:szCs w:val="24"/>
              </w:rPr>
              <w:t>Reading</w:t>
            </w:r>
          </w:p>
        </w:tc>
        <w:tc>
          <w:tcPr>
            <w:tcW w:w="4110" w:type="dxa"/>
            <w:gridSpan w:val="2"/>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43462" w:rsidRPr="00077AEC" w:rsidRDefault="00C43462" w:rsidP="006C456E">
            <w:pPr>
              <w:jc w:val="center"/>
              <w:rPr>
                <w:rFonts w:ascii="Arial" w:eastAsiaTheme="minorHAnsi" w:hAnsi="Arial" w:cs="Arial"/>
                <w:b/>
                <w:bCs/>
                <w:sz w:val="24"/>
                <w:szCs w:val="24"/>
              </w:rPr>
            </w:pPr>
            <w:r w:rsidRPr="00077AEC">
              <w:rPr>
                <w:rFonts w:ascii="Arial" w:hAnsi="Arial" w:cs="Arial"/>
                <w:b/>
                <w:bCs/>
                <w:sz w:val="24"/>
                <w:szCs w:val="24"/>
              </w:rPr>
              <w:t>Writing</w:t>
            </w:r>
          </w:p>
        </w:tc>
      </w:tr>
      <w:tr w:rsidR="00C43462" w:rsidRPr="00077AEC" w:rsidTr="006C456E">
        <w:tc>
          <w:tcPr>
            <w:tcW w:w="411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3462" w:rsidRPr="00077AEC" w:rsidRDefault="00C43462" w:rsidP="00C43462">
            <w:pPr>
              <w:pStyle w:val="ListParagraph"/>
              <w:numPr>
                <w:ilvl w:val="0"/>
                <w:numId w:val="7"/>
              </w:numPr>
              <w:ind w:left="284" w:hanging="284"/>
              <w:contextualSpacing/>
              <w:jc w:val="both"/>
              <w:rPr>
                <w:rFonts w:ascii="Arial" w:hAnsi="Arial" w:cs="Arial"/>
                <w:sz w:val="24"/>
                <w:szCs w:val="24"/>
              </w:rPr>
            </w:pPr>
            <w:r w:rsidRPr="00077AEC">
              <w:rPr>
                <w:rFonts w:ascii="Arial" w:hAnsi="Arial" w:cs="Arial"/>
                <w:sz w:val="24"/>
                <w:szCs w:val="24"/>
              </w:rPr>
              <w:t xml:space="preserve">No </w:t>
            </w:r>
            <w:r>
              <w:rPr>
                <w:rFonts w:ascii="Arial" w:hAnsi="Arial" w:cs="Arial"/>
                <w:sz w:val="24"/>
                <w:szCs w:val="24"/>
              </w:rPr>
              <w:t>W</w:t>
            </w:r>
            <w:r w:rsidRPr="00077AEC">
              <w:rPr>
                <w:rFonts w:ascii="Arial" w:hAnsi="Arial" w:cs="Arial"/>
                <w:sz w:val="24"/>
                <w:szCs w:val="24"/>
              </w:rPr>
              <w:t>elsh language requirement identified</w:t>
            </w:r>
          </w:p>
        </w:tc>
        <w:tc>
          <w:tcPr>
            <w:tcW w:w="3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No </w:t>
            </w:r>
            <w:r>
              <w:rPr>
                <w:rFonts w:ascii="Arial" w:hAnsi="Arial" w:cs="Arial"/>
                <w:sz w:val="24"/>
                <w:szCs w:val="24"/>
              </w:rPr>
              <w:t>W</w:t>
            </w:r>
            <w:r w:rsidRPr="00077AEC">
              <w:rPr>
                <w:rFonts w:ascii="Arial" w:hAnsi="Arial" w:cs="Arial"/>
                <w:sz w:val="24"/>
                <w:szCs w:val="24"/>
              </w:rPr>
              <w:t>elsh language requirement identified</w:t>
            </w:r>
          </w:p>
        </w:tc>
        <w:tc>
          <w:tcPr>
            <w:tcW w:w="3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No </w:t>
            </w:r>
            <w:r>
              <w:rPr>
                <w:rFonts w:ascii="Arial" w:hAnsi="Arial" w:cs="Arial"/>
                <w:sz w:val="24"/>
                <w:szCs w:val="24"/>
              </w:rPr>
              <w:t>W</w:t>
            </w:r>
            <w:r w:rsidRPr="00077AEC">
              <w:rPr>
                <w:rFonts w:ascii="Arial" w:hAnsi="Arial" w:cs="Arial"/>
                <w:sz w:val="24"/>
                <w:szCs w:val="24"/>
              </w:rPr>
              <w:t>elsh language requirement identified</w:t>
            </w:r>
          </w:p>
        </w:tc>
        <w:tc>
          <w:tcPr>
            <w:tcW w:w="41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No </w:t>
            </w:r>
            <w:r>
              <w:rPr>
                <w:rFonts w:ascii="Arial" w:hAnsi="Arial" w:cs="Arial"/>
                <w:sz w:val="24"/>
                <w:szCs w:val="24"/>
              </w:rPr>
              <w:t>W</w:t>
            </w:r>
            <w:r w:rsidRPr="00077AEC">
              <w:rPr>
                <w:rFonts w:ascii="Arial" w:hAnsi="Arial" w:cs="Arial"/>
                <w:sz w:val="24"/>
                <w:szCs w:val="24"/>
              </w:rPr>
              <w:t>elsh language requirement identified</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018" w:type="dxa"/>
            <w:gridSpan w:val="6"/>
            <w:shd w:val="clear" w:color="auto" w:fill="C6D9F1"/>
            <w:vAlign w:val="center"/>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Level 1</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018" w:type="dxa"/>
            <w:gridSpan w:val="6"/>
            <w:shd w:val="clear" w:color="auto" w:fill="FFFFFF"/>
            <w:vAlign w:val="center"/>
          </w:tcPr>
          <w:p w:rsidR="00C43462" w:rsidRPr="00077AEC" w:rsidRDefault="00C43462" w:rsidP="006C456E">
            <w:pPr>
              <w:jc w:val="both"/>
              <w:rPr>
                <w:rFonts w:ascii="Arial" w:hAnsi="Arial" w:cs="Arial"/>
                <w:sz w:val="24"/>
                <w:szCs w:val="24"/>
              </w:rPr>
            </w:pPr>
            <w:r w:rsidRPr="00077AEC">
              <w:rPr>
                <w:rFonts w:ascii="Arial" w:hAnsi="Arial" w:cs="Arial"/>
                <w:sz w:val="24"/>
                <w:szCs w:val="24"/>
              </w:rPr>
              <w:t xml:space="preserve">Can understand basic everyday phrases if the speaker talks slowly and clearly and is willing to help.  Can introduce yourself and others and can ask and answer questions regarding basic information, e.g. Where someone lives; what they like doing.  Can pass on a simple message or make a straightforward request, e.g. </w:t>
            </w:r>
            <w:r>
              <w:rPr>
                <w:rFonts w:ascii="Arial" w:hAnsi="Arial" w:cs="Arial"/>
                <w:sz w:val="24"/>
                <w:szCs w:val="24"/>
              </w:rPr>
              <w:t>v</w:t>
            </w:r>
            <w:r w:rsidRPr="00077AEC">
              <w:rPr>
                <w:rFonts w:ascii="Arial" w:hAnsi="Arial" w:cs="Arial"/>
                <w:sz w:val="24"/>
                <w:szCs w:val="24"/>
              </w:rPr>
              <w:t>ia e-mail.</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14" w:type="dxa"/>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Understanding</w:t>
            </w:r>
          </w:p>
        </w:tc>
        <w:tc>
          <w:tcPr>
            <w:tcW w:w="3980" w:type="dxa"/>
            <w:gridSpan w:val="2"/>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Speaking</w:t>
            </w:r>
          </w:p>
        </w:tc>
        <w:tc>
          <w:tcPr>
            <w:tcW w:w="3980" w:type="dxa"/>
            <w:gridSpan w:val="2"/>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Reading</w:t>
            </w:r>
          </w:p>
        </w:tc>
        <w:tc>
          <w:tcPr>
            <w:tcW w:w="4044" w:type="dxa"/>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Writing</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14" w:type="dxa"/>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understand simple personal information details; e.g. </w:t>
            </w:r>
            <w:r>
              <w:rPr>
                <w:rFonts w:ascii="Arial" w:hAnsi="Arial" w:cs="Arial"/>
                <w:sz w:val="24"/>
                <w:szCs w:val="24"/>
              </w:rPr>
              <w:t>w</w:t>
            </w:r>
            <w:r w:rsidRPr="00077AEC">
              <w:rPr>
                <w:rFonts w:ascii="Arial" w:hAnsi="Arial" w:cs="Arial"/>
                <w:sz w:val="24"/>
                <w:szCs w:val="24"/>
              </w:rPr>
              <w:t>here someone lives, his/her name, who the person wishes to see</w:t>
            </w:r>
          </w:p>
          <w:p w:rsidR="00C43462" w:rsidRPr="00077AEC" w:rsidRDefault="00C43462" w:rsidP="006C456E">
            <w:pPr>
              <w:ind w:left="284" w:hanging="284"/>
              <w:rPr>
                <w:rFonts w:ascii="Arial" w:hAnsi="Arial" w:cs="Arial"/>
                <w:sz w:val="24"/>
                <w:szCs w:val="24"/>
              </w:rPr>
            </w:pPr>
          </w:p>
        </w:tc>
        <w:tc>
          <w:tcPr>
            <w:tcW w:w="3980" w:type="dxa"/>
            <w:gridSpan w:val="2"/>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pronounce place names and personal names correctly.</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greet individuals face to face or over the telephone</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open and close a conversation or open and close a meeting.</w:t>
            </w:r>
          </w:p>
        </w:tc>
        <w:tc>
          <w:tcPr>
            <w:tcW w:w="3980" w:type="dxa"/>
            <w:gridSpan w:val="2"/>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read short sentence, e.g. </w:t>
            </w:r>
            <w:r>
              <w:rPr>
                <w:rFonts w:ascii="Arial" w:hAnsi="Arial" w:cs="Arial"/>
                <w:sz w:val="24"/>
                <w:szCs w:val="24"/>
              </w:rPr>
              <w:t>b</w:t>
            </w:r>
            <w:r w:rsidRPr="00077AEC">
              <w:rPr>
                <w:rFonts w:ascii="Arial" w:hAnsi="Arial" w:cs="Arial"/>
                <w:sz w:val="24"/>
                <w:szCs w:val="24"/>
              </w:rPr>
              <w:t>asic signs, simple instructions, agenda items, simple information on forms</w:t>
            </w:r>
          </w:p>
          <w:p w:rsidR="00C43462" w:rsidRPr="00077AEC" w:rsidRDefault="00C43462" w:rsidP="006C456E">
            <w:pPr>
              <w:ind w:left="284" w:hanging="284"/>
              <w:rPr>
                <w:rFonts w:ascii="Arial" w:hAnsi="Arial" w:cs="Arial"/>
                <w:sz w:val="24"/>
                <w:szCs w:val="24"/>
              </w:rPr>
            </w:pPr>
          </w:p>
        </w:tc>
        <w:tc>
          <w:tcPr>
            <w:tcW w:w="4044" w:type="dxa"/>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open and close an e-mail or letter </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write personal names, place names, job titles</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write a simple message to a colleague on paper or e-email, e.g. </w:t>
            </w:r>
            <w:r>
              <w:rPr>
                <w:rFonts w:ascii="Arial" w:hAnsi="Arial" w:cs="Arial"/>
                <w:sz w:val="24"/>
                <w:szCs w:val="24"/>
              </w:rPr>
              <w:t>s</w:t>
            </w:r>
            <w:r w:rsidRPr="00077AEC">
              <w:rPr>
                <w:rFonts w:ascii="Arial" w:hAnsi="Arial" w:cs="Arial"/>
                <w:sz w:val="24"/>
                <w:szCs w:val="24"/>
              </w:rPr>
              <w:t>uch and such has called.</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018" w:type="dxa"/>
            <w:gridSpan w:val="6"/>
            <w:shd w:val="clear" w:color="auto" w:fill="C6D9F1"/>
            <w:vAlign w:val="center"/>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Level 2</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018" w:type="dxa"/>
            <w:gridSpan w:val="6"/>
            <w:shd w:val="clear" w:color="auto" w:fill="FFFFFF"/>
            <w:vAlign w:val="center"/>
          </w:tcPr>
          <w:p w:rsidR="00C43462" w:rsidRPr="00077AEC" w:rsidRDefault="00C43462" w:rsidP="006C456E">
            <w:pPr>
              <w:jc w:val="both"/>
              <w:rPr>
                <w:rFonts w:ascii="Arial" w:hAnsi="Arial" w:cs="Arial"/>
                <w:sz w:val="24"/>
                <w:szCs w:val="24"/>
              </w:rPr>
            </w:pPr>
            <w:r w:rsidRPr="00077AEC">
              <w:rPr>
                <w:rFonts w:ascii="Arial" w:hAnsi="Arial" w:cs="Arial"/>
                <w:sz w:val="24"/>
                <w:szCs w:val="24"/>
              </w:rPr>
              <w:t xml:space="preserve">Can understand sentences when people talk about everyday situations, e.g. </w:t>
            </w:r>
            <w:r>
              <w:rPr>
                <w:rFonts w:ascii="Arial" w:hAnsi="Arial" w:cs="Arial"/>
                <w:sz w:val="24"/>
                <w:szCs w:val="24"/>
              </w:rPr>
              <w:t>s</w:t>
            </w:r>
            <w:r w:rsidRPr="00077AEC">
              <w:rPr>
                <w:rFonts w:ascii="Arial" w:hAnsi="Arial" w:cs="Arial"/>
                <w:sz w:val="24"/>
                <w:szCs w:val="24"/>
              </w:rPr>
              <w:t xml:space="preserve">imple personal and family information.  Can hold a basic conversation with someone to obtain or exchange straightforward information, e.g. </w:t>
            </w:r>
            <w:r>
              <w:rPr>
                <w:rFonts w:ascii="Arial" w:hAnsi="Arial" w:cs="Arial"/>
                <w:sz w:val="24"/>
                <w:szCs w:val="24"/>
              </w:rPr>
              <w:t>d</w:t>
            </w:r>
            <w:r w:rsidRPr="00077AEC">
              <w:rPr>
                <w:rFonts w:ascii="Arial" w:hAnsi="Arial" w:cs="Arial"/>
                <w:sz w:val="24"/>
                <w:szCs w:val="24"/>
              </w:rPr>
              <w:t>iscuss how a person is feeling; something which has happened; simple plan for the future.  Can write and read messages in letters or e-mails describing familiar issues and written in short sentences.</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14" w:type="dxa"/>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Understanding</w:t>
            </w:r>
          </w:p>
        </w:tc>
        <w:tc>
          <w:tcPr>
            <w:tcW w:w="3980" w:type="dxa"/>
            <w:gridSpan w:val="2"/>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Speaking</w:t>
            </w:r>
          </w:p>
        </w:tc>
        <w:tc>
          <w:tcPr>
            <w:tcW w:w="3980" w:type="dxa"/>
            <w:gridSpan w:val="2"/>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Reading</w:t>
            </w:r>
          </w:p>
        </w:tc>
        <w:tc>
          <w:tcPr>
            <w:tcW w:w="4044" w:type="dxa"/>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Writing</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14" w:type="dxa"/>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understand when people speak slowly about everyday situations, e.g. </w:t>
            </w:r>
            <w:r>
              <w:rPr>
                <w:rFonts w:ascii="Arial" w:hAnsi="Arial" w:cs="Arial"/>
                <w:sz w:val="24"/>
                <w:szCs w:val="24"/>
              </w:rPr>
              <w:t>p</w:t>
            </w:r>
            <w:r w:rsidRPr="00077AEC">
              <w:rPr>
                <w:rFonts w:ascii="Arial" w:hAnsi="Arial" w:cs="Arial"/>
                <w:sz w:val="24"/>
                <w:szCs w:val="24"/>
              </w:rPr>
              <w:t xml:space="preserve">roviding personal information, talking about what they have been doing, what they would like to do, how they feel </w:t>
            </w:r>
            <w:r>
              <w:rPr>
                <w:rFonts w:ascii="Arial" w:hAnsi="Arial" w:cs="Arial"/>
                <w:sz w:val="24"/>
                <w:szCs w:val="24"/>
              </w:rPr>
              <w:t xml:space="preserve">in </w:t>
            </w:r>
            <w:r w:rsidRPr="00077AEC">
              <w:rPr>
                <w:rFonts w:ascii="Arial" w:hAnsi="Arial" w:cs="Arial"/>
                <w:sz w:val="24"/>
                <w:szCs w:val="24"/>
              </w:rPr>
              <w:t>general</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understand when people ask you do something</w:t>
            </w:r>
          </w:p>
          <w:p w:rsidR="00C43462" w:rsidRPr="00077AEC" w:rsidRDefault="00C43462" w:rsidP="006C456E">
            <w:pPr>
              <w:ind w:left="284" w:hanging="284"/>
              <w:rPr>
                <w:rFonts w:ascii="Arial" w:hAnsi="Arial" w:cs="Arial"/>
                <w:sz w:val="24"/>
                <w:szCs w:val="24"/>
              </w:rPr>
            </w:pPr>
          </w:p>
        </w:tc>
        <w:tc>
          <w:tcPr>
            <w:tcW w:w="3980" w:type="dxa"/>
            <w:gridSpan w:val="2"/>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communicate simple information or ask common questions, e.g. </w:t>
            </w:r>
            <w:r>
              <w:rPr>
                <w:rFonts w:ascii="Arial" w:hAnsi="Arial" w:cs="Arial"/>
                <w:sz w:val="24"/>
                <w:szCs w:val="24"/>
              </w:rPr>
              <w:t>t</w:t>
            </w:r>
            <w:r w:rsidRPr="00077AEC">
              <w:rPr>
                <w:rFonts w:ascii="Arial" w:hAnsi="Arial" w:cs="Arial"/>
                <w:sz w:val="24"/>
                <w:szCs w:val="24"/>
              </w:rPr>
              <w:t>o acquire information from an individual</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use </w:t>
            </w:r>
            <w:r>
              <w:rPr>
                <w:rFonts w:ascii="Arial" w:hAnsi="Arial" w:cs="Arial"/>
                <w:sz w:val="24"/>
                <w:szCs w:val="24"/>
              </w:rPr>
              <w:t>W</w:t>
            </w:r>
            <w:r w:rsidRPr="00077AEC">
              <w:rPr>
                <w:rFonts w:ascii="Arial" w:hAnsi="Arial" w:cs="Arial"/>
                <w:sz w:val="24"/>
                <w:szCs w:val="24"/>
              </w:rPr>
              <w:t xml:space="preserve">elsh to get to and emphasise with the individual but not able to conduct the entire conversation or session in </w:t>
            </w:r>
            <w:r>
              <w:rPr>
                <w:rFonts w:ascii="Arial" w:hAnsi="Arial" w:cs="Arial"/>
                <w:sz w:val="24"/>
                <w:szCs w:val="24"/>
              </w:rPr>
              <w:t>W</w:t>
            </w:r>
            <w:r w:rsidRPr="00077AEC">
              <w:rPr>
                <w:rFonts w:ascii="Arial" w:hAnsi="Arial" w:cs="Arial"/>
                <w:sz w:val="24"/>
                <w:szCs w:val="24"/>
              </w:rPr>
              <w:t>elsh</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hold a short conversation with an individual or exchange </w:t>
            </w:r>
            <w:r w:rsidRPr="00077AEC">
              <w:rPr>
                <w:rFonts w:ascii="Arial" w:hAnsi="Arial" w:cs="Arial"/>
                <w:sz w:val="24"/>
                <w:szCs w:val="24"/>
              </w:rPr>
              <w:lastRenderedPageBreak/>
              <w:t>relatively straightforward information</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contribute to a meeting, but need to revert to </w:t>
            </w:r>
            <w:r>
              <w:rPr>
                <w:rFonts w:ascii="Arial" w:hAnsi="Arial" w:cs="Arial"/>
                <w:sz w:val="24"/>
                <w:szCs w:val="24"/>
              </w:rPr>
              <w:t>E</w:t>
            </w:r>
            <w:r w:rsidRPr="00077AEC">
              <w:rPr>
                <w:rFonts w:ascii="Arial" w:hAnsi="Arial" w:cs="Arial"/>
                <w:sz w:val="24"/>
                <w:szCs w:val="24"/>
              </w:rPr>
              <w:t>nglish for specialist terms.</w:t>
            </w:r>
          </w:p>
        </w:tc>
        <w:tc>
          <w:tcPr>
            <w:tcW w:w="3980" w:type="dxa"/>
            <w:gridSpan w:val="2"/>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lastRenderedPageBreak/>
              <w:t>Can read short message and certain letters or e-mails, e.g. Those which make a request or ask you to pass on a message</w:t>
            </w:r>
          </w:p>
          <w:p w:rsidR="00C43462" w:rsidRPr="00077AEC" w:rsidRDefault="00C43462" w:rsidP="006C456E">
            <w:pPr>
              <w:ind w:left="284" w:hanging="284"/>
              <w:rPr>
                <w:rFonts w:ascii="Arial" w:hAnsi="Arial" w:cs="Arial"/>
                <w:sz w:val="24"/>
                <w:szCs w:val="24"/>
              </w:rPr>
            </w:pPr>
          </w:p>
        </w:tc>
        <w:tc>
          <w:tcPr>
            <w:tcW w:w="4044" w:type="dxa"/>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write a short message to a colleague asking a question, thanking her/him, explaining something, e.g. </w:t>
            </w:r>
            <w:r>
              <w:rPr>
                <w:rFonts w:ascii="Arial" w:hAnsi="Arial" w:cs="Arial"/>
                <w:sz w:val="24"/>
                <w:szCs w:val="24"/>
              </w:rPr>
              <w:t>t</w:t>
            </w:r>
            <w:r w:rsidRPr="00077AEC">
              <w:rPr>
                <w:rFonts w:ascii="Arial" w:hAnsi="Arial" w:cs="Arial"/>
                <w:sz w:val="24"/>
                <w:szCs w:val="24"/>
              </w:rPr>
              <w:t>ime and place of a meeting</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write a short letter or e-mail to arrange an appointment</w:t>
            </w:r>
          </w:p>
          <w:p w:rsidR="00C43462" w:rsidRPr="00077AEC" w:rsidRDefault="00C43462" w:rsidP="006C456E">
            <w:pPr>
              <w:pStyle w:val="ListParagraph"/>
              <w:ind w:left="284"/>
              <w:rPr>
                <w:rFonts w:ascii="Arial" w:hAnsi="Arial" w:cs="Arial"/>
                <w:sz w:val="24"/>
                <w:szCs w:val="24"/>
              </w:rPr>
            </w:pPr>
          </w:p>
          <w:p w:rsidR="00C43462" w:rsidRPr="00077AEC" w:rsidRDefault="00C43462" w:rsidP="006C456E">
            <w:pPr>
              <w:rPr>
                <w:rFonts w:ascii="Arial" w:hAnsi="Arial" w:cs="Arial"/>
                <w:sz w:val="24"/>
                <w:szCs w:val="24"/>
              </w:rPr>
            </w:pP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018" w:type="dxa"/>
            <w:gridSpan w:val="6"/>
            <w:shd w:val="clear" w:color="auto" w:fill="C6D9F1"/>
            <w:vAlign w:val="center"/>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Level 3</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018" w:type="dxa"/>
            <w:gridSpan w:val="6"/>
            <w:shd w:val="clear" w:color="auto" w:fill="FFFFFF"/>
            <w:vAlign w:val="center"/>
          </w:tcPr>
          <w:p w:rsidR="00C43462" w:rsidRPr="00077AEC" w:rsidRDefault="00C43462" w:rsidP="006C456E">
            <w:pPr>
              <w:jc w:val="both"/>
              <w:rPr>
                <w:rFonts w:ascii="Arial" w:hAnsi="Arial" w:cs="Arial"/>
                <w:sz w:val="24"/>
                <w:szCs w:val="24"/>
              </w:rPr>
            </w:pPr>
            <w:r w:rsidRPr="00077AEC">
              <w:rPr>
                <w:rFonts w:ascii="Arial" w:hAnsi="Arial" w:cs="Arial"/>
                <w:sz w:val="24"/>
                <w:szCs w:val="24"/>
              </w:rPr>
              <w:t xml:space="preserve">Can understand the main points when an individual or colleague is talking about familiar subjects, e.g. </w:t>
            </w:r>
            <w:r>
              <w:rPr>
                <w:rFonts w:ascii="Arial" w:hAnsi="Arial" w:cs="Arial"/>
                <w:sz w:val="24"/>
                <w:szCs w:val="24"/>
              </w:rPr>
              <w:t>d</w:t>
            </w:r>
            <w:r w:rsidRPr="00077AEC">
              <w:rPr>
                <w:rFonts w:ascii="Arial" w:hAnsi="Arial" w:cs="Arial"/>
                <w:sz w:val="24"/>
                <w:szCs w:val="24"/>
              </w:rPr>
              <w:t>uring a conversation or small group meeting.  Can hold extended conversations with fluent speakers about familiar subjects involving everyday work.  Can describe experiences and events and provide concise explanations and reasons for opinions and plans.  Can r</w:t>
            </w:r>
            <w:r>
              <w:rPr>
                <w:rFonts w:ascii="Arial" w:hAnsi="Arial" w:cs="Arial"/>
                <w:sz w:val="24"/>
                <w:szCs w:val="24"/>
              </w:rPr>
              <w:t>e</w:t>
            </w:r>
            <w:r w:rsidRPr="00077AEC">
              <w:rPr>
                <w:rFonts w:ascii="Arial" w:hAnsi="Arial" w:cs="Arial"/>
                <w:sz w:val="24"/>
                <w:szCs w:val="24"/>
              </w:rPr>
              <w:t xml:space="preserve">ad articles, letters or e-mails about general subjects.  Can write letters or e-mails about most subjects, e.g. </w:t>
            </w:r>
            <w:r>
              <w:rPr>
                <w:rFonts w:ascii="Arial" w:hAnsi="Arial" w:cs="Arial"/>
                <w:sz w:val="24"/>
                <w:szCs w:val="24"/>
              </w:rPr>
              <w:t>r</w:t>
            </w:r>
            <w:r w:rsidRPr="00077AEC">
              <w:rPr>
                <w:rFonts w:ascii="Arial" w:hAnsi="Arial" w:cs="Arial"/>
                <w:sz w:val="24"/>
                <w:szCs w:val="24"/>
              </w:rPr>
              <w:t>equesting something; providing information; inviting somebody or organising an event.</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14" w:type="dxa"/>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Understanding</w:t>
            </w:r>
          </w:p>
        </w:tc>
        <w:tc>
          <w:tcPr>
            <w:tcW w:w="3980" w:type="dxa"/>
            <w:gridSpan w:val="2"/>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Speaking</w:t>
            </w:r>
          </w:p>
        </w:tc>
        <w:tc>
          <w:tcPr>
            <w:tcW w:w="3980" w:type="dxa"/>
            <w:gridSpan w:val="2"/>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Reading</w:t>
            </w:r>
          </w:p>
        </w:tc>
        <w:tc>
          <w:tcPr>
            <w:tcW w:w="4044" w:type="dxa"/>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Writing</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14" w:type="dxa"/>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understand individuals and colleagues when exchanging information or discussing plans, if the subject is familiar.</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understand a discussion at a meeting if the subject is familiar.</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understand individuals and colleagues in a familiar situation or in everyday conversation.</w:t>
            </w:r>
          </w:p>
          <w:p w:rsidR="00C43462" w:rsidRPr="00077AEC" w:rsidRDefault="00C43462" w:rsidP="006C456E">
            <w:pPr>
              <w:ind w:left="284" w:hanging="284"/>
              <w:rPr>
                <w:rFonts w:ascii="Arial" w:hAnsi="Arial" w:cs="Arial"/>
                <w:sz w:val="24"/>
                <w:szCs w:val="24"/>
              </w:rPr>
            </w:pPr>
          </w:p>
        </w:tc>
        <w:tc>
          <w:tcPr>
            <w:tcW w:w="3980" w:type="dxa"/>
            <w:gridSpan w:val="2"/>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take part in most conversations with colleagues about work and plans if the vocabulary is not </w:t>
            </w:r>
            <w:proofErr w:type="gramStart"/>
            <w:r w:rsidRPr="00077AEC">
              <w:rPr>
                <w:rFonts w:ascii="Arial" w:hAnsi="Arial" w:cs="Arial"/>
                <w:sz w:val="24"/>
                <w:szCs w:val="24"/>
              </w:rPr>
              <w:t>to</w:t>
            </w:r>
            <w:proofErr w:type="gramEnd"/>
            <w:r w:rsidRPr="00077AEC">
              <w:rPr>
                <w:rFonts w:ascii="Arial" w:hAnsi="Arial" w:cs="Arial"/>
                <w:sz w:val="24"/>
                <w:szCs w:val="24"/>
              </w:rPr>
              <w:t xml:space="preserve"> technical.</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hold a conversation with an individual or exchanging relatively straightforward information.</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contribute to a meeting but need to revert to </w:t>
            </w:r>
            <w:r>
              <w:rPr>
                <w:rFonts w:ascii="Arial" w:hAnsi="Arial" w:cs="Arial"/>
                <w:sz w:val="24"/>
                <w:szCs w:val="24"/>
              </w:rPr>
              <w:t>E</w:t>
            </w:r>
            <w:r w:rsidRPr="00077AEC">
              <w:rPr>
                <w:rFonts w:ascii="Arial" w:hAnsi="Arial" w:cs="Arial"/>
                <w:sz w:val="24"/>
                <w:szCs w:val="24"/>
              </w:rPr>
              <w:t>nglish for specialist terms.</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adapt the style of language to suit the audience.</w:t>
            </w:r>
          </w:p>
        </w:tc>
        <w:tc>
          <w:tcPr>
            <w:tcW w:w="3980" w:type="dxa"/>
            <w:gridSpan w:val="2"/>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understand most e-mail messages or letters concerning day to day work.</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guess the meaning of a word based on context if the subject is familiar.</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read a simple, straightforward article in a newspaper or magazine types of written material.</w:t>
            </w:r>
          </w:p>
          <w:p w:rsidR="00C43462" w:rsidRPr="00077AEC" w:rsidRDefault="00C43462" w:rsidP="006C456E">
            <w:pPr>
              <w:ind w:left="284" w:hanging="284"/>
              <w:rPr>
                <w:rFonts w:ascii="Arial" w:hAnsi="Arial" w:cs="Arial"/>
                <w:sz w:val="24"/>
                <w:szCs w:val="24"/>
              </w:rPr>
            </w:pPr>
          </w:p>
        </w:tc>
        <w:tc>
          <w:tcPr>
            <w:tcW w:w="4044" w:type="dxa"/>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write a letter or e-mail to an individual, or colleague about most topics in order to request something; provide an explanation; describe an experience or situation; invite people or organise an event.</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 xml:space="preserve">Can write relatively accurately when drafting a short information leaflet or information </w:t>
            </w:r>
            <w:r>
              <w:rPr>
                <w:rFonts w:ascii="Arial" w:hAnsi="Arial" w:cs="Arial"/>
                <w:sz w:val="24"/>
                <w:szCs w:val="24"/>
              </w:rPr>
              <w:t>W</w:t>
            </w:r>
            <w:r w:rsidRPr="00077AEC">
              <w:rPr>
                <w:rFonts w:ascii="Arial" w:hAnsi="Arial" w:cs="Arial"/>
                <w:sz w:val="24"/>
                <w:szCs w:val="24"/>
              </w:rPr>
              <w:t>elsh as required.</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018" w:type="dxa"/>
            <w:gridSpan w:val="6"/>
            <w:shd w:val="clear" w:color="auto" w:fill="C6D9F1"/>
            <w:vAlign w:val="center"/>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Level 4</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018" w:type="dxa"/>
            <w:gridSpan w:val="6"/>
            <w:shd w:val="clear" w:color="auto" w:fill="FFFFFF"/>
            <w:vAlign w:val="center"/>
          </w:tcPr>
          <w:p w:rsidR="00C43462" w:rsidRPr="00077AEC" w:rsidRDefault="00C43462" w:rsidP="006C456E">
            <w:pPr>
              <w:jc w:val="both"/>
              <w:rPr>
                <w:rFonts w:ascii="Arial" w:hAnsi="Arial" w:cs="Arial"/>
                <w:sz w:val="24"/>
                <w:szCs w:val="24"/>
              </w:rPr>
            </w:pPr>
            <w:r w:rsidRPr="00077AEC">
              <w:rPr>
                <w:rFonts w:ascii="Arial" w:hAnsi="Arial" w:cs="Arial"/>
                <w:sz w:val="24"/>
                <w:szCs w:val="24"/>
              </w:rPr>
              <w:t>Can usually follow most conversations or discussions, even on unfamiliar topics, unless the speaker has a strong or unfamiliar accent.  Can talk confidently with fluent speakers about familiar subjects relating to work, and an express an opinion, take part in discussion, and talk extensively about general topics, e.g. In meetings or one-to-one situations with individuals.  Can understand most correspondence, newspaper articles and reports intended for fluent speakers with the aid of a dictionary and can scan long texts to find details.  Can complete forms and write reports relating to work and respond accurately.</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14" w:type="dxa"/>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Understanding</w:t>
            </w:r>
          </w:p>
        </w:tc>
        <w:tc>
          <w:tcPr>
            <w:tcW w:w="3980" w:type="dxa"/>
            <w:gridSpan w:val="2"/>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Speaking</w:t>
            </w:r>
          </w:p>
        </w:tc>
        <w:tc>
          <w:tcPr>
            <w:tcW w:w="3980" w:type="dxa"/>
            <w:gridSpan w:val="2"/>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Reading</w:t>
            </w:r>
          </w:p>
        </w:tc>
        <w:tc>
          <w:tcPr>
            <w:tcW w:w="4044" w:type="dxa"/>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Writing</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14" w:type="dxa"/>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follow most conversations and discussions with individuals or colleagues even if the subject matter is unfamiliar.</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lastRenderedPageBreak/>
              <w:t>Can understand differences in register and dialect.</w:t>
            </w:r>
          </w:p>
          <w:p w:rsidR="00C43462" w:rsidRPr="00077AEC" w:rsidRDefault="00C43462" w:rsidP="006C456E">
            <w:pPr>
              <w:ind w:left="284" w:hanging="284"/>
              <w:rPr>
                <w:rFonts w:ascii="Arial" w:hAnsi="Arial" w:cs="Arial"/>
                <w:sz w:val="24"/>
                <w:szCs w:val="24"/>
              </w:rPr>
            </w:pPr>
          </w:p>
        </w:tc>
        <w:tc>
          <w:tcPr>
            <w:tcW w:w="3980" w:type="dxa"/>
            <w:gridSpan w:val="2"/>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lastRenderedPageBreak/>
              <w:t>Can contribute effectively to internal and external meetings in a work context.</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lastRenderedPageBreak/>
              <w:t>Can converse comfortably with individuals and exchange information as required.</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argue for and against a specific case.</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chair meetings and answer questions from the chair confidently.</w:t>
            </w:r>
          </w:p>
        </w:tc>
        <w:tc>
          <w:tcPr>
            <w:tcW w:w="3980" w:type="dxa"/>
            <w:gridSpan w:val="2"/>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lastRenderedPageBreak/>
              <w:t>Can read most correspondence and scan long texts to find details.</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lastRenderedPageBreak/>
              <w:t>Can understand most newspaper articles and reports with the aid of a dictionary.</w:t>
            </w:r>
          </w:p>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t>Can understand novels and other texts, unless written in a very formal or colloquial form.</w:t>
            </w:r>
          </w:p>
        </w:tc>
        <w:tc>
          <w:tcPr>
            <w:tcW w:w="4044" w:type="dxa"/>
            <w:shd w:val="clear" w:color="auto" w:fill="auto"/>
          </w:tcPr>
          <w:p w:rsidR="00C43462" w:rsidRPr="00077AEC" w:rsidRDefault="00C43462" w:rsidP="00C43462">
            <w:pPr>
              <w:pStyle w:val="ListParagraph"/>
              <w:numPr>
                <w:ilvl w:val="0"/>
                <w:numId w:val="7"/>
              </w:numPr>
              <w:ind w:left="284" w:hanging="284"/>
              <w:contextualSpacing/>
              <w:rPr>
                <w:rFonts w:ascii="Arial" w:hAnsi="Arial" w:cs="Arial"/>
                <w:sz w:val="24"/>
                <w:szCs w:val="24"/>
              </w:rPr>
            </w:pPr>
            <w:r w:rsidRPr="00077AEC">
              <w:rPr>
                <w:rFonts w:ascii="Arial" w:hAnsi="Arial" w:cs="Arial"/>
                <w:sz w:val="24"/>
                <w:szCs w:val="24"/>
              </w:rPr>
              <w:lastRenderedPageBreak/>
              <w:t>Can produce correspondence of all types, short reports, documents and literature with support of an editor or electronic aid.</w:t>
            </w:r>
          </w:p>
          <w:p w:rsidR="00C43462" w:rsidRPr="00077AEC" w:rsidRDefault="00C43462" w:rsidP="006C456E">
            <w:pPr>
              <w:rPr>
                <w:rFonts w:ascii="Arial" w:hAnsi="Arial" w:cs="Arial"/>
                <w:sz w:val="24"/>
                <w:szCs w:val="24"/>
              </w:rPr>
            </w:pP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018" w:type="dxa"/>
            <w:gridSpan w:val="6"/>
            <w:shd w:val="clear" w:color="auto" w:fill="C6D9F1"/>
            <w:vAlign w:val="center"/>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lastRenderedPageBreak/>
              <w:t>Level 5</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018" w:type="dxa"/>
            <w:gridSpan w:val="6"/>
            <w:shd w:val="clear" w:color="auto" w:fill="FFFFFF"/>
            <w:vAlign w:val="center"/>
          </w:tcPr>
          <w:p w:rsidR="00C43462" w:rsidRPr="00077AEC" w:rsidRDefault="00C43462" w:rsidP="006C456E">
            <w:pPr>
              <w:jc w:val="both"/>
              <w:rPr>
                <w:rFonts w:ascii="Arial" w:hAnsi="Arial" w:cs="Arial"/>
                <w:sz w:val="24"/>
                <w:szCs w:val="24"/>
              </w:rPr>
            </w:pPr>
            <w:r w:rsidRPr="00077AEC">
              <w:rPr>
                <w:rFonts w:ascii="Arial" w:hAnsi="Arial" w:cs="Arial"/>
                <w:sz w:val="24"/>
                <w:szCs w:val="24"/>
              </w:rPr>
              <w:t>Can understand everything that is being said. Can talk extensively about complex issues, presenting difficult information and can facilitate and summarise extended or complex discussions.  Can summarise information from different sources (orally and in writing) and present it in a coherent way.  Can express themselves spontaneously, fluently and in details, adapting the language to suit the audience.</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14" w:type="dxa"/>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Understanding</w:t>
            </w:r>
          </w:p>
        </w:tc>
        <w:tc>
          <w:tcPr>
            <w:tcW w:w="3980" w:type="dxa"/>
            <w:gridSpan w:val="2"/>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Speaking</w:t>
            </w:r>
          </w:p>
        </w:tc>
        <w:tc>
          <w:tcPr>
            <w:tcW w:w="3980" w:type="dxa"/>
            <w:gridSpan w:val="2"/>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Reading</w:t>
            </w:r>
          </w:p>
        </w:tc>
        <w:tc>
          <w:tcPr>
            <w:tcW w:w="4044" w:type="dxa"/>
            <w:shd w:val="clear" w:color="auto" w:fill="F2F2F2"/>
          </w:tcPr>
          <w:p w:rsidR="00C43462" w:rsidRPr="00077AEC" w:rsidRDefault="00C43462" w:rsidP="006C456E">
            <w:pPr>
              <w:jc w:val="center"/>
              <w:rPr>
                <w:rFonts w:ascii="Arial" w:hAnsi="Arial" w:cs="Arial"/>
                <w:b/>
                <w:sz w:val="24"/>
                <w:szCs w:val="24"/>
              </w:rPr>
            </w:pPr>
            <w:r w:rsidRPr="00077AEC">
              <w:rPr>
                <w:rFonts w:ascii="Arial" w:hAnsi="Arial" w:cs="Arial"/>
                <w:b/>
                <w:sz w:val="24"/>
                <w:szCs w:val="24"/>
              </w:rPr>
              <w:t>Writing</w:t>
            </w:r>
          </w:p>
        </w:tc>
      </w:tr>
      <w:tr w:rsidR="00C43462" w:rsidRPr="00077AEC" w:rsidTr="006C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14" w:type="dxa"/>
            <w:shd w:val="clear" w:color="auto" w:fill="auto"/>
          </w:tcPr>
          <w:p w:rsidR="00C43462" w:rsidRPr="00077AEC" w:rsidRDefault="00C43462" w:rsidP="00C43462">
            <w:pPr>
              <w:pStyle w:val="ListParagraph"/>
              <w:numPr>
                <w:ilvl w:val="0"/>
                <w:numId w:val="7"/>
              </w:numPr>
              <w:ind w:left="284" w:hanging="284"/>
              <w:contextualSpacing/>
              <w:jc w:val="both"/>
              <w:rPr>
                <w:rFonts w:ascii="Arial" w:hAnsi="Arial" w:cs="Arial"/>
                <w:sz w:val="24"/>
                <w:szCs w:val="24"/>
              </w:rPr>
            </w:pPr>
            <w:r w:rsidRPr="00077AEC">
              <w:rPr>
                <w:rFonts w:ascii="Arial" w:hAnsi="Arial" w:cs="Arial"/>
                <w:sz w:val="24"/>
                <w:szCs w:val="24"/>
              </w:rPr>
              <w:t>Can follow all conversations and discussions with individuals or colleagues.</w:t>
            </w:r>
          </w:p>
          <w:p w:rsidR="00C43462" w:rsidRPr="00077AEC" w:rsidRDefault="00C43462" w:rsidP="00C43462">
            <w:pPr>
              <w:pStyle w:val="ListParagraph"/>
              <w:numPr>
                <w:ilvl w:val="0"/>
                <w:numId w:val="7"/>
              </w:numPr>
              <w:ind w:left="284" w:hanging="284"/>
              <w:contextualSpacing/>
              <w:jc w:val="both"/>
              <w:rPr>
                <w:rFonts w:ascii="Arial" w:hAnsi="Arial" w:cs="Arial"/>
                <w:sz w:val="24"/>
                <w:szCs w:val="24"/>
              </w:rPr>
            </w:pPr>
            <w:r w:rsidRPr="00077AEC">
              <w:rPr>
                <w:rFonts w:ascii="Arial" w:hAnsi="Arial" w:cs="Arial"/>
                <w:sz w:val="24"/>
                <w:szCs w:val="24"/>
              </w:rPr>
              <w:t>Can understand the ambiguity and nuance of language.</w:t>
            </w:r>
          </w:p>
          <w:p w:rsidR="00C43462" w:rsidRPr="00077AEC" w:rsidRDefault="00C43462" w:rsidP="006C456E">
            <w:pPr>
              <w:ind w:left="284" w:hanging="284"/>
              <w:jc w:val="both"/>
              <w:rPr>
                <w:rFonts w:ascii="Arial" w:hAnsi="Arial" w:cs="Arial"/>
                <w:sz w:val="24"/>
                <w:szCs w:val="24"/>
              </w:rPr>
            </w:pPr>
          </w:p>
        </w:tc>
        <w:tc>
          <w:tcPr>
            <w:tcW w:w="3980" w:type="dxa"/>
            <w:gridSpan w:val="2"/>
            <w:shd w:val="clear" w:color="auto" w:fill="auto"/>
          </w:tcPr>
          <w:p w:rsidR="00C43462" w:rsidRPr="00077AEC" w:rsidRDefault="00C43462" w:rsidP="00C43462">
            <w:pPr>
              <w:pStyle w:val="ListParagraph"/>
              <w:numPr>
                <w:ilvl w:val="0"/>
                <w:numId w:val="7"/>
              </w:numPr>
              <w:ind w:left="284" w:hanging="284"/>
              <w:contextualSpacing/>
              <w:jc w:val="both"/>
              <w:rPr>
                <w:rFonts w:ascii="Arial" w:hAnsi="Arial" w:cs="Arial"/>
                <w:sz w:val="24"/>
                <w:szCs w:val="24"/>
              </w:rPr>
            </w:pPr>
            <w:r w:rsidRPr="00077AEC">
              <w:rPr>
                <w:rFonts w:ascii="Arial" w:hAnsi="Arial" w:cs="Arial"/>
                <w:sz w:val="24"/>
                <w:szCs w:val="24"/>
              </w:rPr>
              <w:t>Can express yourself fully in detail, even when discussing complex issues.</w:t>
            </w:r>
          </w:p>
          <w:p w:rsidR="00C43462" w:rsidRPr="00077AEC" w:rsidRDefault="00C43462" w:rsidP="00C43462">
            <w:pPr>
              <w:pStyle w:val="ListParagraph"/>
              <w:numPr>
                <w:ilvl w:val="0"/>
                <w:numId w:val="7"/>
              </w:numPr>
              <w:ind w:left="284" w:hanging="284"/>
              <w:contextualSpacing/>
              <w:jc w:val="both"/>
              <w:rPr>
                <w:rFonts w:ascii="Arial" w:hAnsi="Arial" w:cs="Arial"/>
                <w:sz w:val="24"/>
                <w:szCs w:val="24"/>
              </w:rPr>
            </w:pPr>
            <w:r w:rsidRPr="00077AEC">
              <w:rPr>
                <w:rFonts w:ascii="Arial" w:hAnsi="Arial" w:cs="Arial"/>
                <w:sz w:val="24"/>
                <w:szCs w:val="24"/>
              </w:rPr>
              <w:t>Can adapt the style and register of your language to suit the audience.</w:t>
            </w:r>
          </w:p>
        </w:tc>
        <w:tc>
          <w:tcPr>
            <w:tcW w:w="3980" w:type="dxa"/>
            <w:gridSpan w:val="2"/>
            <w:shd w:val="clear" w:color="auto" w:fill="auto"/>
          </w:tcPr>
          <w:p w:rsidR="00C43462" w:rsidRPr="00077AEC" w:rsidRDefault="00C43462" w:rsidP="00C43462">
            <w:pPr>
              <w:pStyle w:val="ListParagraph"/>
              <w:numPr>
                <w:ilvl w:val="0"/>
                <w:numId w:val="7"/>
              </w:numPr>
              <w:ind w:left="284" w:hanging="284"/>
              <w:contextualSpacing/>
              <w:jc w:val="both"/>
              <w:rPr>
                <w:rFonts w:ascii="Arial" w:hAnsi="Arial" w:cs="Arial"/>
                <w:sz w:val="24"/>
                <w:szCs w:val="24"/>
              </w:rPr>
            </w:pPr>
            <w:r w:rsidRPr="00077AEC">
              <w:rPr>
                <w:rFonts w:ascii="Arial" w:hAnsi="Arial" w:cs="Arial"/>
                <w:sz w:val="24"/>
                <w:szCs w:val="24"/>
              </w:rPr>
              <w:t>Can read and understand almost all written texts without difficulty, referring to a dictionary occasionally.</w:t>
            </w:r>
          </w:p>
          <w:p w:rsidR="00C43462" w:rsidRPr="00077AEC" w:rsidRDefault="00C43462" w:rsidP="00C43462">
            <w:pPr>
              <w:pStyle w:val="ListParagraph"/>
              <w:numPr>
                <w:ilvl w:val="0"/>
                <w:numId w:val="7"/>
              </w:numPr>
              <w:ind w:left="284" w:hanging="284"/>
              <w:contextualSpacing/>
              <w:jc w:val="both"/>
              <w:rPr>
                <w:rFonts w:ascii="Arial" w:hAnsi="Arial" w:cs="Arial"/>
                <w:sz w:val="24"/>
                <w:szCs w:val="24"/>
              </w:rPr>
            </w:pPr>
            <w:r w:rsidRPr="00077AEC">
              <w:rPr>
                <w:rFonts w:ascii="Arial" w:hAnsi="Arial" w:cs="Arial"/>
                <w:sz w:val="24"/>
                <w:szCs w:val="24"/>
              </w:rPr>
              <w:t>Can read long texts to find relevant details and can understand most types of written material.</w:t>
            </w:r>
          </w:p>
        </w:tc>
        <w:tc>
          <w:tcPr>
            <w:tcW w:w="4044" w:type="dxa"/>
            <w:shd w:val="clear" w:color="auto" w:fill="auto"/>
          </w:tcPr>
          <w:p w:rsidR="00C43462" w:rsidRPr="00077AEC" w:rsidRDefault="00C43462" w:rsidP="00C43462">
            <w:pPr>
              <w:pStyle w:val="ListParagraph"/>
              <w:numPr>
                <w:ilvl w:val="0"/>
                <w:numId w:val="7"/>
              </w:numPr>
              <w:ind w:left="284" w:hanging="284"/>
              <w:contextualSpacing/>
              <w:jc w:val="both"/>
              <w:rPr>
                <w:rFonts w:ascii="Arial" w:hAnsi="Arial" w:cs="Arial"/>
                <w:sz w:val="24"/>
                <w:szCs w:val="24"/>
              </w:rPr>
            </w:pPr>
            <w:r w:rsidRPr="00077AEC">
              <w:rPr>
                <w:rFonts w:ascii="Arial" w:hAnsi="Arial" w:cs="Arial"/>
                <w:sz w:val="24"/>
                <w:szCs w:val="24"/>
              </w:rPr>
              <w:t>Can write reports in a clear style appropriate to the reader with the support of electronic language aids.</w:t>
            </w:r>
          </w:p>
          <w:p w:rsidR="00C43462" w:rsidRPr="00077AEC" w:rsidRDefault="00C43462" w:rsidP="00C43462">
            <w:pPr>
              <w:pStyle w:val="ListParagraph"/>
              <w:numPr>
                <w:ilvl w:val="0"/>
                <w:numId w:val="7"/>
              </w:numPr>
              <w:ind w:left="284" w:hanging="284"/>
              <w:contextualSpacing/>
              <w:jc w:val="both"/>
              <w:rPr>
                <w:rFonts w:ascii="Arial" w:hAnsi="Arial" w:cs="Arial"/>
                <w:sz w:val="24"/>
                <w:szCs w:val="24"/>
              </w:rPr>
            </w:pPr>
            <w:r w:rsidRPr="00077AEC">
              <w:rPr>
                <w:rFonts w:ascii="Arial" w:hAnsi="Arial" w:cs="Arial"/>
                <w:sz w:val="24"/>
                <w:szCs w:val="24"/>
              </w:rPr>
              <w:t xml:space="preserve">Can write formal or informal </w:t>
            </w:r>
            <w:r>
              <w:rPr>
                <w:rFonts w:ascii="Arial" w:hAnsi="Arial" w:cs="Arial"/>
                <w:sz w:val="24"/>
                <w:szCs w:val="24"/>
              </w:rPr>
              <w:t>W</w:t>
            </w:r>
            <w:r w:rsidRPr="00077AEC">
              <w:rPr>
                <w:rFonts w:ascii="Arial" w:hAnsi="Arial" w:cs="Arial"/>
                <w:sz w:val="24"/>
                <w:szCs w:val="24"/>
              </w:rPr>
              <w:t>elsh as required.</w:t>
            </w:r>
          </w:p>
          <w:p w:rsidR="00C43462" w:rsidRPr="00077AEC" w:rsidRDefault="00C43462" w:rsidP="00C43462">
            <w:pPr>
              <w:pStyle w:val="ListParagraph"/>
              <w:numPr>
                <w:ilvl w:val="0"/>
                <w:numId w:val="7"/>
              </w:numPr>
              <w:ind w:left="284" w:hanging="284"/>
              <w:contextualSpacing/>
              <w:jc w:val="both"/>
              <w:rPr>
                <w:rFonts w:ascii="Arial" w:hAnsi="Arial" w:cs="Arial"/>
                <w:sz w:val="24"/>
                <w:szCs w:val="24"/>
              </w:rPr>
            </w:pPr>
            <w:r w:rsidRPr="00077AEC">
              <w:rPr>
                <w:rFonts w:ascii="Arial" w:hAnsi="Arial" w:cs="Arial"/>
                <w:sz w:val="24"/>
                <w:szCs w:val="24"/>
              </w:rPr>
              <w:t>Can write a range of documents accurately and with confidence.</w:t>
            </w:r>
          </w:p>
        </w:tc>
      </w:tr>
    </w:tbl>
    <w:p w:rsidR="00C43462" w:rsidRPr="00077AEC" w:rsidRDefault="00C43462" w:rsidP="00C43462">
      <w:pPr>
        <w:rPr>
          <w:rFonts w:ascii="Arial" w:hAnsi="Arial" w:cs="Arial"/>
          <w:b/>
          <w:sz w:val="24"/>
          <w:szCs w:val="24"/>
          <w:u w:val="single"/>
        </w:rPr>
      </w:pPr>
    </w:p>
    <w:p w:rsidR="00C43462" w:rsidRPr="00077AEC" w:rsidRDefault="00C43462" w:rsidP="00C43462">
      <w:pPr>
        <w:ind w:right="-46"/>
        <w:jc w:val="center"/>
        <w:rPr>
          <w:rFonts w:ascii="Arial" w:hAnsi="Arial" w:cs="Arial"/>
          <w:b/>
          <w:sz w:val="24"/>
          <w:szCs w:val="24"/>
        </w:rPr>
      </w:pPr>
    </w:p>
    <w:p w:rsidR="00C43462" w:rsidRDefault="00C43462" w:rsidP="00C43462">
      <w:pPr>
        <w:rPr>
          <w:rFonts w:ascii="Arial" w:hAnsi="Arial"/>
          <w:b/>
          <w:u w:val="single"/>
        </w:rPr>
      </w:pPr>
    </w:p>
    <w:p w:rsidR="00C43462" w:rsidRDefault="00C43462" w:rsidP="00C43462">
      <w:pPr>
        <w:rPr>
          <w:rFonts w:ascii="Arial" w:hAnsi="Arial"/>
          <w:b/>
          <w:u w:val="single"/>
        </w:rPr>
        <w:sectPr w:rsidR="00C43462" w:rsidSect="00F731B7">
          <w:pgSz w:w="16839" w:h="11907" w:orient="landscape" w:code="9"/>
          <w:pgMar w:top="851" w:right="567" w:bottom="851" w:left="567" w:header="709" w:footer="709" w:gutter="0"/>
          <w:cols w:space="708"/>
          <w:docGrid w:linePitch="360"/>
        </w:sectPr>
      </w:pPr>
    </w:p>
    <w:p w:rsidR="00C43462" w:rsidRDefault="00C43462" w:rsidP="00C43462">
      <w:pPr>
        <w:rPr>
          <w:rFonts w:ascii="Arial" w:hAnsi="Arial"/>
          <w:b/>
          <w:u w:val="single"/>
        </w:rPr>
      </w:pPr>
    </w:p>
    <w:p w:rsidR="00C43462" w:rsidRPr="0099513E" w:rsidRDefault="00C43462" w:rsidP="00C43462">
      <w:pPr>
        <w:tabs>
          <w:tab w:val="left" w:pos="1080"/>
          <w:tab w:val="left" w:pos="1800"/>
          <w:tab w:val="left" w:pos="2520"/>
          <w:tab w:val="left" w:pos="3240"/>
          <w:tab w:val="left" w:pos="3960"/>
          <w:tab w:val="left" w:pos="4680"/>
          <w:tab w:val="left" w:pos="5400"/>
          <w:tab w:val="left" w:pos="6120"/>
          <w:tab w:val="left" w:pos="6840"/>
          <w:tab w:val="left" w:pos="7560"/>
          <w:tab w:val="left" w:pos="8280"/>
        </w:tabs>
        <w:ind w:right="-56"/>
        <w:jc w:val="both"/>
        <w:rPr>
          <w:rFonts w:ascii="Arial" w:hAnsi="Arial"/>
          <w:b/>
          <w:u w:val="single"/>
        </w:rPr>
      </w:pPr>
    </w:p>
    <w:p w:rsidR="00C43462" w:rsidRPr="00ED33B4" w:rsidRDefault="00C43462" w:rsidP="00C43462">
      <w:pPr>
        <w:pBdr>
          <w:top w:val="double" w:sz="12" w:space="1" w:color="auto"/>
          <w:left w:val="double" w:sz="12" w:space="1" w:color="auto"/>
          <w:bottom w:val="double" w:sz="12" w:space="1" w:color="auto"/>
          <w:right w:val="double" w:sz="12" w:space="0" w:color="auto"/>
        </w:pBdr>
        <w:jc w:val="center"/>
        <w:rPr>
          <w:rFonts w:ascii="Arial" w:hAnsi="Arial"/>
          <w:b/>
          <w:sz w:val="32"/>
          <w:szCs w:val="32"/>
        </w:rPr>
      </w:pPr>
      <w:r w:rsidRPr="00ED33B4">
        <w:rPr>
          <w:rFonts w:ascii="Arial" w:hAnsi="Arial"/>
          <w:b/>
          <w:sz w:val="32"/>
          <w:szCs w:val="32"/>
        </w:rPr>
        <w:t xml:space="preserve">Disclosure and </w:t>
      </w:r>
      <w:r>
        <w:rPr>
          <w:rFonts w:ascii="Arial" w:hAnsi="Arial"/>
          <w:b/>
          <w:sz w:val="32"/>
          <w:szCs w:val="32"/>
        </w:rPr>
        <w:t>B</w:t>
      </w:r>
      <w:r w:rsidRPr="00ED33B4">
        <w:rPr>
          <w:rFonts w:ascii="Arial" w:hAnsi="Arial"/>
          <w:b/>
          <w:sz w:val="32"/>
          <w:szCs w:val="32"/>
        </w:rPr>
        <w:t xml:space="preserve">arring </w:t>
      </w:r>
      <w:r>
        <w:rPr>
          <w:rFonts w:ascii="Arial" w:hAnsi="Arial"/>
          <w:b/>
          <w:sz w:val="32"/>
          <w:szCs w:val="32"/>
        </w:rPr>
        <w:t>S</w:t>
      </w:r>
      <w:r w:rsidRPr="00ED33B4">
        <w:rPr>
          <w:rFonts w:ascii="Arial" w:hAnsi="Arial"/>
          <w:b/>
          <w:sz w:val="32"/>
          <w:szCs w:val="32"/>
        </w:rPr>
        <w:t>ervice (DBS)</w:t>
      </w:r>
    </w:p>
    <w:p w:rsidR="00C43462" w:rsidRPr="00ED33B4" w:rsidRDefault="00C43462" w:rsidP="00C43462">
      <w:pPr>
        <w:pBdr>
          <w:top w:val="double" w:sz="12" w:space="1" w:color="auto"/>
          <w:left w:val="double" w:sz="12" w:space="1" w:color="auto"/>
          <w:bottom w:val="double" w:sz="12" w:space="1" w:color="auto"/>
          <w:right w:val="double" w:sz="12" w:space="0" w:color="auto"/>
        </w:pBdr>
        <w:jc w:val="center"/>
        <w:rPr>
          <w:rFonts w:ascii="Arial" w:hAnsi="Arial"/>
          <w:b/>
          <w:sz w:val="32"/>
          <w:szCs w:val="32"/>
        </w:rPr>
      </w:pPr>
      <w:r>
        <w:rPr>
          <w:rFonts w:ascii="Arial" w:hAnsi="Arial"/>
          <w:b/>
          <w:sz w:val="32"/>
          <w:szCs w:val="32"/>
        </w:rPr>
        <w:t>D</w:t>
      </w:r>
      <w:r w:rsidRPr="00ED33B4">
        <w:rPr>
          <w:rFonts w:ascii="Arial" w:hAnsi="Arial"/>
          <w:b/>
          <w:sz w:val="32"/>
          <w:szCs w:val="32"/>
        </w:rPr>
        <w:t>isclosure Checks</w:t>
      </w:r>
    </w:p>
    <w:p w:rsidR="00C43462" w:rsidRDefault="00C43462" w:rsidP="00C43462">
      <w:pPr>
        <w:ind w:left="567" w:right="707"/>
        <w:jc w:val="both"/>
        <w:rPr>
          <w:rFonts w:ascii="Arial" w:hAnsi="Arial"/>
        </w:rPr>
      </w:pPr>
    </w:p>
    <w:p w:rsidR="00C43462" w:rsidRPr="0009120D" w:rsidRDefault="00C43462" w:rsidP="00C43462">
      <w:pPr>
        <w:ind w:left="567" w:right="707"/>
        <w:jc w:val="both"/>
        <w:rPr>
          <w:rFonts w:ascii="Arial" w:hAnsi="Arial" w:cs="Arial"/>
          <w:sz w:val="24"/>
          <w:szCs w:val="24"/>
        </w:rPr>
      </w:pPr>
      <w:r w:rsidRPr="0009120D">
        <w:rPr>
          <w:rFonts w:ascii="Arial" w:hAnsi="Arial" w:cs="Arial"/>
          <w:sz w:val="24"/>
          <w:szCs w:val="24"/>
        </w:rPr>
        <w:t>The DBS was established under Part V of the Police Act 1997 and was launched in March 2002.</w:t>
      </w:r>
    </w:p>
    <w:p w:rsidR="00C43462" w:rsidRDefault="00C43462" w:rsidP="00C43462">
      <w:pPr>
        <w:ind w:left="567" w:right="707"/>
        <w:jc w:val="both"/>
        <w:rPr>
          <w:rFonts w:ascii="Arial" w:hAnsi="Arial"/>
        </w:rPr>
      </w:pPr>
    </w:p>
    <w:p w:rsidR="00C43462" w:rsidRPr="00927490" w:rsidRDefault="00C43462" w:rsidP="00C43462">
      <w:pPr>
        <w:pStyle w:val="NormalWeb"/>
        <w:spacing w:before="0" w:beforeAutospacing="0" w:after="0" w:afterAutospacing="0"/>
        <w:ind w:left="567" w:right="707"/>
        <w:jc w:val="both"/>
        <w:rPr>
          <w:rFonts w:ascii="Arial" w:hAnsi="Arial" w:cs="Arial"/>
        </w:rPr>
      </w:pPr>
      <w:r>
        <w:rPr>
          <w:rFonts w:ascii="Arial" w:hAnsi="Arial" w:cs="Arial"/>
        </w:rPr>
        <w:t xml:space="preserve">The DBS </w:t>
      </w:r>
      <w:r w:rsidRPr="00927490">
        <w:rPr>
          <w:rFonts w:ascii="Arial" w:hAnsi="Arial" w:cs="Arial"/>
        </w:rPr>
        <w:t xml:space="preserve">enables organisations in the public, private and voluntary sectors to make safer recruitment decisions by identifying candidates who may be unsuitable for certain work, especially that involve children or vulnerable adults.  </w:t>
      </w:r>
    </w:p>
    <w:p w:rsidR="00C43462" w:rsidRPr="00927490" w:rsidRDefault="00C43462" w:rsidP="00C43462">
      <w:pPr>
        <w:ind w:left="567" w:right="707"/>
        <w:jc w:val="both"/>
        <w:rPr>
          <w:rFonts w:ascii="Arial" w:hAnsi="Arial" w:cs="Arial"/>
          <w:sz w:val="24"/>
          <w:szCs w:val="24"/>
        </w:rPr>
      </w:pPr>
    </w:p>
    <w:p w:rsidR="00C43462" w:rsidRPr="00927490" w:rsidRDefault="00C43462" w:rsidP="00C43462">
      <w:pPr>
        <w:ind w:left="567" w:right="707"/>
        <w:jc w:val="both"/>
        <w:rPr>
          <w:rFonts w:ascii="Arial" w:hAnsi="Arial" w:cs="Arial"/>
          <w:sz w:val="24"/>
          <w:szCs w:val="24"/>
        </w:rPr>
      </w:pPr>
      <w:r w:rsidRPr="00927490">
        <w:rPr>
          <w:rFonts w:ascii="Arial" w:hAnsi="Arial" w:cs="Arial"/>
          <w:sz w:val="24"/>
          <w:szCs w:val="24"/>
        </w:rPr>
        <w:t>The DBS can issue 5 levels of Disclosure Certificates, depending on the position applied for, namely Standard, Enhanced, Enhanced with ISA check (children), Enhanced with ISA check (adults) and Enhanced with ISA check (children and adults)</w:t>
      </w:r>
    </w:p>
    <w:p w:rsidR="00C43462" w:rsidRPr="00927490" w:rsidRDefault="00C43462" w:rsidP="00C43462">
      <w:pPr>
        <w:ind w:left="567" w:right="707"/>
        <w:jc w:val="both"/>
        <w:rPr>
          <w:rFonts w:ascii="Arial" w:hAnsi="Arial" w:cs="Arial"/>
          <w:sz w:val="24"/>
          <w:szCs w:val="24"/>
        </w:rPr>
      </w:pPr>
    </w:p>
    <w:p w:rsidR="00C43462" w:rsidRPr="00927490" w:rsidRDefault="00C43462" w:rsidP="00C43462">
      <w:pPr>
        <w:ind w:left="567" w:right="707"/>
        <w:jc w:val="both"/>
        <w:rPr>
          <w:rFonts w:ascii="Arial" w:hAnsi="Arial" w:cs="Arial"/>
          <w:sz w:val="24"/>
          <w:szCs w:val="24"/>
        </w:rPr>
      </w:pPr>
      <w:r w:rsidRPr="00927490">
        <w:rPr>
          <w:rFonts w:ascii="Arial" w:hAnsi="Arial" w:cs="Arial"/>
          <w:sz w:val="24"/>
          <w:szCs w:val="24"/>
        </w:rPr>
        <w:t>Prospective applicants should be aware that before any offer of appointment is confirmed the successful candidate will be required to</w:t>
      </w:r>
      <w:r w:rsidRPr="00D028CF">
        <w:rPr>
          <w:rFonts w:ascii="Arial" w:hAnsi="Arial" w:cs="Arial"/>
          <w:color w:val="FF0000"/>
          <w:sz w:val="24"/>
          <w:szCs w:val="24"/>
        </w:rPr>
        <w:t xml:space="preserve"> </w:t>
      </w:r>
      <w:r w:rsidRPr="002B5527">
        <w:rPr>
          <w:rFonts w:ascii="Arial" w:hAnsi="Arial" w:cs="Arial"/>
          <w:sz w:val="24"/>
          <w:szCs w:val="24"/>
        </w:rPr>
        <w:t>complete an online application form for the appropriate level of disclosure.  Pro</w:t>
      </w:r>
      <w:r w:rsidRPr="00927490">
        <w:rPr>
          <w:rFonts w:ascii="Arial" w:hAnsi="Arial" w:cs="Arial"/>
          <w:sz w:val="24"/>
          <w:szCs w:val="24"/>
        </w:rPr>
        <w:t>of of the successful candidate’s identity will also be required in the form of the following: Passport, Driving Licence, Birth Certificate and Utility Bills.</w:t>
      </w:r>
    </w:p>
    <w:p w:rsidR="00C43462" w:rsidRPr="00927490" w:rsidRDefault="00C43462" w:rsidP="00C43462">
      <w:pPr>
        <w:ind w:left="567" w:right="707"/>
        <w:jc w:val="both"/>
        <w:rPr>
          <w:rFonts w:ascii="Arial" w:hAnsi="Arial" w:cs="Arial"/>
          <w:sz w:val="24"/>
          <w:szCs w:val="24"/>
        </w:rPr>
      </w:pPr>
    </w:p>
    <w:p w:rsidR="00C43462" w:rsidRPr="00927490" w:rsidRDefault="00C43462" w:rsidP="00C43462">
      <w:pPr>
        <w:ind w:left="567" w:right="707"/>
        <w:jc w:val="both"/>
        <w:rPr>
          <w:rFonts w:ascii="Arial" w:hAnsi="Arial" w:cs="Arial"/>
          <w:sz w:val="24"/>
          <w:szCs w:val="24"/>
        </w:rPr>
      </w:pPr>
      <w:r w:rsidRPr="00927490">
        <w:rPr>
          <w:rFonts w:ascii="Arial" w:hAnsi="Arial" w:cs="Arial"/>
          <w:sz w:val="24"/>
          <w:szCs w:val="24"/>
        </w:rPr>
        <w:t xml:space="preserve">The </w:t>
      </w:r>
      <w:r>
        <w:rPr>
          <w:rFonts w:ascii="Arial" w:hAnsi="Arial" w:cs="Arial"/>
          <w:sz w:val="24"/>
          <w:szCs w:val="24"/>
        </w:rPr>
        <w:t>Authority</w:t>
      </w:r>
      <w:r w:rsidRPr="00927490">
        <w:rPr>
          <w:rFonts w:ascii="Arial" w:hAnsi="Arial" w:cs="Arial"/>
          <w:sz w:val="24"/>
          <w:szCs w:val="24"/>
        </w:rPr>
        <w:t xml:space="preserve"> actively promotes equality of opportunity for all existing employees and prospective applicants.  Candidates are selected on the basis of skill, qualifications and experience, and their match against the Person Specification.  A criminal record will not necessarily bar applicants from working with the Authority.  It will depend on the nature of the position and the circumstances and background of the offence.</w:t>
      </w:r>
    </w:p>
    <w:p w:rsidR="00C43462" w:rsidRPr="00927490" w:rsidRDefault="00C43462" w:rsidP="00C43462">
      <w:pPr>
        <w:ind w:left="567" w:right="707"/>
        <w:jc w:val="both"/>
        <w:rPr>
          <w:rFonts w:ascii="Arial" w:hAnsi="Arial" w:cs="Arial"/>
          <w:sz w:val="24"/>
          <w:szCs w:val="24"/>
        </w:rPr>
      </w:pPr>
    </w:p>
    <w:p w:rsidR="00C43462" w:rsidRDefault="00C43462" w:rsidP="00C43462">
      <w:pPr>
        <w:ind w:left="567" w:right="707"/>
        <w:jc w:val="both"/>
        <w:rPr>
          <w:rFonts w:ascii="Arial" w:hAnsi="Arial" w:cs="Arial"/>
          <w:sz w:val="24"/>
          <w:szCs w:val="24"/>
        </w:rPr>
      </w:pPr>
      <w:r w:rsidRPr="00927490">
        <w:rPr>
          <w:rFonts w:ascii="Arial" w:hAnsi="Arial" w:cs="Arial"/>
          <w:sz w:val="24"/>
          <w:szCs w:val="24"/>
        </w:rPr>
        <w:t xml:space="preserve">The </w:t>
      </w:r>
      <w:r>
        <w:rPr>
          <w:rFonts w:ascii="Arial" w:hAnsi="Arial" w:cs="Arial"/>
          <w:sz w:val="24"/>
          <w:szCs w:val="24"/>
        </w:rPr>
        <w:t>Au</w:t>
      </w:r>
      <w:r w:rsidRPr="00927490">
        <w:rPr>
          <w:rFonts w:ascii="Arial" w:hAnsi="Arial" w:cs="Arial"/>
          <w:sz w:val="24"/>
          <w:szCs w:val="24"/>
        </w:rPr>
        <w:t>thority has a written Policy on the Recruitment of Ex-offenders, which complies with the DBS Code of Practice, and undertakes to treat all applicants fairly.</w:t>
      </w:r>
    </w:p>
    <w:p w:rsidR="00C43462" w:rsidRDefault="00C43462" w:rsidP="00C43462">
      <w:pPr>
        <w:ind w:left="567" w:right="707"/>
        <w:jc w:val="both"/>
        <w:rPr>
          <w:rFonts w:ascii="Arial" w:hAnsi="Arial" w:cs="Arial"/>
          <w:sz w:val="24"/>
          <w:szCs w:val="24"/>
        </w:rPr>
      </w:pPr>
    </w:p>
    <w:p w:rsidR="00C43462" w:rsidRPr="00C156D2" w:rsidRDefault="00C43462" w:rsidP="00C43462">
      <w:pPr>
        <w:ind w:left="567" w:right="707"/>
        <w:jc w:val="both"/>
        <w:rPr>
          <w:rStyle w:val="Hyperlink"/>
          <w:rFonts w:ascii="Arial" w:hAnsi="Arial"/>
          <w:sz w:val="24"/>
          <w:szCs w:val="24"/>
        </w:rPr>
      </w:pPr>
      <w:r w:rsidRPr="00C156D2">
        <w:rPr>
          <w:rFonts w:ascii="Arial" w:hAnsi="Arial"/>
          <w:sz w:val="24"/>
          <w:szCs w:val="24"/>
        </w:rPr>
        <w:t xml:space="preserve">The following information is available </w:t>
      </w:r>
      <w:r w:rsidRPr="00C156D2">
        <w:rPr>
          <w:rFonts w:ascii="Arial" w:hAnsi="Arial" w:cs="Arial"/>
          <w:sz w:val="24"/>
          <w:szCs w:val="24"/>
        </w:rPr>
        <w:t>from the Employee Services Helpdesk, Room 323, The Guildhall, SWANSEA SA1 4PE; Telephone 01792 636098</w:t>
      </w:r>
      <w:r w:rsidRPr="00C156D2">
        <w:rPr>
          <w:rFonts w:ascii="Arial" w:hAnsi="Arial"/>
          <w:sz w:val="24"/>
          <w:szCs w:val="24"/>
        </w:rPr>
        <w:t xml:space="preserve">, email </w:t>
      </w:r>
      <w:hyperlink r:id="rId11" w:history="1">
        <w:r w:rsidRPr="00C156D2">
          <w:rPr>
            <w:rStyle w:val="Hyperlink"/>
            <w:rFonts w:ascii="Arial" w:hAnsi="Arial" w:cs="Arial"/>
            <w:sz w:val="24"/>
            <w:szCs w:val="24"/>
          </w:rPr>
          <w:t>employee.serviceshelpdesk@swansea.gov.uk</w:t>
        </w:r>
      </w:hyperlink>
      <w:r w:rsidRPr="00C156D2">
        <w:rPr>
          <w:rStyle w:val="Hyperlink"/>
          <w:rFonts w:ascii="Arial" w:hAnsi="Arial"/>
          <w:sz w:val="24"/>
          <w:szCs w:val="24"/>
        </w:rPr>
        <w:t>.</w:t>
      </w:r>
    </w:p>
    <w:p w:rsidR="00C43462" w:rsidRPr="00C156D2" w:rsidRDefault="00C43462" w:rsidP="00C43462">
      <w:pPr>
        <w:ind w:left="567" w:right="707"/>
        <w:jc w:val="both"/>
        <w:rPr>
          <w:rStyle w:val="Hyperlink"/>
          <w:rFonts w:ascii="Arial" w:hAnsi="Arial"/>
          <w:color w:val="auto"/>
          <w:sz w:val="24"/>
          <w:szCs w:val="24"/>
        </w:rPr>
      </w:pPr>
    </w:p>
    <w:p w:rsidR="00C43462" w:rsidRPr="00C156D2" w:rsidRDefault="00C43462" w:rsidP="00C43462">
      <w:pPr>
        <w:numPr>
          <w:ilvl w:val="0"/>
          <w:numId w:val="6"/>
        </w:numPr>
        <w:ind w:right="707"/>
        <w:jc w:val="both"/>
        <w:rPr>
          <w:rFonts w:ascii="Arial" w:hAnsi="Arial"/>
          <w:sz w:val="24"/>
          <w:szCs w:val="24"/>
        </w:rPr>
      </w:pPr>
      <w:r w:rsidRPr="00C156D2">
        <w:rPr>
          <w:rFonts w:ascii="Arial" w:hAnsi="Arial"/>
          <w:sz w:val="24"/>
          <w:szCs w:val="24"/>
        </w:rPr>
        <w:t>DBS’s Code of Practice;</w:t>
      </w:r>
    </w:p>
    <w:p w:rsidR="00C43462" w:rsidRPr="00C156D2" w:rsidRDefault="00C43462" w:rsidP="00C43462">
      <w:pPr>
        <w:numPr>
          <w:ilvl w:val="0"/>
          <w:numId w:val="6"/>
        </w:numPr>
        <w:ind w:right="707"/>
        <w:jc w:val="both"/>
        <w:rPr>
          <w:rFonts w:ascii="Arial" w:hAnsi="Arial"/>
          <w:sz w:val="24"/>
          <w:szCs w:val="24"/>
        </w:rPr>
      </w:pPr>
      <w:r w:rsidRPr="00C156D2">
        <w:rPr>
          <w:rFonts w:ascii="Arial" w:hAnsi="Arial" w:cs="Arial"/>
          <w:sz w:val="24"/>
          <w:szCs w:val="24"/>
        </w:rPr>
        <w:t>Authority’s Policy on the Security of Confidential Disclosure information</w:t>
      </w:r>
      <w:r w:rsidRPr="00C156D2">
        <w:rPr>
          <w:rFonts w:ascii="Arial" w:hAnsi="Arial"/>
          <w:sz w:val="24"/>
          <w:szCs w:val="24"/>
        </w:rPr>
        <w:t>;</w:t>
      </w:r>
    </w:p>
    <w:p w:rsidR="00C43462" w:rsidRPr="00C156D2" w:rsidRDefault="00C43462" w:rsidP="00C43462">
      <w:pPr>
        <w:numPr>
          <w:ilvl w:val="0"/>
          <w:numId w:val="6"/>
        </w:numPr>
        <w:ind w:right="707"/>
        <w:jc w:val="both"/>
        <w:rPr>
          <w:rFonts w:ascii="Arial" w:hAnsi="Arial" w:cs="Arial"/>
          <w:sz w:val="24"/>
          <w:szCs w:val="24"/>
        </w:rPr>
      </w:pPr>
      <w:r w:rsidRPr="00C156D2">
        <w:rPr>
          <w:rFonts w:ascii="Arial" w:hAnsi="Arial"/>
          <w:sz w:val="24"/>
          <w:szCs w:val="24"/>
        </w:rPr>
        <w:t>I</w:t>
      </w:r>
      <w:r w:rsidRPr="00C156D2">
        <w:rPr>
          <w:rFonts w:ascii="Arial" w:hAnsi="Arial" w:cs="Arial"/>
          <w:sz w:val="24"/>
          <w:szCs w:val="24"/>
        </w:rPr>
        <w:t>nformation on the Rehabilitation of Offenders Act 1974</w:t>
      </w:r>
    </w:p>
    <w:p w:rsidR="00C43462" w:rsidRPr="00C156D2" w:rsidRDefault="00C43462" w:rsidP="00C43462">
      <w:pPr>
        <w:ind w:left="567" w:right="707"/>
        <w:jc w:val="both"/>
        <w:rPr>
          <w:rFonts w:ascii="Arial" w:hAnsi="Arial" w:cs="Arial"/>
          <w:sz w:val="24"/>
          <w:szCs w:val="24"/>
        </w:rPr>
      </w:pPr>
    </w:p>
    <w:p w:rsidR="00C43462" w:rsidRPr="00C156D2" w:rsidRDefault="00C43462" w:rsidP="00C43462">
      <w:pPr>
        <w:ind w:left="567" w:right="707"/>
        <w:jc w:val="both"/>
        <w:rPr>
          <w:rFonts w:ascii="Arial" w:hAnsi="Arial"/>
          <w:sz w:val="24"/>
          <w:szCs w:val="24"/>
        </w:rPr>
      </w:pPr>
      <w:r w:rsidRPr="00C156D2">
        <w:rPr>
          <w:rFonts w:ascii="Arial" w:hAnsi="Arial" w:cs="Arial"/>
          <w:sz w:val="24"/>
          <w:szCs w:val="24"/>
        </w:rPr>
        <w:t xml:space="preserve">Further information about the Disclosure Scheme is available at </w:t>
      </w:r>
      <w:hyperlink r:id="rId12" w:history="1">
        <w:r w:rsidRPr="00C156D2">
          <w:rPr>
            <w:rStyle w:val="Hyperlink"/>
            <w:rFonts w:ascii="Arial" w:hAnsi="Arial" w:cs="Arial"/>
            <w:sz w:val="24"/>
            <w:szCs w:val="24"/>
          </w:rPr>
          <w:t>www.homeoffice.gov.uk/agencies-public-bodies/dbs/</w:t>
        </w:r>
      </w:hyperlink>
      <w:r w:rsidRPr="00C156D2">
        <w:rPr>
          <w:rFonts w:ascii="Arial" w:hAnsi="Arial"/>
          <w:sz w:val="24"/>
          <w:szCs w:val="24"/>
        </w:rPr>
        <w:t>.</w:t>
      </w:r>
    </w:p>
    <w:p w:rsidR="00C43462" w:rsidRPr="007E6CBB" w:rsidRDefault="00C43462" w:rsidP="00C43462">
      <w:pPr>
        <w:ind w:left="567" w:right="707"/>
        <w:jc w:val="both"/>
        <w:rPr>
          <w:rStyle w:val="Hyperlink"/>
          <w:rFonts w:ascii="Arial" w:hAnsi="Arial" w:cs="Arial"/>
          <w:color w:val="auto"/>
          <w:sz w:val="24"/>
          <w:szCs w:val="24"/>
        </w:rPr>
      </w:pPr>
    </w:p>
    <w:p w:rsidR="00C43462" w:rsidRPr="007E6CBB" w:rsidRDefault="00C43462" w:rsidP="00C43462">
      <w:pPr>
        <w:ind w:left="567" w:right="707"/>
        <w:jc w:val="both"/>
        <w:rPr>
          <w:rStyle w:val="Hyperlink"/>
          <w:rFonts w:ascii="Arial" w:hAnsi="Arial" w:cs="Arial"/>
          <w:color w:val="auto"/>
          <w:sz w:val="24"/>
          <w:szCs w:val="24"/>
        </w:rPr>
      </w:pPr>
    </w:p>
    <w:p w:rsidR="00C43462" w:rsidRDefault="00C43462" w:rsidP="00C43462">
      <w:pPr>
        <w:ind w:left="567" w:right="707"/>
        <w:jc w:val="both"/>
        <w:rPr>
          <w:rStyle w:val="Hyperlink"/>
          <w:rFonts w:ascii="Arial" w:hAnsi="Arial" w:cs="Arial"/>
          <w:sz w:val="24"/>
          <w:szCs w:val="24"/>
        </w:rPr>
        <w:sectPr w:rsidR="00C43462" w:rsidSect="00F731B7">
          <w:pgSz w:w="11907" w:h="16839" w:code="9"/>
          <w:pgMar w:top="567" w:right="851" w:bottom="567" w:left="851" w:header="709" w:footer="709" w:gutter="0"/>
          <w:cols w:space="708"/>
          <w:docGrid w:linePitch="360"/>
        </w:sectPr>
      </w:pPr>
    </w:p>
    <w:p w:rsidR="00C43462" w:rsidRDefault="00C43462" w:rsidP="00C43462">
      <w:pPr>
        <w:ind w:left="-567" w:right="-760"/>
        <w:jc w:val="center"/>
        <w:rPr>
          <w:b/>
        </w:rPr>
      </w:pPr>
    </w:p>
    <w:p w:rsidR="00C43462" w:rsidRDefault="00C43462" w:rsidP="00C43462">
      <w:pPr>
        <w:ind w:left="-567" w:right="-760"/>
        <w:jc w:val="center"/>
        <w:rPr>
          <w:b/>
        </w:rPr>
      </w:pPr>
      <w:r>
        <w:rPr>
          <w:b/>
          <w:noProof/>
          <w:lang w:eastAsia="en-GB"/>
        </w:rPr>
        <w:drawing>
          <wp:inline distT="0" distB="0" distL="0" distR="0" wp14:anchorId="32F307E0" wp14:editId="3081E85B">
            <wp:extent cx="1076498" cy="126769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 council logo.jpg"/>
                    <pic:cNvPicPr/>
                  </pic:nvPicPr>
                  <pic:blipFill>
                    <a:blip r:embed="rId9">
                      <a:extLst>
                        <a:ext uri="{28A0092B-C50C-407E-A947-70E740481C1C}">
                          <a14:useLocalDpi xmlns:a14="http://schemas.microsoft.com/office/drawing/2010/main" val="0"/>
                        </a:ext>
                      </a:extLst>
                    </a:blip>
                    <a:stretch>
                      <a:fillRect/>
                    </a:stretch>
                  </pic:blipFill>
                  <pic:spPr>
                    <a:xfrm>
                      <a:off x="0" y="0"/>
                      <a:ext cx="1076498" cy="1267691"/>
                    </a:xfrm>
                    <a:prstGeom prst="rect">
                      <a:avLst/>
                    </a:prstGeom>
                  </pic:spPr>
                </pic:pic>
              </a:graphicData>
            </a:graphic>
          </wp:inline>
        </w:drawing>
      </w:r>
    </w:p>
    <w:p w:rsidR="00C43462" w:rsidRPr="00B63732" w:rsidRDefault="00C43462" w:rsidP="00C43462">
      <w:pPr>
        <w:ind w:left="-567" w:right="-760"/>
        <w:jc w:val="center"/>
        <w:rPr>
          <w:rFonts w:ascii="Arial" w:hAnsi="Arial"/>
          <w:b/>
        </w:rPr>
      </w:pPr>
    </w:p>
    <w:p w:rsidR="00C43462" w:rsidRDefault="00C43462" w:rsidP="00C43462">
      <w:pPr>
        <w:ind w:left="-567" w:right="-760"/>
        <w:jc w:val="center"/>
        <w:rPr>
          <w:rFonts w:ascii="Arial" w:hAnsi="Arial"/>
          <w:b/>
          <w:sz w:val="32"/>
          <w:szCs w:val="32"/>
        </w:rPr>
      </w:pPr>
      <w:r w:rsidRPr="00B63732">
        <w:rPr>
          <w:rFonts w:ascii="Arial" w:hAnsi="Arial"/>
          <w:b/>
          <w:sz w:val="32"/>
          <w:szCs w:val="32"/>
        </w:rPr>
        <w:t>Corporate Plan 201</w:t>
      </w:r>
      <w:r>
        <w:rPr>
          <w:rFonts w:ascii="Arial" w:hAnsi="Arial"/>
          <w:b/>
          <w:sz w:val="32"/>
          <w:szCs w:val="32"/>
        </w:rPr>
        <w:t>7 - 2022</w:t>
      </w:r>
    </w:p>
    <w:p w:rsidR="00C43462" w:rsidRPr="00B63732" w:rsidRDefault="00C43462" w:rsidP="00C43462">
      <w:pPr>
        <w:ind w:left="-567" w:right="-760"/>
        <w:jc w:val="center"/>
        <w:rPr>
          <w:rFonts w:ascii="Arial" w:hAnsi="Arial"/>
          <w:b/>
          <w:sz w:val="32"/>
          <w:szCs w:val="32"/>
        </w:rPr>
      </w:pPr>
    </w:p>
    <w:p w:rsidR="00C43462" w:rsidRPr="009F1D80" w:rsidRDefault="00C43462" w:rsidP="00C43462">
      <w:pPr>
        <w:ind w:left="-567" w:right="-760"/>
        <w:jc w:val="center"/>
        <w:rPr>
          <w:rFonts w:ascii="Arial" w:hAnsi="Arial" w:cs="Arial"/>
          <w:sz w:val="24"/>
          <w:szCs w:val="24"/>
        </w:rPr>
      </w:pPr>
      <w:r w:rsidRPr="009F1D80">
        <w:rPr>
          <w:rFonts w:ascii="Arial" w:hAnsi="Arial" w:cs="Arial"/>
          <w:sz w:val="24"/>
          <w:szCs w:val="24"/>
        </w:rPr>
        <w:t>Delivering a successful and sustainable Swansea</w:t>
      </w:r>
    </w:p>
    <w:p w:rsidR="00C43462" w:rsidRPr="009F1D80" w:rsidRDefault="00C43462" w:rsidP="00C43462">
      <w:pPr>
        <w:ind w:left="-567" w:right="-760"/>
        <w:rPr>
          <w:rFonts w:ascii="Arial" w:hAnsi="Arial" w:cs="Arial"/>
          <w:b/>
          <w:sz w:val="24"/>
          <w:szCs w:val="24"/>
        </w:rPr>
      </w:pPr>
    </w:p>
    <w:p w:rsidR="00C43462" w:rsidRDefault="00C43462" w:rsidP="00C43462">
      <w:pPr>
        <w:ind w:left="-567" w:right="-760"/>
        <w:rPr>
          <w:rFonts w:ascii="Arial" w:hAnsi="Arial"/>
          <w:b/>
          <w:sz w:val="24"/>
          <w:szCs w:val="24"/>
        </w:rPr>
      </w:pPr>
    </w:p>
    <w:p w:rsidR="00C43462" w:rsidRPr="009F1D80" w:rsidRDefault="00C43462" w:rsidP="00C43462">
      <w:pPr>
        <w:ind w:left="-567" w:right="-760"/>
        <w:rPr>
          <w:rFonts w:ascii="Arial" w:hAnsi="Arial"/>
          <w:b/>
          <w:sz w:val="24"/>
          <w:szCs w:val="24"/>
        </w:rPr>
      </w:pPr>
      <w:r w:rsidRPr="009F1D80">
        <w:rPr>
          <w:rFonts w:ascii="Arial" w:hAnsi="Arial"/>
          <w:b/>
          <w:sz w:val="24"/>
          <w:szCs w:val="24"/>
        </w:rPr>
        <w:t xml:space="preserve">Our ambitions and commitments to residents – our well-being objectives </w:t>
      </w:r>
    </w:p>
    <w:p w:rsidR="00C43462" w:rsidRDefault="00C43462" w:rsidP="00C43462">
      <w:pPr>
        <w:ind w:left="-567" w:right="-760"/>
      </w:pPr>
    </w:p>
    <w:p w:rsidR="00C43462" w:rsidRPr="009F1D80" w:rsidRDefault="00C43462" w:rsidP="00C43462">
      <w:pPr>
        <w:ind w:left="-567" w:right="-760"/>
        <w:rPr>
          <w:rFonts w:ascii="Arial" w:hAnsi="Arial" w:cs="Arial"/>
          <w:sz w:val="24"/>
          <w:szCs w:val="24"/>
        </w:rPr>
      </w:pPr>
      <w:r w:rsidRPr="009F1D80">
        <w:rPr>
          <w:rFonts w:ascii="Arial" w:hAnsi="Arial" w:cs="Arial"/>
          <w:sz w:val="24"/>
          <w:szCs w:val="24"/>
        </w:rPr>
        <w:t xml:space="preserve">We have prioritised five well-being objectives. These are: </w:t>
      </w:r>
      <w:r w:rsidRPr="009F1D80">
        <w:rPr>
          <w:rFonts w:ascii="Arial" w:hAnsi="Arial" w:cs="Arial"/>
          <w:sz w:val="24"/>
          <w:szCs w:val="24"/>
        </w:rPr>
        <w:softHyphen/>
        <w:t xml:space="preserve"> </w:t>
      </w:r>
    </w:p>
    <w:p w:rsidR="00C43462" w:rsidRPr="009F1D80" w:rsidRDefault="00C43462" w:rsidP="00C43462">
      <w:pPr>
        <w:ind w:left="-567" w:right="-760"/>
        <w:rPr>
          <w:rFonts w:ascii="Arial" w:hAnsi="Arial" w:cs="Arial"/>
          <w:sz w:val="24"/>
          <w:szCs w:val="24"/>
        </w:rPr>
      </w:pPr>
    </w:p>
    <w:p w:rsidR="00C43462" w:rsidRPr="009F1D80" w:rsidRDefault="00C43462" w:rsidP="007410D1">
      <w:pPr>
        <w:pStyle w:val="ListParagraph"/>
        <w:numPr>
          <w:ilvl w:val="0"/>
          <w:numId w:val="17"/>
        </w:numPr>
        <w:tabs>
          <w:tab w:val="left" w:pos="567"/>
        </w:tabs>
        <w:ind w:right="232"/>
        <w:jc w:val="both"/>
        <w:rPr>
          <w:rFonts w:ascii="Arial" w:hAnsi="Arial" w:cs="Arial"/>
          <w:sz w:val="24"/>
          <w:szCs w:val="24"/>
        </w:rPr>
      </w:pPr>
      <w:r w:rsidRPr="009F1D80">
        <w:rPr>
          <w:rFonts w:ascii="Arial" w:hAnsi="Arial" w:cs="Arial"/>
          <w:sz w:val="24"/>
          <w:szCs w:val="24"/>
        </w:rPr>
        <w:t xml:space="preserve">Safeguarding people from harm </w:t>
      </w:r>
    </w:p>
    <w:p w:rsidR="00C43462" w:rsidRPr="009F1D80" w:rsidRDefault="00C43462" w:rsidP="007410D1">
      <w:pPr>
        <w:pStyle w:val="ListParagraph"/>
        <w:numPr>
          <w:ilvl w:val="0"/>
          <w:numId w:val="17"/>
        </w:numPr>
        <w:tabs>
          <w:tab w:val="left" w:pos="567"/>
        </w:tabs>
        <w:ind w:right="232"/>
        <w:jc w:val="both"/>
        <w:rPr>
          <w:rFonts w:ascii="Arial" w:hAnsi="Arial" w:cs="Arial"/>
          <w:sz w:val="24"/>
          <w:szCs w:val="24"/>
        </w:rPr>
      </w:pPr>
      <w:r w:rsidRPr="009F1D80">
        <w:rPr>
          <w:rFonts w:ascii="Arial" w:hAnsi="Arial" w:cs="Arial"/>
          <w:sz w:val="24"/>
          <w:szCs w:val="24"/>
        </w:rPr>
        <w:t xml:space="preserve">Improving education and skills </w:t>
      </w:r>
    </w:p>
    <w:p w:rsidR="00C43462" w:rsidRPr="009F1D80" w:rsidRDefault="00C43462" w:rsidP="007410D1">
      <w:pPr>
        <w:pStyle w:val="ListParagraph"/>
        <w:numPr>
          <w:ilvl w:val="0"/>
          <w:numId w:val="17"/>
        </w:numPr>
        <w:tabs>
          <w:tab w:val="left" w:pos="567"/>
        </w:tabs>
        <w:ind w:right="232"/>
        <w:jc w:val="both"/>
        <w:rPr>
          <w:rFonts w:ascii="Arial" w:hAnsi="Arial" w:cs="Arial"/>
          <w:sz w:val="24"/>
          <w:szCs w:val="24"/>
        </w:rPr>
      </w:pPr>
      <w:r w:rsidRPr="009F1D80">
        <w:rPr>
          <w:rFonts w:ascii="Arial" w:hAnsi="Arial" w:cs="Arial"/>
          <w:sz w:val="24"/>
          <w:szCs w:val="24"/>
        </w:rPr>
        <w:t xml:space="preserve">Transforming our economy and infrastructure </w:t>
      </w:r>
    </w:p>
    <w:p w:rsidR="00C43462" w:rsidRPr="009F1D80" w:rsidRDefault="00C43462" w:rsidP="007410D1">
      <w:pPr>
        <w:pStyle w:val="ListParagraph"/>
        <w:numPr>
          <w:ilvl w:val="0"/>
          <w:numId w:val="17"/>
        </w:numPr>
        <w:tabs>
          <w:tab w:val="left" w:pos="567"/>
        </w:tabs>
        <w:ind w:right="232"/>
        <w:jc w:val="both"/>
        <w:rPr>
          <w:rFonts w:ascii="Arial" w:hAnsi="Arial" w:cs="Arial"/>
          <w:sz w:val="24"/>
          <w:szCs w:val="24"/>
        </w:rPr>
      </w:pPr>
      <w:r w:rsidRPr="009F1D80">
        <w:rPr>
          <w:rFonts w:ascii="Arial" w:hAnsi="Arial" w:cs="Arial"/>
          <w:sz w:val="24"/>
          <w:szCs w:val="24"/>
        </w:rPr>
        <w:t xml:space="preserve">Tackling poverty </w:t>
      </w:r>
    </w:p>
    <w:p w:rsidR="00C43462" w:rsidRPr="009F1D80" w:rsidRDefault="00C43462" w:rsidP="007410D1">
      <w:pPr>
        <w:pStyle w:val="ListParagraph"/>
        <w:numPr>
          <w:ilvl w:val="0"/>
          <w:numId w:val="17"/>
        </w:numPr>
        <w:tabs>
          <w:tab w:val="left" w:pos="567"/>
        </w:tabs>
        <w:ind w:right="232"/>
        <w:jc w:val="both"/>
        <w:rPr>
          <w:rFonts w:ascii="Arial" w:hAnsi="Arial" w:cs="Arial"/>
          <w:sz w:val="24"/>
          <w:szCs w:val="24"/>
        </w:rPr>
      </w:pPr>
      <w:r w:rsidRPr="009F1D80">
        <w:rPr>
          <w:rFonts w:ascii="Arial" w:hAnsi="Arial" w:cs="Arial"/>
          <w:sz w:val="24"/>
          <w:szCs w:val="24"/>
        </w:rPr>
        <w:t xml:space="preserve">Transformation and future council development </w:t>
      </w:r>
    </w:p>
    <w:p w:rsidR="00C43462" w:rsidRDefault="00C43462" w:rsidP="00C43462">
      <w:pPr>
        <w:tabs>
          <w:tab w:val="left" w:pos="567"/>
        </w:tabs>
        <w:ind w:left="567" w:right="232" w:hanging="567"/>
        <w:jc w:val="both"/>
        <w:rPr>
          <w:rFonts w:ascii="Arial" w:hAnsi="Arial" w:cs="Arial"/>
          <w:sz w:val="24"/>
          <w:szCs w:val="24"/>
        </w:rPr>
      </w:pPr>
    </w:p>
    <w:p w:rsidR="00C43462" w:rsidRPr="009F1D80" w:rsidRDefault="00C43462" w:rsidP="00C43462">
      <w:pPr>
        <w:tabs>
          <w:tab w:val="left" w:pos="567"/>
        </w:tabs>
        <w:ind w:left="567" w:right="232" w:hanging="567"/>
        <w:jc w:val="both"/>
        <w:rPr>
          <w:rFonts w:ascii="Arial" w:hAnsi="Arial" w:cs="Arial"/>
          <w:sz w:val="24"/>
          <w:szCs w:val="24"/>
        </w:rPr>
      </w:pPr>
    </w:p>
    <w:p w:rsidR="00C43462" w:rsidRDefault="00C43462" w:rsidP="00C43462">
      <w:pPr>
        <w:ind w:left="-567" w:right="-760"/>
        <w:rPr>
          <w:rFonts w:ascii="Arial" w:hAnsi="Arial" w:cs="Arial"/>
          <w:b/>
          <w:sz w:val="24"/>
          <w:szCs w:val="24"/>
        </w:rPr>
      </w:pPr>
      <w:r w:rsidRPr="009F1D80">
        <w:rPr>
          <w:rFonts w:ascii="Arial" w:hAnsi="Arial" w:cs="Arial"/>
          <w:b/>
          <w:sz w:val="24"/>
          <w:szCs w:val="24"/>
        </w:rPr>
        <w:t>O</w:t>
      </w:r>
      <w:r>
        <w:rPr>
          <w:rFonts w:ascii="Arial" w:hAnsi="Arial" w:cs="Arial"/>
          <w:b/>
          <w:sz w:val="24"/>
          <w:szCs w:val="24"/>
        </w:rPr>
        <w:t>ur Values</w:t>
      </w:r>
    </w:p>
    <w:p w:rsidR="00C43462" w:rsidRPr="009F1D80" w:rsidRDefault="00C43462" w:rsidP="00C43462">
      <w:pPr>
        <w:ind w:left="-567" w:right="-760"/>
        <w:jc w:val="center"/>
        <w:rPr>
          <w:rFonts w:ascii="Arial" w:hAnsi="Arial" w:cs="Arial"/>
          <w:b/>
          <w:sz w:val="24"/>
          <w:szCs w:val="24"/>
        </w:rPr>
      </w:pPr>
    </w:p>
    <w:p w:rsidR="00C43462" w:rsidRPr="009F1D80" w:rsidRDefault="00C43462" w:rsidP="00C43462">
      <w:pPr>
        <w:ind w:left="-567" w:right="-760"/>
        <w:rPr>
          <w:rFonts w:ascii="Arial" w:hAnsi="Arial" w:cs="Arial"/>
          <w:sz w:val="24"/>
          <w:szCs w:val="24"/>
        </w:rPr>
      </w:pPr>
      <w:r w:rsidRPr="009F1D80">
        <w:rPr>
          <w:rFonts w:ascii="Arial" w:hAnsi="Arial" w:cs="Arial"/>
          <w:sz w:val="24"/>
          <w:szCs w:val="24"/>
        </w:rPr>
        <w:t>Our plans will be built on three clear values which will guide the way that we work, how we develop as an organisation and our decision making through the years ahead.</w:t>
      </w:r>
    </w:p>
    <w:p w:rsidR="00C43462" w:rsidRPr="009F1D80" w:rsidRDefault="00C43462" w:rsidP="00C43462">
      <w:pPr>
        <w:ind w:left="-567" w:right="-760"/>
        <w:rPr>
          <w:rFonts w:ascii="Arial" w:hAnsi="Arial"/>
          <w:b/>
          <w:sz w:val="24"/>
          <w:szCs w:val="24"/>
        </w:rPr>
      </w:pPr>
    </w:p>
    <w:p w:rsidR="00C43462" w:rsidRPr="009F1D80" w:rsidRDefault="00C43462" w:rsidP="00C43462">
      <w:pPr>
        <w:pStyle w:val="ListParagraph"/>
        <w:numPr>
          <w:ilvl w:val="0"/>
          <w:numId w:val="4"/>
        </w:numPr>
        <w:tabs>
          <w:tab w:val="left" w:pos="567"/>
        </w:tabs>
        <w:ind w:left="567" w:right="232" w:hanging="567"/>
        <w:contextualSpacing/>
        <w:rPr>
          <w:rFonts w:ascii="Arial" w:hAnsi="Arial" w:cs="Arial"/>
          <w:b/>
          <w:sz w:val="24"/>
          <w:szCs w:val="24"/>
        </w:rPr>
      </w:pPr>
      <w:r w:rsidRPr="009F1D80">
        <w:rPr>
          <w:rFonts w:ascii="Arial" w:hAnsi="Arial" w:cs="Arial"/>
          <w:b/>
          <w:sz w:val="24"/>
          <w:szCs w:val="24"/>
        </w:rPr>
        <w:t>People Focus</w:t>
      </w:r>
    </w:p>
    <w:p w:rsidR="00C43462" w:rsidRPr="009F1D80" w:rsidRDefault="00C43462" w:rsidP="00C43462">
      <w:pPr>
        <w:tabs>
          <w:tab w:val="left" w:pos="567"/>
        </w:tabs>
        <w:ind w:left="567" w:right="232" w:hanging="567"/>
        <w:jc w:val="both"/>
        <w:rPr>
          <w:rFonts w:ascii="Arial" w:hAnsi="Arial"/>
          <w:sz w:val="24"/>
          <w:szCs w:val="24"/>
        </w:rPr>
      </w:pPr>
      <w:r w:rsidRPr="009F1D80">
        <w:rPr>
          <w:rFonts w:ascii="Arial" w:hAnsi="Arial"/>
          <w:sz w:val="24"/>
          <w:szCs w:val="24"/>
        </w:rPr>
        <w:tab/>
        <w:t>We will focus on community needs and outcomes and on improving the lives of the people who live and work in Swansea. We will also respect, value and support our employees and demonstrate the highest standards of integrity.</w:t>
      </w:r>
    </w:p>
    <w:p w:rsidR="00C43462" w:rsidRPr="009F1D80" w:rsidRDefault="00C43462" w:rsidP="00C43462">
      <w:pPr>
        <w:tabs>
          <w:tab w:val="left" w:pos="567"/>
        </w:tabs>
        <w:ind w:left="567" w:right="232" w:hanging="567"/>
        <w:rPr>
          <w:rFonts w:ascii="Arial" w:hAnsi="Arial"/>
          <w:b/>
          <w:sz w:val="24"/>
          <w:szCs w:val="24"/>
        </w:rPr>
      </w:pPr>
    </w:p>
    <w:p w:rsidR="00C43462" w:rsidRPr="009F1D80" w:rsidRDefault="00C43462" w:rsidP="00C43462">
      <w:pPr>
        <w:pStyle w:val="ListParagraph"/>
        <w:numPr>
          <w:ilvl w:val="0"/>
          <w:numId w:val="4"/>
        </w:numPr>
        <w:tabs>
          <w:tab w:val="left" w:pos="567"/>
        </w:tabs>
        <w:ind w:left="567" w:right="232" w:hanging="567"/>
        <w:contextualSpacing/>
        <w:rPr>
          <w:rFonts w:ascii="Arial" w:hAnsi="Arial" w:cs="Arial"/>
          <w:b/>
          <w:sz w:val="24"/>
          <w:szCs w:val="24"/>
        </w:rPr>
      </w:pPr>
      <w:r w:rsidRPr="009F1D80">
        <w:rPr>
          <w:rFonts w:ascii="Arial" w:hAnsi="Arial" w:cs="Arial"/>
          <w:b/>
          <w:sz w:val="24"/>
          <w:szCs w:val="24"/>
        </w:rPr>
        <w:t>Working Together</w:t>
      </w:r>
    </w:p>
    <w:p w:rsidR="00C43462" w:rsidRPr="009F1D80" w:rsidRDefault="00C43462" w:rsidP="00C43462">
      <w:pPr>
        <w:tabs>
          <w:tab w:val="left" w:pos="567"/>
        </w:tabs>
        <w:ind w:left="567" w:right="232" w:hanging="567"/>
        <w:jc w:val="both"/>
        <w:rPr>
          <w:rFonts w:ascii="Arial" w:hAnsi="Arial"/>
          <w:sz w:val="24"/>
          <w:szCs w:val="24"/>
        </w:rPr>
      </w:pPr>
      <w:r w:rsidRPr="009F1D80">
        <w:rPr>
          <w:rFonts w:ascii="Arial" w:hAnsi="Arial"/>
          <w:sz w:val="24"/>
          <w:szCs w:val="24"/>
        </w:rPr>
        <w:tab/>
        <w:t>We will promote a whole partnership approach, working across services to maximise resources and knowledge and joining forces with others outside the Council to ensure we prioritise our resources and get the best for our communities.</w:t>
      </w:r>
    </w:p>
    <w:p w:rsidR="00C43462" w:rsidRPr="009F1D80" w:rsidRDefault="00C43462" w:rsidP="00C43462">
      <w:pPr>
        <w:tabs>
          <w:tab w:val="left" w:pos="567"/>
        </w:tabs>
        <w:ind w:left="567" w:right="232" w:hanging="567"/>
        <w:rPr>
          <w:rFonts w:ascii="Arial" w:hAnsi="Arial"/>
          <w:b/>
          <w:sz w:val="24"/>
          <w:szCs w:val="24"/>
        </w:rPr>
      </w:pPr>
    </w:p>
    <w:p w:rsidR="00C43462" w:rsidRPr="009F1D80" w:rsidRDefault="00C43462" w:rsidP="00C43462">
      <w:pPr>
        <w:pStyle w:val="ListParagraph"/>
        <w:numPr>
          <w:ilvl w:val="0"/>
          <w:numId w:val="4"/>
        </w:numPr>
        <w:tabs>
          <w:tab w:val="left" w:pos="567"/>
        </w:tabs>
        <w:ind w:left="567" w:right="232" w:hanging="567"/>
        <w:contextualSpacing/>
        <w:rPr>
          <w:rFonts w:ascii="Arial" w:hAnsi="Arial" w:cs="Arial"/>
          <w:b/>
          <w:sz w:val="24"/>
          <w:szCs w:val="24"/>
        </w:rPr>
      </w:pPr>
      <w:r w:rsidRPr="009F1D80">
        <w:rPr>
          <w:rFonts w:ascii="Arial" w:hAnsi="Arial" w:cs="Arial"/>
          <w:b/>
          <w:sz w:val="24"/>
          <w:szCs w:val="24"/>
        </w:rPr>
        <w:t>Innovation</w:t>
      </w:r>
    </w:p>
    <w:p w:rsidR="00C43462" w:rsidRPr="009F1D80" w:rsidRDefault="00C43462" w:rsidP="00C43462">
      <w:pPr>
        <w:tabs>
          <w:tab w:val="left" w:pos="567"/>
        </w:tabs>
        <w:ind w:left="567" w:right="232" w:hanging="567"/>
        <w:jc w:val="both"/>
        <w:rPr>
          <w:rFonts w:ascii="Arial" w:hAnsi="Arial"/>
          <w:sz w:val="24"/>
          <w:szCs w:val="24"/>
        </w:rPr>
      </w:pPr>
      <w:r w:rsidRPr="009F1D80">
        <w:rPr>
          <w:rFonts w:ascii="Arial" w:hAnsi="Arial"/>
          <w:sz w:val="24"/>
          <w:szCs w:val="24"/>
        </w:rPr>
        <w:tab/>
        <w:t>We will promote and support a culture of innovation. We will think and work differently to improve our ability to deliver and to meet the financial, demographic and societal challenges we face. We will share learning across the Council, as part of our Innovation Programme.</w:t>
      </w:r>
    </w:p>
    <w:p w:rsidR="00AF464F" w:rsidRPr="00C43462" w:rsidRDefault="00AF464F" w:rsidP="00C43462"/>
    <w:p w:rsidR="006D5C21" w:rsidRPr="00C43462" w:rsidRDefault="006D5C21"/>
    <w:sectPr w:rsidR="006D5C21" w:rsidRPr="00C43462" w:rsidSect="003B040D">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E9" w:rsidRDefault="007827E9">
      <w:r>
        <w:separator/>
      </w:r>
    </w:p>
  </w:endnote>
  <w:endnote w:type="continuationSeparator" w:id="0">
    <w:p w:rsidR="007827E9" w:rsidRDefault="0078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1)">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83A" w:rsidRPr="00B40067" w:rsidRDefault="001E483A">
    <w:pPr>
      <w:pStyle w:val="Footer"/>
      <w:rPr>
        <w:rFonts w:ascii="Arial" w:hAnsi="Arial"/>
        <w:sz w:val="16"/>
        <w:szCs w:val="16"/>
      </w:rPr>
    </w:pPr>
    <w:r>
      <w:rPr>
        <w:rFonts w:ascii="Arial" w:hAnsi="Arial"/>
        <w:sz w:val="16"/>
        <w:szCs w:val="16"/>
      </w:rPr>
      <w:t>Feb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82" w:rsidRDefault="00B05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82" w:rsidRDefault="00B055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82" w:rsidRDefault="00B0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E9" w:rsidRDefault="007827E9">
      <w:r>
        <w:separator/>
      </w:r>
    </w:p>
  </w:footnote>
  <w:footnote w:type="continuationSeparator" w:id="0">
    <w:p w:rsidR="007827E9" w:rsidRDefault="00782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82" w:rsidRDefault="00B05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82" w:rsidRDefault="00B05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82" w:rsidRDefault="00B0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269D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55319"/>
    <w:multiLevelType w:val="hybridMultilevel"/>
    <w:tmpl w:val="7F14A0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74EA7"/>
    <w:multiLevelType w:val="hybridMultilevel"/>
    <w:tmpl w:val="2AA2C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61DD4"/>
    <w:multiLevelType w:val="hybridMultilevel"/>
    <w:tmpl w:val="137E13FC"/>
    <w:lvl w:ilvl="0" w:tplc="74B4B0F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17543"/>
    <w:multiLevelType w:val="hybridMultilevel"/>
    <w:tmpl w:val="9DEAC95E"/>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19A63143"/>
    <w:multiLevelType w:val="hybridMultilevel"/>
    <w:tmpl w:val="14EE6750"/>
    <w:lvl w:ilvl="0" w:tplc="0809000B">
      <w:start w:val="1"/>
      <w:numFmt w:val="bullet"/>
      <w:lvlText w:val=""/>
      <w:lvlJc w:val="left"/>
      <w:pPr>
        <w:tabs>
          <w:tab w:val="num" w:pos="1800"/>
        </w:tabs>
        <w:ind w:left="1800" w:hanging="360"/>
      </w:pPr>
      <w:rPr>
        <w:rFonts w:ascii="Wingdings" w:hAnsi="Wingding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CC7358C"/>
    <w:multiLevelType w:val="hybridMultilevel"/>
    <w:tmpl w:val="190892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2C1AA9"/>
    <w:multiLevelType w:val="hybridMultilevel"/>
    <w:tmpl w:val="0FF46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21A8B"/>
    <w:multiLevelType w:val="hybridMultilevel"/>
    <w:tmpl w:val="1CD0A9D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9" w15:restartNumberingAfterBreak="0">
    <w:nsid w:val="2DE60941"/>
    <w:multiLevelType w:val="hybridMultilevel"/>
    <w:tmpl w:val="68CCD60E"/>
    <w:lvl w:ilvl="0" w:tplc="74B4B0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420186"/>
    <w:multiLevelType w:val="hybridMultilevel"/>
    <w:tmpl w:val="CC103C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FE1A27"/>
    <w:multiLevelType w:val="hybridMultilevel"/>
    <w:tmpl w:val="EC04E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525EB3"/>
    <w:multiLevelType w:val="hybridMultilevel"/>
    <w:tmpl w:val="528672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97BDE"/>
    <w:multiLevelType w:val="hybridMultilevel"/>
    <w:tmpl w:val="843215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1229E4"/>
    <w:multiLevelType w:val="hybridMultilevel"/>
    <w:tmpl w:val="706C4722"/>
    <w:lvl w:ilvl="0" w:tplc="08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5" w15:restartNumberingAfterBreak="0">
    <w:nsid w:val="3B0867E5"/>
    <w:multiLevelType w:val="hybridMultilevel"/>
    <w:tmpl w:val="13E4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0488B"/>
    <w:multiLevelType w:val="hybridMultilevel"/>
    <w:tmpl w:val="5E58C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863195"/>
    <w:multiLevelType w:val="hybridMultilevel"/>
    <w:tmpl w:val="FEA81E2A"/>
    <w:lvl w:ilvl="0" w:tplc="0809000F">
      <w:start w:val="1"/>
      <w:numFmt w:val="decimal"/>
      <w:lvlText w:val="%1."/>
      <w:lvlJc w:val="left"/>
      <w:pPr>
        <w:ind w:left="686" w:hanging="360"/>
      </w:p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18" w15:restartNumberingAfterBreak="0">
    <w:nsid w:val="44245037"/>
    <w:multiLevelType w:val="hybridMultilevel"/>
    <w:tmpl w:val="299464B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6C6283"/>
    <w:multiLevelType w:val="hybridMultilevel"/>
    <w:tmpl w:val="8DEE8A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7427313"/>
    <w:multiLevelType w:val="hybridMultilevel"/>
    <w:tmpl w:val="F4ACF7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93546AB"/>
    <w:multiLevelType w:val="hybridMultilevel"/>
    <w:tmpl w:val="8FF29F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883192"/>
    <w:multiLevelType w:val="hybridMultilevel"/>
    <w:tmpl w:val="E2A2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44FB1"/>
    <w:multiLevelType w:val="hybridMultilevel"/>
    <w:tmpl w:val="9B48A604"/>
    <w:lvl w:ilvl="0" w:tplc="74B4B0F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71D7D"/>
    <w:multiLevelType w:val="hybridMultilevel"/>
    <w:tmpl w:val="F664FAC2"/>
    <w:lvl w:ilvl="0" w:tplc="0809000B">
      <w:start w:val="1"/>
      <w:numFmt w:val="bullet"/>
      <w:lvlText w:val=""/>
      <w:lvlJc w:val="left"/>
      <w:pPr>
        <w:ind w:left="754" w:hanging="360"/>
      </w:pPr>
      <w:rPr>
        <w:rFonts w:ascii="Wingdings" w:hAnsi="Wingding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5" w15:restartNumberingAfterBreak="0">
    <w:nsid w:val="4ED63D7F"/>
    <w:multiLevelType w:val="hybridMultilevel"/>
    <w:tmpl w:val="FE1C1A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6" w15:restartNumberingAfterBreak="0">
    <w:nsid w:val="505C1F4D"/>
    <w:multiLevelType w:val="hybridMultilevel"/>
    <w:tmpl w:val="05D64FB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7582683"/>
    <w:multiLevelType w:val="hybridMultilevel"/>
    <w:tmpl w:val="42645F7A"/>
    <w:lvl w:ilvl="0" w:tplc="0809000F">
      <w:start w:val="1"/>
      <w:numFmt w:val="decimal"/>
      <w:lvlText w:val="%1."/>
      <w:lvlJc w:val="left"/>
      <w:pPr>
        <w:ind w:left="643" w:hanging="360"/>
      </w:pPr>
      <w:rPr>
        <w:rFonts w:cs="Times New Roman"/>
      </w:rPr>
    </w:lvl>
    <w:lvl w:ilvl="1" w:tplc="08090019" w:tentative="1">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28" w15:restartNumberingAfterBreak="0">
    <w:nsid w:val="5B3E315F"/>
    <w:multiLevelType w:val="hybridMultilevel"/>
    <w:tmpl w:val="7594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604E2"/>
    <w:multiLevelType w:val="hybridMultilevel"/>
    <w:tmpl w:val="45E259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C13489"/>
    <w:multiLevelType w:val="singleLevel"/>
    <w:tmpl w:val="0809000F"/>
    <w:lvl w:ilvl="0">
      <w:start w:val="1"/>
      <w:numFmt w:val="decimal"/>
      <w:lvlText w:val="%1."/>
      <w:lvlJc w:val="left"/>
      <w:pPr>
        <w:tabs>
          <w:tab w:val="num" w:pos="720"/>
        </w:tabs>
        <w:ind w:left="720" w:hanging="360"/>
      </w:pPr>
      <w:rPr>
        <w:rFonts w:hint="default"/>
      </w:rPr>
    </w:lvl>
  </w:abstractNum>
  <w:abstractNum w:abstractNumId="31" w15:restartNumberingAfterBreak="0">
    <w:nsid w:val="72CF3EB7"/>
    <w:multiLevelType w:val="hybridMultilevel"/>
    <w:tmpl w:val="89B67D20"/>
    <w:lvl w:ilvl="0" w:tplc="B1CA0B74">
      <w:start w:val="1"/>
      <w:numFmt w:val="decimal"/>
      <w:lvlText w:val="%1."/>
      <w:lvlJc w:val="left"/>
      <w:pPr>
        <w:ind w:left="643"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2D4D45"/>
    <w:multiLevelType w:val="hybridMultilevel"/>
    <w:tmpl w:val="0E680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617C9"/>
    <w:multiLevelType w:val="hybridMultilevel"/>
    <w:tmpl w:val="7D4069F4"/>
    <w:lvl w:ilvl="0" w:tplc="74B4B0F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E5565"/>
    <w:multiLevelType w:val="hybridMultilevel"/>
    <w:tmpl w:val="86DAE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
  </w:num>
  <w:num w:numId="4">
    <w:abstractNumId w:val="12"/>
  </w:num>
  <w:num w:numId="5">
    <w:abstractNumId w:val="0"/>
  </w:num>
  <w:num w:numId="6">
    <w:abstractNumId w:val="26"/>
  </w:num>
  <w:num w:numId="7">
    <w:abstractNumId w:val="34"/>
  </w:num>
  <w:num w:numId="8">
    <w:abstractNumId w:val="6"/>
  </w:num>
  <w:num w:numId="9">
    <w:abstractNumId w:val="23"/>
  </w:num>
  <w:num w:numId="10">
    <w:abstractNumId w:val="7"/>
  </w:num>
  <w:num w:numId="11">
    <w:abstractNumId w:val="5"/>
  </w:num>
  <w:num w:numId="12">
    <w:abstractNumId w:val="3"/>
  </w:num>
  <w:num w:numId="13">
    <w:abstractNumId w:val="33"/>
  </w:num>
  <w:num w:numId="14">
    <w:abstractNumId w:val="9"/>
  </w:num>
  <w:num w:numId="15">
    <w:abstractNumId w:val="19"/>
  </w:num>
  <w:num w:numId="16">
    <w:abstractNumId w:val="28"/>
  </w:num>
  <w:num w:numId="17">
    <w:abstractNumId w:val="13"/>
  </w:num>
  <w:num w:numId="18">
    <w:abstractNumId w:val="4"/>
  </w:num>
  <w:num w:numId="19">
    <w:abstractNumId w:val="17"/>
  </w:num>
  <w:num w:numId="20">
    <w:abstractNumId w:val="24"/>
  </w:num>
  <w:num w:numId="21">
    <w:abstractNumId w:val="29"/>
  </w:num>
  <w:num w:numId="22">
    <w:abstractNumId w:val="18"/>
  </w:num>
  <w:num w:numId="23">
    <w:abstractNumId w:val="11"/>
  </w:num>
  <w:num w:numId="24">
    <w:abstractNumId w:val="30"/>
  </w:num>
  <w:num w:numId="25">
    <w:abstractNumId w:val="32"/>
  </w:num>
  <w:num w:numId="26">
    <w:abstractNumId w:val="8"/>
  </w:num>
  <w:num w:numId="27">
    <w:abstractNumId w:val="16"/>
  </w:num>
  <w:num w:numId="28">
    <w:abstractNumId w:val="10"/>
  </w:num>
  <w:num w:numId="29">
    <w:abstractNumId w:val="15"/>
  </w:num>
  <w:num w:numId="30">
    <w:abstractNumId w:val="14"/>
  </w:num>
  <w:num w:numId="31">
    <w:abstractNumId w:val="31"/>
  </w:num>
  <w:num w:numId="32">
    <w:abstractNumId w:val="25"/>
  </w:num>
  <w:num w:numId="33">
    <w:abstractNumId w:val="22"/>
  </w:num>
  <w:num w:numId="34">
    <w:abstractNumId w:val="21"/>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8E"/>
    <w:rsid w:val="000124F4"/>
    <w:rsid w:val="000151DB"/>
    <w:rsid w:val="000318C4"/>
    <w:rsid w:val="000431B7"/>
    <w:rsid w:val="00043AB6"/>
    <w:rsid w:val="0005568A"/>
    <w:rsid w:val="0005688D"/>
    <w:rsid w:val="00061B06"/>
    <w:rsid w:val="00077AEC"/>
    <w:rsid w:val="0009071C"/>
    <w:rsid w:val="0009120D"/>
    <w:rsid w:val="00091879"/>
    <w:rsid w:val="0009400D"/>
    <w:rsid w:val="000A770B"/>
    <w:rsid w:val="000D01A2"/>
    <w:rsid w:val="000D32C7"/>
    <w:rsid w:val="000D48E8"/>
    <w:rsid w:val="000E2345"/>
    <w:rsid w:val="000E2C8E"/>
    <w:rsid w:val="000E6600"/>
    <w:rsid w:val="000F07EC"/>
    <w:rsid w:val="000F69D3"/>
    <w:rsid w:val="000F7794"/>
    <w:rsid w:val="001008CD"/>
    <w:rsid w:val="00104775"/>
    <w:rsid w:val="0011799B"/>
    <w:rsid w:val="00120DCB"/>
    <w:rsid w:val="00121274"/>
    <w:rsid w:val="00133442"/>
    <w:rsid w:val="001378CD"/>
    <w:rsid w:val="001505AE"/>
    <w:rsid w:val="00150793"/>
    <w:rsid w:val="00151099"/>
    <w:rsid w:val="0015113F"/>
    <w:rsid w:val="00157560"/>
    <w:rsid w:val="00162497"/>
    <w:rsid w:val="0017259F"/>
    <w:rsid w:val="00186500"/>
    <w:rsid w:val="001A2DA5"/>
    <w:rsid w:val="001C2FAC"/>
    <w:rsid w:val="001E483A"/>
    <w:rsid w:val="001F0E31"/>
    <w:rsid w:val="00202155"/>
    <w:rsid w:val="0020354A"/>
    <w:rsid w:val="00212D23"/>
    <w:rsid w:val="00230A78"/>
    <w:rsid w:val="00241959"/>
    <w:rsid w:val="00256D14"/>
    <w:rsid w:val="00273D01"/>
    <w:rsid w:val="002861A9"/>
    <w:rsid w:val="002C0D9C"/>
    <w:rsid w:val="002C2B26"/>
    <w:rsid w:val="002C55E6"/>
    <w:rsid w:val="002C67E1"/>
    <w:rsid w:val="002D15D6"/>
    <w:rsid w:val="002D5E0C"/>
    <w:rsid w:val="002F163A"/>
    <w:rsid w:val="002F3978"/>
    <w:rsid w:val="00317490"/>
    <w:rsid w:val="003229B7"/>
    <w:rsid w:val="00350FC1"/>
    <w:rsid w:val="003521BA"/>
    <w:rsid w:val="00354A36"/>
    <w:rsid w:val="003637E0"/>
    <w:rsid w:val="00364E27"/>
    <w:rsid w:val="003659BA"/>
    <w:rsid w:val="00366741"/>
    <w:rsid w:val="0036768D"/>
    <w:rsid w:val="00370278"/>
    <w:rsid w:val="003707A0"/>
    <w:rsid w:val="0038533E"/>
    <w:rsid w:val="00391858"/>
    <w:rsid w:val="00397F6A"/>
    <w:rsid w:val="003A0A08"/>
    <w:rsid w:val="003B040D"/>
    <w:rsid w:val="003B2FE4"/>
    <w:rsid w:val="003B3390"/>
    <w:rsid w:val="003C22B9"/>
    <w:rsid w:val="003D0206"/>
    <w:rsid w:val="003D0BC8"/>
    <w:rsid w:val="003D5F14"/>
    <w:rsid w:val="003E2B2F"/>
    <w:rsid w:val="00410C5D"/>
    <w:rsid w:val="0041672F"/>
    <w:rsid w:val="0042254B"/>
    <w:rsid w:val="00431E8F"/>
    <w:rsid w:val="004371FC"/>
    <w:rsid w:val="00443707"/>
    <w:rsid w:val="00445D08"/>
    <w:rsid w:val="00447391"/>
    <w:rsid w:val="00460DD0"/>
    <w:rsid w:val="0046676B"/>
    <w:rsid w:val="00471BCC"/>
    <w:rsid w:val="0048692D"/>
    <w:rsid w:val="0049159D"/>
    <w:rsid w:val="004955E3"/>
    <w:rsid w:val="00496E69"/>
    <w:rsid w:val="004A0DC6"/>
    <w:rsid w:val="004A2E8A"/>
    <w:rsid w:val="004A4AC9"/>
    <w:rsid w:val="004C2BEC"/>
    <w:rsid w:val="004D0746"/>
    <w:rsid w:val="004E5935"/>
    <w:rsid w:val="004E6131"/>
    <w:rsid w:val="00510623"/>
    <w:rsid w:val="00513B35"/>
    <w:rsid w:val="00533E73"/>
    <w:rsid w:val="00542F67"/>
    <w:rsid w:val="00566A0B"/>
    <w:rsid w:val="00573834"/>
    <w:rsid w:val="00596E21"/>
    <w:rsid w:val="005A0169"/>
    <w:rsid w:val="005A25C6"/>
    <w:rsid w:val="005B052F"/>
    <w:rsid w:val="005B459D"/>
    <w:rsid w:val="005C19DA"/>
    <w:rsid w:val="005C37D8"/>
    <w:rsid w:val="005C6AF7"/>
    <w:rsid w:val="005D28E4"/>
    <w:rsid w:val="005D7F51"/>
    <w:rsid w:val="005E5E7E"/>
    <w:rsid w:val="005F007A"/>
    <w:rsid w:val="005F4E84"/>
    <w:rsid w:val="005F6325"/>
    <w:rsid w:val="00607197"/>
    <w:rsid w:val="00614A7A"/>
    <w:rsid w:val="00617844"/>
    <w:rsid w:val="0062420C"/>
    <w:rsid w:val="00645DBC"/>
    <w:rsid w:val="00647B4B"/>
    <w:rsid w:val="00654C64"/>
    <w:rsid w:val="00661144"/>
    <w:rsid w:val="00664FB9"/>
    <w:rsid w:val="006748A6"/>
    <w:rsid w:val="0067706C"/>
    <w:rsid w:val="006815BB"/>
    <w:rsid w:val="00684878"/>
    <w:rsid w:val="0069452D"/>
    <w:rsid w:val="006D0D4A"/>
    <w:rsid w:val="006D120A"/>
    <w:rsid w:val="006D5C21"/>
    <w:rsid w:val="006E5123"/>
    <w:rsid w:val="006E611A"/>
    <w:rsid w:val="007030FD"/>
    <w:rsid w:val="007058FA"/>
    <w:rsid w:val="00721BD1"/>
    <w:rsid w:val="007229F7"/>
    <w:rsid w:val="007308C9"/>
    <w:rsid w:val="00735F77"/>
    <w:rsid w:val="007410D1"/>
    <w:rsid w:val="00752C8C"/>
    <w:rsid w:val="00755443"/>
    <w:rsid w:val="0075544D"/>
    <w:rsid w:val="007827E9"/>
    <w:rsid w:val="0079351A"/>
    <w:rsid w:val="007956EB"/>
    <w:rsid w:val="007A449B"/>
    <w:rsid w:val="007A49D0"/>
    <w:rsid w:val="007A6398"/>
    <w:rsid w:val="007B478C"/>
    <w:rsid w:val="007B785B"/>
    <w:rsid w:val="007E0577"/>
    <w:rsid w:val="007E4100"/>
    <w:rsid w:val="007E6CBB"/>
    <w:rsid w:val="008069C9"/>
    <w:rsid w:val="00821D95"/>
    <w:rsid w:val="00823783"/>
    <w:rsid w:val="00833ABE"/>
    <w:rsid w:val="00844C90"/>
    <w:rsid w:val="00845330"/>
    <w:rsid w:val="008477D4"/>
    <w:rsid w:val="00851AAA"/>
    <w:rsid w:val="008602B9"/>
    <w:rsid w:val="00875C4A"/>
    <w:rsid w:val="008A0468"/>
    <w:rsid w:val="008E2105"/>
    <w:rsid w:val="008E347A"/>
    <w:rsid w:val="008E4B17"/>
    <w:rsid w:val="008E7442"/>
    <w:rsid w:val="008F3892"/>
    <w:rsid w:val="008F423D"/>
    <w:rsid w:val="008F72DC"/>
    <w:rsid w:val="00900D70"/>
    <w:rsid w:val="0092435D"/>
    <w:rsid w:val="00927490"/>
    <w:rsid w:val="00971DE9"/>
    <w:rsid w:val="009824CB"/>
    <w:rsid w:val="00983215"/>
    <w:rsid w:val="00984DB7"/>
    <w:rsid w:val="0099513E"/>
    <w:rsid w:val="009A2141"/>
    <w:rsid w:val="009C0ABC"/>
    <w:rsid w:val="009C1238"/>
    <w:rsid w:val="009D67B9"/>
    <w:rsid w:val="009E335E"/>
    <w:rsid w:val="009E55C1"/>
    <w:rsid w:val="009F1D80"/>
    <w:rsid w:val="009F751D"/>
    <w:rsid w:val="00A00578"/>
    <w:rsid w:val="00A202D7"/>
    <w:rsid w:val="00A27926"/>
    <w:rsid w:val="00A44F44"/>
    <w:rsid w:val="00A57E89"/>
    <w:rsid w:val="00A60539"/>
    <w:rsid w:val="00A65B48"/>
    <w:rsid w:val="00A77179"/>
    <w:rsid w:val="00AA4385"/>
    <w:rsid w:val="00AD7158"/>
    <w:rsid w:val="00AE66FC"/>
    <w:rsid w:val="00AF0ED2"/>
    <w:rsid w:val="00AF1B1D"/>
    <w:rsid w:val="00AF464F"/>
    <w:rsid w:val="00B03A5A"/>
    <w:rsid w:val="00B05582"/>
    <w:rsid w:val="00B077AA"/>
    <w:rsid w:val="00B16DF2"/>
    <w:rsid w:val="00B179C8"/>
    <w:rsid w:val="00B37D48"/>
    <w:rsid w:val="00B40067"/>
    <w:rsid w:val="00B45E38"/>
    <w:rsid w:val="00B619CB"/>
    <w:rsid w:val="00B65856"/>
    <w:rsid w:val="00B7003D"/>
    <w:rsid w:val="00B805F3"/>
    <w:rsid w:val="00B8674F"/>
    <w:rsid w:val="00BB2926"/>
    <w:rsid w:val="00BE2DB2"/>
    <w:rsid w:val="00BF61EE"/>
    <w:rsid w:val="00C057F1"/>
    <w:rsid w:val="00C156D2"/>
    <w:rsid w:val="00C43462"/>
    <w:rsid w:val="00C50C99"/>
    <w:rsid w:val="00C7782B"/>
    <w:rsid w:val="00C828BD"/>
    <w:rsid w:val="00C82B4B"/>
    <w:rsid w:val="00C92C4B"/>
    <w:rsid w:val="00CA0DB8"/>
    <w:rsid w:val="00CA494B"/>
    <w:rsid w:val="00CB11EB"/>
    <w:rsid w:val="00CC272E"/>
    <w:rsid w:val="00CC3E3B"/>
    <w:rsid w:val="00CC4109"/>
    <w:rsid w:val="00CC6B5D"/>
    <w:rsid w:val="00CD081F"/>
    <w:rsid w:val="00CD2651"/>
    <w:rsid w:val="00CD2E69"/>
    <w:rsid w:val="00D13B55"/>
    <w:rsid w:val="00D2519C"/>
    <w:rsid w:val="00D26AF4"/>
    <w:rsid w:val="00D30B3D"/>
    <w:rsid w:val="00D3133C"/>
    <w:rsid w:val="00D33368"/>
    <w:rsid w:val="00D352E5"/>
    <w:rsid w:val="00D354B6"/>
    <w:rsid w:val="00D83440"/>
    <w:rsid w:val="00D919F5"/>
    <w:rsid w:val="00D9389D"/>
    <w:rsid w:val="00DC3478"/>
    <w:rsid w:val="00DD693F"/>
    <w:rsid w:val="00DE639F"/>
    <w:rsid w:val="00E04DFE"/>
    <w:rsid w:val="00E1236D"/>
    <w:rsid w:val="00E44E2E"/>
    <w:rsid w:val="00E4618D"/>
    <w:rsid w:val="00E734B4"/>
    <w:rsid w:val="00E76E4B"/>
    <w:rsid w:val="00E82DAD"/>
    <w:rsid w:val="00EA2743"/>
    <w:rsid w:val="00ED33B4"/>
    <w:rsid w:val="00ED543A"/>
    <w:rsid w:val="00ED67BF"/>
    <w:rsid w:val="00EE0FB4"/>
    <w:rsid w:val="00EF1F1C"/>
    <w:rsid w:val="00F16F24"/>
    <w:rsid w:val="00F27D13"/>
    <w:rsid w:val="00F323DE"/>
    <w:rsid w:val="00F64CFD"/>
    <w:rsid w:val="00F72418"/>
    <w:rsid w:val="00F74724"/>
    <w:rsid w:val="00F761C6"/>
    <w:rsid w:val="00FB4D2E"/>
    <w:rsid w:val="00FC70E7"/>
    <w:rsid w:val="00FC75B9"/>
    <w:rsid w:val="00FD63F5"/>
    <w:rsid w:val="00F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34FF82F-D19A-43D2-AE5A-6F7EC04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8E"/>
    <w:rPr>
      <w:lang w:eastAsia="en-US"/>
    </w:rPr>
  </w:style>
  <w:style w:type="paragraph" w:styleId="Heading1">
    <w:name w:val="heading 1"/>
    <w:basedOn w:val="Normal"/>
    <w:next w:val="Normal"/>
    <w:link w:val="Heading1Char"/>
    <w:qFormat/>
    <w:locked/>
    <w:rsid w:val="00654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locked/>
    <w:rsid w:val="008602B9"/>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rsid w:val="00573834"/>
    <w:pPr>
      <w:spacing w:before="240" w:after="60"/>
      <w:outlineLvl w:val="4"/>
    </w:pPr>
    <w:rPr>
      <w:rFonts w:ascii="Arial (W1)" w:hAnsi="Arial (W1)"/>
      <w:b/>
      <w:bCs/>
      <w:i/>
      <w:iCs/>
      <w:sz w:val="26"/>
      <w:szCs w:val="26"/>
      <w:lang w:eastAsia="en-GB"/>
    </w:rPr>
  </w:style>
  <w:style w:type="paragraph" w:styleId="Heading6">
    <w:name w:val="heading 6"/>
    <w:basedOn w:val="Normal"/>
    <w:next w:val="Normal"/>
    <w:link w:val="Heading6Char"/>
    <w:semiHidden/>
    <w:unhideWhenUsed/>
    <w:qFormat/>
    <w:locked/>
    <w:rsid w:val="00654C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3390"/>
    <w:rPr>
      <w:rFonts w:ascii="Cambria" w:hAnsi="Cambria" w:cs="Times New Roman"/>
      <w:b/>
      <w:i/>
      <w:sz w:val="28"/>
      <w:lang w:eastAsia="en-US"/>
    </w:rPr>
  </w:style>
  <w:style w:type="character" w:customStyle="1" w:styleId="Heading5Char">
    <w:name w:val="Heading 5 Char"/>
    <w:basedOn w:val="DefaultParagraphFont"/>
    <w:link w:val="Heading5"/>
    <w:uiPriority w:val="99"/>
    <w:locked/>
    <w:rsid w:val="00573834"/>
    <w:rPr>
      <w:rFonts w:ascii="Arial (W1)" w:hAnsi="Arial (W1)" w:cs="Times New Roman"/>
      <w:b/>
      <w:i/>
      <w:sz w:val="26"/>
      <w:lang w:eastAsia="en-GB"/>
    </w:rPr>
  </w:style>
  <w:style w:type="paragraph" w:styleId="ListParagraph">
    <w:name w:val="List Paragraph"/>
    <w:basedOn w:val="Normal"/>
    <w:link w:val="ListParagraphChar"/>
    <w:uiPriority w:val="34"/>
    <w:qFormat/>
    <w:rsid w:val="000E2C8E"/>
    <w:pPr>
      <w:ind w:left="720"/>
    </w:pPr>
    <w:rPr>
      <w:lang w:eastAsia="en-GB"/>
    </w:rPr>
  </w:style>
  <w:style w:type="paragraph" w:styleId="Title">
    <w:name w:val="Title"/>
    <w:basedOn w:val="Normal"/>
    <w:link w:val="TitleChar"/>
    <w:uiPriority w:val="99"/>
    <w:qFormat/>
    <w:rsid w:val="00573834"/>
    <w:pPr>
      <w:shd w:val="pct25" w:color="auto" w:fill="auto"/>
      <w:jc w:val="center"/>
    </w:pPr>
    <w:rPr>
      <w:rFonts w:ascii="Arial" w:hAnsi="Arial"/>
      <w:b/>
      <w:sz w:val="20"/>
      <w:szCs w:val="20"/>
      <w:lang w:eastAsia="en-GB"/>
    </w:rPr>
  </w:style>
  <w:style w:type="character" w:customStyle="1" w:styleId="TitleChar">
    <w:name w:val="Title Char"/>
    <w:basedOn w:val="DefaultParagraphFont"/>
    <w:link w:val="Title"/>
    <w:uiPriority w:val="99"/>
    <w:locked/>
    <w:rsid w:val="00573834"/>
    <w:rPr>
      <w:rFonts w:ascii="Arial" w:hAnsi="Arial" w:cs="Times New Roman"/>
      <w:b/>
      <w:sz w:val="20"/>
      <w:shd w:val="pct25" w:color="auto" w:fill="auto"/>
    </w:rPr>
  </w:style>
  <w:style w:type="paragraph" w:styleId="BalloonText">
    <w:name w:val="Balloon Text"/>
    <w:basedOn w:val="Normal"/>
    <w:link w:val="BalloonTextChar"/>
    <w:uiPriority w:val="99"/>
    <w:semiHidden/>
    <w:rsid w:val="00573834"/>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573834"/>
    <w:rPr>
      <w:rFonts w:ascii="Tahoma" w:hAnsi="Tahoma" w:cs="Times New Roman"/>
      <w:sz w:val="16"/>
    </w:rPr>
  </w:style>
  <w:style w:type="paragraph" w:styleId="Header">
    <w:name w:val="header"/>
    <w:basedOn w:val="Normal"/>
    <w:link w:val="HeaderChar"/>
    <w:uiPriority w:val="99"/>
    <w:rsid w:val="00573834"/>
    <w:pPr>
      <w:tabs>
        <w:tab w:val="center" w:pos="4153"/>
        <w:tab w:val="right" w:pos="8306"/>
      </w:tabs>
    </w:pPr>
    <w:rPr>
      <w:rFonts w:ascii="Arial (W1)" w:hAnsi="Arial (W1)"/>
      <w:sz w:val="24"/>
      <w:szCs w:val="24"/>
      <w:lang w:eastAsia="en-GB"/>
    </w:rPr>
  </w:style>
  <w:style w:type="character" w:customStyle="1" w:styleId="HeaderChar">
    <w:name w:val="Header Char"/>
    <w:basedOn w:val="DefaultParagraphFont"/>
    <w:link w:val="Header"/>
    <w:uiPriority w:val="99"/>
    <w:locked/>
    <w:rsid w:val="00573834"/>
    <w:rPr>
      <w:rFonts w:ascii="Arial (W1)" w:hAnsi="Arial (W1)" w:cs="Times New Roman"/>
      <w:sz w:val="24"/>
      <w:lang w:eastAsia="en-GB"/>
    </w:rPr>
  </w:style>
  <w:style w:type="character" w:styleId="CommentReference">
    <w:name w:val="annotation reference"/>
    <w:basedOn w:val="DefaultParagraphFont"/>
    <w:uiPriority w:val="99"/>
    <w:semiHidden/>
    <w:rsid w:val="007E4100"/>
    <w:rPr>
      <w:rFonts w:cs="Times New Roman"/>
      <w:sz w:val="16"/>
    </w:rPr>
  </w:style>
  <w:style w:type="paragraph" w:styleId="CommentText">
    <w:name w:val="annotation text"/>
    <w:basedOn w:val="Normal"/>
    <w:link w:val="CommentTextChar"/>
    <w:uiPriority w:val="99"/>
    <w:semiHidden/>
    <w:rsid w:val="007E4100"/>
    <w:rPr>
      <w:sz w:val="20"/>
      <w:szCs w:val="20"/>
    </w:rPr>
  </w:style>
  <w:style w:type="character" w:customStyle="1" w:styleId="CommentTextChar">
    <w:name w:val="Comment Text Char"/>
    <w:basedOn w:val="DefaultParagraphFont"/>
    <w:link w:val="CommentText"/>
    <w:uiPriority w:val="99"/>
    <w:semiHidden/>
    <w:locked/>
    <w:rsid w:val="003B3390"/>
    <w:rPr>
      <w:rFonts w:cs="Times New Roman"/>
      <w:sz w:val="20"/>
      <w:lang w:eastAsia="en-US"/>
    </w:rPr>
  </w:style>
  <w:style w:type="paragraph" w:styleId="CommentSubject">
    <w:name w:val="annotation subject"/>
    <w:basedOn w:val="CommentText"/>
    <w:next w:val="CommentText"/>
    <w:link w:val="CommentSubjectChar"/>
    <w:uiPriority w:val="99"/>
    <w:semiHidden/>
    <w:rsid w:val="007E4100"/>
    <w:rPr>
      <w:b/>
      <w:bCs/>
    </w:rPr>
  </w:style>
  <w:style w:type="character" w:customStyle="1" w:styleId="CommentSubjectChar">
    <w:name w:val="Comment Subject Char"/>
    <w:basedOn w:val="CommentTextChar"/>
    <w:link w:val="CommentSubject"/>
    <w:uiPriority w:val="99"/>
    <w:semiHidden/>
    <w:locked/>
    <w:rsid w:val="003B3390"/>
    <w:rPr>
      <w:rFonts w:cs="Times New Roman"/>
      <w:b/>
      <w:sz w:val="20"/>
      <w:lang w:eastAsia="en-US"/>
    </w:rPr>
  </w:style>
  <w:style w:type="character" w:styleId="Hyperlink">
    <w:name w:val="Hyperlink"/>
    <w:basedOn w:val="DefaultParagraphFont"/>
    <w:uiPriority w:val="99"/>
    <w:rsid w:val="00752C8C"/>
    <w:rPr>
      <w:rFonts w:cs="Times New Roman"/>
      <w:color w:val="0000FF"/>
      <w:u w:val="single"/>
    </w:rPr>
  </w:style>
  <w:style w:type="paragraph" w:styleId="NormalWeb">
    <w:name w:val="Normal (Web)"/>
    <w:basedOn w:val="Normal"/>
    <w:uiPriority w:val="99"/>
    <w:rsid w:val="00752C8C"/>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locked/>
    <w:rsid w:val="00F72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B4B"/>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654C64"/>
    <w:rPr>
      <w:rFonts w:asciiTheme="majorHAnsi" w:eastAsiaTheme="majorEastAsia" w:hAnsiTheme="majorHAnsi" w:cstheme="majorBidi"/>
      <w:b/>
      <w:bCs/>
      <w:color w:val="365F91" w:themeColor="accent1" w:themeShade="BF"/>
      <w:sz w:val="28"/>
      <w:szCs w:val="28"/>
      <w:lang w:eastAsia="en-US"/>
    </w:rPr>
  </w:style>
  <w:style w:type="character" w:customStyle="1" w:styleId="Heading6Char">
    <w:name w:val="Heading 6 Char"/>
    <w:basedOn w:val="DefaultParagraphFont"/>
    <w:link w:val="Heading6"/>
    <w:semiHidden/>
    <w:rsid w:val="00654C64"/>
    <w:rPr>
      <w:rFonts w:asciiTheme="majorHAnsi" w:eastAsiaTheme="majorEastAsia" w:hAnsiTheme="majorHAnsi" w:cstheme="majorBidi"/>
      <w:i/>
      <w:iCs/>
      <w:color w:val="243F60" w:themeColor="accent1" w:themeShade="7F"/>
      <w:lang w:eastAsia="en-US"/>
    </w:rPr>
  </w:style>
  <w:style w:type="paragraph" w:customStyle="1" w:styleId="Style">
    <w:name w:val="Style"/>
    <w:rsid w:val="00927490"/>
    <w:pPr>
      <w:widowControl w:val="0"/>
      <w:autoSpaceDE w:val="0"/>
      <w:autoSpaceDN w:val="0"/>
      <w:adjustRightInd w:val="0"/>
    </w:pPr>
    <w:rPr>
      <w:rFonts w:ascii="Arial" w:eastAsia="Times New Roman" w:hAnsi="Arial" w:cs="Arial"/>
      <w:sz w:val="24"/>
      <w:szCs w:val="24"/>
    </w:rPr>
  </w:style>
  <w:style w:type="character" w:customStyle="1" w:styleId="ListParagraphChar">
    <w:name w:val="List Paragraph Char"/>
    <w:link w:val="ListParagraph"/>
    <w:uiPriority w:val="34"/>
    <w:locked/>
    <w:rsid w:val="005B052F"/>
  </w:style>
  <w:style w:type="paragraph" w:styleId="ListBullet">
    <w:name w:val="List Bullet"/>
    <w:basedOn w:val="Normal"/>
    <w:uiPriority w:val="99"/>
    <w:unhideWhenUsed/>
    <w:rsid w:val="00A44F44"/>
    <w:pPr>
      <w:numPr>
        <w:numId w:val="5"/>
      </w:numPr>
      <w:tabs>
        <w:tab w:val="clear" w:pos="360"/>
      </w:tabs>
      <w:spacing w:after="200" w:line="276" w:lineRule="auto"/>
      <w:ind w:left="720"/>
      <w:contextualSpacing/>
    </w:pPr>
  </w:style>
  <w:style w:type="paragraph" w:styleId="Footer">
    <w:name w:val="footer"/>
    <w:basedOn w:val="Normal"/>
    <w:link w:val="FooterChar"/>
    <w:uiPriority w:val="99"/>
    <w:rsid w:val="00A44F44"/>
    <w:pPr>
      <w:tabs>
        <w:tab w:val="center" w:pos="4513"/>
        <w:tab w:val="right" w:pos="9026"/>
      </w:tabs>
    </w:pPr>
    <w:rPr>
      <w:rFonts w:ascii="Arial (W1)" w:eastAsia="Times New Roman" w:hAnsi="Arial (W1)" w:cs="Arial"/>
      <w:sz w:val="24"/>
      <w:szCs w:val="24"/>
      <w:lang w:eastAsia="en-GB"/>
    </w:rPr>
  </w:style>
  <w:style w:type="character" w:customStyle="1" w:styleId="FooterChar">
    <w:name w:val="Footer Char"/>
    <w:basedOn w:val="DefaultParagraphFont"/>
    <w:link w:val="Footer"/>
    <w:uiPriority w:val="99"/>
    <w:rsid w:val="00A44F44"/>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74">
      <w:bodyDiv w:val="1"/>
      <w:marLeft w:val="0"/>
      <w:marRight w:val="0"/>
      <w:marTop w:val="0"/>
      <w:marBottom w:val="0"/>
      <w:divBdr>
        <w:top w:val="none" w:sz="0" w:space="0" w:color="auto"/>
        <w:left w:val="none" w:sz="0" w:space="0" w:color="auto"/>
        <w:bottom w:val="none" w:sz="0" w:space="0" w:color="auto"/>
        <w:right w:val="none" w:sz="0" w:space="0" w:color="auto"/>
      </w:divBdr>
    </w:div>
    <w:div w:id="146015640">
      <w:bodyDiv w:val="1"/>
      <w:marLeft w:val="0"/>
      <w:marRight w:val="0"/>
      <w:marTop w:val="0"/>
      <w:marBottom w:val="0"/>
      <w:divBdr>
        <w:top w:val="none" w:sz="0" w:space="0" w:color="auto"/>
        <w:left w:val="none" w:sz="0" w:space="0" w:color="auto"/>
        <w:bottom w:val="none" w:sz="0" w:space="0" w:color="auto"/>
        <w:right w:val="none" w:sz="0" w:space="0" w:color="auto"/>
      </w:divBdr>
    </w:div>
    <w:div w:id="184558246">
      <w:bodyDiv w:val="1"/>
      <w:marLeft w:val="0"/>
      <w:marRight w:val="0"/>
      <w:marTop w:val="0"/>
      <w:marBottom w:val="0"/>
      <w:divBdr>
        <w:top w:val="none" w:sz="0" w:space="0" w:color="auto"/>
        <w:left w:val="none" w:sz="0" w:space="0" w:color="auto"/>
        <w:bottom w:val="none" w:sz="0" w:space="0" w:color="auto"/>
        <w:right w:val="none" w:sz="0" w:space="0" w:color="auto"/>
      </w:divBdr>
    </w:div>
    <w:div w:id="374278530">
      <w:marLeft w:val="0"/>
      <w:marRight w:val="0"/>
      <w:marTop w:val="0"/>
      <w:marBottom w:val="0"/>
      <w:divBdr>
        <w:top w:val="none" w:sz="0" w:space="0" w:color="auto"/>
        <w:left w:val="none" w:sz="0" w:space="0" w:color="auto"/>
        <w:bottom w:val="none" w:sz="0" w:space="0" w:color="auto"/>
        <w:right w:val="none" w:sz="0" w:space="0" w:color="auto"/>
      </w:divBdr>
    </w:div>
    <w:div w:id="374278531">
      <w:marLeft w:val="0"/>
      <w:marRight w:val="0"/>
      <w:marTop w:val="0"/>
      <w:marBottom w:val="0"/>
      <w:divBdr>
        <w:top w:val="none" w:sz="0" w:space="0" w:color="auto"/>
        <w:left w:val="none" w:sz="0" w:space="0" w:color="auto"/>
        <w:bottom w:val="none" w:sz="0" w:space="0" w:color="auto"/>
        <w:right w:val="none" w:sz="0" w:space="0" w:color="auto"/>
      </w:divBdr>
    </w:div>
    <w:div w:id="374278532">
      <w:marLeft w:val="0"/>
      <w:marRight w:val="0"/>
      <w:marTop w:val="0"/>
      <w:marBottom w:val="0"/>
      <w:divBdr>
        <w:top w:val="none" w:sz="0" w:space="0" w:color="auto"/>
        <w:left w:val="none" w:sz="0" w:space="0" w:color="auto"/>
        <w:bottom w:val="none" w:sz="0" w:space="0" w:color="auto"/>
        <w:right w:val="none" w:sz="0" w:space="0" w:color="auto"/>
      </w:divBdr>
    </w:div>
    <w:div w:id="667833864">
      <w:bodyDiv w:val="1"/>
      <w:marLeft w:val="0"/>
      <w:marRight w:val="0"/>
      <w:marTop w:val="0"/>
      <w:marBottom w:val="0"/>
      <w:divBdr>
        <w:top w:val="none" w:sz="0" w:space="0" w:color="auto"/>
        <w:left w:val="none" w:sz="0" w:space="0" w:color="auto"/>
        <w:bottom w:val="none" w:sz="0" w:space="0" w:color="auto"/>
        <w:right w:val="none" w:sz="0" w:space="0" w:color="auto"/>
      </w:divBdr>
    </w:div>
    <w:div w:id="686297003">
      <w:bodyDiv w:val="1"/>
      <w:marLeft w:val="0"/>
      <w:marRight w:val="0"/>
      <w:marTop w:val="0"/>
      <w:marBottom w:val="0"/>
      <w:divBdr>
        <w:top w:val="none" w:sz="0" w:space="0" w:color="auto"/>
        <w:left w:val="none" w:sz="0" w:space="0" w:color="auto"/>
        <w:bottom w:val="none" w:sz="0" w:space="0" w:color="auto"/>
        <w:right w:val="none" w:sz="0" w:space="0" w:color="auto"/>
      </w:divBdr>
    </w:div>
    <w:div w:id="1142691999">
      <w:bodyDiv w:val="1"/>
      <w:marLeft w:val="0"/>
      <w:marRight w:val="0"/>
      <w:marTop w:val="0"/>
      <w:marBottom w:val="0"/>
      <w:divBdr>
        <w:top w:val="none" w:sz="0" w:space="0" w:color="auto"/>
        <w:left w:val="none" w:sz="0" w:space="0" w:color="auto"/>
        <w:bottom w:val="none" w:sz="0" w:space="0" w:color="auto"/>
        <w:right w:val="none" w:sz="0" w:space="0" w:color="auto"/>
      </w:divBdr>
    </w:div>
    <w:div w:id="1216238364">
      <w:bodyDiv w:val="1"/>
      <w:marLeft w:val="0"/>
      <w:marRight w:val="0"/>
      <w:marTop w:val="0"/>
      <w:marBottom w:val="0"/>
      <w:divBdr>
        <w:top w:val="none" w:sz="0" w:space="0" w:color="auto"/>
        <w:left w:val="none" w:sz="0" w:space="0" w:color="auto"/>
        <w:bottom w:val="none" w:sz="0" w:space="0" w:color="auto"/>
        <w:right w:val="none" w:sz="0" w:space="0" w:color="auto"/>
      </w:divBdr>
    </w:div>
    <w:div w:id="1387602853">
      <w:bodyDiv w:val="1"/>
      <w:marLeft w:val="0"/>
      <w:marRight w:val="0"/>
      <w:marTop w:val="0"/>
      <w:marBottom w:val="0"/>
      <w:divBdr>
        <w:top w:val="none" w:sz="0" w:space="0" w:color="auto"/>
        <w:left w:val="none" w:sz="0" w:space="0" w:color="auto"/>
        <w:bottom w:val="none" w:sz="0" w:space="0" w:color="auto"/>
        <w:right w:val="none" w:sz="0" w:space="0" w:color="auto"/>
      </w:divBdr>
    </w:div>
    <w:div w:id="1731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nsea.gov.uk/"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office.gov.uk/agencies-public-bodies/db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ee.serviceshelpdesk@swanse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75D7-3DCD-40B0-9E2B-C8553FAD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3062</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ADVERTISING PROCESS : JUNE 2014</vt:lpstr>
    </vt:vector>
  </TitlesOfParts>
  <Company>City &amp; County of Swansea</Company>
  <LinksUpToDate>false</LinksUpToDate>
  <CharactersWithSpaces>20373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PROCESS : JUNE 2014</dc:title>
  <dc:creator>Evans, Leanne</dc:creator>
  <cp:lastModifiedBy>Sian Morris (HR Administrative Assistant)</cp:lastModifiedBy>
  <cp:revision>3</cp:revision>
  <cp:lastPrinted>2017-09-21T07:08:00Z</cp:lastPrinted>
  <dcterms:created xsi:type="dcterms:W3CDTF">2018-11-23T09:16:00Z</dcterms:created>
  <dcterms:modified xsi:type="dcterms:W3CDTF">2018-11-23T09:16:00Z</dcterms:modified>
</cp:coreProperties>
</file>