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2AD2" w14:textId="77777777" w:rsidR="00694EF9" w:rsidRPr="003C0234" w:rsidRDefault="00694EF9" w:rsidP="00694EF9">
      <w:pPr>
        <w:spacing w:after="0" w:line="240" w:lineRule="auto"/>
        <w:jc w:val="center"/>
        <w:rPr>
          <w:rFonts w:ascii="Arial" w:hAnsi="Arial" w:cs="Arial"/>
          <w:b/>
          <w:sz w:val="24"/>
          <w:szCs w:val="24"/>
        </w:rPr>
      </w:pPr>
      <w:r w:rsidRPr="003C0234">
        <w:rPr>
          <w:rFonts w:ascii="Arial" w:hAnsi="Arial" w:cs="Arial"/>
          <w:b/>
          <w:sz w:val="24"/>
          <w:szCs w:val="24"/>
        </w:rPr>
        <w:t>Council Tax Explanatory Notes</w:t>
      </w:r>
    </w:p>
    <w:p w14:paraId="55D18E95" w14:textId="77777777" w:rsidR="00694EF9" w:rsidRPr="003C0234" w:rsidRDefault="00694EF9" w:rsidP="00694EF9">
      <w:pPr>
        <w:spacing w:after="0" w:line="240" w:lineRule="auto"/>
        <w:jc w:val="center"/>
        <w:rPr>
          <w:rFonts w:ascii="Arial" w:hAnsi="Arial" w:cs="Arial"/>
          <w:sz w:val="24"/>
          <w:szCs w:val="24"/>
        </w:rPr>
      </w:pPr>
      <w:r w:rsidRPr="003C0234">
        <w:rPr>
          <w:rFonts w:ascii="Arial" w:hAnsi="Arial" w:cs="Arial"/>
          <w:sz w:val="24"/>
          <w:szCs w:val="24"/>
        </w:rPr>
        <w:t>These notes form part of your demand notice</w:t>
      </w:r>
    </w:p>
    <w:p w14:paraId="6D8D14A9" w14:textId="77777777" w:rsidR="00694EF9" w:rsidRPr="003C0234" w:rsidRDefault="00694EF9" w:rsidP="00694EF9">
      <w:pPr>
        <w:autoSpaceDE w:val="0"/>
        <w:autoSpaceDN w:val="0"/>
        <w:adjustRightInd w:val="0"/>
        <w:spacing w:after="0" w:line="240" w:lineRule="auto"/>
        <w:rPr>
          <w:rFonts w:ascii="Arial" w:hAnsi="Arial" w:cs="Arial"/>
          <w:b/>
          <w:sz w:val="24"/>
          <w:szCs w:val="24"/>
        </w:rPr>
      </w:pPr>
    </w:p>
    <w:p w14:paraId="73DECEB5" w14:textId="44222909" w:rsidR="00694EF9" w:rsidRPr="003C0234" w:rsidRDefault="00694EF9" w:rsidP="00694EF9">
      <w:pPr>
        <w:autoSpaceDE w:val="0"/>
        <w:autoSpaceDN w:val="0"/>
        <w:adjustRightInd w:val="0"/>
        <w:spacing w:after="0" w:line="240" w:lineRule="auto"/>
        <w:rPr>
          <w:rFonts w:ascii="Arial" w:hAnsi="Arial" w:cs="Arial"/>
          <w:b/>
          <w:sz w:val="24"/>
          <w:szCs w:val="24"/>
        </w:rPr>
      </w:pPr>
      <w:r w:rsidRPr="003C0234">
        <w:rPr>
          <w:rFonts w:ascii="Arial" w:hAnsi="Arial" w:cs="Arial"/>
          <w:b/>
          <w:sz w:val="24"/>
          <w:szCs w:val="24"/>
        </w:rPr>
        <w:t>Council Tax banding</w:t>
      </w:r>
    </w:p>
    <w:p w14:paraId="45ACDC7B" w14:textId="77777777" w:rsidR="00694EF9" w:rsidRPr="003C0234" w:rsidRDefault="00694EF9" w:rsidP="00694EF9">
      <w:pPr>
        <w:autoSpaceDE w:val="0"/>
        <w:autoSpaceDN w:val="0"/>
        <w:adjustRightInd w:val="0"/>
        <w:spacing w:after="0" w:line="240" w:lineRule="auto"/>
        <w:rPr>
          <w:rFonts w:ascii="Arial" w:hAnsi="Arial" w:cs="Arial"/>
          <w:sz w:val="24"/>
          <w:szCs w:val="24"/>
        </w:rPr>
      </w:pPr>
      <w:r w:rsidRPr="003C0234">
        <w:rPr>
          <w:rFonts w:ascii="Arial" w:hAnsi="Arial" w:cs="Arial"/>
          <w:sz w:val="24"/>
          <w:szCs w:val="24"/>
        </w:rPr>
        <w:t xml:space="preserve">The value of your property has been assessed by the Valuation Office (part of the Inland Revenue) not by the Council. Your property has been placed in one of 9 valuation bands based on its open market capital value as </w:t>
      </w:r>
      <w:proofErr w:type="gramStart"/>
      <w:r w:rsidRPr="003C0234">
        <w:rPr>
          <w:rFonts w:ascii="Arial" w:hAnsi="Arial" w:cs="Arial"/>
          <w:sz w:val="24"/>
          <w:szCs w:val="24"/>
        </w:rPr>
        <w:t>at</w:t>
      </w:r>
      <w:proofErr w:type="gramEnd"/>
      <w:r w:rsidRPr="003C0234">
        <w:rPr>
          <w:rFonts w:ascii="Arial" w:hAnsi="Arial" w:cs="Arial"/>
          <w:sz w:val="24"/>
          <w:szCs w:val="24"/>
        </w:rPr>
        <w:t xml:space="preserve"> 1st April 2003. </w:t>
      </w:r>
    </w:p>
    <w:tbl>
      <w:tblPr>
        <w:tblStyle w:val="TableGrid"/>
        <w:tblW w:w="0" w:type="auto"/>
        <w:tblLook w:val="04A0" w:firstRow="1" w:lastRow="0" w:firstColumn="1" w:lastColumn="0" w:noHBand="0" w:noVBand="1"/>
      </w:tblPr>
      <w:tblGrid>
        <w:gridCol w:w="1297"/>
        <w:gridCol w:w="2247"/>
      </w:tblGrid>
      <w:tr w:rsidR="00694EF9" w:rsidRPr="003C0234" w14:paraId="14905657" w14:textId="77777777" w:rsidTr="000B634A">
        <w:trPr>
          <w:trHeight w:val="434"/>
        </w:trPr>
        <w:tc>
          <w:tcPr>
            <w:tcW w:w="1134" w:type="dxa"/>
          </w:tcPr>
          <w:p w14:paraId="139335B9" w14:textId="77777777" w:rsidR="00694EF9" w:rsidRPr="003C0234" w:rsidRDefault="00694EF9" w:rsidP="000B634A">
            <w:pPr>
              <w:jc w:val="center"/>
              <w:rPr>
                <w:rFonts w:ascii="Arial" w:hAnsi="Arial" w:cs="Arial"/>
                <w:b/>
                <w:sz w:val="24"/>
                <w:szCs w:val="24"/>
              </w:rPr>
            </w:pPr>
            <w:r w:rsidRPr="003C0234">
              <w:rPr>
                <w:rFonts w:ascii="Arial" w:hAnsi="Arial" w:cs="Arial"/>
                <w:b/>
                <w:sz w:val="24"/>
                <w:szCs w:val="24"/>
              </w:rPr>
              <w:t>Valuation Band</w:t>
            </w:r>
          </w:p>
        </w:tc>
        <w:tc>
          <w:tcPr>
            <w:tcW w:w="2247" w:type="dxa"/>
          </w:tcPr>
          <w:p w14:paraId="1180C849" w14:textId="77777777" w:rsidR="00694EF9" w:rsidRPr="003C0234" w:rsidRDefault="00694EF9" w:rsidP="000B634A">
            <w:pPr>
              <w:jc w:val="center"/>
              <w:rPr>
                <w:rFonts w:ascii="Arial" w:hAnsi="Arial" w:cs="Arial"/>
                <w:b/>
                <w:sz w:val="24"/>
                <w:szCs w:val="24"/>
              </w:rPr>
            </w:pPr>
            <w:r w:rsidRPr="003C0234">
              <w:rPr>
                <w:rFonts w:ascii="Arial" w:hAnsi="Arial" w:cs="Arial"/>
                <w:b/>
                <w:sz w:val="24"/>
                <w:szCs w:val="24"/>
              </w:rPr>
              <w:t xml:space="preserve">Range of Values (as </w:t>
            </w:r>
            <w:proofErr w:type="gramStart"/>
            <w:r w:rsidRPr="003C0234">
              <w:rPr>
                <w:rFonts w:ascii="Arial" w:hAnsi="Arial" w:cs="Arial"/>
                <w:b/>
                <w:sz w:val="24"/>
                <w:szCs w:val="24"/>
              </w:rPr>
              <w:t>at</w:t>
            </w:r>
            <w:proofErr w:type="gramEnd"/>
            <w:r w:rsidRPr="003C0234">
              <w:rPr>
                <w:rFonts w:ascii="Arial" w:hAnsi="Arial" w:cs="Arial"/>
                <w:b/>
                <w:sz w:val="24"/>
                <w:szCs w:val="24"/>
              </w:rPr>
              <w:t xml:space="preserve"> 1</w:t>
            </w:r>
            <w:r w:rsidRPr="003C0234">
              <w:rPr>
                <w:rFonts w:ascii="Arial" w:hAnsi="Arial" w:cs="Arial"/>
                <w:b/>
                <w:sz w:val="24"/>
                <w:szCs w:val="24"/>
                <w:vertAlign w:val="superscript"/>
              </w:rPr>
              <w:t>st</w:t>
            </w:r>
            <w:r w:rsidRPr="003C0234">
              <w:rPr>
                <w:rFonts w:ascii="Arial" w:hAnsi="Arial" w:cs="Arial"/>
                <w:b/>
                <w:sz w:val="24"/>
                <w:szCs w:val="24"/>
              </w:rPr>
              <w:t xml:space="preserve"> April 2003)</w:t>
            </w:r>
          </w:p>
        </w:tc>
      </w:tr>
      <w:tr w:rsidR="00694EF9" w:rsidRPr="003C0234" w14:paraId="56AE2B90" w14:textId="77777777" w:rsidTr="000B634A">
        <w:trPr>
          <w:trHeight w:hRule="exact" w:val="284"/>
        </w:trPr>
        <w:tc>
          <w:tcPr>
            <w:tcW w:w="1134" w:type="dxa"/>
          </w:tcPr>
          <w:p w14:paraId="004CF577" w14:textId="77777777" w:rsidR="00694EF9" w:rsidRPr="003C0234" w:rsidRDefault="00694EF9" w:rsidP="000B634A">
            <w:pPr>
              <w:jc w:val="center"/>
              <w:rPr>
                <w:rFonts w:ascii="Arial" w:hAnsi="Arial" w:cs="Arial"/>
                <w:sz w:val="24"/>
                <w:szCs w:val="24"/>
              </w:rPr>
            </w:pPr>
            <w:r w:rsidRPr="003C0234">
              <w:rPr>
                <w:rFonts w:ascii="Arial" w:hAnsi="Arial" w:cs="Arial"/>
                <w:sz w:val="24"/>
                <w:szCs w:val="24"/>
              </w:rPr>
              <w:t>A</w:t>
            </w:r>
          </w:p>
        </w:tc>
        <w:tc>
          <w:tcPr>
            <w:tcW w:w="2247" w:type="dxa"/>
          </w:tcPr>
          <w:p w14:paraId="23719001" w14:textId="77777777" w:rsidR="00694EF9" w:rsidRPr="003C0234" w:rsidRDefault="00694EF9" w:rsidP="000B634A">
            <w:pPr>
              <w:rPr>
                <w:rFonts w:ascii="Arial" w:hAnsi="Arial" w:cs="Arial"/>
                <w:sz w:val="24"/>
                <w:szCs w:val="24"/>
              </w:rPr>
            </w:pPr>
            <w:r w:rsidRPr="003C0234">
              <w:rPr>
                <w:rFonts w:ascii="Arial" w:hAnsi="Arial" w:cs="Arial"/>
                <w:sz w:val="24"/>
                <w:szCs w:val="24"/>
              </w:rPr>
              <w:t>Up to £44,000</w:t>
            </w:r>
          </w:p>
        </w:tc>
      </w:tr>
      <w:tr w:rsidR="00694EF9" w:rsidRPr="003C0234" w14:paraId="2923A479" w14:textId="77777777" w:rsidTr="000B634A">
        <w:trPr>
          <w:trHeight w:hRule="exact" w:val="284"/>
        </w:trPr>
        <w:tc>
          <w:tcPr>
            <w:tcW w:w="1134" w:type="dxa"/>
          </w:tcPr>
          <w:p w14:paraId="72CA1A30" w14:textId="77777777" w:rsidR="00694EF9" w:rsidRPr="003C0234" w:rsidRDefault="00694EF9" w:rsidP="000B634A">
            <w:pPr>
              <w:jc w:val="center"/>
              <w:rPr>
                <w:rFonts w:ascii="Arial" w:hAnsi="Arial" w:cs="Arial"/>
                <w:sz w:val="24"/>
                <w:szCs w:val="24"/>
              </w:rPr>
            </w:pPr>
            <w:r w:rsidRPr="003C0234">
              <w:rPr>
                <w:rFonts w:ascii="Arial" w:hAnsi="Arial" w:cs="Arial"/>
                <w:sz w:val="24"/>
                <w:szCs w:val="24"/>
              </w:rPr>
              <w:t>B</w:t>
            </w:r>
          </w:p>
        </w:tc>
        <w:tc>
          <w:tcPr>
            <w:tcW w:w="2247" w:type="dxa"/>
          </w:tcPr>
          <w:p w14:paraId="4E5B8C56" w14:textId="77777777" w:rsidR="00694EF9" w:rsidRPr="003C0234" w:rsidRDefault="00694EF9" w:rsidP="000B634A">
            <w:pPr>
              <w:rPr>
                <w:rFonts w:ascii="Arial" w:hAnsi="Arial" w:cs="Arial"/>
                <w:sz w:val="24"/>
                <w:szCs w:val="24"/>
              </w:rPr>
            </w:pPr>
            <w:r w:rsidRPr="003C0234">
              <w:rPr>
                <w:rFonts w:ascii="Arial" w:hAnsi="Arial" w:cs="Arial"/>
                <w:sz w:val="24"/>
                <w:szCs w:val="24"/>
              </w:rPr>
              <w:t>£44,001 up to £65,000</w:t>
            </w:r>
          </w:p>
        </w:tc>
      </w:tr>
      <w:tr w:rsidR="00694EF9" w:rsidRPr="003C0234" w14:paraId="11163FD5" w14:textId="77777777" w:rsidTr="000B634A">
        <w:trPr>
          <w:trHeight w:hRule="exact" w:val="284"/>
        </w:trPr>
        <w:tc>
          <w:tcPr>
            <w:tcW w:w="1134" w:type="dxa"/>
          </w:tcPr>
          <w:p w14:paraId="576978A4" w14:textId="77777777" w:rsidR="00694EF9" w:rsidRPr="003C0234" w:rsidRDefault="00694EF9" w:rsidP="000B634A">
            <w:pPr>
              <w:jc w:val="center"/>
              <w:rPr>
                <w:rFonts w:ascii="Arial" w:hAnsi="Arial" w:cs="Arial"/>
                <w:sz w:val="24"/>
                <w:szCs w:val="24"/>
              </w:rPr>
            </w:pPr>
            <w:r w:rsidRPr="003C0234">
              <w:rPr>
                <w:rFonts w:ascii="Arial" w:hAnsi="Arial" w:cs="Arial"/>
                <w:sz w:val="24"/>
                <w:szCs w:val="24"/>
              </w:rPr>
              <w:t>C</w:t>
            </w:r>
          </w:p>
        </w:tc>
        <w:tc>
          <w:tcPr>
            <w:tcW w:w="2247" w:type="dxa"/>
          </w:tcPr>
          <w:p w14:paraId="04461EBF" w14:textId="77777777" w:rsidR="00694EF9" w:rsidRPr="003C0234" w:rsidRDefault="00694EF9" w:rsidP="000B634A">
            <w:pPr>
              <w:rPr>
                <w:rFonts w:ascii="Arial" w:hAnsi="Arial" w:cs="Arial"/>
                <w:sz w:val="24"/>
                <w:szCs w:val="24"/>
              </w:rPr>
            </w:pPr>
            <w:r w:rsidRPr="003C0234">
              <w:rPr>
                <w:rFonts w:ascii="Arial" w:hAnsi="Arial" w:cs="Arial"/>
                <w:sz w:val="24"/>
                <w:szCs w:val="24"/>
              </w:rPr>
              <w:t>£65,001 up to £91,000</w:t>
            </w:r>
          </w:p>
        </w:tc>
      </w:tr>
      <w:tr w:rsidR="00694EF9" w:rsidRPr="003C0234" w14:paraId="74E922C5" w14:textId="77777777" w:rsidTr="000B634A">
        <w:trPr>
          <w:trHeight w:hRule="exact" w:val="284"/>
        </w:trPr>
        <w:tc>
          <w:tcPr>
            <w:tcW w:w="1134" w:type="dxa"/>
          </w:tcPr>
          <w:p w14:paraId="1D9B9BEF" w14:textId="77777777" w:rsidR="00694EF9" w:rsidRPr="003C0234" w:rsidRDefault="00694EF9" w:rsidP="000B634A">
            <w:pPr>
              <w:jc w:val="center"/>
              <w:rPr>
                <w:rFonts w:ascii="Arial" w:hAnsi="Arial" w:cs="Arial"/>
                <w:sz w:val="24"/>
                <w:szCs w:val="24"/>
              </w:rPr>
            </w:pPr>
            <w:r w:rsidRPr="003C0234">
              <w:rPr>
                <w:rFonts w:ascii="Arial" w:hAnsi="Arial" w:cs="Arial"/>
                <w:sz w:val="24"/>
                <w:szCs w:val="24"/>
              </w:rPr>
              <w:t>D</w:t>
            </w:r>
          </w:p>
        </w:tc>
        <w:tc>
          <w:tcPr>
            <w:tcW w:w="2247" w:type="dxa"/>
          </w:tcPr>
          <w:p w14:paraId="75B9D339" w14:textId="77777777" w:rsidR="00694EF9" w:rsidRPr="003C0234" w:rsidRDefault="00694EF9" w:rsidP="000B634A">
            <w:pPr>
              <w:rPr>
                <w:rFonts w:ascii="Arial" w:hAnsi="Arial" w:cs="Arial"/>
                <w:sz w:val="24"/>
                <w:szCs w:val="24"/>
              </w:rPr>
            </w:pPr>
            <w:r w:rsidRPr="003C0234">
              <w:rPr>
                <w:rFonts w:ascii="Arial" w:hAnsi="Arial" w:cs="Arial"/>
                <w:sz w:val="24"/>
                <w:szCs w:val="24"/>
              </w:rPr>
              <w:t>£91,001 up to £123,000</w:t>
            </w:r>
          </w:p>
        </w:tc>
      </w:tr>
      <w:tr w:rsidR="00694EF9" w:rsidRPr="003C0234" w14:paraId="30D63DF4" w14:textId="77777777" w:rsidTr="000B634A">
        <w:trPr>
          <w:trHeight w:hRule="exact" w:val="284"/>
        </w:trPr>
        <w:tc>
          <w:tcPr>
            <w:tcW w:w="1134" w:type="dxa"/>
          </w:tcPr>
          <w:p w14:paraId="2EE7E384" w14:textId="77777777" w:rsidR="00694EF9" w:rsidRPr="003C0234" w:rsidRDefault="00694EF9" w:rsidP="000B634A">
            <w:pPr>
              <w:jc w:val="center"/>
              <w:rPr>
                <w:rFonts w:ascii="Arial" w:hAnsi="Arial" w:cs="Arial"/>
                <w:sz w:val="24"/>
                <w:szCs w:val="24"/>
              </w:rPr>
            </w:pPr>
            <w:r w:rsidRPr="003C0234">
              <w:rPr>
                <w:rFonts w:ascii="Arial" w:hAnsi="Arial" w:cs="Arial"/>
                <w:sz w:val="24"/>
                <w:szCs w:val="24"/>
              </w:rPr>
              <w:t>E</w:t>
            </w:r>
          </w:p>
        </w:tc>
        <w:tc>
          <w:tcPr>
            <w:tcW w:w="2247" w:type="dxa"/>
          </w:tcPr>
          <w:p w14:paraId="111013DA" w14:textId="77777777" w:rsidR="00694EF9" w:rsidRPr="003C0234" w:rsidRDefault="00694EF9" w:rsidP="000B634A">
            <w:pPr>
              <w:rPr>
                <w:rFonts w:ascii="Arial" w:hAnsi="Arial" w:cs="Arial"/>
                <w:sz w:val="24"/>
                <w:szCs w:val="24"/>
              </w:rPr>
            </w:pPr>
            <w:r w:rsidRPr="003C0234">
              <w:rPr>
                <w:rFonts w:ascii="Arial" w:hAnsi="Arial" w:cs="Arial"/>
                <w:sz w:val="24"/>
                <w:szCs w:val="24"/>
              </w:rPr>
              <w:t>£123,001 up to £162,000</w:t>
            </w:r>
          </w:p>
        </w:tc>
      </w:tr>
      <w:tr w:rsidR="00694EF9" w:rsidRPr="003C0234" w14:paraId="59DAB313" w14:textId="77777777" w:rsidTr="000B634A">
        <w:trPr>
          <w:trHeight w:hRule="exact" w:val="284"/>
        </w:trPr>
        <w:tc>
          <w:tcPr>
            <w:tcW w:w="1134" w:type="dxa"/>
          </w:tcPr>
          <w:p w14:paraId="2613967B" w14:textId="77777777" w:rsidR="00694EF9" w:rsidRPr="003C0234" w:rsidRDefault="00694EF9" w:rsidP="000B634A">
            <w:pPr>
              <w:jc w:val="center"/>
              <w:rPr>
                <w:rFonts w:ascii="Arial" w:hAnsi="Arial" w:cs="Arial"/>
                <w:sz w:val="24"/>
                <w:szCs w:val="24"/>
              </w:rPr>
            </w:pPr>
            <w:r w:rsidRPr="003C0234">
              <w:rPr>
                <w:rFonts w:ascii="Arial" w:hAnsi="Arial" w:cs="Arial"/>
                <w:sz w:val="24"/>
                <w:szCs w:val="24"/>
              </w:rPr>
              <w:t>F</w:t>
            </w:r>
          </w:p>
        </w:tc>
        <w:tc>
          <w:tcPr>
            <w:tcW w:w="2247" w:type="dxa"/>
          </w:tcPr>
          <w:p w14:paraId="5880A22E" w14:textId="77777777" w:rsidR="00694EF9" w:rsidRPr="003C0234" w:rsidRDefault="00694EF9" w:rsidP="000B634A">
            <w:pPr>
              <w:rPr>
                <w:rFonts w:ascii="Arial" w:hAnsi="Arial" w:cs="Arial"/>
                <w:sz w:val="24"/>
                <w:szCs w:val="24"/>
              </w:rPr>
            </w:pPr>
            <w:r w:rsidRPr="003C0234">
              <w:rPr>
                <w:rFonts w:ascii="Arial" w:hAnsi="Arial" w:cs="Arial"/>
                <w:sz w:val="24"/>
                <w:szCs w:val="24"/>
              </w:rPr>
              <w:t>£162,001 up to £223,000</w:t>
            </w:r>
          </w:p>
        </w:tc>
      </w:tr>
      <w:tr w:rsidR="00694EF9" w:rsidRPr="003C0234" w14:paraId="465E4622" w14:textId="77777777" w:rsidTr="000B634A">
        <w:trPr>
          <w:trHeight w:hRule="exact" w:val="284"/>
        </w:trPr>
        <w:tc>
          <w:tcPr>
            <w:tcW w:w="1134" w:type="dxa"/>
          </w:tcPr>
          <w:p w14:paraId="3614BD1D" w14:textId="77777777" w:rsidR="00694EF9" w:rsidRPr="003C0234" w:rsidRDefault="00694EF9" w:rsidP="000B634A">
            <w:pPr>
              <w:jc w:val="center"/>
              <w:rPr>
                <w:rFonts w:ascii="Arial" w:hAnsi="Arial" w:cs="Arial"/>
                <w:sz w:val="24"/>
                <w:szCs w:val="24"/>
              </w:rPr>
            </w:pPr>
            <w:r w:rsidRPr="003C0234">
              <w:rPr>
                <w:rFonts w:ascii="Arial" w:hAnsi="Arial" w:cs="Arial"/>
                <w:sz w:val="24"/>
                <w:szCs w:val="24"/>
              </w:rPr>
              <w:t>G</w:t>
            </w:r>
          </w:p>
        </w:tc>
        <w:tc>
          <w:tcPr>
            <w:tcW w:w="2247" w:type="dxa"/>
          </w:tcPr>
          <w:p w14:paraId="54A7D9E0" w14:textId="77777777" w:rsidR="00694EF9" w:rsidRPr="003C0234" w:rsidRDefault="00694EF9" w:rsidP="000B634A">
            <w:pPr>
              <w:rPr>
                <w:rFonts w:ascii="Arial" w:hAnsi="Arial" w:cs="Arial"/>
                <w:sz w:val="24"/>
                <w:szCs w:val="24"/>
              </w:rPr>
            </w:pPr>
            <w:r w:rsidRPr="003C0234">
              <w:rPr>
                <w:rFonts w:ascii="Arial" w:hAnsi="Arial" w:cs="Arial"/>
                <w:sz w:val="24"/>
                <w:szCs w:val="24"/>
              </w:rPr>
              <w:t>£223,001 up to £324,000</w:t>
            </w:r>
          </w:p>
        </w:tc>
      </w:tr>
      <w:tr w:rsidR="00694EF9" w:rsidRPr="003C0234" w14:paraId="5E1134B1" w14:textId="77777777" w:rsidTr="000B634A">
        <w:trPr>
          <w:trHeight w:hRule="exact" w:val="284"/>
        </w:trPr>
        <w:tc>
          <w:tcPr>
            <w:tcW w:w="1134" w:type="dxa"/>
          </w:tcPr>
          <w:p w14:paraId="29B56570" w14:textId="77777777" w:rsidR="00694EF9" w:rsidRPr="003C0234" w:rsidRDefault="00694EF9" w:rsidP="000B634A">
            <w:pPr>
              <w:jc w:val="center"/>
              <w:rPr>
                <w:rFonts w:ascii="Arial" w:hAnsi="Arial" w:cs="Arial"/>
                <w:sz w:val="24"/>
                <w:szCs w:val="24"/>
              </w:rPr>
            </w:pPr>
            <w:r w:rsidRPr="003C0234">
              <w:rPr>
                <w:rFonts w:ascii="Arial" w:hAnsi="Arial" w:cs="Arial"/>
                <w:sz w:val="24"/>
                <w:szCs w:val="24"/>
              </w:rPr>
              <w:t>H</w:t>
            </w:r>
          </w:p>
        </w:tc>
        <w:tc>
          <w:tcPr>
            <w:tcW w:w="2247" w:type="dxa"/>
          </w:tcPr>
          <w:p w14:paraId="2F01406C" w14:textId="77777777" w:rsidR="00694EF9" w:rsidRPr="003C0234" w:rsidRDefault="00694EF9" w:rsidP="000B634A">
            <w:pPr>
              <w:rPr>
                <w:rFonts w:ascii="Arial" w:hAnsi="Arial" w:cs="Arial"/>
                <w:sz w:val="24"/>
                <w:szCs w:val="24"/>
              </w:rPr>
            </w:pPr>
            <w:r w:rsidRPr="003C0234">
              <w:rPr>
                <w:rFonts w:ascii="Arial" w:hAnsi="Arial" w:cs="Arial"/>
                <w:sz w:val="24"/>
                <w:szCs w:val="24"/>
              </w:rPr>
              <w:t>£324,001 up to £424,000</w:t>
            </w:r>
          </w:p>
        </w:tc>
      </w:tr>
      <w:tr w:rsidR="00694EF9" w:rsidRPr="003C0234" w14:paraId="4B2E49D2" w14:textId="77777777" w:rsidTr="000B634A">
        <w:trPr>
          <w:trHeight w:hRule="exact" w:val="284"/>
        </w:trPr>
        <w:tc>
          <w:tcPr>
            <w:tcW w:w="1134" w:type="dxa"/>
          </w:tcPr>
          <w:p w14:paraId="551F52C0" w14:textId="77777777" w:rsidR="00694EF9" w:rsidRPr="003C0234" w:rsidRDefault="00694EF9" w:rsidP="000B634A">
            <w:pPr>
              <w:jc w:val="center"/>
              <w:rPr>
                <w:rFonts w:ascii="Arial" w:hAnsi="Arial" w:cs="Arial"/>
                <w:sz w:val="24"/>
                <w:szCs w:val="24"/>
              </w:rPr>
            </w:pPr>
            <w:r w:rsidRPr="003C0234">
              <w:rPr>
                <w:rFonts w:ascii="Arial" w:hAnsi="Arial" w:cs="Arial"/>
                <w:sz w:val="24"/>
                <w:szCs w:val="24"/>
              </w:rPr>
              <w:t>I</w:t>
            </w:r>
          </w:p>
        </w:tc>
        <w:tc>
          <w:tcPr>
            <w:tcW w:w="2247" w:type="dxa"/>
          </w:tcPr>
          <w:p w14:paraId="2DB67188" w14:textId="77777777" w:rsidR="00694EF9" w:rsidRPr="003C0234" w:rsidRDefault="00694EF9" w:rsidP="000B634A">
            <w:pPr>
              <w:rPr>
                <w:rFonts w:ascii="Arial" w:hAnsi="Arial" w:cs="Arial"/>
                <w:sz w:val="24"/>
                <w:szCs w:val="24"/>
              </w:rPr>
            </w:pPr>
            <w:r w:rsidRPr="003C0234">
              <w:rPr>
                <w:rFonts w:ascii="Arial" w:hAnsi="Arial" w:cs="Arial"/>
                <w:sz w:val="24"/>
                <w:szCs w:val="24"/>
              </w:rPr>
              <w:t>£424,001 and above</w:t>
            </w:r>
          </w:p>
        </w:tc>
      </w:tr>
    </w:tbl>
    <w:p w14:paraId="49D2C7D8" w14:textId="77777777" w:rsidR="00694EF9" w:rsidRPr="003C0234" w:rsidRDefault="00694EF9" w:rsidP="00694EF9">
      <w:pPr>
        <w:spacing w:after="0"/>
        <w:rPr>
          <w:rFonts w:ascii="Arial" w:hAnsi="Arial" w:cs="Arial"/>
          <w:sz w:val="24"/>
          <w:szCs w:val="24"/>
        </w:rPr>
      </w:pPr>
    </w:p>
    <w:p w14:paraId="3649790B" w14:textId="77777777" w:rsidR="00694EF9" w:rsidRPr="003C0234" w:rsidRDefault="00694EF9" w:rsidP="00694EF9">
      <w:pPr>
        <w:autoSpaceDE w:val="0"/>
        <w:autoSpaceDN w:val="0"/>
        <w:adjustRightInd w:val="0"/>
        <w:spacing w:after="0" w:line="240" w:lineRule="auto"/>
        <w:rPr>
          <w:rFonts w:ascii="Arial" w:hAnsi="Arial" w:cs="Arial"/>
          <w:b/>
          <w:sz w:val="24"/>
          <w:szCs w:val="24"/>
        </w:rPr>
      </w:pPr>
      <w:r w:rsidRPr="003C0234">
        <w:rPr>
          <w:rFonts w:ascii="Arial" w:hAnsi="Arial" w:cs="Arial"/>
          <w:b/>
          <w:sz w:val="24"/>
          <w:szCs w:val="24"/>
        </w:rPr>
        <w:t>Banding appeals</w:t>
      </w:r>
    </w:p>
    <w:p w14:paraId="3BB57117" w14:textId="77777777" w:rsidR="00694EF9" w:rsidRPr="003C0234" w:rsidRDefault="00694EF9" w:rsidP="00694EF9">
      <w:pPr>
        <w:autoSpaceDE w:val="0"/>
        <w:autoSpaceDN w:val="0"/>
        <w:adjustRightInd w:val="0"/>
        <w:spacing w:after="0" w:line="240" w:lineRule="auto"/>
        <w:rPr>
          <w:rFonts w:ascii="Arial" w:hAnsi="Arial" w:cs="Arial"/>
          <w:sz w:val="24"/>
          <w:szCs w:val="24"/>
        </w:rPr>
      </w:pPr>
      <w:r w:rsidRPr="003C0234">
        <w:rPr>
          <w:rFonts w:ascii="Arial" w:hAnsi="Arial" w:cs="Arial"/>
          <w:sz w:val="24"/>
          <w:szCs w:val="24"/>
        </w:rPr>
        <w:t>You can appeal if you think your property is in the wrong band. You can contact the Valuation Office Agency (VOA) at gov.uk/contact-</w:t>
      </w:r>
      <w:proofErr w:type="spellStart"/>
      <w:r w:rsidRPr="003C0234">
        <w:rPr>
          <w:rFonts w:ascii="Arial" w:hAnsi="Arial" w:cs="Arial"/>
          <w:sz w:val="24"/>
          <w:szCs w:val="24"/>
        </w:rPr>
        <w:t>voa</w:t>
      </w:r>
      <w:proofErr w:type="spellEnd"/>
      <w:r w:rsidRPr="003C0234">
        <w:rPr>
          <w:rFonts w:ascii="Arial" w:hAnsi="Arial" w:cs="Arial"/>
          <w:sz w:val="24"/>
          <w:szCs w:val="24"/>
        </w:rPr>
        <w:t xml:space="preserve"> or on 03000 505 505 or in writing to Valuation Office Agency, Durham Customer Service Centre, Wycliffe House, Green Lane, Durham, DH1 3UW.</w:t>
      </w:r>
    </w:p>
    <w:p w14:paraId="3AC04DE2" w14:textId="77777777" w:rsidR="00694EF9" w:rsidRPr="003C0234" w:rsidRDefault="00694EF9" w:rsidP="00694EF9">
      <w:pPr>
        <w:autoSpaceDE w:val="0"/>
        <w:autoSpaceDN w:val="0"/>
        <w:adjustRightInd w:val="0"/>
        <w:spacing w:after="0" w:line="240" w:lineRule="auto"/>
        <w:rPr>
          <w:rFonts w:ascii="Arial" w:hAnsi="Arial" w:cs="Arial"/>
          <w:b/>
          <w:sz w:val="24"/>
          <w:szCs w:val="24"/>
        </w:rPr>
      </w:pPr>
      <w:r w:rsidRPr="003C0234">
        <w:rPr>
          <w:rFonts w:ascii="Arial" w:hAnsi="Arial" w:cs="Arial"/>
          <w:b/>
          <w:sz w:val="24"/>
          <w:szCs w:val="24"/>
        </w:rPr>
        <w:t>Other appeals</w:t>
      </w:r>
    </w:p>
    <w:p w14:paraId="7E78985C" w14:textId="77777777" w:rsidR="00694EF9" w:rsidRPr="003C0234" w:rsidRDefault="00694EF9" w:rsidP="00694EF9">
      <w:pPr>
        <w:autoSpaceDE w:val="0"/>
        <w:autoSpaceDN w:val="0"/>
        <w:adjustRightInd w:val="0"/>
        <w:spacing w:after="0" w:line="240" w:lineRule="auto"/>
        <w:rPr>
          <w:rFonts w:ascii="Arial" w:hAnsi="Arial" w:cs="Arial"/>
          <w:sz w:val="24"/>
          <w:szCs w:val="24"/>
        </w:rPr>
      </w:pPr>
      <w:r w:rsidRPr="003C0234">
        <w:rPr>
          <w:rFonts w:ascii="Arial" w:hAnsi="Arial" w:cs="Arial"/>
          <w:sz w:val="24"/>
          <w:szCs w:val="24"/>
        </w:rPr>
        <w:t>You may appeal to the Council at the address on your bill in respect of any non-valuation matters e.g.</w:t>
      </w:r>
    </w:p>
    <w:p w14:paraId="737A09A4" w14:textId="77777777" w:rsidR="00694EF9" w:rsidRPr="003C0234" w:rsidRDefault="00694EF9" w:rsidP="00694EF9">
      <w:pPr>
        <w:autoSpaceDE w:val="0"/>
        <w:autoSpaceDN w:val="0"/>
        <w:adjustRightInd w:val="0"/>
        <w:spacing w:after="0" w:line="240" w:lineRule="auto"/>
        <w:rPr>
          <w:rFonts w:ascii="Arial" w:hAnsi="Arial" w:cs="Arial"/>
          <w:sz w:val="24"/>
          <w:szCs w:val="24"/>
        </w:rPr>
      </w:pPr>
      <w:r w:rsidRPr="003C0234">
        <w:rPr>
          <w:rFonts w:ascii="Arial" w:hAnsi="Arial" w:cs="Arial"/>
          <w:sz w:val="24"/>
          <w:szCs w:val="24"/>
        </w:rPr>
        <w:t>• You are not liable to pay because you are not the resident or owner.</w:t>
      </w:r>
    </w:p>
    <w:p w14:paraId="2BD0BB1C" w14:textId="77777777" w:rsidR="00694EF9" w:rsidRPr="003C0234" w:rsidRDefault="00694EF9" w:rsidP="00694EF9">
      <w:pPr>
        <w:autoSpaceDE w:val="0"/>
        <w:autoSpaceDN w:val="0"/>
        <w:adjustRightInd w:val="0"/>
        <w:spacing w:after="0" w:line="240" w:lineRule="auto"/>
        <w:rPr>
          <w:rFonts w:ascii="Arial" w:hAnsi="Arial" w:cs="Arial"/>
          <w:sz w:val="24"/>
          <w:szCs w:val="24"/>
        </w:rPr>
      </w:pPr>
      <w:r w:rsidRPr="003C0234">
        <w:rPr>
          <w:rFonts w:ascii="Arial" w:hAnsi="Arial" w:cs="Arial"/>
          <w:sz w:val="24"/>
          <w:szCs w:val="24"/>
        </w:rPr>
        <w:t>• The dwelling should be exempt.</w:t>
      </w:r>
    </w:p>
    <w:p w14:paraId="01A6F59F" w14:textId="77777777" w:rsidR="00694EF9" w:rsidRPr="003C0234" w:rsidRDefault="00694EF9" w:rsidP="00694EF9">
      <w:pPr>
        <w:autoSpaceDE w:val="0"/>
        <w:autoSpaceDN w:val="0"/>
        <w:adjustRightInd w:val="0"/>
        <w:spacing w:after="0" w:line="240" w:lineRule="auto"/>
        <w:rPr>
          <w:rFonts w:ascii="Arial" w:hAnsi="Arial" w:cs="Arial"/>
          <w:color w:val="000000" w:themeColor="text1"/>
          <w:sz w:val="24"/>
          <w:szCs w:val="24"/>
        </w:rPr>
      </w:pPr>
      <w:r w:rsidRPr="003C0234">
        <w:rPr>
          <w:rFonts w:ascii="Arial" w:hAnsi="Arial" w:cs="Arial"/>
          <w:color w:val="000000" w:themeColor="text1"/>
          <w:sz w:val="24"/>
          <w:szCs w:val="24"/>
        </w:rPr>
        <w:t>• You have been refused disabled persons reduction or a discount.</w:t>
      </w:r>
    </w:p>
    <w:p w14:paraId="7D297D12" w14:textId="77777777" w:rsidR="00694EF9" w:rsidRPr="003C0234" w:rsidRDefault="00694EF9" w:rsidP="00694EF9">
      <w:pPr>
        <w:autoSpaceDE w:val="0"/>
        <w:autoSpaceDN w:val="0"/>
        <w:adjustRightInd w:val="0"/>
        <w:spacing w:after="0" w:line="240" w:lineRule="auto"/>
        <w:rPr>
          <w:rFonts w:ascii="Arial" w:hAnsi="Arial" w:cs="Arial"/>
          <w:color w:val="000000" w:themeColor="text1"/>
          <w:sz w:val="24"/>
          <w:szCs w:val="24"/>
        </w:rPr>
      </w:pPr>
      <w:r w:rsidRPr="003C0234">
        <w:rPr>
          <w:rFonts w:ascii="Arial" w:hAnsi="Arial" w:cs="Arial"/>
          <w:b/>
          <w:color w:val="000000" w:themeColor="text1"/>
          <w:sz w:val="24"/>
          <w:szCs w:val="24"/>
        </w:rPr>
        <w:t>NOTE:</w:t>
      </w:r>
      <w:r w:rsidRPr="003C0234">
        <w:rPr>
          <w:rFonts w:ascii="Arial" w:hAnsi="Arial" w:cs="Arial"/>
          <w:color w:val="000000" w:themeColor="text1"/>
          <w:sz w:val="24"/>
          <w:szCs w:val="24"/>
        </w:rPr>
        <w:t xml:space="preserve"> Making an appeal does </w:t>
      </w:r>
      <w:r w:rsidRPr="003C0234">
        <w:rPr>
          <w:rFonts w:ascii="Arial" w:hAnsi="Arial" w:cs="Arial"/>
          <w:b/>
          <w:color w:val="000000" w:themeColor="text1"/>
          <w:sz w:val="24"/>
          <w:szCs w:val="24"/>
        </w:rPr>
        <w:t>not</w:t>
      </w:r>
      <w:r w:rsidRPr="003C0234">
        <w:rPr>
          <w:rFonts w:ascii="Arial" w:hAnsi="Arial" w:cs="Arial"/>
          <w:color w:val="000000" w:themeColor="text1"/>
          <w:sz w:val="24"/>
          <w:szCs w:val="24"/>
        </w:rPr>
        <w:t xml:space="preserve"> allow you to withhold payment of your Council Tax. An adjustment will be made if your appeal succeeds.</w:t>
      </w:r>
    </w:p>
    <w:p w14:paraId="3BB0111A" w14:textId="77777777" w:rsidR="00694EF9" w:rsidRPr="003C0234" w:rsidRDefault="00694EF9" w:rsidP="00694EF9">
      <w:pPr>
        <w:autoSpaceDE w:val="0"/>
        <w:autoSpaceDN w:val="0"/>
        <w:adjustRightInd w:val="0"/>
        <w:spacing w:after="0" w:line="240" w:lineRule="auto"/>
        <w:rPr>
          <w:rFonts w:ascii="Arial" w:hAnsi="Arial" w:cs="Arial"/>
          <w:b/>
          <w:color w:val="000000" w:themeColor="text1"/>
          <w:sz w:val="24"/>
          <w:szCs w:val="24"/>
        </w:rPr>
      </w:pPr>
      <w:r w:rsidRPr="003C0234">
        <w:rPr>
          <w:rFonts w:ascii="Arial" w:hAnsi="Arial" w:cs="Arial"/>
          <w:b/>
          <w:color w:val="000000" w:themeColor="text1"/>
          <w:sz w:val="24"/>
          <w:szCs w:val="24"/>
        </w:rPr>
        <w:t>Disabled band reduction</w:t>
      </w:r>
    </w:p>
    <w:p w14:paraId="6C8CF7AC" w14:textId="77777777" w:rsidR="00694EF9" w:rsidRPr="003C0234" w:rsidRDefault="00694EF9" w:rsidP="00694EF9">
      <w:pPr>
        <w:autoSpaceDE w:val="0"/>
        <w:autoSpaceDN w:val="0"/>
        <w:adjustRightInd w:val="0"/>
        <w:spacing w:after="0" w:line="240" w:lineRule="auto"/>
        <w:rPr>
          <w:rFonts w:ascii="Arial" w:hAnsi="Arial" w:cs="Arial"/>
          <w:color w:val="000000" w:themeColor="text1"/>
          <w:sz w:val="24"/>
          <w:szCs w:val="24"/>
        </w:rPr>
      </w:pPr>
      <w:r w:rsidRPr="003C0234">
        <w:rPr>
          <w:rFonts w:ascii="Arial" w:hAnsi="Arial" w:cs="Arial"/>
          <w:color w:val="000000" w:themeColor="text1"/>
          <w:sz w:val="24"/>
          <w:szCs w:val="24"/>
        </w:rPr>
        <w:t xml:space="preserve">If your property has been adapted to meet the needs of a disabled person who lives at the property, you may qualify for a reduction in your Council Tax bill. You can apply online at </w:t>
      </w:r>
      <w:hyperlink r:id="rId6" w:history="1">
        <w:r w:rsidRPr="003C0234">
          <w:rPr>
            <w:rStyle w:val="Hyperlink"/>
            <w:rFonts w:ascii="Arial" w:hAnsi="Arial" w:cs="Arial"/>
            <w:color w:val="000000" w:themeColor="text1"/>
            <w:sz w:val="24"/>
            <w:szCs w:val="24"/>
          </w:rPr>
          <w:t>www.bridgend.gov.uk/my-account</w:t>
        </w:r>
      </w:hyperlink>
      <w:r w:rsidRPr="003C0234">
        <w:rPr>
          <w:rFonts w:ascii="Arial" w:hAnsi="Arial" w:cs="Arial"/>
          <w:color w:val="000000" w:themeColor="text1"/>
          <w:sz w:val="24"/>
          <w:szCs w:val="24"/>
        </w:rPr>
        <w:t xml:space="preserve"> or contact the Taxation Section at the address shown on your bill.</w:t>
      </w:r>
    </w:p>
    <w:p w14:paraId="77066A88" w14:textId="77777777" w:rsidR="00694EF9" w:rsidRPr="003C0234" w:rsidRDefault="00694EF9" w:rsidP="00694EF9">
      <w:pPr>
        <w:autoSpaceDE w:val="0"/>
        <w:autoSpaceDN w:val="0"/>
        <w:adjustRightInd w:val="0"/>
        <w:spacing w:after="0" w:line="240" w:lineRule="auto"/>
        <w:rPr>
          <w:rFonts w:ascii="Arial" w:hAnsi="Arial" w:cs="Arial"/>
          <w:color w:val="000000" w:themeColor="text1"/>
          <w:sz w:val="24"/>
          <w:szCs w:val="24"/>
        </w:rPr>
      </w:pPr>
    </w:p>
    <w:p w14:paraId="4C31D6B8" w14:textId="4915518B" w:rsidR="00694EF9" w:rsidRPr="003C0234" w:rsidRDefault="00694EF9" w:rsidP="00694EF9">
      <w:pPr>
        <w:spacing w:after="0" w:line="240" w:lineRule="auto"/>
        <w:rPr>
          <w:rStyle w:val="Hyperlink"/>
          <w:rFonts w:ascii="Arial" w:eastAsia="Times New Roman" w:hAnsi="Arial" w:cs="Arial"/>
          <w:bCs/>
          <w:color w:val="000000" w:themeColor="text1"/>
          <w:sz w:val="24"/>
          <w:szCs w:val="24"/>
          <w:lang w:val="en-US"/>
        </w:rPr>
      </w:pPr>
      <w:r w:rsidRPr="003C0234">
        <w:rPr>
          <w:rFonts w:ascii="Arial" w:eastAsia="Times New Roman" w:hAnsi="Arial" w:cs="Arial"/>
          <w:bCs/>
          <w:color w:val="000000" w:themeColor="text1"/>
          <w:sz w:val="24"/>
          <w:szCs w:val="24"/>
          <w:lang w:val="en-US"/>
        </w:rPr>
        <w:t xml:space="preserve">Your personal data will be processed in accordance with the GDPR and the Data Protection Act 2018 The Authority </w:t>
      </w:r>
      <w:proofErr w:type="gramStart"/>
      <w:r w:rsidRPr="003C0234">
        <w:rPr>
          <w:rFonts w:ascii="Arial" w:eastAsia="Times New Roman" w:hAnsi="Arial" w:cs="Arial"/>
          <w:bCs/>
          <w:color w:val="000000" w:themeColor="text1"/>
          <w:sz w:val="24"/>
          <w:szCs w:val="24"/>
          <w:lang w:val="en-US"/>
        </w:rPr>
        <w:t>may  share</w:t>
      </w:r>
      <w:proofErr w:type="gramEnd"/>
      <w:r w:rsidRPr="003C0234">
        <w:rPr>
          <w:rFonts w:ascii="Arial" w:eastAsia="Times New Roman" w:hAnsi="Arial" w:cs="Arial"/>
          <w:bCs/>
          <w:color w:val="000000" w:themeColor="text1"/>
          <w:sz w:val="24"/>
          <w:szCs w:val="24"/>
          <w:lang w:val="en-US"/>
        </w:rPr>
        <w:t xml:space="preserve"> the data you provide with other bodies responsible for auditing or administering public funds in order to prevent and detect fraud. Your data may be shared with other Council departments and with external bodies. Further information about how the Authority handles your personal data is available on the website at </w:t>
      </w:r>
      <w:hyperlink r:id="rId7" w:history="1">
        <w:r w:rsidRPr="003C0234">
          <w:rPr>
            <w:rStyle w:val="Hyperlink"/>
            <w:rFonts w:ascii="Arial" w:eastAsia="Times New Roman" w:hAnsi="Arial" w:cs="Arial"/>
            <w:bCs/>
            <w:color w:val="000000" w:themeColor="text1"/>
            <w:sz w:val="24"/>
            <w:szCs w:val="24"/>
            <w:lang w:val="en-US"/>
          </w:rPr>
          <w:t>https://www.bridgend.gov.uk/my-council/freedom-of-information/data-protection/</w:t>
        </w:r>
      </w:hyperlink>
    </w:p>
    <w:p w14:paraId="51E61E68" w14:textId="04295E9E" w:rsidR="00694EF9" w:rsidRPr="003C0234" w:rsidRDefault="00694EF9" w:rsidP="00694EF9">
      <w:pPr>
        <w:spacing w:after="0" w:line="240" w:lineRule="auto"/>
        <w:rPr>
          <w:rStyle w:val="Hyperlink"/>
          <w:rFonts w:ascii="Arial" w:eastAsia="Times New Roman" w:hAnsi="Arial" w:cs="Arial"/>
          <w:bCs/>
          <w:color w:val="000000" w:themeColor="text1"/>
          <w:sz w:val="24"/>
          <w:szCs w:val="24"/>
          <w:lang w:val="en-US"/>
        </w:rPr>
      </w:pPr>
    </w:p>
    <w:p w14:paraId="4C21CC98" w14:textId="77777777" w:rsidR="00694EF9" w:rsidRPr="003C0234" w:rsidRDefault="00694EF9" w:rsidP="00694EF9">
      <w:pPr>
        <w:autoSpaceDE w:val="0"/>
        <w:autoSpaceDN w:val="0"/>
        <w:adjustRightInd w:val="0"/>
        <w:spacing w:after="0" w:line="240" w:lineRule="auto"/>
        <w:rPr>
          <w:rFonts w:ascii="Arial" w:hAnsi="Arial" w:cs="Arial"/>
          <w:b/>
          <w:sz w:val="24"/>
          <w:szCs w:val="24"/>
        </w:rPr>
      </w:pPr>
      <w:r w:rsidRPr="003C0234">
        <w:rPr>
          <w:rFonts w:ascii="Arial" w:hAnsi="Arial" w:cs="Arial"/>
          <w:b/>
          <w:sz w:val="24"/>
          <w:szCs w:val="24"/>
        </w:rPr>
        <w:t>Exempt dwellings</w:t>
      </w:r>
    </w:p>
    <w:p w14:paraId="47B2B80A" w14:textId="77777777" w:rsidR="00694EF9" w:rsidRPr="003C0234" w:rsidRDefault="00694EF9" w:rsidP="00694EF9">
      <w:pPr>
        <w:autoSpaceDE w:val="0"/>
        <w:autoSpaceDN w:val="0"/>
        <w:adjustRightInd w:val="0"/>
        <w:spacing w:after="0" w:line="240" w:lineRule="auto"/>
        <w:rPr>
          <w:rFonts w:ascii="Arial" w:hAnsi="Arial" w:cs="Arial"/>
          <w:sz w:val="24"/>
          <w:szCs w:val="24"/>
        </w:rPr>
      </w:pPr>
      <w:r w:rsidRPr="003C0234">
        <w:rPr>
          <w:rFonts w:ascii="Arial" w:hAnsi="Arial" w:cs="Arial"/>
          <w:sz w:val="24"/>
          <w:szCs w:val="24"/>
        </w:rPr>
        <w:t xml:space="preserve">Some dwellings are exempt from Council Tax, which means you do not have to pay Council Tax for them. If the Council has classified your dwelling as exempt the enclosed bill will show a code giving the reason and the period of exemption. </w:t>
      </w:r>
    </w:p>
    <w:p w14:paraId="2E4B22CA" w14:textId="77777777" w:rsidR="00694EF9" w:rsidRPr="003C0234" w:rsidRDefault="00694EF9" w:rsidP="00694EF9">
      <w:pPr>
        <w:autoSpaceDE w:val="0"/>
        <w:autoSpaceDN w:val="0"/>
        <w:adjustRightInd w:val="0"/>
        <w:spacing w:after="0" w:line="240" w:lineRule="auto"/>
        <w:ind w:left="378" w:hangingChars="157" w:hanging="378"/>
        <w:rPr>
          <w:rFonts w:ascii="Arial" w:hAnsi="Arial" w:cs="Arial"/>
          <w:sz w:val="24"/>
          <w:szCs w:val="24"/>
        </w:rPr>
      </w:pPr>
      <w:r w:rsidRPr="003C0234">
        <w:rPr>
          <w:rFonts w:ascii="Arial" w:hAnsi="Arial" w:cs="Arial"/>
          <w:b/>
          <w:sz w:val="24"/>
          <w:szCs w:val="24"/>
        </w:rPr>
        <w:t>A</w:t>
      </w:r>
      <w:r w:rsidRPr="003C0234">
        <w:rPr>
          <w:rFonts w:ascii="Arial" w:hAnsi="Arial" w:cs="Arial"/>
          <w:sz w:val="24"/>
          <w:szCs w:val="24"/>
        </w:rPr>
        <w:t xml:space="preserve">. Unoccupied dwelling requiring or undergoing structural alteration or where such work has been completed for less than 6 months </w:t>
      </w:r>
      <w:r w:rsidRPr="003C0234">
        <w:rPr>
          <w:rFonts w:ascii="Arial" w:hAnsi="Arial" w:cs="Arial"/>
          <w:b/>
          <w:sz w:val="24"/>
          <w:szCs w:val="24"/>
        </w:rPr>
        <w:t>(maximum exemption 1 year).</w:t>
      </w:r>
    </w:p>
    <w:p w14:paraId="138259FB" w14:textId="77777777" w:rsidR="00694EF9" w:rsidRPr="003C0234" w:rsidRDefault="00694EF9" w:rsidP="00694EF9">
      <w:pPr>
        <w:autoSpaceDE w:val="0"/>
        <w:autoSpaceDN w:val="0"/>
        <w:adjustRightInd w:val="0"/>
        <w:spacing w:after="0" w:line="240" w:lineRule="auto"/>
        <w:ind w:left="378" w:hangingChars="157" w:hanging="378"/>
        <w:rPr>
          <w:rFonts w:ascii="Arial" w:hAnsi="Arial" w:cs="Arial"/>
          <w:sz w:val="24"/>
          <w:szCs w:val="24"/>
        </w:rPr>
      </w:pPr>
      <w:r w:rsidRPr="003C0234">
        <w:rPr>
          <w:rFonts w:ascii="Arial" w:hAnsi="Arial" w:cs="Arial"/>
          <w:b/>
          <w:sz w:val="24"/>
          <w:szCs w:val="24"/>
        </w:rPr>
        <w:t>B.</w:t>
      </w:r>
      <w:r w:rsidRPr="003C0234">
        <w:rPr>
          <w:rFonts w:ascii="Arial" w:hAnsi="Arial" w:cs="Arial"/>
          <w:sz w:val="24"/>
          <w:szCs w:val="24"/>
        </w:rPr>
        <w:t xml:space="preserve"> Unoccupied dwellings owned by a charity </w:t>
      </w:r>
      <w:r w:rsidRPr="003C0234">
        <w:rPr>
          <w:rFonts w:ascii="Arial" w:hAnsi="Arial" w:cs="Arial"/>
          <w:b/>
          <w:sz w:val="24"/>
          <w:szCs w:val="24"/>
        </w:rPr>
        <w:t>(maximum exemption 6 months).</w:t>
      </w:r>
    </w:p>
    <w:p w14:paraId="0AC2A750" w14:textId="77777777" w:rsidR="00694EF9" w:rsidRPr="003C0234" w:rsidRDefault="00694EF9" w:rsidP="00694EF9">
      <w:pPr>
        <w:autoSpaceDE w:val="0"/>
        <w:autoSpaceDN w:val="0"/>
        <w:adjustRightInd w:val="0"/>
        <w:spacing w:after="0" w:line="240" w:lineRule="auto"/>
        <w:ind w:left="359" w:hangingChars="149" w:hanging="359"/>
        <w:rPr>
          <w:rFonts w:ascii="Arial" w:hAnsi="Arial" w:cs="Arial"/>
          <w:sz w:val="24"/>
          <w:szCs w:val="24"/>
        </w:rPr>
      </w:pPr>
      <w:r w:rsidRPr="003C0234">
        <w:rPr>
          <w:rFonts w:ascii="Arial" w:hAnsi="Arial" w:cs="Arial"/>
          <w:b/>
          <w:sz w:val="24"/>
          <w:szCs w:val="24"/>
        </w:rPr>
        <w:t>C.</w:t>
      </w:r>
      <w:r w:rsidRPr="003C0234">
        <w:rPr>
          <w:rFonts w:ascii="Arial" w:hAnsi="Arial" w:cs="Arial"/>
          <w:sz w:val="24"/>
          <w:szCs w:val="24"/>
        </w:rPr>
        <w:t xml:space="preserve"> Dwelling left empty and unfurnished </w:t>
      </w:r>
      <w:r w:rsidRPr="003C0234">
        <w:rPr>
          <w:rFonts w:ascii="Arial" w:hAnsi="Arial" w:cs="Arial"/>
          <w:b/>
          <w:sz w:val="24"/>
          <w:szCs w:val="24"/>
        </w:rPr>
        <w:t>(maximum exemption 6 months).</w:t>
      </w:r>
    </w:p>
    <w:p w14:paraId="68995338" w14:textId="77777777" w:rsidR="00694EF9" w:rsidRPr="003C0234" w:rsidRDefault="00694EF9" w:rsidP="00694EF9">
      <w:pPr>
        <w:autoSpaceDE w:val="0"/>
        <w:autoSpaceDN w:val="0"/>
        <w:adjustRightInd w:val="0"/>
        <w:spacing w:after="0" w:line="240" w:lineRule="auto"/>
        <w:ind w:left="359" w:hangingChars="149" w:hanging="359"/>
        <w:rPr>
          <w:rFonts w:ascii="Arial" w:hAnsi="Arial" w:cs="Arial"/>
          <w:sz w:val="24"/>
          <w:szCs w:val="24"/>
        </w:rPr>
      </w:pPr>
      <w:r w:rsidRPr="003C0234">
        <w:rPr>
          <w:rFonts w:ascii="Arial" w:hAnsi="Arial" w:cs="Arial"/>
          <w:b/>
          <w:sz w:val="24"/>
          <w:szCs w:val="24"/>
        </w:rPr>
        <w:t>D</w:t>
      </w:r>
      <w:r w:rsidRPr="003C0234">
        <w:rPr>
          <w:rFonts w:ascii="Arial" w:hAnsi="Arial" w:cs="Arial"/>
          <w:sz w:val="24"/>
          <w:szCs w:val="24"/>
        </w:rPr>
        <w:t>. Dwelling left empty by a person who has gone into prison.</w:t>
      </w:r>
    </w:p>
    <w:p w14:paraId="5D1A7D29" w14:textId="77777777" w:rsidR="00694EF9" w:rsidRPr="003C0234" w:rsidRDefault="00694EF9" w:rsidP="00694EF9">
      <w:pPr>
        <w:autoSpaceDE w:val="0"/>
        <w:autoSpaceDN w:val="0"/>
        <w:adjustRightInd w:val="0"/>
        <w:spacing w:after="0" w:line="240" w:lineRule="auto"/>
        <w:ind w:left="378" w:hangingChars="157" w:hanging="378"/>
        <w:rPr>
          <w:rFonts w:ascii="Arial" w:hAnsi="Arial" w:cs="Arial"/>
          <w:sz w:val="24"/>
          <w:szCs w:val="24"/>
        </w:rPr>
      </w:pPr>
      <w:r w:rsidRPr="003C0234">
        <w:rPr>
          <w:rFonts w:ascii="Arial" w:hAnsi="Arial" w:cs="Arial"/>
          <w:b/>
          <w:sz w:val="24"/>
          <w:szCs w:val="24"/>
        </w:rPr>
        <w:t>E.</w:t>
      </w:r>
      <w:r w:rsidRPr="003C0234">
        <w:rPr>
          <w:rFonts w:ascii="Arial" w:hAnsi="Arial" w:cs="Arial"/>
          <w:sz w:val="24"/>
          <w:szCs w:val="24"/>
        </w:rPr>
        <w:t xml:space="preserve"> Dwelling left empty by a person who has moved to receive personal care in hospital or home.</w:t>
      </w:r>
    </w:p>
    <w:p w14:paraId="5C40645C" w14:textId="77777777" w:rsidR="00694EF9" w:rsidRPr="003C0234" w:rsidRDefault="00694EF9" w:rsidP="00694EF9">
      <w:pPr>
        <w:autoSpaceDE w:val="0"/>
        <w:autoSpaceDN w:val="0"/>
        <w:adjustRightInd w:val="0"/>
        <w:spacing w:after="0" w:line="240" w:lineRule="auto"/>
        <w:ind w:left="359" w:hangingChars="149" w:hanging="359"/>
        <w:rPr>
          <w:rFonts w:ascii="Arial" w:hAnsi="Arial" w:cs="Arial"/>
          <w:sz w:val="24"/>
          <w:szCs w:val="24"/>
        </w:rPr>
      </w:pPr>
      <w:r w:rsidRPr="003C0234">
        <w:rPr>
          <w:rFonts w:ascii="Arial" w:hAnsi="Arial" w:cs="Arial"/>
          <w:b/>
          <w:sz w:val="24"/>
          <w:szCs w:val="24"/>
        </w:rPr>
        <w:t>F.</w:t>
      </w:r>
      <w:r w:rsidRPr="003C0234">
        <w:rPr>
          <w:rFonts w:ascii="Arial" w:hAnsi="Arial" w:cs="Arial"/>
          <w:sz w:val="24"/>
          <w:szCs w:val="24"/>
        </w:rPr>
        <w:t xml:space="preserve"> Dwelling left empty by a deceased person where less than 6 months have elapsed since the grant of probate or letters of administration.</w:t>
      </w:r>
    </w:p>
    <w:p w14:paraId="2D570ECA" w14:textId="77777777" w:rsidR="00694EF9" w:rsidRPr="003C0234" w:rsidRDefault="00694EF9" w:rsidP="00694EF9">
      <w:pPr>
        <w:autoSpaceDE w:val="0"/>
        <w:autoSpaceDN w:val="0"/>
        <w:adjustRightInd w:val="0"/>
        <w:spacing w:after="0" w:line="240" w:lineRule="auto"/>
        <w:ind w:left="378" w:hangingChars="157" w:hanging="378"/>
        <w:rPr>
          <w:rFonts w:ascii="Arial" w:hAnsi="Arial" w:cs="Arial"/>
          <w:sz w:val="24"/>
          <w:szCs w:val="24"/>
        </w:rPr>
      </w:pPr>
      <w:r w:rsidRPr="003C0234">
        <w:rPr>
          <w:rFonts w:ascii="Arial" w:hAnsi="Arial" w:cs="Arial"/>
          <w:b/>
          <w:sz w:val="24"/>
          <w:szCs w:val="24"/>
        </w:rPr>
        <w:t>G.</w:t>
      </w:r>
      <w:r w:rsidRPr="003C0234">
        <w:rPr>
          <w:rFonts w:ascii="Arial" w:hAnsi="Arial" w:cs="Arial"/>
          <w:sz w:val="24"/>
          <w:szCs w:val="24"/>
        </w:rPr>
        <w:t xml:space="preserve"> Empty dwelling where occupation is prohibited by law.</w:t>
      </w:r>
    </w:p>
    <w:p w14:paraId="7FDF2E66" w14:textId="77777777" w:rsidR="00694EF9" w:rsidRPr="003C0234" w:rsidRDefault="00694EF9" w:rsidP="00694EF9">
      <w:pPr>
        <w:autoSpaceDE w:val="0"/>
        <w:autoSpaceDN w:val="0"/>
        <w:adjustRightInd w:val="0"/>
        <w:spacing w:after="0" w:line="240" w:lineRule="auto"/>
        <w:ind w:left="378" w:hangingChars="157" w:hanging="378"/>
        <w:rPr>
          <w:rFonts w:ascii="Arial" w:hAnsi="Arial" w:cs="Arial"/>
          <w:sz w:val="24"/>
          <w:szCs w:val="24"/>
        </w:rPr>
      </w:pPr>
      <w:r w:rsidRPr="003C0234">
        <w:rPr>
          <w:rFonts w:ascii="Arial" w:hAnsi="Arial" w:cs="Arial"/>
          <w:b/>
          <w:sz w:val="24"/>
          <w:szCs w:val="24"/>
        </w:rPr>
        <w:t>H.</w:t>
      </w:r>
      <w:r w:rsidRPr="003C0234">
        <w:rPr>
          <w:rFonts w:ascii="Arial" w:hAnsi="Arial" w:cs="Arial"/>
          <w:sz w:val="24"/>
          <w:szCs w:val="24"/>
        </w:rPr>
        <w:t xml:space="preserve"> Empty dwelling which is awaiting occupation by a minister of religion.</w:t>
      </w:r>
    </w:p>
    <w:p w14:paraId="30040926" w14:textId="77777777" w:rsidR="00694EF9" w:rsidRPr="003C0234" w:rsidRDefault="00694EF9" w:rsidP="00694EF9">
      <w:pPr>
        <w:autoSpaceDE w:val="0"/>
        <w:autoSpaceDN w:val="0"/>
        <w:adjustRightInd w:val="0"/>
        <w:spacing w:after="0" w:line="240" w:lineRule="auto"/>
        <w:ind w:left="402" w:hangingChars="167" w:hanging="402"/>
        <w:rPr>
          <w:rFonts w:ascii="Arial" w:hAnsi="Arial" w:cs="Arial"/>
          <w:sz w:val="24"/>
          <w:szCs w:val="24"/>
        </w:rPr>
      </w:pPr>
      <w:r w:rsidRPr="003C0234">
        <w:rPr>
          <w:rFonts w:ascii="Arial" w:hAnsi="Arial" w:cs="Arial"/>
          <w:b/>
          <w:sz w:val="24"/>
          <w:szCs w:val="24"/>
        </w:rPr>
        <w:lastRenderedPageBreak/>
        <w:t>I.</w:t>
      </w:r>
      <w:r w:rsidRPr="003C0234">
        <w:rPr>
          <w:rFonts w:ascii="Arial" w:hAnsi="Arial" w:cs="Arial"/>
          <w:sz w:val="24"/>
          <w:szCs w:val="24"/>
        </w:rPr>
        <w:t xml:space="preserve"> Dwelling left empty by a person who has moved elsewhere to receive personal care.</w:t>
      </w:r>
    </w:p>
    <w:p w14:paraId="25DFC7A7" w14:textId="77777777" w:rsidR="00694EF9" w:rsidRPr="003C0234" w:rsidRDefault="00694EF9" w:rsidP="00694EF9">
      <w:pPr>
        <w:autoSpaceDE w:val="0"/>
        <w:autoSpaceDN w:val="0"/>
        <w:adjustRightInd w:val="0"/>
        <w:spacing w:after="0" w:line="240" w:lineRule="auto"/>
        <w:ind w:left="359" w:hangingChars="149" w:hanging="359"/>
        <w:rPr>
          <w:rFonts w:ascii="Arial" w:hAnsi="Arial" w:cs="Arial"/>
          <w:sz w:val="24"/>
          <w:szCs w:val="24"/>
        </w:rPr>
      </w:pPr>
      <w:r w:rsidRPr="003C0234">
        <w:rPr>
          <w:rFonts w:ascii="Arial" w:hAnsi="Arial" w:cs="Arial"/>
          <w:b/>
          <w:sz w:val="24"/>
          <w:szCs w:val="24"/>
        </w:rPr>
        <w:t>J.</w:t>
      </w:r>
      <w:r w:rsidRPr="003C0234">
        <w:rPr>
          <w:rFonts w:ascii="Arial" w:hAnsi="Arial" w:cs="Arial"/>
          <w:sz w:val="24"/>
          <w:szCs w:val="24"/>
        </w:rPr>
        <w:t xml:space="preserve"> Dwelling left empty by a person who has moved elsewhere to provide personal care to another person.</w:t>
      </w:r>
    </w:p>
    <w:p w14:paraId="14FB2B23" w14:textId="77777777" w:rsidR="00694EF9" w:rsidRPr="003C0234" w:rsidRDefault="00694EF9" w:rsidP="00694EF9">
      <w:pPr>
        <w:autoSpaceDE w:val="0"/>
        <w:autoSpaceDN w:val="0"/>
        <w:adjustRightInd w:val="0"/>
        <w:spacing w:after="0" w:line="240" w:lineRule="auto"/>
        <w:rPr>
          <w:rFonts w:ascii="Arial" w:hAnsi="Arial" w:cs="Arial"/>
          <w:sz w:val="24"/>
          <w:szCs w:val="24"/>
        </w:rPr>
      </w:pPr>
      <w:r w:rsidRPr="003C0234">
        <w:rPr>
          <w:rFonts w:ascii="Arial" w:hAnsi="Arial" w:cs="Arial"/>
          <w:b/>
          <w:sz w:val="24"/>
          <w:szCs w:val="24"/>
        </w:rPr>
        <w:t>K.</w:t>
      </w:r>
      <w:r w:rsidRPr="003C0234">
        <w:rPr>
          <w:rFonts w:ascii="Arial" w:hAnsi="Arial" w:cs="Arial"/>
          <w:sz w:val="24"/>
          <w:szCs w:val="24"/>
        </w:rPr>
        <w:t xml:space="preserve"> Dwelling left empty by a student.</w:t>
      </w:r>
    </w:p>
    <w:p w14:paraId="02B28C8D" w14:textId="77777777" w:rsidR="00694EF9" w:rsidRPr="003C0234" w:rsidRDefault="00694EF9" w:rsidP="00694EF9">
      <w:pPr>
        <w:autoSpaceDE w:val="0"/>
        <w:autoSpaceDN w:val="0"/>
        <w:adjustRightInd w:val="0"/>
        <w:spacing w:after="0" w:line="240" w:lineRule="auto"/>
        <w:ind w:left="378" w:hangingChars="157" w:hanging="378"/>
        <w:rPr>
          <w:rFonts w:ascii="Arial" w:hAnsi="Arial" w:cs="Arial"/>
          <w:sz w:val="24"/>
          <w:szCs w:val="24"/>
        </w:rPr>
      </w:pPr>
      <w:r w:rsidRPr="003C0234">
        <w:rPr>
          <w:rFonts w:ascii="Arial" w:hAnsi="Arial" w:cs="Arial"/>
          <w:b/>
          <w:sz w:val="24"/>
          <w:szCs w:val="24"/>
        </w:rPr>
        <w:t>L.</w:t>
      </w:r>
      <w:r w:rsidRPr="003C0234">
        <w:rPr>
          <w:rFonts w:ascii="Arial" w:hAnsi="Arial" w:cs="Arial"/>
          <w:sz w:val="24"/>
          <w:szCs w:val="24"/>
        </w:rPr>
        <w:t xml:space="preserve"> Unoccupied dwelling where the mortgage lender is in possession.</w:t>
      </w:r>
    </w:p>
    <w:p w14:paraId="16C69E7E" w14:textId="77777777" w:rsidR="00694EF9" w:rsidRPr="003C0234" w:rsidRDefault="00694EF9" w:rsidP="00694EF9">
      <w:pPr>
        <w:autoSpaceDE w:val="0"/>
        <w:autoSpaceDN w:val="0"/>
        <w:adjustRightInd w:val="0"/>
        <w:spacing w:after="0" w:line="240" w:lineRule="auto"/>
        <w:rPr>
          <w:rFonts w:ascii="Arial" w:hAnsi="Arial" w:cs="Arial"/>
          <w:sz w:val="24"/>
          <w:szCs w:val="24"/>
        </w:rPr>
      </w:pPr>
      <w:r w:rsidRPr="003C0234">
        <w:rPr>
          <w:rFonts w:ascii="Arial" w:hAnsi="Arial" w:cs="Arial"/>
          <w:b/>
          <w:sz w:val="24"/>
          <w:szCs w:val="24"/>
        </w:rPr>
        <w:t>M.</w:t>
      </w:r>
      <w:r w:rsidRPr="003C0234">
        <w:rPr>
          <w:rFonts w:ascii="Arial" w:hAnsi="Arial" w:cs="Arial"/>
          <w:sz w:val="24"/>
          <w:szCs w:val="24"/>
        </w:rPr>
        <w:t xml:space="preserve"> Halls of residence.</w:t>
      </w:r>
    </w:p>
    <w:p w14:paraId="5CBB1420" w14:textId="77777777" w:rsidR="00694EF9" w:rsidRPr="003C0234" w:rsidRDefault="00694EF9" w:rsidP="00694EF9">
      <w:pPr>
        <w:autoSpaceDE w:val="0"/>
        <w:autoSpaceDN w:val="0"/>
        <w:adjustRightInd w:val="0"/>
        <w:spacing w:after="0" w:line="240" w:lineRule="auto"/>
        <w:ind w:left="378" w:hangingChars="157" w:hanging="378"/>
        <w:rPr>
          <w:rFonts w:ascii="Arial" w:hAnsi="Arial" w:cs="Arial"/>
          <w:sz w:val="24"/>
          <w:szCs w:val="24"/>
        </w:rPr>
      </w:pPr>
      <w:r w:rsidRPr="003C0234">
        <w:rPr>
          <w:rFonts w:ascii="Arial" w:hAnsi="Arial" w:cs="Arial"/>
          <w:b/>
          <w:sz w:val="24"/>
          <w:szCs w:val="24"/>
        </w:rPr>
        <w:t>N.</w:t>
      </w:r>
      <w:r w:rsidRPr="003C0234">
        <w:rPr>
          <w:rFonts w:ascii="Arial" w:hAnsi="Arial" w:cs="Arial"/>
          <w:sz w:val="24"/>
          <w:szCs w:val="24"/>
        </w:rPr>
        <w:t xml:space="preserve"> Dwelling occupied wholly by students or by a student and their non-student spouse, who is not a British citizen and prevented from taking employment or claiming benefits.</w:t>
      </w:r>
    </w:p>
    <w:p w14:paraId="100003FE" w14:textId="77777777" w:rsidR="00694EF9" w:rsidRPr="003C0234" w:rsidRDefault="00694EF9" w:rsidP="00694EF9">
      <w:pPr>
        <w:autoSpaceDE w:val="0"/>
        <w:autoSpaceDN w:val="0"/>
        <w:adjustRightInd w:val="0"/>
        <w:spacing w:after="0" w:line="240" w:lineRule="auto"/>
        <w:rPr>
          <w:rFonts w:ascii="Arial" w:hAnsi="Arial" w:cs="Arial"/>
          <w:sz w:val="24"/>
          <w:szCs w:val="24"/>
        </w:rPr>
      </w:pPr>
      <w:r w:rsidRPr="003C0234">
        <w:rPr>
          <w:rFonts w:ascii="Arial" w:hAnsi="Arial" w:cs="Arial"/>
          <w:b/>
          <w:sz w:val="24"/>
          <w:szCs w:val="24"/>
        </w:rPr>
        <w:t>O.</w:t>
      </w:r>
      <w:r w:rsidRPr="003C0234">
        <w:rPr>
          <w:rFonts w:ascii="Arial" w:hAnsi="Arial" w:cs="Arial"/>
          <w:sz w:val="24"/>
          <w:szCs w:val="24"/>
        </w:rPr>
        <w:t xml:space="preserve"> Forces barracks and married quarters.</w:t>
      </w:r>
    </w:p>
    <w:p w14:paraId="6BA5DE1E" w14:textId="77777777" w:rsidR="00694EF9" w:rsidRPr="003C0234" w:rsidRDefault="00694EF9" w:rsidP="00694EF9">
      <w:pPr>
        <w:autoSpaceDE w:val="0"/>
        <w:autoSpaceDN w:val="0"/>
        <w:adjustRightInd w:val="0"/>
        <w:spacing w:after="0" w:line="240" w:lineRule="auto"/>
        <w:rPr>
          <w:rFonts w:ascii="Arial" w:hAnsi="Arial" w:cs="Arial"/>
          <w:sz w:val="24"/>
          <w:szCs w:val="24"/>
        </w:rPr>
      </w:pPr>
      <w:r w:rsidRPr="003C0234">
        <w:rPr>
          <w:rFonts w:ascii="Arial" w:hAnsi="Arial" w:cs="Arial"/>
          <w:b/>
          <w:sz w:val="24"/>
          <w:szCs w:val="24"/>
        </w:rPr>
        <w:t>P.</w:t>
      </w:r>
      <w:r w:rsidRPr="003C0234">
        <w:rPr>
          <w:rFonts w:ascii="Arial" w:hAnsi="Arial" w:cs="Arial"/>
          <w:sz w:val="24"/>
          <w:szCs w:val="24"/>
        </w:rPr>
        <w:t xml:space="preserve"> Dwelling occupied by visiting forces.</w:t>
      </w:r>
    </w:p>
    <w:p w14:paraId="5547239A" w14:textId="77777777" w:rsidR="00694EF9" w:rsidRPr="003C0234" w:rsidRDefault="00694EF9" w:rsidP="00694EF9">
      <w:pPr>
        <w:autoSpaceDE w:val="0"/>
        <w:autoSpaceDN w:val="0"/>
        <w:adjustRightInd w:val="0"/>
        <w:spacing w:after="0" w:line="240" w:lineRule="auto"/>
        <w:ind w:left="455" w:hangingChars="189" w:hanging="455"/>
        <w:rPr>
          <w:rFonts w:ascii="Arial" w:hAnsi="Arial" w:cs="Arial"/>
          <w:sz w:val="24"/>
          <w:szCs w:val="24"/>
        </w:rPr>
      </w:pPr>
      <w:r w:rsidRPr="003C0234">
        <w:rPr>
          <w:rFonts w:ascii="Arial" w:hAnsi="Arial" w:cs="Arial"/>
          <w:b/>
          <w:sz w:val="24"/>
          <w:szCs w:val="24"/>
        </w:rPr>
        <w:t>Q.</w:t>
      </w:r>
      <w:r w:rsidRPr="003C0234">
        <w:rPr>
          <w:rFonts w:ascii="Arial" w:hAnsi="Arial" w:cs="Arial"/>
          <w:sz w:val="24"/>
          <w:szCs w:val="24"/>
        </w:rPr>
        <w:t xml:space="preserve"> Unoccupied dwelling that is the responsibility of bankrupt's trustee.</w:t>
      </w:r>
    </w:p>
    <w:p w14:paraId="252DAAC8" w14:textId="77777777" w:rsidR="00694EF9" w:rsidRPr="003C0234" w:rsidRDefault="00694EF9" w:rsidP="00694EF9">
      <w:pPr>
        <w:autoSpaceDE w:val="0"/>
        <w:autoSpaceDN w:val="0"/>
        <w:adjustRightInd w:val="0"/>
        <w:spacing w:after="0" w:line="240" w:lineRule="auto"/>
        <w:ind w:left="378" w:hangingChars="157" w:hanging="378"/>
        <w:rPr>
          <w:rFonts w:ascii="Arial" w:hAnsi="Arial" w:cs="Arial"/>
          <w:sz w:val="24"/>
          <w:szCs w:val="24"/>
        </w:rPr>
      </w:pPr>
      <w:r w:rsidRPr="003C0234">
        <w:rPr>
          <w:rFonts w:ascii="Arial" w:hAnsi="Arial" w:cs="Arial"/>
          <w:b/>
          <w:sz w:val="24"/>
          <w:szCs w:val="24"/>
        </w:rPr>
        <w:t>R.</w:t>
      </w:r>
      <w:r w:rsidRPr="003C0234">
        <w:rPr>
          <w:rFonts w:ascii="Arial" w:hAnsi="Arial" w:cs="Arial"/>
          <w:sz w:val="24"/>
          <w:szCs w:val="24"/>
        </w:rPr>
        <w:t xml:space="preserve"> A pitch or mooring not occupied by a caravan or boat.</w:t>
      </w:r>
    </w:p>
    <w:p w14:paraId="63FD7A58" w14:textId="77777777" w:rsidR="00694EF9" w:rsidRPr="003C0234" w:rsidRDefault="00694EF9" w:rsidP="00694EF9">
      <w:pPr>
        <w:autoSpaceDE w:val="0"/>
        <w:autoSpaceDN w:val="0"/>
        <w:adjustRightInd w:val="0"/>
        <w:spacing w:after="0" w:line="240" w:lineRule="auto"/>
        <w:ind w:left="378" w:hangingChars="157" w:hanging="378"/>
        <w:rPr>
          <w:rFonts w:ascii="Arial" w:hAnsi="Arial" w:cs="Arial"/>
          <w:color w:val="000000" w:themeColor="text1"/>
          <w:sz w:val="24"/>
          <w:szCs w:val="24"/>
        </w:rPr>
      </w:pPr>
      <w:r w:rsidRPr="003C0234">
        <w:rPr>
          <w:rFonts w:ascii="Arial" w:hAnsi="Arial" w:cs="Arial"/>
          <w:b/>
          <w:sz w:val="24"/>
          <w:szCs w:val="24"/>
        </w:rPr>
        <w:t>S.</w:t>
      </w:r>
      <w:r w:rsidRPr="003C0234">
        <w:rPr>
          <w:rFonts w:ascii="Arial" w:hAnsi="Arial" w:cs="Arial"/>
          <w:sz w:val="24"/>
          <w:szCs w:val="24"/>
        </w:rPr>
        <w:t xml:space="preserve"> Dwellings occupied wholly by persons aged un</w:t>
      </w:r>
      <w:r w:rsidRPr="003C0234">
        <w:rPr>
          <w:rFonts w:ascii="Arial" w:hAnsi="Arial" w:cs="Arial"/>
          <w:color w:val="000000" w:themeColor="text1"/>
          <w:sz w:val="24"/>
          <w:szCs w:val="24"/>
        </w:rPr>
        <w:t>der 18.</w:t>
      </w:r>
    </w:p>
    <w:p w14:paraId="0E4B6AF2" w14:textId="77777777" w:rsidR="00694EF9" w:rsidRPr="003C0234" w:rsidRDefault="00694EF9" w:rsidP="00694EF9">
      <w:pPr>
        <w:autoSpaceDE w:val="0"/>
        <w:autoSpaceDN w:val="0"/>
        <w:adjustRightInd w:val="0"/>
        <w:spacing w:after="0" w:line="240" w:lineRule="auto"/>
        <w:ind w:left="378" w:hangingChars="157" w:hanging="378"/>
        <w:rPr>
          <w:rFonts w:ascii="Arial" w:hAnsi="Arial" w:cs="Arial"/>
          <w:color w:val="000000" w:themeColor="text1"/>
          <w:sz w:val="24"/>
          <w:szCs w:val="24"/>
        </w:rPr>
      </w:pPr>
      <w:r w:rsidRPr="003C0234">
        <w:rPr>
          <w:rFonts w:ascii="Arial" w:hAnsi="Arial" w:cs="Arial"/>
          <w:b/>
          <w:color w:val="000000" w:themeColor="text1"/>
          <w:sz w:val="24"/>
          <w:szCs w:val="24"/>
        </w:rPr>
        <w:t>T.</w:t>
      </w:r>
      <w:r w:rsidRPr="003C0234">
        <w:rPr>
          <w:rFonts w:ascii="Arial" w:hAnsi="Arial" w:cs="Arial"/>
          <w:color w:val="000000" w:themeColor="text1"/>
          <w:sz w:val="24"/>
          <w:szCs w:val="24"/>
        </w:rPr>
        <w:t xml:space="preserve"> Unoccupied dwellings forming part of another dwelling which are difficult to let separately.</w:t>
      </w:r>
    </w:p>
    <w:p w14:paraId="7E528BBE" w14:textId="77777777" w:rsidR="00694EF9" w:rsidRPr="003C0234" w:rsidRDefault="00694EF9" w:rsidP="00694EF9">
      <w:pPr>
        <w:autoSpaceDE w:val="0"/>
        <w:autoSpaceDN w:val="0"/>
        <w:adjustRightInd w:val="0"/>
        <w:spacing w:after="0" w:line="240" w:lineRule="auto"/>
        <w:ind w:left="378" w:hangingChars="157" w:hanging="378"/>
        <w:rPr>
          <w:rFonts w:ascii="Arial" w:hAnsi="Arial" w:cs="Arial"/>
          <w:color w:val="000000" w:themeColor="text1"/>
          <w:sz w:val="24"/>
          <w:szCs w:val="24"/>
        </w:rPr>
      </w:pPr>
      <w:r w:rsidRPr="003C0234">
        <w:rPr>
          <w:rFonts w:ascii="Arial" w:hAnsi="Arial" w:cs="Arial"/>
          <w:b/>
          <w:color w:val="000000" w:themeColor="text1"/>
          <w:sz w:val="24"/>
          <w:szCs w:val="24"/>
        </w:rPr>
        <w:t>U.</w:t>
      </w:r>
      <w:r w:rsidRPr="003C0234">
        <w:rPr>
          <w:rFonts w:ascii="Arial" w:hAnsi="Arial" w:cs="Arial"/>
          <w:color w:val="000000" w:themeColor="text1"/>
          <w:sz w:val="24"/>
          <w:szCs w:val="24"/>
        </w:rPr>
        <w:t xml:space="preserve"> Dwellings occupied wholly by a person or persons who are severely mentally impaired.</w:t>
      </w:r>
    </w:p>
    <w:p w14:paraId="3FC80351" w14:textId="77777777" w:rsidR="00694EF9" w:rsidRPr="003C0234" w:rsidRDefault="00694EF9" w:rsidP="00694EF9">
      <w:pPr>
        <w:autoSpaceDE w:val="0"/>
        <w:autoSpaceDN w:val="0"/>
        <w:adjustRightInd w:val="0"/>
        <w:spacing w:after="0" w:line="240" w:lineRule="auto"/>
        <w:rPr>
          <w:rFonts w:ascii="Arial" w:hAnsi="Arial" w:cs="Arial"/>
          <w:color w:val="000000" w:themeColor="text1"/>
          <w:sz w:val="24"/>
          <w:szCs w:val="24"/>
        </w:rPr>
      </w:pPr>
      <w:r w:rsidRPr="003C0234">
        <w:rPr>
          <w:rFonts w:ascii="Arial" w:hAnsi="Arial" w:cs="Arial"/>
          <w:b/>
          <w:color w:val="000000" w:themeColor="text1"/>
          <w:sz w:val="24"/>
          <w:szCs w:val="24"/>
        </w:rPr>
        <w:t>V.</w:t>
      </w:r>
      <w:r w:rsidRPr="003C0234">
        <w:rPr>
          <w:rFonts w:ascii="Arial" w:hAnsi="Arial" w:cs="Arial"/>
          <w:color w:val="000000" w:themeColor="text1"/>
          <w:sz w:val="24"/>
          <w:szCs w:val="24"/>
        </w:rPr>
        <w:t xml:space="preserve"> Certain dwellings occupied by diplomats.</w:t>
      </w:r>
    </w:p>
    <w:p w14:paraId="773407AC" w14:textId="77777777" w:rsidR="00694EF9" w:rsidRPr="003C0234" w:rsidRDefault="00694EF9" w:rsidP="00694EF9">
      <w:pPr>
        <w:autoSpaceDE w:val="0"/>
        <w:autoSpaceDN w:val="0"/>
        <w:adjustRightInd w:val="0"/>
        <w:spacing w:after="0" w:line="240" w:lineRule="auto"/>
        <w:rPr>
          <w:rFonts w:ascii="Arial" w:hAnsi="Arial" w:cs="Arial"/>
          <w:color w:val="000000" w:themeColor="text1"/>
          <w:sz w:val="24"/>
          <w:szCs w:val="24"/>
        </w:rPr>
      </w:pPr>
      <w:r w:rsidRPr="003C0234">
        <w:rPr>
          <w:rFonts w:ascii="Arial" w:hAnsi="Arial" w:cs="Arial"/>
          <w:b/>
          <w:color w:val="000000" w:themeColor="text1"/>
          <w:sz w:val="24"/>
          <w:szCs w:val="24"/>
        </w:rPr>
        <w:t>W.</w:t>
      </w:r>
      <w:r w:rsidRPr="003C0234">
        <w:rPr>
          <w:rFonts w:ascii="Arial" w:hAnsi="Arial" w:cs="Arial"/>
          <w:color w:val="000000" w:themeColor="text1"/>
          <w:sz w:val="24"/>
          <w:szCs w:val="24"/>
        </w:rPr>
        <w:t xml:space="preserve"> Occupied annexes.</w:t>
      </w:r>
    </w:p>
    <w:p w14:paraId="22175C1B" w14:textId="77777777" w:rsidR="00694EF9" w:rsidRPr="003C0234" w:rsidRDefault="00694EF9" w:rsidP="00694EF9">
      <w:pPr>
        <w:autoSpaceDE w:val="0"/>
        <w:autoSpaceDN w:val="0"/>
        <w:adjustRightInd w:val="0"/>
        <w:spacing w:after="0" w:line="240" w:lineRule="auto"/>
        <w:rPr>
          <w:rFonts w:ascii="Arial" w:hAnsi="Arial" w:cs="Arial"/>
          <w:color w:val="000000" w:themeColor="text1"/>
          <w:sz w:val="24"/>
          <w:szCs w:val="24"/>
        </w:rPr>
      </w:pPr>
      <w:r w:rsidRPr="003C0234">
        <w:rPr>
          <w:rFonts w:ascii="Arial" w:hAnsi="Arial" w:cs="Arial"/>
          <w:b/>
          <w:color w:val="000000" w:themeColor="text1"/>
          <w:sz w:val="24"/>
          <w:szCs w:val="24"/>
        </w:rPr>
        <w:t>X</w:t>
      </w:r>
      <w:r w:rsidRPr="003C0234">
        <w:rPr>
          <w:rFonts w:ascii="Arial" w:hAnsi="Arial" w:cs="Arial"/>
          <w:color w:val="000000" w:themeColor="text1"/>
          <w:sz w:val="24"/>
          <w:szCs w:val="24"/>
        </w:rPr>
        <w:t>. Dwellings occupied wholly by a person   or persons who are Care Leavers</w:t>
      </w:r>
    </w:p>
    <w:p w14:paraId="75352CC8" w14:textId="77777777" w:rsidR="00694EF9" w:rsidRPr="003C0234" w:rsidRDefault="00694EF9" w:rsidP="00694EF9">
      <w:pPr>
        <w:autoSpaceDE w:val="0"/>
        <w:autoSpaceDN w:val="0"/>
        <w:adjustRightInd w:val="0"/>
        <w:spacing w:after="0" w:line="240" w:lineRule="auto"/>
        <w:rPr>
          <w:color w:val="000000" w:themeColor="text1"/>
          <w:sz w:val="24"/>
          <w:szCs w:val="24"/>
        </w:rPr>
      </w:pPr>
    </w:p>
    <w:p w14:paraId="1403DE9C" w14:textId="5D011E47" w:rsidR="00694EF9" w:rsidRPr="003C0234" w:rsidRDefault="00694EF9" w:rsidP="00694EF9">
      <w:pPr>
        <w:autoSpaceDE w:val="0"/>
        <w:autoSpaceDN w:val="0"/>
        <w:adjustRightInd w:val="0"/>
        <w:spacing w:after="0" w:line="240" w:lineRule="auto"/>
        <w:rPr>
          <w:rFonts w:ascii="Arial" w:hAnsi="Arial" w:cs="Arial"/>
          <w:b/>
          <w:color w:val="000000" w:themeColor="text1"/>
          <w:sz w:val="24"/>
          <w:szCs w:val="24"/>
        </w:rPr>
      </w:pPr>
      <w:r w:rsidRPr="003C0234">
        <w:rPr>
          <w:rFonts w:ascii="Arial" w:hAnsi="Arial" w:cs="Arial"/>
          <w:b/>
          <w:color w:val="000000" w:themeColor="text1"/>
          <w:sz w:val="24"/>
          <w:szCs w:val="24"/>
        </w:rPr>
        <w:t>The awarding of an A or C exemption may be dependent on any previous exemption awarded and is granted in respect of the property not the account.</w:t>
      </w:r>
    </w:p>
    <w:p w14:paraId="0EF37CA9" w14:textId="2E022454" w:rsidR="00694EF9" w:rsidRPr="003C0234" w:rsidRDefault="00694EF9" w:rsidP="00694EF9">
      <w:pPr>
        <w:autoSpaceDE w:val="0"/>
        <w:autoSpaceDN w:val="0"/>
        <w:adjustRightInd w:val="0"/>
        <w:spacing w:after="0" w:line="240" w:lineRule="auto"/>
        <w:rPr>
          <w:rFonts w:ascii="Arial" w:hAnsi="Arial" w:cs="Arial"/>
          <w:b/>
          <w:color w:val="000000" w:themeColor="text1"/>
          <w:sz w:val="24"/>
          <w:szCs w:val="24"/>
        </w:rPr>
      </w:pPr>
    </w:p>
    <w:p w14:paraId="4ADB617D" w14:textId="77777777" w:rsidR="00694EF9" w:rsidRPr="003C0234" w:rsidRDefault="00694EF9" w:rsidP="00694EF9">
      <w:pPr>
        <w:autoSpaceDE w:val="0"/>
        <w:autoSpaceDN w:val="0"/>
        <w:adjustRightInd w:val="0"/>
        <w:spacing w:after="0" w:line="240" w:lineRule="auto"/>
        <w:rPr>
          <w:rFonts w:ascii="Arial" w:eastAsia="Calibri" w:hAnsi="Arial" w:cs="Arial"/>
          <w:sz w:val="24"/>
          <w:szCs w:val="24"/>
        </w:rPr>
      </w:pPr>
      <w:r w:rsidRPr="003C0234">
        <w:rPr>
          <w:rFonts w:ascii="Arial" w:eastAsia="Calibri" w:hAnsi="Arial" w:cs="Arial"/>
          <w:b/>
          <w:sz w:val="24"/>
          <w:szCs w:val="24"/>
        </w:rPr>
        <w:t>Discounts</w:t>
      </w:r>
    </w:p>
    <w:p w14:paraId="5D37D133" w14:textId="77777777" w:rsidR="00694EF9" w:rsidRPr="003C0234" w:rsidRDefault="00694EF9" w:rsidP="00694EF9">
      <w:pPr>
        <w:autoSpaceDE w:val="0"/>
        <w:autoSpaceDN w:val="0"/>
        <w:adjustRightInd w:val="0"/>
        <w:spacing w:after="0" w:line="240" w:lineRule="auto"/>
        <w:rPr>
          <w:rFonts w:ascii="Arial" w:eastAsia="Calibri" w:hAnsi="Arial" w:cs="Arial"/>
          <w:sz w:val="24"/>
          <w:szCs w:val="24"/>
        </w:rPr>
      </w:pPr>
      <w:r w:rsidRPr="003C0234">
        <w:rPr>
          <w:rFonts w:ascii="Arial" w:eastAsia="Calibri" w:hAnsi="Arial" w:cs="Arial"/>
          <w:sz w:val="24"/>
          <w:szCs w:val="24"/>
        </w:rPr>
        <w:t>Discounts are available, in certain circumstances, for the following reasons:</w:t>
      </w:r>
    </w:p>
    <w:p w14:paraId="416174BC" w14:textId="77777777" w:rsidR="00694EF9" w:rsidRPr="003C0234" w:rsidRDefault="00694EF9" w:rsidP="00694EF9">
      <w:pPr>
        <w:autoSpaceDE w:val="0"/>
        <w:autoSpaceDN w:val="0"/>
        <w:adjustRightInd w:val="0"/>
        <w:spacing w:after="0" w:line="240" w:lineRule="auto"/>
        <w:rPr>
          <w:rFonts w:ascii="Arial" w:eastAsia="Calibri" w:hAnsi="Arial" w:cs="Arial"/>
          <w:sz w:val="24"/>
          <w:szCs w:val="24"/>
        </w:rPr>
      </w:pPr>
      <w:r w:rsidRPr="003C0234">
        <w:rPr>
          <w:rFonts w:ascii="Arial" w:eastAsia="Calibri" w:hAnsi="Arial" w:cs="Arial"/>
          <w:sz w:val="24"/>
          <w:szCs w:val="24"/>
        </w:rPr>
        <w:t>• Only one adult resident.</w:t>
      </w:r>
    </w:p>
    <w:p w14:paraId="52C816A7" w14:textId="77777777" w:rsidR="00694EF9" w:rsidRPr="003C0234" w:rsidRDefault="00694EF9" w:rsidP="00694EF9">
      <w:pPr>
        <w:autoSpaceDE w:val="0"/>
        <w:autoSpaceDN w:val="0"/>
        <w:adjustRightInd w:val="0"/>
        <w:spacing w:after="0" w:line="240" w:lineRule="auto"/>
        <w:ind w:left="178" w:hangingChars="74" w:hanging="178"/>
        <w:rPr>
          <w:rFonts w:ascii="Arial" w:eastAsia="Calibri" w:hAnsi="Arial" w:cs="Arial"/>
          <w:sz w:val="24"/>
          <w:szCs w:val="24"/>
        </w:rPr>
      </w:pPr>
      <w:r w:rsidRPr="003C0234">
        <w:rPr>
          <w:rFonts w:ascii="Arial" w:eastAsia="Calibri" w:hAnsi="Arial" w:cs="Arial"/>
          <w:sz w:val="24"/>
          <w:szCs w:val="24"/>
        </w:rPr>
        <w:t>• More than one adult resident, but the other residents are disregarded.</w:t>
      </w:r>
    </w:p>
    <w:p w14:paraId="6119F402" w14:textId="77777777" w:rsidR="00694EF9" w:rsidRPr="003C0234" w:rsidRDefault="00694EF9" w:rsidP="00694EF9">
      <w:pPr>
        <w:autoSpaceDE w:val="0"/>
        <w:autoSpaceDN w:val="0"/>
        <w:adjustRightInd w:val="0"/>
        <w:spacing w:after="0" w:line="240" w:lineRule="auto"/>
        <w:rPr>
          <w:rFonts w:ascii="Arial" w:eastAsia="Calibri" w:hAnsi="Arial" w:cs="Arial"/>
          <w:sz w:val="24"/>
          <w:szCs w:val="24"/>
        </w:rPr>
      </w:pPr>
      <w:r w:rsidRPr="003C0234">
        <w:rPr>
          <w:rFonts w:ascii="Arial" w:eastAsia="Calibri" w:hAnsi="Arial" w:cs="Arial"/>
          <w:sz w:val="24"/>
          <w:szCs w:val="24"/>
        </w:rPr>
        <w:t>• All residents are disregarded.</w:t>
      </w:r>
    </w:p>
    <w:p w14:paraId="3BB2EDC8" w14:textId="77777777" w:rsidR="00694EF9" w:rsidRPr="003C0234" w:rsidRDefault="00694EF9" w:rsidP="00694EF9">
      <w:pPr>
        <w:autoSpaceDE w:val="0"/>
        <w:autoSpaceDN w:val="0"/>
        <w:adjustRightInd w:val="0"/>
        <w:spacing w:afterLines="50" w:after="120" w:line="240" w:lineRule="auto"/>
        <w:rPr>
          <w:rFonts w:ascii="Arial" w:eastAsia="Calibri" w:hAnsi="Arial" w:cs="Arial"/>
          <w:sz w:val="24"/>
          <w:szCs w:val="24"/>
        </w:rPr>
      </w:pPr>
      <w:r w:rsidRPr="003C0234">
        <w:rPr>
          <w:rFonts w:ascii="Arial" w:eastAsia="Calibri" w:hAnsi="Arial" w:cs="Arial"/>
          <w:sz w:val="24"/>
          <w:szCs w:val="24"/>
        </w:rPr>
        <w:t>• Second home.</w:t>
      </w:r>
    </w:p>
    <w:p w14:paraId="5A58F190" w14:textId="77777777" w:rsidR="00694EF9" w:rsidRPr="003C0234" w:rsidRDefault="00694EF9" w:rsidP="00694EF9">
      <w:pPr>
        <w:autoSpaceDE w:val="0"/>
        <w:autoSpaceDN w:val="0"/>
        <w:adjustRightInd w:val="0"/>
        <w:spacing w:after="0" w:line="240" w:lineRule="auto"/>
        <w:rPr>
          <w:rFonts w:ascii="Arial" w:eastAsia="Calibri" w:hAnsi="Arial" w:cs="Arial"/>
          <w:sz w:val="24"/>
          <w:szCs w:val="24"/>
        </w:rPr>
      </w:pPr>
      <w:r w:rsidRPr="003C0234">
        <w:rPr>
          <w:rFonts w:ascii="Arial" w:eastAsia="Calibri" w:hAnsi="Arial" w:cs="Arial"/>
          <w:sz w:val="24"/>
          <w:szCs w:val="24"/>
        </w:rPr>
        <w:t>The following categories of people may be disregarded for Council Tax purposes:</w:t>
      </w:r>
    </w:p>
    <w:p w14:paraId="21380E56" w14:textId="77777777" w:rsidR="00694EF9" w:rsidRPr="003C0234" w:rsidRDefault="00694EF9" w:rsidP="00694EF9">
      <w:pPr>
        <w:pStyle w:val="ListParagraph"/>
        <w:numPr>
          <w:ilvl w:val="0"/>
          <w:numId w:val="2"/>
        </w:numPr>
        <w:autoSpaceDE w:val="0"/>
        <w:autoSpaceDN w:val="0"/>
        <w:adjustRightInd w:val="0"/>
        <w:spacing w:after="0" w:line="240" w:lineRule="auto"/>
        <w:ind w:left="142" w:hanging="142"/>
        <w:rPr>
          <w:rFonts w:ascii="Arial" w:eastAsia="Calibri" w:hAnsi="Arial" w:cs="Arial"/>
          <w:sz w:val="24"/>
          <w:szCs w:val="24"/>
        </w:rPr>
      </w:pPr>
      <w:r w:rsidRPr="003C0234">
        <w:rPr>
          <w:rFonts w:ascii="Arial" w:eastAsia="Calibri" w:hAnsi="Arial" w:cs="Arial"/>
          <w:sz w:val="24"/>
          <w:szCs w:val="24"/>
        </w:rPr>
        <w:t>Full-time students, student nurses, National Traineeship trainees and apprentices.</w:t>
      </w:r>
    </w:p>
    <w:p w14:paraId="7E8AB7BB" w14:textId="77777777" w:rsidR="00694EF9" w:rsidRPr="003C0234" w:rsidRDefault="00694EF9" w:rsidP="00694EF9">
      <w:pPr>
        <w:pStyle w:val="ListParagraph"/>
        <w:numPr>
          <w:ilvl w:val="0"/>
          <w:numId w:val="2"/>
        </w:numPr>
        <w:autoSpaceDE w:val="0"/>
        <w:autoSpaceDN w:val="0"/>
        <w:adjustRightInd w:val="0"/>
        <w:spacing w:after="0" w:line="240" w:lineRule="auto"/>
        <w:ind w:left="142" w:hanging="142"/>
        <w:rPr>
          <w:rFonts w:ascii="Arial" w:eastAsia="Calibri" w:hAnsi="Arial" w:cs="Arial"/>
          <w:sz w:val="24"/>
          <w:szCs w:val="24"/>
        </w:rPr>
      </w:pPr>
      <w:proofErr w:type="gramStart"/>
      <w:r w:rsidRPr="003C0234">
        <w:rPr>
          <w:rFonts w:ascii="Arial" w:eastAsia="Calibri" w:hAnsi="Arial" w:cs="Arial"/>
          <w:sz w:val="24"/>
          <w:szCs w:val="24"/>
        </w:rPr>
        <w:t>Patients</w:t>
      </w:r>
      <w:proofErr w:type="gramEnd"/>
      <w:r w:rsidRPr="003C0234">
        <w:rPr>
          <w:rFonts w:ascii="Arial" w:eastAsia="Calibri" w:hAnsi="Arial" w:cs="Arial"/>
          <w:sz w:val="24"/>
          <w:szCs w:val="24"/>
        </w:rPr>
        <w:t xml:space="preserve"> resident in hospital/ care homes</w:t>
      </w:r>
    </w:p>
    <w:p w14:paraId="2AB76D82" w14:textId="77777777" w:rsidR="00694EF9" w:rsidRPr="003C0234" w:rsidRDefault="00694EF9" w:rsidP="00694EF9">
      <w:pPr>
        <w:pStyle w:val="ListParagraph"/>
        <w:numPr>
          <w:ilvl w:val="0"/>
          <w:numId w:val="2"/>
        </w:numPr>
        <w:autoSpaceDE w:val="0"/>
        <w:autoSpaceDN w:val="0"/>
        <w:adjustRightInd w:val="0"/>
        <w:spacing w:after="0" w:line="240" w:lineRule="auto"/>
        <w:ind w:left="142" w:hanging="142"/>
        <w:rPr>
          <w:rFonts w:ascii="Arial" w:eastAsia="Calibri" w:hAnsi="Arial" w:cs="Arial"/>
          <w:sz w:val="24"/>
          <w:szCs w:val="24"/>
        </w:rPr>
      </w:pPr>
      <w:r w:rsidRPr="003C0234">
        <w:rPr>
          <w:rFonts w:ascii="Arial" w:eastAsia="Calibri" w:hAnsi="Arial" w:cs="Arial"/>
          <w:sz w:val="24"/>
          <w:szCs w:val="24"/>
        </w:rPr>
        <w:t>People who are severely mentally impaired.</w:t>
      </w:r>
    </w:p>
    <w:p w14:paraId="59F0CF58" w14:textId="77777777" w:rsidR="00694EF9" w:rsidRPr="003C0234" w:rsidRDefault="00694EF9" w:rsidP="00694EF9">
      <w:pPr>
        <w:pStyle w:val="ListParagraph"/>
        <w:numPr>
          <w:ilvl w:val="0"/>
          <w:numId w:val="2"/>
        </w:numPr>
        <w:autoSpaceDE w:val="0"/>
        <w:autoSpaceDN w:val="0"/>
        <w:adjustRightInd w:val="0"/>
        <w:spacing w:after="0" w:line="240" w:lineRule="auto"/>
        <w:ind w:left="142" w:hanging="142"/>
        <w:rPr>
          <w:rFonts w:ascii="Arial" w:eastAsia="Calibri" w:hAnsi="Arial" w:cs="Arial"/>
          <w:sz w:val="24"/>
          <w:szCs w:val="24"/>
        </w:rPr>
      </w:pPr>
      <w:r w:rsidRPr="003C0234">
        <w:rPr>
          <w:rFonts w:ascii="Arial" w:eastAsia="Calibri" w:hAnsi="Arial" w:cs="Arial"/>
          <w:sz w:val="24"/>
          <w:szCs w:val="24"/>
        </w:rPr>
        <w:t>People staying in certain hostels or night shelters.</w:t>
      </w:r>
    </w:p>
    <w:p w14:paraId="064F48E0" w14:textId="77777777" w:rsidR="00694EF9" w:rsidRPr="003C0234" w:rsidRDefault="00694EF9" w:rsidP="00694EF9">
      <w:pPr>
        <w:pStyle w:val="ListParagraph"/>
        <w:numPr>
          <w:ilvl w:val="0"/>
          <w:numId w:val="2"/>
        </w:numPr>
        <w:autoSpaceDE w:val="0"/>
        <w:autoSpaceDN w:val="0"/>
        <w:adjustRightInd w:val="0"/>
        <w:spacing w:after="0" w:line="240" w:lineRule="auto"/>
        <w:ind w:left="142" w:hanging="142"/>
        <w:rPr>
          <w:rFonts w:ascii="Arial" w:eastAsia="Calibri" w:hAnsi="Arial" w:cs="Arial"/>
          <w:sz w:val="24"/>
          <w:szCs w:val="24"/>
        </w:rPr>
      </w:pPr>
      <w:proofErr w:type="gramStart"/>
      <w:r w:rsidRPr="003C0234">
        <w:rPr>
          <w:rFonts w:ascii="Arial" w:eastAsia="Calibri" w:hAnsi="Arial" w:cs="Arial"/>
          <w:sz w:val="24"/>
          <w:szCs w:val="24"/>
        </w:rPr>
        <w:t>18 and 19 year olds</w:t>
      </w:r>
      <w:proofErr w:type="gramEnd"/>
      <w:r w:rsidRPr="003C0234">
        <w:rPr>
          <w:rFonts w:ascii="Arial" w:eastAsia="Calibri" w:hAnsi="Arial" w:cs="Arial"/>
          <w:sz w:val="24"/>
          <w:szCs w:val="24"/>
        </w:rPr>
        <w:t xml:space="preserve"> who are at or who have just left school.</w:t>
      </w:r>
    </w:p>
    <w:p w14:paraId="2AAB6E0D" w14:textId="77777777" w:rsidR="00694EF9" w:rsidRPr="003C0234" w:rsidRDefault="00694EF9" w:rsidP="00694EF9">
      <w:pPr>
        <w:pStyle w:val="ListParagraph"/>
        <w:numPr>
          <w:ilvl w:val="0"/>
          <w:numId w:val="2"/>
        </w:numPr>
        <w:autoSpaceDE w:val="0"/>
        <w:autoSpaceDN w:val="0"/>
        <w:adjustRightInd w:val="0"/>
        <w:spacing w:after="0" w:line="240" w:lineRule="auto"/>
        <w:ind w:left="142" w:hanging="142"/>
        <w:rPr>
          <w:rFonts w:ascii="Arial" w:eastAsia="Calibri" w:hAnsi="Arial" w:cs="Arial"/>
          <w:sz w:val="24"/>
          <w:szCs w:val="24"/>
        </w:rPr>
      </w:pPr>
      <w:r w:rsidRPr="003C0234">
        <w:rPr>
          <w:rFonts w:ascii="Arial" w:eastAsia="Calibri" w:hAnsi="Arial" w:cs="Arial"/>
          <w:sz w:val="24"/>
          <w:szCs w:val="24"/>
        </w:rPr>
        <w:t>Low paid care workers, usually employed by a charity.</w:t>
      </w:r>
    </w:p>
    <w:p w14:paraId="0DA9B6CD" w14:textId="77777777" w:rsidR="00694EF9" w:rsidRPr="003C0234" w:rsidRDefault="00694EF9" w:rsidP="00694EF9">
      <w:pPr>
        <w:pStyle w:val="ListParagraph"/>
        <w:numPr>
          <w:ilvl w:val="0"/>
          <w:numId w:val="2"/>
        </w:numPr>
        <w:autoSpaceDE w:val="0"/>
        <w:autoSpaceDN w:val="0"/>
        <w:adjustRightInd w:val="0"/>
        <w:spacing w:after="0" w:line="240" w:lineRule="auto"/>
        <w:ind w:left="142" w:hanging="142"/>
        <w:rPr>
          <w:rFonts w:ascii="Arial" w:eastAsia="Calibri" w:hAnsi="Arial" w:cs="Arial"/>
          <w:sz w:val="24"/>
          <w:szCs w:val="24"/>
        </w:rPr>
      </w:pPr>
      <w:r w:rsidRPr="003C0234">
        <w:rPr>
          <w:rFonts w:ascii="Arial" w:eastAsia="Calibri" w:hAnsi="Arial" w:cs="Arial"/>
          <w:sz w:val="24"/>
          <w:szCs w:val="24"/>
        </w:rPr>
        <w:t>People caring for someone with a disability who is not a spouse, partner, or son or daughter under 18.</w:t>
      </w:r>
    </w:p>
    <w:p w14:paraId="42D6944A" w14:textId="77777777" w:rsidR="00694EF9" w:rsidRPr="003C0234" w:rsidRDefault="00694EF9" w:rsidP="00694EF9">
      <w:pPr>
        <w:pStyle w:val="ListParagraph"/>
        <w:numPr>
          <w:ilvl w:val="0"/>
          <w:numId w:val="2"/>
        </w:numPr>
        <w:autoSpaceDE w:val="0"/>
        <w:autoSpaceDN w:val="0"/>
        <w:adjustRightInd w:val="0"/>
        <w:spacing w:after="0" w:line="240" w:lineRule="auto"/>
        <w:ind w:left="142" w:hanging="142"/>
        <w:rPr>
          <w:rFonts w:ascii="Arial" w:eastAsia="Calibri" w:hAnsi="Arial" w:cs="Arial"/>
          <w:sz w:val="24"/>
          <w:szCs w:val="24"/>
        </w:rPr>
      </w:pPr>
      <w:r w:rsidRPr="003C0234">
        <w:rPr>
          <w:rFonts w:ascii="Arial" w:eastAsia="Calibri" w:hAnsi="Arial" w:cs="Arial"/>
          <w:sz w:val="24"/>
          <w:szCs w:val="24"/>
        </w:rPr>
        <w:t xml:space="preserve">Members of religious communities </w:t>
      </w:r>
      <w:proofErr w:type="gramStart"/>
      <w:r w:rsidRPr="003C0234">
        <w:rPr>
          <w:rFonts w:ascii="Arial" w:eastAsia="Calibri" w:hAnsi="Arial" w:cs="Arial"/>
          <w:sz w:val="24"/>
          <w:szCs w:val="24"/>
        </w:rPr>
        <w:t>i.e.</w:t>
      </w:r>
      <w:proofErr w:type="gramEnd"/>
      <w:r w:rsidRPr="003C0234">
        <w:rPr>
          <w:rFonts w:ascii="Arial" w:eastAsia="Calibri" w:hAnsi="Arial" w:cs="Arial"/>
          <w:sz w:val="24"/>
          <w:szCs w:val="24"/>
        </w:rPr>
        <w:t xml:space="preserve"> monks and nuns.</w:t>
      </w:r>
    </w:p>
    <w:p w14:paraId="3D03AF1A" w14:textId="77777777" w:rsidR="00694EF9" w:rsidRPr="003C0234" w:rsidRDefault="00694EF9" w:rsidP="00694EF9">
      <w:pPr>
        <w:pStyle w:val="ListParagraph"/>
        <w:numPr>
          <w:ilvl w:val="0"/>
          <w:numId w:val="2"/>
        </w:numPr>
        <w:autoSpaceDE w:val="0"/>
        <w:autoSpaceDN w:val="0"/>
        <w:adjustRightInd w:val="0"/>
        <w:spacing w:after="0" w:line="240" w:lineRule="auto"/>
        <w:ind w:left="142" w:hanging="142"/>
        <w:rPr>
          <w:rFonts w:ascii="Arial" w:eastAsia="Calibri" w:hAnsi="Arial" w:cs="Arial"/>
          <w:sz w:val="24"/>
          <w:szCs w:val="24"/>
        </w:rPr>
      </w:pPr>
      <w:r w:rsidRPr="003C0234">
        <w:rPr>
          <w:rFonts w:ascii="Arial" w:eastAsia="Calibri" w:hAnsi="Arial" w:cs="Arial"/>
          <w:sz w:val="24"/>
          <w:szCs w:val="24"/>
        </w:rPr>
        <w:t>People in prison.</w:t>
      </w:r>
    </w:p>
    <w:p w14:paraId="51615894" w14:textId="77777777" w:rsidR="00694EF9" w:rsidRPr="003C0234" w:rsidRDefault="00694EF9" w:rsidP="00694EF9">
      <w:pPr>
        <w:pStyle w:val="ListParagraph"/>
        <w:numPr>
          <w:ilvl w:val="0"/>
          <w:numId w:val="2"/>
        </w:numPr>
        <w:autoSpaceDE w:val="0"/>
        <w:autoSpaceDN w:val="0"/>
        <w:adjustRightInd w:val="0"/>
        <w:spacing w:after="0" w:line="240" w:lineRule="auto"/>
        <w:ind w:left="142" w:hanging="142"/>
        <w:rPr>
          <w:rFonts w:ascii="Arial" w:eastAsia="Calibri" w:hAnsi="Arial" w:cs="Arial"/>
          <w:sz w:val="24"/>
          <w:szCs w:val="24"/>
        </w:rPr>
      </w:pPr>
      <w:r w:rsidRPr="003C0234">
        <w:rPr>
          <w:rFonts w:ascii="Arial" w:eastAsia="Calibri" w:hAnsi="Arial" w:cs="Arial"/>
          <w:sz w:val="24"/>
          <w:szCs w:val="24"/>
        </w:rPr>
        <w:t>Care Leavers</w:t>
      </w:r>
    </w:p>
    <w:p w14:paraId="1E900155" w14:textId="77777777" w:rsidR="00694EF9" w:rsidRPr="003C0234" w:rsidRDefault="00694EF9" w:rsidP="00694EF9">
      <w:pPr>
        <w:autoSpaceDE w:val="0"/>
        <w:autoSpaceDN w:val="0"/>
        <w:adjustRightInd w:val="0"/>
        <w:spacing w:afterLines="50" w:after="120" w:line="240" w:lineRule="auto"/>
        <w:rPr>
          <w:rFonts w:ascii="Arial" w:eastAsia="Calibri" w:hAnsi="Arial" w:cs="Arial"/>
          <w:color w:val="000000" w:themeColor="text1"/>
          <w:sz w:val="24"/>
          <w:szCs w:val="24"/>
        </w:rPr>
      </w:pPr>
    </w:p>
    <w:p w14:paraId="158FCC02" w14:textId="77777777" w:rsidR="00694EF9" w:rsidRPr="003C0234" w:rsidRDefault="00694EF9" w:rsidP="00694EF9">
      <w:pPr>
        <w:autoSpaceDE w:val="0"/>
        <w:autoSpaceDN w:val="0"/>
        <w:adjustRightInd w:val="0"/>
        <w:spacing w:after="0" w:line="240" w:lineRule="auto"/>
        <w:rPr>
          <w:rFonts w:ascii="Arial" w:eastAsia="Calibri" w:hAnsi="Arial" w:cs="Arial"/>
          <w:color w:val="000000" w:themeColor="text1"/>
          <w:sz w:val="24"/>
          <w:szCs w:val="24"/>
        </w:rPr>
      </w:pPr>
      <w:r w:rsidRPr="003C0234">
        <w:rPr>
          <w:rFonts w:ascii="Arial" w:eastAsia="Calibri" w:hAnsi="Arial" w:cs="Arial"/>
          <w:color w:val="000000" w:themeColor="text1"/>
          <w:sz w:val="24"/>
          <w:szCs w:val="24"/>
        </w:rPr>
        <w:t xml:space="preserve">If you think you may be entitled to a discount/exemption you can apply online at </w:t>
      </w:r>
      <w:hyperlink r:id="rId8" w:history="1">
        <w:r w:rsidRPr="003C0234">
          <w:rPr>
            <w:rStyle w:val="Hyperlink"/>
            <w:rFonts w:ascii="Arial" w:eastAsia="Calibri" w:hAnsi="Arial" w:cs="Arial"/>
            <w:color w:val="000000" w:themeColor="text1"/>
            <w:sz w:val="24"/>
            <w:szCs w:val="24"/>
          </w:rPr>
          <w:t>www.bridgend.gov.uk/my-account</w:t>
        </w:r>
      </w:hyperlink>
      <w:r w:rsidRPr="003C0234">
        <w:rPr>
          <w:rFonts w:ascii="Arial" w:eastAsia="Calibri" w:hAnsi="Arial" w:cs="Arial"/>
          <w:color w:val="000000" w:themeColor="text1"/>
          <w:sz w:val="24"/>
          <w:szCs w:val="24"/>
        </w:rPr>
        <w:t xml:space="preserve"> or contact the Taxation Section at the address shown on your bill.</w:t>
      </w:r>
    </w:p>
    <w:p w14:paraId="4892300F" w14:textId="77777777" w:rsidR="00694EF9" w:rsidRPr="003C0234" w:rsidRDefault="00694EF9" w:rsidP="00694EF9">
      <w:pPr>
        <w:autoSpaceDE w:val="0"/>
        <w:autoSpaceDN w:val="0"/>
        <w:adjustRightInd w:val="0"/>
        <w:spacing w:after="0" w:line="240" w:lineRule="auto"/>
        <w:rPr>
          <w:rFonts w:ascii="Arial" w:eastAsia="Calibri" w:hAnsi="Arial" w:cs="Arial"/>
          <w:color w:val="000000" w:themeColor="text1"/>
          <w:sz w:val="24"/>
          <w:szCs w:val="24"/>
        </w:rPr>
      </w:pPr>
    </w:p>
    <w:p w14:paraId="2B4A864B" w14:textId="77777777" w:rsidR="00694EF9" w:rsidRPr="003C0234" w:rsidRDefault="00694EF9" w:rsidP="00694EF9">
      <w:pPr>
        <w:autoSpaceDE w:val="0"/>
        <w:autoSpaceDN w:val="0"/>
        <w:adjustRightInd w:val="0"/>
        <w:spacing w:after="0" w:line="240" w:lineRule="auto"/>
        <w:rPr>
          <w:rFonts w:ascii="Arial" w:eastAsia="Calibri" w:hAnsi="Arial" w:cs="Arial"/>
          <w:color w:val="000000" w:themeColor="text1"/>
          <w:sz w:val="24"/>
          <w:szCs w:val="24"/>
        </w:rPr>
      </w:pPr>
    </w:p>
    <w:p w14:paraId="650EB2BA" w14:textId="77777777" w:rsidR="00694EF9" w:rsidRPr="003C0234" w:rsidRDefault="00694EF9" w:rsidP="00694EF9">
      <w:pPr>
        <w:autoSpaceDE w:val="0"/>
        <w:autoSpaceDN w:val="0"/>
        <w:adjustRightInd w:val="0"/>
        <w:spacing w:after="0" w:line="240" w:lineRule="auto"/>
        <w:rPr>
          <w:rFonts w:ascii="Arial" w:eastAsia="Calibri" w:hAnsi="Arial" w:cs="Arial"/>
          <w:color w:val="000000" w:themeColor="text1"/>
          <w:sz w:val="24"/>
          <w:szCs w:val="24"/>
        </w:rPr>
      </w:pPr>
      <w:r w:rsidRPr="003C0234">
        <w:rPr>
          <w:rFonts w:ascii="Arial" w:eastAsia="Calibri" w:hAnsi="Arial" w:cs="Arial"/>
          <w:color w:val="000000" w:themeColor="text1"/>
          <w:sz w:val="24"/>
          <w:szCs w:val="24"/>
        </w:rPr>
        <w:t>If your bill indicates that a discount or exemption has been awarded, you must notify the Council if you believe it is incorrect within 21 days of your change in circumstances. If you fail to do so you may be subject to a penalty of £50.</w:t>
      </w:r>
    </w:p>
    <w:p w14:paraId="7FEB6E58" w14:textId="77777777" w:rsidR="00694EF9" w:rsidRPr="003C0234" w:rsidRDefault="00694EF9" w:rsidP="00694EF9">
      <w:pPr>
        <w:autoSpaceDE w:val="0"/>
        <w:autoSpaceDN w:val="0"/>
        <w:adjustRightInd w:val="0"/>
        <w:spacing w:after="0" w:line="240" w:lineRule="auto"/>
        <w:rPr>
          <w:rFonts w:ascii="Arial" w:eastAsia="Calibri" w:hAnsi="Arial" w:cs="Arial"/>
          <w:b/>
          <w:color w:val="000000" w:themeColor="text1"/>
          <w:sz w:val="24"/>
          <w:szCs w:val="24"/>
        </w:rPr>
      </w:pPr>
    </w:p>
    <w:p w14:paraId="05F531F0" w14:textId="77777777" w:rsidR="00694EF9" w:rsidRPr="003C0234" w:rsidRDefault="00694EF9" w:rsidP="00694EF9">
      <w:pPr>
        <w:autoSpaceDE w:val="0"/>
        <w:autoSpaceDN w:val="0"/>
        <w:adjustRightInd w:val="0"/>
        <w:spacing w:after="0" w:line="240" w:lineRule="auto"/>
        <w:rPr>
          <w:rFonts w:ascii="Arial" w:eastAsia="Calibri" w:hAnsi="Arial" w:cs="Arial"/>
          <w:b/>
          <w:color w:val="000000" w:themeColor="text1"/>
          <w:sz w:val="24"/>
          <w:szCs w:val="24"/>
        </w:rPr>
      </w:pPr>
    </w:p>
    <w:p w14:paraId="2A89835B" w14:textId="77777777" w:rsidR="00694EF9" w:rsidRPr="003C0234" w:rsidRDefault="00694EF9" w:rsidP="00694EF9">
      <w:pPr>
        <w:autoSpaceDE w:val="0"/>
        <w:autoSpaceDN w:val="0"/>
        <w:adjustRightInd w:val="0"/>
        <w:spacing w:after="0" w:line="240" w:lineRule="auto"/>
        <w:rPr>
          <w:rFonts w:ascii="Arial" w:eastAsia="Calibri" w:hAnsi="Arial" w:cs="Arial"/>
          <w:color w:val="000000" w:themeColor="text1"/>
          <w:sz w:val="24"/>
          <w:szCs w:val="24"/>
        </w:rPr>
      </w:pPr>
      <w:r w:rsidRPr="003C0234">
        <w:rPr>
          <w:rFonts w:ascii="Arial" w:eastAsia="Calibri" w:hAnsi="Arial" w:cs="Arial"/>
          <w:color w:val="000000" w:themeColor="text1"/>
          <w:sz w:val="24"/>
          <w:szCs w:val="24"/>
        </w:rPr>
        <w:t>If you are awarded a Council Tax Reduction, a breakdown will be provided explaining the calculation and your duty to notify this office of any change in circumstances.</w:t>
      </w:r>
    </w:p>
    <w:p w14:paraId="7880F240" w14:textId="77777777" w:rsidR="00694EF9" w:rsidRPr="003C0234" w:rsidRDefault="00694EF9" w:rsidP="00694EF9">
      <w:pPr>
        <w:autoSpaceDE w:val="0"/>
        <w:autoSpaceDN w:val="0"/>
        <w:adjustRightInd w:val="0"/>
        <w:spacing w:after="0" w:line="240" w:lineRule="auto"/>
        <w:rPr>
          <w:rFonts w:ascii="Arial" w:eastAsia="Calibri" w:hAnsi="Arial" w:cs="Arial"/>
          <w:color w:val="000000" w:themeColor="text1"/>
          <w:sz w:val="24"/>
          <w:szCs w:val="24"/>
        </w:rPr>
      </w:pPr>
    </w:p>
    <w:p w14:paraId="05DA8A4C" w14:textId="77777777" w:rsidR="00694EF9" w:rsidRPr="003C0234" w:rsidRDefault="00694EF9" w:rsidP="00694EF9">
      <w:pPr>
        <w:spacing w:after="0" w:line="240" w:lineRule="auto"/>
        <w:rPr>
          <w:rFonts w:ascii="Arial" w:eastAsia="HiddenHorzOCR" w:hAnsi="Arial" w:cs="Arial"/>
          <w:color w:val="000000" w:themeColor="text1"/>
          <w:sz w:val="24"/>
          <w:szCs w:val="24"/>
        </w:rPr>
      </w:pPr>
    </w:p>
    <w:p w14:paraId="2BF841A1" w14:textId="77777777" w:rsidR="00694EF9" w:rsidRPr="003C0234" w:rsidRDefault="00694EF9" w:rsidP="00694EF9">
      <w:pPr>
        <w:autoSpaceDE w:val="0"/>
        <w:autoSpaceDN w:val="0"/>
        <w:adjustRightInd w:val="0"/>
        <w:spacing w:after="0" w:line="240" w:lineRule="auto"/>
        <w:rPr>
          <w:rFonts w:ascii="Arial" w:hAnsi="Arial" w:cs="Arial"/>
          <w:color w:val="000000" w:themeColor="text1"/>
          <w:sz w:val="24"/>
          <w:szCs w:val="24"/>
        </w:rPr>
      </w:pPr>
      <w:r w:rsidRPr="003C0234">
        <w:rPr>
          <w:rFonts w:ascii="Arial" w:hAnsi="Arial" w:cs="Arial"/>
          <w:color w:val="000000" w:themeColor="text1"/>
          <w:sz w:val="24"/>
          <w:szCs w:val="24"/>
        </w:rPr>
        <w:t xml:space="preserve">Further information relating to Council Tax can be obtained from </w:t>
      </w:r>
      <w:hyperlink r:id="rId9" w:history="1">
        <w:r w:rsidRPr="003C0234">
          <w:rPr>
            <w:rStyle w:val="Hyperlink"/>
            <w:rFonts w:ascii="Arial" w:hAnsi="Arial" w:cs="Arial"/>
            <w:sz w:val="24"/>
            <w:szCs w:val="24"/>
          </w:rPr>
          <w:t>www.bridgend.gov.uk/</w:t>
        </w:r>
      </w:hyperlink>
      <w:r w:rsidRPr="003C0234">
        <w:rPr>
          <w:rFonts w:ascii="Arial" w:hAnsi="Arial" w:cs="Arial"/>
          <w:color w:val="000000" w:themeColor="text1"/>
          <w:sz w:val="24"/>
          <w:szCs w:val="24"/>
        </w:rPr>
        <w:t xml:space="preserve"> or the Revenues Section on 01656 643391or by emailing </w:t>
      </w:r>
      <w:hyperlink r:id="rId10" w:history="1">
        <w:r w:rsidRPr="003C0234">
          <w:rPr>
            <w:rStyle w:val="Hyperlink"/>
            <w:rFonts w:ascii="Arial" w:hAnsi="Arial" w:cs="Arial"/>
            <w:sz w:val="24"/>
            <w:szCs w:val="24"/>
          </w:rPr>
          <w:t>taxation@bridgend.gov.uk</w:t>
        </w:r>
      </w:hyperlink>
    </w:p>
    <w:p w14:paraId="0B7A74C8" w14:textId="77777777" w:rsidR="00694EF9" w:rsidRPr="003C0234" w:rsidRDefault="00694EF9">
      <w:pPr>
        <w:rPr>
          <w:sz w:val="24"/>
          <w:szCs w:val="24"/>
        </w:rPr>
      </w:pPr>
    </w:p>
    <w:sectPr w:rsidR="00694EF9" w:rsidRPr="003C0234" w:rsidSect="00192700">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EE1"/>
    <w:multiLevelType w:val="hybridMultilevel"/>
    <w:tmpl w:val="A810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06061"/>
    <w:multiLevelType w:val="hybridMultilevel"/>
    <w:tmpl w:val="4ADA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7760D"/>
    <w:multiLevelType w:val="hybridMultilevel"/>
    <w:tmpl w:val="E25A4E62"/>
    <w:lvl w:ilvl="0" w:tplc="6246A89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810520">
    <w:abstractNumId w:val="1"/>
  </w:num>
  <w:num w:numId="2" w16cid:durableId="674042606">
    <w:abstractNumId w:val="0"/>
  </w:num>
  <w:num w:numId="3" w16cid:durableId="1846048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0"/>
    <w:rsid w:val="00043C5D"/>
    <w:rsid w:val="00157CD6"/>
    <w:rsid w:val="00180ACC"/>
    <w:rsid w:val="00192700"/>
    <w:rsid w:val="00205E9A"/>
    <w:rsid w:val="00254250"/>
    <w:rsid w:val="002C4403"/>
    <w:rsid w:val="00312AB8"/>
    <w:rsid w:val="00320624"/>
    <w:rsid w:val="003C0234"/>
    <w:rsid w:val="00694EF9"/>
    <w:rsid w:val="00737871"/>
    <w:rsid w:val="00834CD3"/>
    <w:rsid w:val="00860CB6"/>
    <w:rsid w:val="008E6718"/>
    <w:rsid w:val="008F47B3"/>
    <w:rsid w:val="009B7258"/>
    <w:rsid w:val="009D48C5"/>
    <w:rsid w:val="009F03E3"/>
    <w:rsid w:val="00AE2FE4"/>
    <w:rsid w:val="00B47FAA"/>
    <w:rsid w:val="00C05A49"/>
    <w:rsid w:val="00CC0EFD"/>
    <w:rsid w:val="00D63259"/>
    <w:rsid w:val="00E94349"/>
    <w:rsid w:val="00ED1DBC"/>
    <w:rsid w:val="00ED72E3"/>
    <w:rsid w:val="00EF2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1DD2"/>
  <w15:docId w15:val="{EF16081A-7062-4BD9-A024-D45DF3E2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3E3"/>
    <w:pPr>
      <w:ind w:left="720"/>
      <w:contextualSpacing/>
    </w:pPr>
  </w:style>
  <w:style w:type="character" w:styleId="Hyperlink">
    <w:name w:val="Hyperlink"/>
    <w:basedOn w:val="DefaultParagraphFont"/>
    <w:uiPriority w:val="99"/>
    <w:unhideWhenUsed/>
    <w:rsid w:val="009F03E3"/>
    <w:rPr>
      <w:color w:val="0563C1" w:themeColor="hyperlink"/>
      <w:u w:val="single"/>
    </w:rPr>
  </w:style>
  <w:style w:type="paragraph" w:styleId="BalloonText">
    <w:name w:val="Balloon Text"/>
    <w:basedOn w:val="Normal"/>
    <w:link w:val="BalloonTextChar"/>
    <w:uiPriority w:val="99"/>
    <w:semiHidden/>
    <w:unhideWhenUsed/>
    <w:rsid w:val="009D4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C5"/>
    <w:rPr>
      <w:rFonts w:ascii="Tahoma" w:hAnsi="Tahoma" w:cs="Tahoma"/>
      <w:sz w:val="16"/>
      <w:szCs w:val="16"/>
    </w:rPr>
  </w:style>
  <w:style w:type="character" w:styleId="UnresolvedMention">
    <w:name w:val="Unresolved Mention"/>
    <w:basedOn w:val="DefaultParagraphFont"/>
    <w:uiPriority w:val="99"/>
    <w:semiHidden/>
    <w:unhideWhenUsed/>
    <w:rsid w:val="009B7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nd.gov.uk/my-account" TargetMode="External"/><Relationship Id="rId3" Type="http://schemas.openxmlformats.org/officeDocument/2006/relationships/styles" Target="styles.xml"/><Relationship Id="rId7" Type="http://schemas.openxmlformats.org/officeDocument/2006/relationships/hyperlink" Target="https://www.bridgend.gov.uk/my-council/freedom-of-information/data-protec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idgend.gov.uk/my-accou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xation@bridgend.gov.uk" TargetMode="External"/><Relationship Id="rId4" Type="http://schemas.openxmlformats.org/officeDocument/2006/relationships/settings" Target="settings.xml"/><Relationship Id="rId9" Type="http://schemas.openxmlformats.org/officeDocument/2006/relationships/hyperlink" Target="http://www.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6BD6-8BB5-494D-AEB9-30B6B3EB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Phillips</dc:creator>
  <cp:lastModifiedBy>Esta John</cp:lastModifiedBy>
  <cp:revision>3</cp:revision>
  <cp:lastPrinted>2020-02-27T13:16:00Z</cp:lastPrinted>
  <dcterms:created xsi:type="dcterms:W3CDTF">2023-03-24T12:15:00Z</dcterms:created>
  <dcterms:modified xsi:type="dcterms:W3CDTF">2023-03-24T12:21:00Z</dcterms:modified>
</cp:coreProperties>
</file>