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5571" w14:textId="77777777" w:rsidR="00622C4F" w:rsidRDefault="00FB0858" w:rsidP="00C94952">
      <w:pPr>
        <w:spacing w:after="0" w:line="24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0B46F25E" wp14:editId="3BCCB4D3">
            <wp:simplePos x="0" y="0"/>
            <wp:positionH relativeFrom="margin">
              <wp:align>center</wp:align>
            </wp:positionH>
            <wp:positionV relativeFrom="paragraph">
              <wp:posOffset>0</wp:posOffset>
            </wp:positionV>
            <wp:extent cx="1419225" cy="914400"/>
            <wp:effectExtent l="0" t="0" r="9525" b="0"/>
            <wp:wrapTight wrapText="bothSides">
              <wp:wrapPolygon edited="0">
                <wp:start x="11597" y="0"/>
                <wp:lineTo x="7248" y="3600"/>
                <wp:lineTo x="6668" y="4500"/>
                <wp:lineTo x="7248" y="7650"/>
                <wp:lineTo x="290" y="14850"/>
                <wp:lineTo x="290" y="18900"/>
                <wp:lineTo x="3479" y="20700"/>
                <wp:lineTo x="9858" y="21150"/>
                <wp:lineTo x="11597" y="21150"/>
                <wp:lineTo x="17686" y="20700"/>
                <wp:lineTo x="21455" y="18450"/>
                <wp:lineTo x="21165" y="14850"/>
                <wp:lineTo x="14787" y="7650"/>
                <wp:lineTo x="14207" y="3600"/>
                <wp:lineTo x="13047" y="0"/>
                <wp:lineTo x="11597" y="0"/>
              </wp:wrapPolygon>
            </wp:wrapTight>
            <wp:docPr id="4" name="Picture 3" descr="RCT-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40899" name="RCT-logo-rgb.png"/>
                    <pic:cNvPicPr/>
                  </pic:nvPicPr>
                  <pic:blipFill>
                    <a:blip r:embed="rId7" cstate="print"/>
                    <a:stretch>
                      <a:fillRect/>
                    </a:stretch>
                  </pic:blipFill>
                  <pic:spPr>
                    <a:xfrm>
                      <a:off x="0" y="0"/>
                      <a:ext cx="1419225" cy="914400"/>
                    </a:xfrm>
                    <a:prstGeom prst="rect">
                      <a:avLst/>
                    </a:prstGeom>
                  </pic:spPr>
                </pic:pic>
              </a:graphicData>
            </a:graphic>
          </wp:anchor>
        </w:drawing>
      </w:r>
      <w:r>
        <w:rPr>
          <w:rFonts w:ascii="Arial" w:hAnsi="Arial" w:cs="Arial"/>
          <w:b/>
          <w:noProof/>
          <w:sz w:val="28"/>
          <w:szCs w:val="28"/>
          <w:lang w:eastAsia="en-GB"/>
        </w:rPr>
        <w:drawing>
          <wp:anchor distT="0" distB="0" distL="114300" distR="114300" simplePos="0" relativeHeight="251661312" behindDoc="1" locked="0" layoutInCell="1" allowOverlap="1" wp14:anchorId="3741D0BA" wp14:editId="72F153BF">
            <wp:simplePos x="0" y="0"/>
            <wp:positionH relativeFrom="column">
              <wp:posOffset>1213485</wp:posOffset>
            </wp:positionH>
            <wp:positionV relativeFrom="paragraph">
              <wp:posOffset>0</wp:posOffset>
            </wp:positionV>
            <wp:extent cx="971550" cy="981075"/>
            <wp:effectExtent l="19050" t="0" r="0" b="0"/>
            <wp:wrapTight wrapText="bothSides">
              <wp:wrapPolygon edited="0">
                <wp:start x="-424" y="0"/>
                <wp:lineTo x="-424" y="21390"/>
                <wp:lineTo x="21600" y="21390"/>
                <wp:lineTo x="21600" y="0"/>
                <wp:lineTo x="-424" y="0"/>
              </wp:wrapPolygon>
            </wp:wrapTight>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80833" name="untitled.png"/>
                    <pic:cNvPicPr/>
                  </pic:nvPicPr>
                  <pic:blipFill>
                    <a:blip r:embed="rId8" cstate="print"/>
                    <a:stretch>
                      <a:fillRect/>
                    </a:stretch>
                  </pic:blipFill>
                  <pic:spPr>
                    <a:xfrm>
                      <a:off x="0" y="0"/>
                      <a:ext cx="971550" cy="981075"/>
                    </a:xfrm>
                    <a:prstGeom prst="rect">
                      <a:avLst/>
                    </a:prstGeom>
                  </pic:spPr>
                </pic:pic>
              </a:graphicData>
            </a:graphic>
          </wp:anchor>
        </w:drawing>
      </w:r>
      <w:r w:rsidR="006373EF">
        <w:rPr>
          <w:rFonts w:ascii="Arial" w:hAnsi="Arial" w:cs="Arial"/>
          <w:b/>
          <w:noProof/>
          <w:sz w:val="28"/>
          <w:szCs w:val="28"/>
          <w:lang w:eastAsia="en-GB"/>
        </w:rPr>
        <w:drawing>
          <wp:anchor distT="0" distB="0" distL="114300" distR="114300" simplePos="0" relativeHeight="251662336" behindDoc="1" locked="0" layoutInCell="1" allowOverlap="1" wp14:anchorId="2F26C0F9" wp14:editId="7CC5CA39">
            <wp:simplePos x="0" y="0"/>
            <wp:positionH relativeFrom="column">
              <wp:posOffset>-310515</wp:posOffset>
            </wp:positionH>
            <wp:positionV relativeFrom="paragraph">
              <wp:posOffset>9525</wp:posOffset>
            </wp:positionV>
            <wp:extent cx="1362075" cy="819150"/>
            <wp:effectExtent l="19050" t="0" r="9525" b="0"/>
            <wp:wrapTight wrapText="bothSides">
              <wp:wrapPolygon edited="0">
                <wp:start x="11178" y="0"/>
                <wp:lineTo x="302" y="3014"/>
                <wp:lineTo x="-302" y="4019"/>
                <wp:lineTo x="302" y="12558"/>
                <wp:lineTo x="4229" y="16074"/>
                <wp:lineTo x="-302" y="17581"/>
                <wp:lineTo x="-302" y="21098"/>
                <wp:lineTo x="21449" y="21098"/>
                <wp:lineTo x="21751" y="18084"/>
                <wp:lineTo x="20543" y="17079"/>
                <wp:lineTo x="15709" y="16074"/>
                <wp:lineTo x="21449" y="11553"/>
                <wp:lineTo x="21751" y="8540"/>
                <wp:lineTo x="19938" y="8037"/>
                <wp:lineTo x="20543" y="6028"/>
                <wp:lineTo x="18730" y="2009"/>
                <wp:lineTo x="16313" y="0"/>
                <wp:lineTo x="11178" y="0"/>
              </wp:wrapPolygon>
            </wp:wrapTight>
            <wp:docPr id="7" name="Picture 6" descr="32470_COFW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51785" name="32470_COFW_Logo_Final.png"/>
                    <pic:cNvPicPr/>
                  </pic:nvPicPr>
                  <pic:blipFill>
                    <a:blip r:embed="rId9" cstate="print"/>
                    <a:stretch>
                      <a:fillRect/>
                    </a:stretch>
                  </pic:blipFill>
                  <pic:spPr>
                    <a:xfrm>
                      <a:off x="0" y="0"/>
                      <a:ext cx="1362075" cy="819150"/>
                    </a:xfrm>
                    <a:prstGeom prst="rect">
                      <a:avLst/>
                    </a:prstGeom>
                  </pic:spPr>
                </pic:pic>
              </a:graphicData>
            </a:graphic>
          </wp:anchor>
        </w:drawing>
      </w:r>
      <w:r w:rsidR="006373EF">
        <w:rPr>
          <w:rFonts w:ascii="Arial" w:hAnsi="Arial" w:cs="Arial"/>
          <w:b/>
          <w:noProof/>
          <w:sz w:val="28"/>
          <w:szCs w:val="28"/>
          <w:lang w:eastAsia="en-GB"/>
        </w:rPr>
        <w:drawing>
          <wp:anchor distT="0" distB="0" distL="114300" distR="114300" simplePos="0" relativeHeight="251660288" behindDoc="1" locked="0" layoutInCell="1" allowOverlap="1" wp14:anchorId="4AEBEEA2" wp14:editId="582E957E">
            <wp:simplePos x="0" y="0"/>
            <wp:positionH relativeFrom="column">
              <wp:posOffset>4118610</wp:posOffset>
            </wp:positionH>
            <wp:positionV relativeFrom="paragraph">
              <wp:posOffset>-125730</wp:posOffset>
            </wp:positionV>
            <wp:extent cx="643255" cy="962025"/>
            <wp:effectExtent l="19050" t="0" r="4445" b="0"/>
            <wp:wrapTight wrapText="bothSides">
              <wp:wrapPolygon edited="0">
                <wp:start x="-640" y="0"/>
                <wp:lineTo x="-640" y="21386"/>
                <wp:lineTo x="21749" y="21386"/>
                <wp:lineTo x="21749" y="0"/>
                <wp:lineTo x="-640" y="0"/>
              </wp:wrapPolygon>
            </wp:wrapTight>
            <wp:docPr id="5" name="Picture 4" descr="Brid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643664" name="Bridgend.png"/>
                    <pic:cNvPicPr/>
                  </pic:nvPicPr>
                  <pic:blipFill>
                    <a:blip r:embed="rId10" cstate="print"/>
                    <a:stretch>
                      <a:fillRect/>
                    </a:stretch>
                  </pic:blipFill>
                  <pic:spPr>
                    <a:xfrm>
                      <a:off x="0" y="0"/>
                      <a:ext cx="643255" cy="962025"/>
                    </a:xfrm>
                    <a:prstGeom prst="rect">
                      <a:avLst/>
                    </a:prstGeom>
                  </pic:spPr>
                </pic:pic>
              </a:graphicData>
            </a:graphic>
          </wp:anchor>
        </w:drawing>
      </w:r>
      <w:r w:rsidR="006373EF">
        <w:rPr>
          <w:rFonts w:ascii="Arial" w:hAnsi="Arial" w:cs="Arial"/>
          <w:b/>
          <w:noProof/>
          <w:sz w:val="28"/>
          <w:szCs w:val="28"/>
          <w:lang w:eastAsia="en-GB"/>
        </w:rPr>
        <w:drawing>
          <wp:anchor distT="0" distB="0" distL="114300" distR="114300" simplePos="0" relativeHeight="251658240" behindDoc="1" locked="0" layoutInCell="1" allowOverlap="1" wp14:anchorId="0E29D80C" wp14:editId="7651EC98">
            <wp:simplePos x="0" y="0"/>
            <wp:positionH relativeFrom="column">
              <wp:posOffset>5185410</wp:posOffset>
            </wp:positionH>
            <wp:positionV relativeFrom="paragraph">
              <wp:posOffset>-125730</wp:posOffset>
            </wp:positionV>
            <wp:extent cx="1000125" cy="952500"/>
            <wp:effectExtent l="19050" t="0" r="9525" b="0"/>
            <wp:wrapTight wrapText="bothSides">
              <wp:wrapPolygon edited="0">
                <wp:start x="-411" y="0"/>
                <wp:lineTo x="-411" y="21168"/>
                <wp:lineTo x="21806" y="21168"/>
                <wp:lineTo x="21806" y="0"/>
                <wp:lineTo x="-411" y="0"/>
              </wp:wrapPolygon>
            </wp:wrapTight>
            <wp:docPr id="3"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07555" name="Picture 5" descr="WG_positive_40mm"/>
                    <pic:cNvPicPr>
                      <a:picLocks noChangeAspect="1" noChangeArrowheads="1"/>
                    </pic:cNvPicPr>
                  </pic:nvPicPr>
                  <pic:blipFill>
                    <a:blip r:embed="rId11" cstate="print"/>
                    <a:stretch>
                      <a:fillRect/>
                    </a:stretch>
                  </pic:blipFill>
                  <pic:spPr bwMode="auto">
                    <a:xfrm>
                      <a:off x="0" y="0"/>
                      <a:ext cx="1000125" cy="952500"/>
                    </a:xfrm>
                    <a:prstGeom prst="rect">
                      <a:avLst/>
                    </a:prstGeom>
                    <a:noFill/>
                  </pic:spPr>
                </pic:pic>
              </a:graphicData>
            </a:graphic>
          </wp:anchor>
        </w:drawing>
      </w:r>
      <w:r w:rsidR="00851D22">
        <w:rPr>
          <w:rFonts w:ascii="Arial" w:hAnsi="Arial" w:cs="Arial"/>
          <w:b/>
          <w:sz w:val="28"/>
          <w:szCs w:val="28"/>
        </w:rPr>
        <w:t xml:space="preserve"> </w:t>
      </w:r>
    </w:p>
    <w:p w14:paraId="382790CA" w14:textId="77777777" w:rsidR="00622C4F" w:rsidRDefault="00622C4F" w:rsidP="00C94952">
      <w:pPr>
        <w:spacing w:after="0" w:line="240" w:lineRule="auto"/>
        <w:jc w:val="center"/>
        <w:rPr>
          <w:rFonts w:ascii="Arial" w:hAnsi="Arial" w:cs="Arial"/>
          <w:b/>
          <w:sz w:val="28"/>
          <w:szCs w:val="28"/>
        </w:rPr>
      </w:pPr>
    </w:p>
    <w:p w14:paraId="60EA6CD3" w14:textId="77777777" w:rsidR="00622C4F" w:rsidRDefault="00622C4F" w:rsidP="00C94952">
      <w:pPr>
        <w:spacing w:after="0" w:line="240" w:lineRule="auto"/>
        <w:jc w:val="center"/>
        <w:rPr>
          <w:rFonts w:ascii="Arial" w:hAnsi="Arial" w:cs="Arial"/>
          <w:b/>
          <w:sz w:val="28"/>
          <w:szCs w:val="28"/>
        </w:rPr>
      </w:pPr>
    </w:p>
    <w:p w14:paraId="1C5DB385" w14:textId="77777777" w:rsidR="003270D7" w:rsidRDefault="003270D7" w:rsidP="00C94952">
      <w:pPr>
        <w:spacing w:after="0" w:line="240" w:lineRule="auto"/>
        <w:jc w:val="center"/>
        <w:rPr>
          <w:rFonts w:ascii="Arial" w:hAnsi="Arial" w:cs="Arial"/>
          <w:b/>
          <w:sz w:val="28"/>
          <w:szCs w:val="28"/>
        </w:rPr>
      </w:pPr>
    </w:p>
    <w:p w14:paraId="51BCB920" w14:textId="77777777" w:rsidR="0005403A" w:rsidRDefault="00FB0858" w:rsidP="00C94952">
      <w:pPr>
        <w:spacing w:after="0" w:line="240" w:lineRule="auto"/>
        <w:jc w:val="center"/>
        <w:rPr>
          <w:rFonts w:ascii="Arial" w:hAnsi="Arial" w:cs="Arial"/>
          <w:b/>
          <w:sz w:val="28"/>
          <w:szCs w:val="28"/>
        </w:rPr>
      </w:pPr>
      <w:r>
        <w:rPr>
          <w:rFonts w:ascii="Arial" w:eastAsia="Arial" w:hAnsi="Arial" w:cs="Arial"/>
          <w:b/>
          <w:bCs/>
          <w:sz w:val="28"/>
          <w:szCs w:val="28"/>
          <w:bdr w:val="nil"/>
          <w:lang w:val="cy-GB"/>
        </w:rPr>
        <w:t>Cytundeb Darparwr Cynnig Gofal Plant 2021 - 2022</w:t>
      </w:r>
    </w:p>
    <w:p w14:paraId="5016E939" w14:textId="77777777" w:rsidR="00922F96" w:rsidRPr="0005403A" w:rsidRDefault="00922F96" w:rsidP="00C94952">
      <w:pPr>
        <w:spacing w:after="0" w:line="240" w:lineRule="auto"/>
        <w:jc w:val="center"/>
        <w:rPr>
          <w:rFonts w:ascii="Arial" w:hAnsi="Arial" w:cs="Arial"/>
          <w:b/>
          <w:sz w:val="24"/>
          <w:szCs w:val="24"/>
        </w:rPr>
      </w:pPr>
    </w:p>
    <w:tbl>
      <w:tblPr>
        <w:tblStyle w:val="TableGrid"/>
        <w:tblW w:w="10491" w:type="dxa"/>
        <w:tblInd w:w="-318" w:type="dxa"/>
        <w:tblLook w:val="04A0" w:firstRow="1" w:lastRow="0" w:firstColumn="1" w:lastColumn="0" w:noHBand="0" w:noVBand="1"/>
      </w:tblPr>
      <w:tblGrid>
        <w:gridCol w:w="3290"/>
        <w:gridCol w:w="7201"/>
      </w:tblGrid>
      <w:tr w:rsidR="00655510" w14:paraId="358715BE" w14:textId="77777777" w:rsidTr="0018228D">
        <w:tc>
          <w:tcPr>
            <w:tcW w:w="10491" w:type="dxa"/>
            <w:gridSpan w:val="2"/>
          </w:tcPr>
          <w:p w14:paraId="19FE1F6E" w14:textId="77777777" w:rsidR="00AC0D4B" w:rsidRPr="0052290D" w:rsidRDefault="00FB0858" w:rsidP="00664D04">
            <w:pPr>
              <w:pStyle w:val="ListParagraph"/>
              <w:numPr>
                <w:ilvl w:val="1"/>
                <w:numId w:val="12"/>
              </w:numPr>
              <w:ind w:left="744" w:hanging="710"/>
              <w:rPr>
                <w:rFonts w:ascii="Arial" w:hAnsi="Arial" w:cs="Arial"/>
                <w:b/>
                <w:sz w:val="24"/>
                <w:szCs w:val="24"/>
              </w:rPr>
            </w:pPr>
            <w:r>
              <w:rPr>
                <w:rFonts w:ascii="Arial" w:eastAsia="Arial" w:hAnsi="Arial" w:cs="Arial"/>
                <w:b/>
                <w:bCs/>
                <w:sz w:val="24"/>
                <w:szCs w:val="24"/>
                <w:bdr w:val="nil"/>
                <w:lang w:val="cy-GB" w:eastAsia="en-US"/>
              </w:rPr>
              <w:t>Enw'r lleoliad:</w:t>
            </w:r>
          </w:p>
          <w:p w14:paraId="45086BC5" w14:textId="77777777" w:rsidR="00AC0D4B" w:rsidRDefault="00AC0D4B" w:rsidP="00AC0D4B">
            <w:pPr>
              <w:ind w:left="459" w:hanging="425"/>
              <w:rPr>
                <w:rFonts w:ascii="Arial" w:hAnsi="Arial" w:cs="Arial"/>
                <w:sz w:val="24"/>
                <w:szCs w:val="24"/>
              </w:rPr>
            </w:pPr>
          </w:p>
          <w:p w14:paraId="6F1B2FDE" w14:textId="77777777" w:rsidR="00D17E42" w:rsidRDefault="00D17E42" w:rsidP="00AC0D4B">
            <w:pPr>
              <w:ind w:left="459" w:hanging="425"/>
              <w:rPr>
                <w:rFonts w:ascii="Arial" w:hAnsi="Arial" w:cs="Arial"/>
                <w:sz w:val="24"/>
                <w:szCs w:val="24"/>
              </w:rPr>
            </w:pPr>
          </w:p>
          <w:p w14:paraId="0108468C" w14:textId="77777777" w:rsidR="00AC0D4B" w:rsidRPr="00AC0D4B" w:rsidRDefault="00AC0D4B" w:rsidP="00AC0D4B">
            <w:pPr>
              <w:ind w:left="459" w:hanging="425"/>
              <w:rPr>
                <w:rFonts w:ascii="Arial" w:hAnsi="Arial" w:cs="Arial"/>
                <w:sz w:val="24"/>
                <w:szCs w:val="24"/>
              </w:rPr>
            </w:pPr>
          </w:p>
        </w:tc>
      </w:tr>
      <w:tr w:rsidR="00655510" w14:paraId="60999AA5" w14:textId="77777777" w:rsidTr="0018228D">
        <w:tc>
          <w:tcPr>
            <w:tcW w:w="10491" w:type="dxa"/>
            <w:gridSpan w:val="2"/>
          </w:tcPr>
          <w:p w14:paraId="1A59EC4C" w14:textId="77777777" w:rsidR="00AC0D4B" w:rsidRPr="0052290D" w:rsidRDefault="00FB0858" w:rsidP="00664D04">
            <w:pPr>
              <w:pStyle w:val="ListParagraph"/>
              <w:numPr>
                <w:ilvl w:val="1"/>
                <w:numId w:val="12"/>
              </w:numPr>
              <w:ind w:left="744" w:hanging="710"/>
              <w:rPr>
                <w:rFonts w:ascii="Arial" w:hAnsi="Arial" w:cs="Arial"/>
                <w:b/>
                <w:sz w:val="24"/>
                <w:szCs w:val="24"/>
              </w:rPr>
            </w:pPr>
            <w:r>
              <w:rPr>
                <w:rFonts w:ascii="Arial" w:eastAsia="Arial" w:hAnsi="Arial" w:cs="Arial"/>
                <w:b/>
                <w:bCs/>
                <w:sz w:val="24"/>
                <w:szCs w:val="24"/>
                <w:bdr w:val="nil"/>
                <w:lang w:val="cy-GB" w:eastAsia="en-US"/>
              </w:rPr>
              <w:t>Manylion cyswllt yr Awdurdod Gweithredu:</w:t>
            </w:r>
          </w:p>
          <w:p w14:paraId="06CAEF7D" w14:textId="77777777" w:rsidR="00AC0D4B" w:rsidRDefault="00AC0D4B" w:rsidP="00AC0D4B">
            <w:pPr>
              <w:pStyle w:val="Subtitle"/>
              <w:jc w:val="left"/>
              <w:rPr>
                <w:b w:val="0"/>
                <w:sz w:val="24"/>
                <w:u w:val="none"/>
              </w:rPr>
            </w:pPr>
          </w:p>
          <w:p w14:paraId="325233A7" w14:textId="77777777" w:rsidR="003270D7" w:rsidRDefault="00FB0858" w:rsidP="00AC0D4B">
            <w:pPr>
              <w:pStyle w:val="Subtitle"/>
              <w:jc w:val="left"/>
              <w:rPr>
                <w:b w:val="0"/>
                <w:sz w:val="24"/>
                <w:u w:val="none"/>
              </w:rPr>
            </w:pPr>
            <w:r>
              <w:rPr>
                <w:rFonts w:eastAsia="Arial"/>
                <w:b w:val="0"/>
                <w:sz w:val="24"/>
                <w:u w:val="none"/>
                <w:bdr w:val="nil"/>
                <w:lang w:val="cy-GB" w:eastAsia="en-US"/>
              </w:rPr>
              <w:t>Carfan Cynnig Gofal Plant</w:t>
            </w:r>
          </w:p>
          <w:p w14:paraId="16944BB6" w14:textId="77777777" w:rsidR="003270D7" w:rsidRDefault="00FB0858" w:rsidP="00AC0D4B">
            <w:pPr>
              <w:pStyle w:val="Subtitle"/>
              <w:jc w:val="left"/>
              <w:rPr>
                <w:b w:val="0"/>
                <w:sz w:val="24"/>
                <w:u w:val="none"/>
              </w:rPr>
            </w:pPr>
            <w:r>
              <w:rPr>
                <w:rFonts w:eastAsia="Arial"/>
                <w:b w:val="0"/>
                <w:sz w:val="24"/>
                <w:u w:val="none"/>
                <w:bdr w:val="nil"/>
                <w:lang w:val="cy-GB" w:eastAsia="en-US"/>
              </w:rPr>
              <w:t>Gwasanaethau Addysg a Chynhwysiant</w:t>
            </w:r>
          </w:p>
          <w:p w14:paraId="522947E1" w14:textId="77777777" w:rsidR="003270D7" w:rsidRDefault="00FB0858" w:rsidP="00AC0D4B">
            <w:pPr>
              <w:pStyle w:val="Subtitle"/>
              <w:jc w:val="left"/>
              <w:rPr>
                <w:b w:val="0"/>
                <w:sz w:val="24"/>
                <w:u w:val="none"/>
              </w:rPr>
            </w:pPr>
            <w:r>
              <w:rPr>
                <w:rFonts w:eastAsia="Arial"/>
                <w:b w:val="0"/>
                <w:sz w:val="24"/>
                <w:u w:val="none"/>
                <w:bdr w:val="nil"/>
                <w:lang w:val="cy-GB" w:eastAsia="en-US"/>
              </w:rPr>
              <w:t>Cyngor Bwrdeistref Sirol Rhondda Cynon Taf (CBSRhCT)</w:t>
            </w:r>
          </w:p>
          <w:p w14:paraId="14B75683" w14:textId="77777777" w:rsidR="003270D7" w:rsidRDefault="00FB0858" w:rsidP="00AC0D4B">
            <w:pPr>
              <w:pStyle w:val="Subtitle"/>
              <w:jc w:val="left"/>
              <w:rPr>
                <w:b w:val="0"/>
                <w:sz w:val="24"/>
                <w:u w:val="none"/>
              </w:rPr>
            </w:pPr>
            <w:r>
              <w:rPr>
                <w:rFonts w:eastAsia="Arial"/>
                <w:b w:val="0"/>
                <w:sz w:val="24"/>
                <w:u w:val="none"/>
                <w:bdr w:val="nil"/>
                <w:lang w:val="cy-GB" w:eastAsia="en-US"/>
              </w:rPr>
              <w:t>Tŷ Trevithick</w:t>
            </w:r>
          </w:p>
          <w:p w14:paraId="587E95E9" w14:textId="77777777" w:rsidR="00AC0D4B" w:rsidRPr="000767F8" w:rsidRDefault="00FB0858" w:rsidP="00AC0D4B">
            <w:pPr>
              <w:pStyle w:val="Subtitle"/>
              <w:jc w:val="left"/>
              <w:rPr>
                <w:b w:val="0"/>
                <w:sz w:val="24"/>
                <w:u w:val="none"/>
              </w:rPr>
            </w:pPr>
            <w:r>
              <w:rPr>
                <w:rFonts w:eastAsia="Arial"/>
                <w:b w:val="0"/>
                <w:sz w:val="24"/>
                <w:u w:val="none"/>
                <w:bdr w:val="nil"/>
                <w:lang w:val="cy-GB" w:eastAsia="en-US"/>
              </w:rPr>
              <w:t>Abercynon</w:t>
            </w:r>
          </w:p>
          <w:p w14:paraId="0B49FFF0" w14:textId="77777777" w:rsidR="00AC0D4B" w:rsidRPr="000767F8" w:rsidRDefault="00FB0858" w:rsidP="00AC0D4B">
            <w:pPr>
              <w:pStyle w:val="Subtitle"/>
              <w:jc w:val="left"/>
              <w:rPr>
                <w:b w:val="0"/>
                <w:sz w:val="24"/>
                <w:u w:val="none"/>
              </w:rPr>
            </w:pPr>
            <w:r>
              <w:rPr>
                <w:rFonts w:eastAsia="Arial"/>
                <w:b w:val="0"/>
                <w:sz w:val="24"/>
                <w:u w:val="none"/>
                <w:bdr w:val="nil"/>
                <w:lang w:val="cy-GB" w:eastAsia="en-US"/>
              </w:rPr>
              <w:t>CF45 4UQ</w:t>
            </w:r>
          </w:p>
          <w:p w14:paraId="30EC4A11" w14:textId="77777777" w:rsidR="00AC0D4B" w:rsidRPr="000767F8" w:rsidRDefault="00AC0D4B" w:rsidP="00AC0D4B">
            <w:pPr>
              <w:pStyle w:val="Subtitle"/>
              <w:jc w:val="left"/>
              <w:rPr>
                <w:b w:val="0"/>
                <w:sz w:val="24"/>
                <w:u w:val="none"/>
              </w:rPr>
            </w:pPr>
          </w:p>
          <w:p w14:paraId="73E24AA2" w14:textId="77777777" w:rsidR="00AC0D4B" w:rsidRPr="000767F8" w:rsidRDefault="00FB0858" w:rsidP="00AC0D4B">
            <w:pPr>
              <w:pStyle w:val="Subtitle"/>
              <w:jc w:val="left"/>
              <w:rPr>
                <w:b w:val="0"/>
                <w:sz w:val="24"/>
                <w:u w:val="none"/>
              </w:rPr>
            </w:pPr>
            <w:r>
              <w:rPr>
                <w:rFonts w:eastAsia="Arial"/>
                <w:b w:val="0"/>
                <w:sz w:val="24"/>
                <w:u w:val="none"/>
                <w:bdr w:val="nil"/>
                <w:lang w:val="cy-GB" w:eastAsia="en-US"/>
              </w:rPr>
              <w:t>Ffôn: 01443 570048</w:t>
            </w:r>
          </w:p>
          <w:p w14:paraId="4B562E99" w14:textId="77777777" w:rsidR="000767F8" w:rsidRPr="000767F8" w:rsidRDefault="00FB0858" w:rsidP="000767F8">
            <w:pPr>
              <w:rPr>
                <w:rFonts w:ascii="Arial" w:hAnsi="Arial" w:cs="Arial"/>
                <w:sz w:val="24"/>
                <w:szCs w:val="24"/>
              </w:rPr>
            </w:pPr>
            <w:r>
              <w:rPr>
                <w:rFonts w:ascii="Arial" w:eastAsia="Arial" w:hAnsi="Arial" w:cs="Arial"/>
                <w:sz w:val="24"/>
                <w:szCs w:val="24"/>
                <w:bdr w:val="nil"/>
                <w:lang w:val="cy-GB" w:eastAsia="en-US"/>
              </w:rPr>
              <w:t xml:space="preserve">E-bost: </w:t>
            </w:r>
            <w:hyperlink r:id="rId12" w:history="1">
              <w:r>
                <w:rPr>
                  <w:rFonts w:ascii="Arial" w:eastAsia="Arial" w:hAnsi="Arial" w:cs="Arial"/>
                  <w:color w:val="00ADE6"/>
                  <w:sz w:val="24"/>
                  <w:szCs w:val="24"/>
                  <w:u w:val="single"/>
                  <w:bdr w:val="nil"/>
                  <w:lang w:val="cy-GB" w:eastAsia="en-US"/>
                </w:rPr>
                <w:t>DarparwyrCynnigGofalPlant@rctcbc.gov.uk</w:t>
              </w:r>
            </w:hyperlink>
          </w:p>
          <w:p w14:paraId="44468643" w14:textId="77777777" w:rsidR="00AC0D4B" w:rsidRPr="00AC0D4B" w:rsidRDefault="00AC0D4B" w:rsidP="00AC0D4B">
            <w:pPr>
              <w:rPr>
                <w:rFonts w:ascii="Arial" w:hAnsi="Arial" w:cs="Arial"/>
                <w:sz w:val="24"/>
                <w:szCs w:val="24"/>
              </w:rPr>
            </w:pPr>
          </w:p>
        </w:tc>
      </w:tr>
      <w:tr w:rsidR="00655510" w14:paraId="6DD66DCC" w14:textId="77777777" w:rsidTr="0018228D">
        <w:tc>
          <w:tcPr>
            <w:tcW w:w="10491" w:type="dxa"/>
            <w:gridSpan w:val="2"/>
          </w:tcPr>
          <w:p w14:paraId="7FCE91C4" w14:textId="77777777" w:rsidR="0052290D" w:rsidRPr="0052290D" w:rsidRDefault="00FB0858" w:rsidP="00664D04">
            <w:pPr>
              <w:pStyle w:val="ListParagraph"/>
              <w:numPr>
                <w:ilvl w:val="1"/>
                <w:numId w:val="12"/>
              </w:numPr>
              <w:ind w:left="744" w:hanging="710"/>
              <w:rPr>
                <w:rFonts w:ascii="Arial" w:hAnsi="Arial" w:cs="Arial"/>
                <w:b/>
                <w:sz w:val="24"/>
                <w:szCs w:val="24"/>
              </w:rPr>
            </w:pPr>
            <w:r>
              <w:rPr>
                <w:rFonts w:ascii="Arial" w:eastAsia="Arial" w:hAnsi="Arial" w:cs="Arial"/>
                <w:b/>
                <w:bCs/>
                <w:sz w:val="24"/>
                <w:szCs w:val="24"/>
                <w:bdr w:val="nil"/>
                <w:lang w:val="cy-GB" w:eastAsia="en-US"/>
              </w:rPr>
              <w:t>Cyfnod Cyllido:</w:t>
            </w:r>
          </w:p>
          <w:p w14:paraId="32BB06A3" w14:textId="77777777" w:rsidR="0052290D" w:rsidRPr="0052290D" w:rsidRDefault="0052290D" w:rsidP="0052290D">
            <w:pPr>
              <w:rPr>
                <w:rFonts w:ascii="Arial" w:hAnsi="Arial" w:cs="Arial"/>
                <w:b/>
                <w:sz w:val="24"/>
                <w:szCs w:val="24"/>
              </w:rPr>
            </w:pPr>
          </w:p>
          <w:p w14:paraId="4BFA6D90" w14:textId="77777777" w:rsidR="0052290D" w:rsidRPr="00A532F5" w:rsidRDefault="00FB0858" w:rsidP="00A532F5">
            <w:pPr>
              <w:pStyle w:val="ListParagraph"/>
              <w:numPr>
                <w:ilvl w:val="2"/>
                <w:numId w:val="12"/>
              </w:numPr>
              <w:rPr>
                <w:rFonts w:ascii="Arial" w:hAnsi="Arial" w:cs="Arial"/>
                <w:sz w:val="24"/>
                <w:szCs w:val="24"/>
              </w:rPr>
            </w:pPr>
            <w:r>
              <w:rPr>
                <w:rFonts w:ascii="Arial" w:eastAsia="Arial" w:hAnsi="Arial" w:cs="Arial"/>
                <w:sz w:val="24"/>
                <w:szCs w:val="24"/>
                <w:bdr w:val="nil"/>
                <w:lang w:val="cy-GB" w:eastAsia="en-US"/>
              </w:rPr>
              <w:t>Mae'r cytundeb yma'n ddilys ar gyfer y flwyddyn academaidd 2021-2022.  Bydd y cytundeb yn barhaus, yn amodol ar adolygiad blynyddol ac yng ngoleuni canllawiau newydd gan Lywodraeth Cymru.</w:t>
            </w:r>
          </w:p>
          <w:p w14:paraId="6149F8B0" w14:textId="77777777" w:rsidR="00622C4F" w:rsidRPr="0005403A" w:rsidRDefault="00622C4F" w:rsidP="0005403A">
            <w:pPr>
              <w:rPr>
                <w:rFonts w:ascii="Arial" w:hAnsi="Arial" w:cs="Arial"/>
                <w:sz w:val="24"/>
                <w:szCs w:val="24"/>
              </w:rPr>
            </w:pPr>
          </w:p>
        </w:tc>
      </w:tr>
      <w:tr w:rsidR="00655510" w14:paraId="6AF463A5" w14:textId="77777777" w:rsidTr="00A532F5">
        <w:tc>
          <w:tcPr>
            <w:tcW w:w="10491" w:type="dxa"/>
            <w:gridSpan w:val="2"/>
            <w:tcBorders>
              <w:bottom w:val="nil"/>
            </w:tcBorders>
          </w:tcPr>
          <w:p w14:paraId="563F2099" w14:textId="77777777" w:rsidR="0052290D" w:rsidRPr="00A532F5" w:rsidRDefault="00FB0858" w:rsidP="00664D04">
            <w:pPr>
              <w:pStyle w:val="ListParagraph"/>
              <w:numPr>
                <w:ilvl w:val="1"/>
                <w:numId w:val="12"/>
              </w:numPr>
              <w:ind w:left="744" w:hanging="710"/>
              <w:rPr>
                <w:rFonts w:ascii="Arial" w:hAnsi="Arial" w:cs="Arial"/>
                <w:b/>
                <w:sz w:val="24"/>
                <w:szCs w:val="24"/>
              </w:rPr>
            </w:pPr>
            <w:r>
              <w:rPr>
                <w:rFonts w:ascii="Arial" w:eastAsia="Arial" w:hAnsi="Arial" w:cs="Arial"/>
                <w:b/>
                <w:bCs/>
                <w:sz w:val="24"/>
                <w:szCs w:val="24"/>
                <w:bdr w:val="nil"/>
                <w:lang w:val="cy-GB" w:eastAsia="en-US"/>
              </w:rPr>
              <w:t>Gwasanaeth fydd yn cael ei ddarparu:</w:t>
            </w:r>
          </w:p>
          <w:p w14:paraId="4ED2603A" w14:textId="77777777" w:rsidR="0052290D" w:rsidRDefault="0052290D" w:rsidP="0005403A">
            <w:pPr>
              <w:rPr>
                <w:rFonts w:ascii="Arial" w:hAnsi="Arial" w:cs="Arial"/>
                <w:sz w:val="24"/>
                <w:szCs w:val="24"/>
              </w:rPr>
            </w:pPr>
          </w:p>
          <w:p w14:paraId="77C27852" w14:textId="77777777" w:rsidR="005865D9" w:rsidRDefault="00FB0858" w:rsidP="00A532F5">
            <w:pPr>
              <w:pStyle w:val="ListParagraph"/>
              <w:numPr>
                <w:ilvl w:val="2"/>
                <w:numId w:val="12"/>
              </w:numPr>
              <w:rPr>
                <w:rFonts w:ascii="Arial" w:hAnsi="Arial" w:cs="Arial"/>
                <w:sz w:val="24"/>
                <w:szCs w:val="24"/>
              </w:rPr>
            </w:pPr>
            <w:r>
              <w:rPr>
                <w:rFonts w:ascii="Arial" w:eastAsia="Arial" w:hAnsi="Arial" w:cs="Arial"/>
                <w:sz w:val="24"/>
                <w:szCs w:val="24"/>
                <w:bdr w:val="nil"/>
                <w:lang w:val="cy-GB" w:eastAsia="en-US"/>
              </w:rPr>
              <w:t xml:space="preserve">Mae Llywodraeth Cymru wedi ymrwymo i gynnig hyd at 30 awr o ofal plant wedi'i gyfuno â darpariaeth Meithrin Cyfnod Sylfaen am hyd at 48 wythnos y flwydyn </w:t>
            </w:r>
            <w:r>
              <w:rPr>
                <w:rFonts w:ascii="Arial" w:eastAsia="Arial" w:hAnsi="Arial" w:cs="Arial"/>
                <w:i/>
                <w:iCs/>
                <w:sz w:val="24"/>
                <w:szCs w:val="24"/>
                <w:bdr w:val="nil"/>
                <w:lang w:val="cy-GB" w:eastAsia="en-US"/>
              </w:rPr>
              <w:t>(y Cynnig Gofal Plant)</w:t>
            </w:r>
            <w:r>
              <w:rPr>
                <w:rFonts w:ascii="Arial" w:eastAsia="Arial" w:hAnsi="Arial" w:cs="Arial"/>
                <w:sz w:val="24"/>
                <w:szCs w:val="24"/>
                <w:bdr w:val="nil"/>
                <w:lang w:val="cy-GB" w:eastAsia="en-US"/>
              </w:rPr>
              <w:t xml:space="preserve"> i rieni sy'n gweithio ac angen gofal ar gyfer eu plant tair a phedair oed.</w:t>
            </w:r>
          </w:p>
          <w:p w14:paraId="7A8EC72A" w14:textId="77777777" w:rsidR="00A532F5" w:rsidRPr="00A532F5" w:rsidRDefault="00A532F5" w:rsidP="00A532F5">
            <w:pPr>
              <w:pStyle w:val="ListParagraph"/>
              <w:rPr>
                <w:rFonts w:ascii="Arial" w:hAnsi="Arial" w:cs="Arial"/>
                <w:sz w:val="24"/>
                <w:szCs w:val="24"/>
              </w:rPr>
            </w:pPr>
          </w:p>
          <w:p w14:paraId="527B8D51" w14:textId="77777777" w:rsidR="00AC0D4B" w:rsidRDefault="00FB0858" w:rsidP="00A532F5">
            <w:pPr>
              <w:pStyle w:val="ListParagraph"/>
              <w:numPr>
                <w:ilvl w:val="2"/>
                <w:numId w:val="12"/>
              </w:numPr>
              <w:rPr>
                <w:rFonts w:ascii="Arial" w:hAnsi="Arial" w:cs="Arial"/>
                <w:sz w:val="24"/>
                <w:szCs w:val="24"/>
              </w:rPr>
            </w:pPr>
            <w:r>
              <w:rPr>
                <w:rFonts w:ascii="Arial" w:eastAsia="Arial" w:hAnsi="Arial" w:cs="Arial"/>
                <w:sz w:val="24"/>
                <w:szCs w:val="24"/>
                <w:bdr w:val="nil"/>
                <w:lang w:val="cy-GB" w:eastAsia="en-US"/>
              </w:rPr>
              <w:t xml:space="preserve">Mae Cyngor Bwrdeistref Sirol Rhondda Cynon Taf yn Awdurdod Gweithredu a bydd yn prosesu ceisiadau darparwyr am gyllid er mwyn darparu'r cynnig i blant RhCT ac i'r rhai sy'n darparu'r cynnig i blant yng Nghyngor Bwrdeistref Sirol Merthyr Tudful ac yng Nghyngor Bwrdeistref Sirol Pen-y-bont ar Ogwr (Awdurdodau Ymgysylltu).   </w:t>
            </w:r>
          </w:p>
          <w:p w14:paraId="68E94E64" w14:textId="77777777" w:rsidR="00A532F5" w:rsidRPr="00A532F5" w:rsidRDefault="00A532F5" w:rsidP="00A532F5">
            <w:pPr>
              <w:pStyle w:val="ListParagraph"/>
              <w:rPr>
                <w:rFonts w:ascii="Arial" w:hAnsi="Arial" w:cs="Arial"/>
                <w:sz w:val="24"/>
                <w:szCs w:val="24"/>
              </w:rPr>
            </w:pPr>
          </w:p>
          <w:p w14:paraId="597136BB" w14:textId="77777777" w:rsidR="0052290D" w:rsidRPr="00A532F5" w:rsidRDefault="00FB0858" w:rsidP="0052290D">
            <w:pPr>
              <w:pStyle w:val="ListParagraph"/>
              <w:numPr>
                <w:ilvl w:val="2"/>
                <w:numId w:val="12"/>
              </w:numPr>
              <w:rPr>
                <w:rFonts w:ascii="Arial" w:hAnsi="Arial" w:cs="Arial"/>
                <w:sz w:val="24"/>
                <w:szCs w:val="24"/>
              </w:rPr>
            </w:pPr>
            <w:r>
              <w:rPr>
                <w:rFonts w:ascii="Arial" w:eastAsia="Arial" w:hAnsi="Arial" w:cs="Arial"/>
                <w:sz w:val="24"/>
                <w:szCs w:val="24"/>
                <w:bdr w:val="nil"/>
                <w:lang w:val="cy-GB" w:eastAsia="en-US"/>
              </w:rPr>
              <w:t xml:space="preserve">Bydd y </w:t>
            </w:r>
            <w:r>
              <w:rPr>
                <w:rFonts w:ascii="Arial" w:eastAsia="Arial" w:hAnsi="Arial" w:cs="Arial"/>
                <w:b/>
                <w:bCs/>
                <w:sz w:val="24"/>
                <w:szCs w:val="24"/>
                <w:bdr w:val="nil"/>
                <w:lang w:val="cy-GB" w:eastAsia="en-US"/>
              </w:rPr>
              <w:t>Cynnig Gofal Plant</w:t>
            </w:r>
            <w:r>
              <w:rPr>
                <w:rFonts w:ascii="Arial" w:eastAsia="Arial" w:hAnsi="Arial" w:cs="Arial"/>
                <w:sz w:val="24"/>
                <w:szCs w:val="24"/>
                <w:bdr w:val="nil"/>
                <w:lang w:val="cy-GB" w:eastAsia="en-US"/>
              </w:rPr>
              <w:t xml:space="preserve"> yn cynnwys:</w:t>
            </w:r>
          </w:p>
          <w:p w14:paraId="674D8D0E" w14:textId="77777777" w:rsidR="005865D9" w:rsidRDefault="005865D9" w:rsidP="0052290D">
            <w:pPr>
              <w:rPr>
                <w:rFonts w:ascii="Arial" w:hAnsi="Arial" w:cs="Arial"/>
                <w:sz w:val="24"/>
                <w:szCs w:val="24"/>
              </w:rPr>
            </w:pPr>
          </w:p>
          <w:p w14:paraId="25294C39" w14:textId="77777777" w:rsidR="000F39FA" w:rsidRPr="00FC0AFC" w:rsidRDefault="00FB0858" w:rsidP="00A532F5">
            <w:pPr>
              <w:ind w:left="1027" w:hanging="283"/>
              <w:rPr>
                <w:rFonts w:ascii="Arial" w:hAnsi="Arial" w:cs="Arial"/>
                <w:b/>
                <w:sz w:val="24"/>
                <w:szCs w:val="24"/>
                <w:u w:val="single"/>
              </w:rPr>
            </w:pPr>
            <w:r>
              <w:rPr>
                <w:rFonts w:ascii="Arial" w:eastAsia="Arial" w:hAnsi="Arial" w:cs="Arial"/>
                <w:b/>
                <w:bCs/>
                <w:sz w:val="24"/>
                <w:szCs w:val="24"/>
                <w:u w:val="single"/>
                <w:bdr w:val="nil"/>
                <w:lang w:val="cy-GB" w:eastAsia="en-US"/>
              </w:rPr>
              <w:t>Tymor yr ysgol yn unig</w:t>
            </w:r>
          </w:p>
          <w:p w14:paraId="3C5DDD08" w14:textId="77777777" w:rsidR="0052290D" w:rsidRPr="0052290D" w:rsidRDefault="00FB0858" w:rsidP="00A532F5">
            <w:pPr>
              <w:pStyle w:val="ListParagraph"/>
              <w:numPr>
                <w:ilvl w:val="0"/>
                <w:numId w:val="11"/>
              </w:numPr>
              <w:ind w:left="1027" w:hanging="283"/>
              <w:rPr>
                <w:rFonts w:ascii="Arial" w:hAnsi="Arial" w:cs="Arial"/>
                <w:sz w:val="24"/>
                <w:szCs w:val="24"/>
              </w:rPr>
            </w:pPr>
            <w:r>
              <w:rPr>
                <w:rFonts w:ascii="Arial" w:eastAsia="Arial" w:hAnsi="Arial" w:cs="Arial"/>
                <w:b/>
                <w:bCs/>
                <w:sz w:val="24"/>
                <w:szCs w:val="24"/>
                <w:bdr w:val="nil"/>
                <w:lang w:val="cy-GB" w:eastAsia="en-US"/>
              </w:rPr>
              <w:t>10-15 awr</w:t>
            </w:r>
            <w:r>
              <w:rPr>
                <w:rFonts w:ascii="Arial" w:eastAsia="Arial" w:hAnsi="Arial" w:cs="Arial"/>
                <w:sz w:val="24"/>
                <w:szCs w:val="24"/>
                <w:bdr w:val="nil"/>
                <w:lang w:val="cy-GB" w:eastAsia="en-US"/>
              </w:rPr>
              <w:t xml:space="preserve"> yr wythnos o ddarpariaeth addysg Meithrin Cyfnod Sylfaen (yn ddibynnol ar beth mae pob Awdurdod Lleol yn cynnig) - 39 wythnos y flwyddyn;</w:t>
            </w:r>
          </w:p>
          <w:p w14:paraId="77F549D4" w14:textId="77777777" w:rsidR="003D514E" w:rsidRDefault="00FB0858" w:rsidP="00A532F5">
            <w:pPr>
              <w:pStyle w:val="ListParagraph"/>
              <w:numPr>
                <w:ilvl w:val="0"/>
                <w:numId w:val="11"/>
              </w:numPr>
              <w:ind w:left="1027" w:hanging="283"/>
              <w:rPr>
                <w:rFonts w:ascii="Arial" w:hAnsi="Arial" w:cs="Arial"/>
                <w:sz w:val="24"/>
                <w:szCs w:val="24"/>
              </w:rPr>
            </w:pPr>
            <w:r>
              <w:rPr>
                <w:rFonts w:ascii="Arial" w:eastAsia="Arial" w:hAnsi="Arial" w:cs="Arial"/>
                <w:b/>
                <w:bCs/>
                <w:sz w:val="24"/>
                <w:szCs w:val="24"/>
                <w:bdr w:val="nil"/>
                <w:lang w:val="cy-GB" w:eastAsia="en-US"/>
              </w:rPr>
              <w:t>Gofal plant ychwanegol wedi'i ariannu</w:t>
            </w:r>
            <w:r>
              <w:rPr>
                <w:rFonts w:ascii="Arial" w:eastAsia="Arial" w:hAnsi="Arial" w:cs="Arial"/>
                <w:sz w:val="24"/>
                <w:szCs w:val="24"/>
                <w:bdr w:val="nil"/>
                <w:lang w:val="cy-GB" w:eastAsia="en-US"/>
              </w:rPr>
              <w:t xml:space="preserve"> (i wneud cyfanswm darpariaeth o 30 awr yr wythnos) - 39 wythnos y flwyddyn.</w:t>
            </w:r>
          </w:p>
          <w:p w14:paraId="181E46A0" w14:textId="77777777" w:rsidR="0043372E" w:rsidRDefault="00FB0858" w:rsidP="00A532F5">
            <w:pPr>
              <w:pStyle w:val="ListParagraph"/>
              <w:numPr>
                <w:ilvl w:val="0"/>
                <w:numId w:val="11"/>
              </w:numPr>
              <w:ind w:left="1027" w:hanging="283"/>
              <w:rPr>
                <w:rFonts w:ascii="Arial" w:hAnsi="Arial" w:cs="Arial"/>
                <w:sz w:val="24"/>
                <w:szCs w:val="24"/>
              </w:rPr>
            </w:pPr>
            <w:r>
              <w:rPr>
                <w:rFonts w:ascii="Arial" w:eastAsia="Arial" w:hAnsi="Arial" w:cs="Arial"/>
                <w:b/>
                <w:bCs/>
                <w:sz w:val="24"/>
                <w:szCs w:val="24"/>
                <w:bdr w:val="nil"/>
                <w:lang w:val="cy-GB" w:eastAsia="en-US"/>
              </w:rPr>
              <w:t>Nodwch</w:t>
            </w:r>
            <w:r>
              <w:rPr>
                <w:rFonts w:ascii="Arial" w:eastAsia="Arial" w:hAnsi="Arial" w:cs="Arial"/>
                <w:sz w:val="24"/>
                <w:szCs w:val="24"/>
                <w:bdr w:val="nil"/>
                <w:lang w:val="cy-GB" w:eastAsia="en-US"/>
              </w:rPr>
              <w:t xml:space="preserve"> os yw plentyn yn derbyn addysg Meithrin Cyfnod Sylfaen llawn amser, fydd e ddim yn gymwys i dderbyn gofal plant ychwanegol wedi'i ariannu yn ystod y tymor.</w:t>
            </w:r>
          </w:p>
          <w:p w14:paraId="5C881E4C" w14:textId="77777777" w:rsidR="003D514E" w:rsidRDefault="003D514E" w:rsidP="003D514E">
            <w:pPr>
              <w:pStyle w:val="ListParagraph"/>
              <w:rPr>
                <w:rFonts w:ascii="Arial" w:hAnsi="Arial" w:cs="Arial"/>
                <w:sz w:val="24"/>
                <w:szCs w:val="24"/>
              </w:rPr>
            </w:pPr>
          </w:p>
          <w:p w14:paraId="6CFF2FF6" w14:textId="77777777" w:rsidR="000F39FA" w:rsidRPr="00FC0AFC" w:rsidRDefault="00FB0858" w:rsidP="00A532F5">
            <w:pPr>
              <w:ind w:left="1027" w:hanging="283"/>
              <w:rPr>
                <w:rFonts w:ascii="Arial" w:hAnsi="Arial" w:cs="Arial"/>
                <w:b/>
                <w:sz w:val="24"/>
                <w:szCs w:val="24"/>
                <w:u w:val="single"/>
              </w:rPr>
            </w:pPr>
            <w:r>
              <w:rPr>
                <w:rFonts w:ascii="Arial" w:eastAsia="Arial" w:hAnsi="Arial" w:cs="Arial"/>
                <w:b/>
                <w:bCs/>
                <w:sz w:val="24"/>
                <w:szCs w:val="24"/>
                <w:u w:val="single"/>
                <w:bdr w:val="nil"/>
                <w:lang w:val="cy-GB" w:eastAsia="en-US"/>
              </w:rPr>
              <w:lastRenderedPageBreak/>
              <w:t>Gwyliau Ysgol</w:t>
            </w:r>
          </w:p>
          <w:p w14:paraId="14DFCEDB" w14:textId="77777777" w:rsidR="000A1AAB" w:rsidRDefault="00FB0858" w:rsidP="00A532F5">
            <w:pPr>
              <w:pStyle w:val="ListParagraph"/>
              <w:numPr>
                <w:ilvl w:val="0"/>
                <w:numId w:val="14"/>
              </w:numPr>
              <w:ind w:left="1027" w:hanging="283"/>
              <w:rPr>
                <w:rFonts w:ascii="Arial" w:hAnsi="Arial" w:cs="Arial"/>
                <w:sz w:val="24"/>
                <w:szCs w:val="24"/>
              </w:rPr>
            </w:pPr>
            <w:r>
              <w:rPr>
                <w:rFonts w:ascii="Arial" w:eastAsia="Arial" w:hAnsi="Arial" w:cs="Arial"/>
                <w:b/>
                <w:bCs/>
                <w:sz w:val="24"/>
                <w:szCs w:val="24"/>
                <w:bdr w:val="nil"/>
                <w:lang w:val="cy-GB" w:eastAsia="en-US"/>
              </w:rPr>
              <w:t>30 awr</w:t>
            </w:r>
            <w:r>
              <w:rPr>
                <w:rFonts w:ascii="Arial" w:eastAsia="Arial" w:hAnsi="Arial" w:cs="Arial"/>
                <w:sz w:val="24"/>
                <w:szCs w:val="24"/>
                <w:bdr w:val="nil"/>
                <w:lang w:val="cy-GB" w:eastAsia="en-US"/>
              </w:rPr>
              <w:t xml:space="preserve"> yr wythnos o ofal plant wedi'i ariannu am hyd at 9 wythnos o wyliau ysgol y flwyddyn.</w:t>
            </w:r>
          </w:p>
          <w:p w14:paraId="690F5CFB" w14:textId="77777777" w:rsidR="000A1AAB" w:rsidRDefault="00FB0858" w:rsidP="00A532F5">
            <w:pPr>
              <w:pStyle w:val="ListParagraph"/>
              <w:numPr>
                <w:ilvl w:val="0"/>
                <w:numId w:val="14"/>
              </w:numPr>
              <w:ind w:left="1027" w:hanging="283"/>
              <w:rPr>
                <w:rFonts w:ascii="Arial" w:hAnsi="Arial" w:cs="Arial"/>
                <w:sz w:val="24"/>
                <w:szCs w:val="24"/>
              </w:rPr>
            </w:pPr>
            <w:r>
              <w:rPr>
                <w:rFonts w:ascii="Arial" w:eastAsia="Arial" w:hAnsi="Arial" w:cs="Arial"/>
                <w:b/>
                <w:bCs/>
                <w:sz w:val="24"/>
                <w:szCs w:val="24"/>
                <w:bdr w:val="nil"/>
                <w:lang w:val="cy-GB" w:eastAsia="en-US"/>
              </w:rPr>
              <w:t>Mae hyn yn gadael 4 wythnos y flwyddyn heb unrhyw ddarpariaeth wedi'i hariannu.</w:t>
            </w:r>
          </w:p>
          <w:p w14:paraId="0D6EF695" w14:textId="77777777" w:rsidR="00AD7256" w:rsidRDefault="00FB0858" w:rsidP="00A532F5">
            <w:pPr>
              <w:pStyle w:val="ListParagraph"/>
              <w:numPr>
                <w:ilvl w:val="0"/>
                <w:numId w:val="14"/>
              </w:numPr>
              <w:ind w:left="1027" w:hanging="283"/>
              <w:rPr>
                <w:rFonts w:ascii="Arial" w:hAnsi="Arial" w:cs="Arial"/>
                <w:sz w:val="24"/>
                <w:szCs w:val="24"/>
              </w:rPr>
            </w:pPr>
            <w:r>
              <w:rPr>
                <w:rFonts w:ascii="Arial" w:eastAsia="Arial" w:hAnsi="Arial" w:cs="Arial"/>
                <w:sz w:val="24"/>
                <w:szCs w:val="24"/>
                <w:bdr w:val="nil"/>
                <w:lang w:val="cy-GB" w:eastAsia="en-US"/>
              </w:rPr>
              <w:t>Mae'r hawl gwyliau yn cael ei ddyrannu fel 3 wythnos ar gyfer pob tymor y mae eich plentyn wedi'i gadarnhau yn gymwys.</w:t>
            </w:r>
          </w:p>
          <w:p w14:paraId="74F66D18" w14:textId="77777777" w:rsidR="00AD7256" w:rsidRPr="00922F96" w:rsidRDefault="00FB0858" w:rsidP="00A532F5">
            <w:pPr>
              <w:pStyle w:val="ListParagraph"/>
              <w:numPr>
                <w:ilvl w:val="0"/>
                <w:numId w:val="14"/>
              </w:numPr>
              <w:ind w:left="1027" w:hanging="283"/>
              <w:rPr>
                <w:rFonts w:ascii="Arial" w:hAnsi="Arial" w:cs="Arial"/>
                <w:sz w:val="24"/>
                <w:szCs w:val="24"/>
              </w:rPr>
            </w:pPr>
            <w:r>
              <w:rPr>
                <w:rFonts w:ascii="Arial" w:eastAsia="Arial" w:hAnsi="Arial" w:cs="Arial"/>
                <w:sz w:val="24"/>
                <w:szCs w:val="24"/>
                <w:bdr w:val="nil"/>
                <w:lang w:val="cy-GB" w:eastAsia="en-US"/>
              </w:rPr>
              <w:t>Mae modd cario hawl gwyliau sydd heb ei ddefnyddio drosodd i'r flwyddyn academaidd nesaf os yw'r plentyn yn parhau i fod yn gymwys i gael y Cynnig.</w:t>
            </w:r>
          </w:p>
          <w:p w14:paraId="2CC4300D" w14:textId="77777777" w:rsidR="00EF2C9D" w:rsidRPr="00EF2C9D" w:rsidRDefault="00EF2C9D" w:rsidP="00EF2C9D">
            <w:pPr>
              <w:rPr>
                <w:rFonts w:ascii="Arial" w:hAnsi="Arial" w:cs="Arial"/>
                <w:sz w:val="24"/>
                <w:szCs w:val="24"/>
              </w:rPr>
            </w:pPr>
          </w:p>
          <w:p w14:paraId="7D741FC9" w14:textId="77777777" w:rsidR="0052290D" w:rsidRPr="000A1AAB" w:rsidRDefault="00FB0858" w:rsidP="000A1AAB">
            <w:pPr>
              <w:pStyle w:val="ListParagraph"/>
              <w:numPr>
                <w:ilvl w:val="2"/>
                <w:numId w:val="12"/>
              </w:numPr>
              <w:rPr>
                <w:rFonts w:ascii="Arial" w:hAnsi="Arial" w:cs="Arial"/>
                <w:b/>
                <w:sz w:val="24"/>
                <w:szCs w:val="24"/>
              </w:rPr>
            </w:pPr>
            <w:r>
              <w:rPr>
                <w:rFonts w:ascii="Arial" w:eastAsia="Arial" w:hAnsi="Arial" w:cs="Arial"/>
                <w:b/>
                <w:bCs/>
                <w:sz w:val="24"/>
                <w:szCs w:val="24"/>
                <w:bdr w:val="nil"/>
                <w:lang w:val="cy-GB" w:eastAsia="en-US"/>
              </w:rPr>
              <w:t xml:space="preserve">Mae rhaid i ddarparwyr gofal plant gofrestru gydag Arolygiaeth Gofal Cymru a Chyllid a Thollau Ei Mawrhydi i gymryd rhan yn y Cynnig Gofal Plant a bod yn gymwys i hawlio cyllid. </w:t>
            </w:r>
          </w:p>
        </w:tc>
      </w:tr>
      <w:tr w:rsidR="00655510" w14:paraId="15E45639" w14:textId="77777777" w:rsidTr="00EF2C9D">
        <w:tc>
          <w:tcPr>
            <w:tcW w:w="3290" w:type="dxa"/>
            <w:tcBorders>
              <w:top w:val="nil"/>
              <w:left w:val="single" w:sz="4" w:space="0" w:color="auto"/>
              <w:bottom w:val="single" w:sz="4" w:space="0" w:color="auto"/>
              <w:right w:val="nil"/>
            </w:tcBorders>
          </w:tcPr>
          <w:p w14:paraId="3C9F9412" w14:textId="77777777" w:rsidR="008B3E0E" w:rsidRPr="000A1AAB" w:rsidRDefault="008B3E0E" w:rsidP="000A1AAB">
            <w:pPr>
              <w:rPr>
                <w:rFonts w:ascii="Arial" w:hAnsi="Arial" w:cs="Arial"/>
                <w:color w:val="FF0000"/>
                <w:sz w:val="24"/>
                <w:szCs w:val="24"/>
              </w:rPr>
            </w:pPr>
          </w:p>
        </w:tc>
        <w:tc>
          <w:tcPr>
            <w:tcW w:w="7201" w:type="dxa"/>
            <w:tcBorders>
              <w:top w:val="nil"/>
              <w:left w:val="nil"/>
              <w:bottom w:val="single" w:sz="4" w:space="0" w:color="auto"/>
              <w:right w:val="single" w:sz="4" w:space="0" w:color="auto"/>
            </w:tcBorders>
          </w:tcPr>
          <w:p w14:paraId="51005C5E" w14:textId="77777777" w:rsidR="00A62EE7" w:rsidRPr="00902723" w:rsidRDefault="00A62EE7" w:rsidP="00A62EE7">
            <w:pPr>
              <w:pStyle w:val="ListParagraph"/>
              <w:ind w:left="-78"/>
              <w:rPr>
                <w:rFonts w:ascii="Arial" w:hAnsi="Arial" w:cs="Arial"/>
                <w:color w:val="FF0000"/>
                <w:sz w:val="24"/>
                <w:szCs w:val="24"/>
              </w:rPr>
            </w:pPr>
          </w:p>
        </w:tc>
      </w:tr>
      <w:tr w:rsidR="00655510" w14:paraId="0DD7C916" w14:textId="77777777" w:rsidTr="00A532F5">
        <w:tc>
          <w:tcPr>
            <w:tcW w:w="10491" w:type="dxa"/>
            <w:gridSpan w:val="2"/>
            <w:tcBorders>
              <w:top w:val="single" w:sz="4" w:space="0" w:color="auto"/>
            </w:tcBorders>
          </w:tcPr>
          <w:p w14:paraId="73CC748A" w14:textId="77777777" w:rsidR="0052290D" w:rsidRPr="00664D04" w:rsidRDefault="00FB0858" w:rsidP="002976A1">
            <w:pPr>
              <w:pStyle w:val="ListParagraph"/>
              <w:numPr>
                <w:ilvl w:val="1"/>
                <w:numId w:val="12"/>
              </w:numPr>
              <w:ind w:left="744" w:hanging="744"/>
              <w:rPr>
                <w:rFonts w:ascii="Arial" w:hAnsi="Arial" w:cs="Arial"/>
                <w:b/>
                <w:sz w:val="24"/>
                <w:szCs w:val="24"/>
              </w:rPr>
            </w:pPr>
            <w:r>
              <w:rPr>
                <w:rFonts w:ascii="Arial" w:eastAsia="Arial" w:hAnsi="Arial" w:cs="Arial"/>
                <w:b/>
                <w:bCs/>
                <w:sz w:val="24"/>
                <w:szCs w:val="24"/>
                <w:bdr w:val="nil"/>
                <w:lang w:val="cy-GB" w:eastAsia="en-US"/>
              </w:rPr>
              <w:t>Sut y bydd hyn yn cydfynd â'r gwasanaethau sy'n bodoli eisoes ac yn ychwanegu gwerth atyn nhw?</w:t>
            </w:r>
          </w:p>
          <w:p w14:paraId="059FB5F1" w14:textId="77777777" w:rsidR="00664D04" w:rsidRDefault="00664D04" w:rsidP="0005403A">
            <w:pPr>
              <w:rPr>
                <w:rFonts w:ascii="Arial" w:hAnsi="Arial" w:cs="Arial"/>
                <w:sz w:val="24"/>
                <w:szCs w:val="24"/>
              </w:rPr>
            </w:pPr>
          </w:p>
          <w:p w14:paraId="5B138FED" w14:textId="77777777" w:rsidR="00A532F5" w:rsidRDefault="00FB0858" w:rsidP="00A532F5">
            <w:pPr>
              <w:ind w:left="744" w:hanging="744"/>
              <w:rPr>
                <w:rFonts w:ascii="Arial" w:hAnsi="Arial" w:cs="Arial"/>
                <w:sz w:val="24"/>
                <w:szCs w:val="24"/>
              </w:rPr>
            </w:pPr>
            <w:r>
              <w:rPr>
                <w:rFonts w:ascii="Arial" w:eastAsia="Arial" w:hAnsi="Arial" w:cs="Arial"/>
                <w:sz w:val="24"/>
                <w:szCs w:val="24"/>
                <w:bdr w:val="nil"/>
                <w:lang w:val="cy-GB" w:eastAsia="en-US"/>
              </w:rPr>
              <w:t xml:space="preserve">1.5.1   Bydd y gwasanaeth yma'n cynorthwyo'r Awdurdod Gweithredu a'r Ymgysylltu i fodloni eu rhwymedigaethau i Lywodraeth Cymru i weithredu'r Cynnig Gofal Plant. </w:t>
            </w:r>
          </w:p>
          <w:p w14:paraId="18856BD7" w14:textId="77777777" w:rsidR="00A532F5" w:rsidRDefault="00A532F5" w:rsidP="00A532F5">
            <w:pPr>
              <w:ind w:left="744" w:hanging="744"/>
              <w:rPr>
                <w:rFonts w:ascii="Arial" w:hAnsi="Arial" w:cs="Arial"/>
                <w:sz w:val="24"/>
                <w:szCs w:val="24"/>
              </w:rPr>
            </w:pPr>
          </w:p>
          <w:p w14:paraId="5186CA6E" w14:textId="77777777" w:rsidR="0052290D" w:rsidRDefault="00FB0858" w:rsidP="00A532F5">
            <w:pPr>
              <w:ind w:left="744" w:hanging="710"/>
              <w:rPr>
                <w:rFonts w:ascii="Arial" w:hAnsi="Arial" w:cs="Arial"/>
                <w:sz w:val="24"/>
                <w:szCs w:val="24"/>
              </w:rPr>
            </w:pPr>
            <w:r>
              <w:rPr>
                <w:rFonts w:ascii="Arial" w:eastAsia="Arial" w:hAnsi="Arial" w:cs="Arial"/>
                <w:sz w:val="24"/>
                <w:szCs w:val="24"/>
                <w:bdr w:val="nil"/>
                <w:lang w:val="cy-GB" w:eastAsia="en-US"/>
              </w:rPr>
              <w:t>1.5.2 Bydd y Cynnig Gofal Plant yn ategu'r ddarpariaeth addysg Meithrin Cyfnod Sylfaen gyfredol trwy ddarparu gofal plant ychwanegol wedi'i ariannu i blant cymwys o'r tymor yn dilyn eu pen-blwydd yn dair oed tan y mis Medi yn dilyn eu pen-blwydd yn bedair oed (pan fydd y plentyn yn cyrraedd yr oedran dechrau ysgol statudol).</w:t>
            </w:r>
          </w:p>
          <w:p w14:paraId="3B10C80F" w14:textId="77777777" w:rsidR="0052290D" w:rsidRPr="0005403A" w:rsidRDefault="0052290D" w:rsidP="0005403A">
            <w:pPr>
              <w:rPr>
                <w:rFonts w:ascii="Arial" w:hAnsi="Arial" w:cs="Arial"/>
                <w:sz w:val="24"/>
                <w:szCs w:val="24"/>
              </w:rPr>
            </w:pPr>
          </w:p>
        </w:tc>
      </w:tr>
      <w:tr w:rsidR="00655510" w14:paraId="3D441285" w14:textId="77777777" w:rsidTr="0018228D">
        <w:tc>
          <w:tcPr>
            <w:tcW w:w="10491" w:type="dxa"/>
            <w:gridSpan w:val="2"/>
          </w:tcPr>
          <w:p w14:paraId="2A49F81B" w14:textId="77777777" w:rsidR="0052290D" w:rsidRPr="00A532F5" w:rsidRDefault="00FB0858" w:rsidP="00664D04">
            <w:pPr>
              <w:pStyle w:val="ListParagraph"/>
              <w:numPr>
                <w:ilvl w:val="1"/>
                <w:numId w:val="24"/>
              </w:numPr>
              <w:ind w:left="744" w:hanging="744"/>
              <w:rPr>
                <w:rFonts w:ascii="Arial" w:hAnsi="Arial" w:cs="Arial"/>
                <w:b/>
                <w:sz w:val="24"/>
                <w:szCs w:val="24"/>
              </w:rPr>
            </w:pPr>
            <w:r>
              <w:rPr>
                <w:rFonts w:ascii="Arial" w:eastAsia="Arial" w:hAnsi="Arial" w:cs="Arial"/>
                <w:b/>
                <w:bCs/>
                <w:sz w:val="24"/>
                <w:szCs w:val="24"/>
                <w:bdr w:val="nil"/>
                <w:lang w:val="cy-GB" w:eastAsia="en-US"/>
              </w:rPr>
              <w:t>Talu:</w:t>
            </w:r>
          </w:p>
          <w:p w14:paraId="72BFF69A" w14:textId="77777777" w:rsidR="0052290D" w:rsidRDefault="0052290D" w:rsidP="0005403A">
            <w:pPr>
              <w:rPr>
                <w:rFonts w:ascii="Arial" w:hAnsi="Arial" w:cs="Arial"/>
                <w:sz w:val="24"/>
                <w:szCs w:val="24"/>
              </w:rPr>
            </w:pPr>
          </w:p>
          <w:p w14:paraId="49646722" w14:textId="2FF2393F" w:rsidR="00664D04" w:rsidRDefault="00FB0858" w:rsidP="00650F26">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 xml:space="preserve">Bydd darparwyr yn cael eu talu i ddarparu'r gofal plant a ariennir ymlaen llaw ar gyfer pob plentyn ar gyfradd o </w:t>
            </w:r>
            <w:r>
              <w:rPr>
                <w:rFonts w:ascii="Arial" w:eastAsia="Arial" w:hAnsi="Arial" w:cs="Arial"/>
                <w:b/>
                <w:bCs/>
                <w:sz w:val="24"/>
                <w:szCs w:val="24"/>
                <w:bdr w:val="nil"/>
                <w:lang w:val="cy-GB" w:eastAsia="en-US"/>
              </w:rPr>
              <w:t>£5</w:t>
            </w:r>
            <w:r w:rsidR="00545767">
              <w:rPr>
                <w:rFonts w:ascii="Arial" w:eastAsia="Arial" w:hAnsi="Arial" w:cs="Arial"/>
                <w:b/>
                <w:bCs/>
                <w:sz w:val="24"/>
                <w:szCs w:val="24"/>
                <w:bdr w:val="nil"/>
                <w:lang w:val="cy-GB" w:eastAsia="en-US"/>
              </w:rPr>
              <w:t>.0</w:t>
            </w:r>
            <w:r>
              <w:rPr>
                <w:rFonts w:ascii="Arial" w:eastAsia="Arial" w:hAnsi="Arial" w:cs="Arial"/>
                <w:b/>
                <w:bCs/>
                <w:sz w:val="24"/>
                <w:szCs w:val="24"/>
                <w:bdr w:val="nil"/>
                <w:lang w:val="cy-GB" w:eastAsia="en-US"/>
              </w:rPr>
              <w:t>0 yr awr</w:t>
            </w:r>
            <w:r>
              <w:rPr>
                <w:rFonts w:ascii="Arial" w:eastAsia="Arial" w:hAnsi="Arial" w:cs="Arial"/>
                <w:sz w:val="24"/>
                <w:szCs w:val="24"/>
                <w:bdr w:val="nil"/>
                <w:lang w:val="cy-GB" w:eastAsia="en-US"/>
              </w:rPr>
              <w:t>, fel y mae Llywodraeth Cymru wedi'i phennu. Mae hyn ar yr amod bod y dogfennau perthnasol wedi'u cyflwyno.  Mae modd i Lywodraeth Cymru adolygu'r gyfradd o bryd i'w gilydd, a bydd darparwyr yn cael gwybod am newidiadau i'r gyfradd fesul awr ar y dyddiad y bydd yn cael ei chadarnhau gan Lywodraeth Cymru.</w:t>
            </w:r>
          </w:p>
          <w:p w14:paraId="2BD5607D" w14:textId="77777777" w:rsidR="00664D04" w:rsidRPr="00664D04" w:rsidRDefault="00664D04" w:rsidP="00664D04">
            <w:pPr>
              <w:rPr>
                <w:rFonts w:ascii="Arial" w:hAnsi="Arial" w:cs="Arial"/>
                <w:sz w:val="24"/>
                <w:szCs w:val="24"/>
              </w:rPr>
            </w:pPr>
          </w:p>
          <w:p w14:paraId="33E36CC9" w14:textId="78950C68" w:rsidR="0052290D" w:rsidRDefault="00FB0858" w:rsidP="0005403A">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Does gan ddarparwyr ddim hawl i godi rhagor o arian yr awr os ydyn nhw fel arfer yn codi dros £5</w:t>
            </w:r>
            <w:r w:rsidR="00545767">
              <w:rPr>
                <w:rFonts w:ascii="Arial" w:eastAsia="Arial" w:hAnsi="Arial" w:cs="Arial"/>
                <w:sz w:val="24"/>
                <w:szCs w:val="24"/>
                <w:bdr w:val="nil"/>
                <w:lang w:val="cy-GB" w:eastAsia="en-US"/>
              </w:rPr>
              <w:t>.0</w:t>
            </w:r>
            <w:r>
              <w:rPr>
                <w:rFonts w:ascii="Arial" w:eastAsia="Arial" w:hAnsi="Arial" w:cs="Arial"/>
                <w:sz w:val="24"/>
                <w:szCs w:val="24"/>
                <w:bdr w:val="nil"/>
                <w:lang w:val="cy-GB" w:eastAsia="en-US"/>
              </w:rPr>
              <w:t>0 yr awr, ond mae hawl ganddyn nhw i godi eu cyfradd arferol am oriau ychwanegol.</w:t>
            </w:r>
          </w:p>
          <w:p w14:paraId="36D11889" w14:textId="77777777" w:rsidR="00664D04" w:rsidRPr="00664D04" w:rsidRDefault="00664D04" w:rsidP="00664D04">
            <w:pPr>
              <w:pStyle w:val="ListParagraph"/>
              <w:rPr>
                <w:rFonts w:ascii="Arial" w:hAnsi="Arial" w:cs="Arial"/>
                <w:sz w:val="24"/>
                <w:szCs w:val="24"/>
              </w:rPr>
            </w:pPr>
          </w:p>
          <w:p w14:paraId="0EA71E7B" w14:textId="0B63D9D1" w:rsidR="00F051BF" w:rsidRDefault="00FB0858" w:rsidP="0005403A">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Mae modd i ddarparwyr godi ffioedd ychwanegol i rieni am fyrbrydau a bwyd y maen nhw'n eu darparu.  Mae canllawiau Llywodraeth Cymru yn nodi na ddylid codi mwy na £</w:t>
            </w:r>
            <w:r w:rsidR="00545767">
              <w:rPr>
                <w:rFonts w:ascii="Arial" w:eastAsia="Arial" w:hAnsi="Arial" w:cs="Arial"/>
                <w:sz w:val="24"/>
                <w:szCs w:val="24"/>
                <w:bdr w:val="nil"/>
                <w:lang w:val="cy-GB" w:eastAsia="en-US"/>
              </w:rPr>
              <w:t>9.0</w:t>
            </w:r>
            <w:r>
              <w:rPr>
                <w:rFonts w:ascii="Arial" w:eastAsia="Arial" w:hAnsi="Arial" w:cs="Arial"/>
                <w:sz w:val="24"/>
                <w:szCs w:val="24"/>
                <w:bdr w:val="nil"/>
                <w:lang w:val="cy-GB" w:eastAsia="en-US"/>
              </w:rPr>
              <w:t>0 y dydd am fwyd am sesiwn diwrnod llawn (tua 10 awr).  Byddai hyn yn cynnwys 3 phryd am £2.</w:t>
            </w:r>
            <w:r w:rsidR="00545767">
              <w:rPr>
                <w:rFonts w:ascii="Arial" w:eastAsia="Arial" w:hAnsi="Arial" w:cs="Arial"/>
                <w:sz w:val="24"/>
                <w:szCs w:val="24"/>
                <w:bdr w:val="nil"/>
                <w:lang w:val="cy-GB" w:eastAsia="en-US"/>
              </w:rPr>
              <w:t>5</w:t>
            </w:r>
            <w:r>
              <w:rPr>
                <w:rFonts w:ascii="Arial" w:eastAsia="Arial" w:hAnsi="Arial" w:cs="Arial"/>
                <w:sz w:val="24"/>
                <w:szCs w:val="24"/>
                <w:bdr w:val="nil"/>
                <w:lang w:val="cy-GB" w:eastAsia="en-US"/>
              </w:rPr>
              <w:t>0 y pryd a 2 byrbryd am 75c yr un.   Am sesiwn hanner diwrnod (tua 5.5 awr), ni ddylid codi mwy na £</w:t>
            </w:r>
            <w:r w:rsidR="00545767">
              <w:rPr>
                <w:rFonts w:ascii="Arial" w:eastAsia="Arial" w:hAnsi="Arial" w:cs="Arial"/>
                <w:sz w:val="24"/>
                <w:szCs w:val="24"/>
                <w:bdr w:val="nil"/>
                <w:lang w:val="cy-GB" w:eastAsia="en-US"/>
              </w:rPr>
              <w:t>5</w:t>
            </w:r>
            <w:r>
              <w:rPr>
                <w:rFonts w:ascii="Arial" w:eastAsia="Arial" w:hAnsi="Arial" w:cs="Arial"/>
                <w:sz w:val="24"/>
                <w:szCs w:val="24"/>
                <w:bdr w:val="nil"/>
                <w:lang w:val="cy-GB" w:eastAsia="en-US"/>
              </w:rPr>
              <w:t>.75 ar rieni.  Byddai hyn yn cynnwys 2 bryd am £2.</w:t>
            </w:r>
            <w:r w:rsidR="00545767">
              <w:rPr>
                <w:rFonts w:ascii="Arial" w:eastAsia="Arial" w:hAnsi="Arial" w:cs="Arial"/>
                <w:sz w:val="24"/>
                <w:szCs w:val="24"/>
                <w:bdr w:val="nil"/>
                <w:lang w:val="cy-GB" w:eastAsia="en-US"/>
              </w:rPr>
              <w:t>5</w:t>
            </w:r>
            <w:r>
              <w:rPr>
                <w:rFonts w:ascii="Arial" w:eastAsia="Arial" w:hAnsi="Arial" w:cs="Arial"/>
                <w:sz w:val="24"/>
                <w:szCs w:val="24"/>
                <w:bdr w:val="nil"/>
                <w:lang w:val="cy-GB" w:eastAsia="en-US"/>
              </w:rPr>
              <w:t>0 y pryd ac 1 byrbryd am 75c.  Am ofal sesiynol sydd ddim yn cynnwys pryd o fwyd, ond mae plentyn yn derbyn byrbryd, ddylai rhieni ddim gorfod talu mwy na 75c y dydd am fyrbryd.</w:t>
            </w:r>
          </w:p>
          <w:p w14:paraId="3C491EF0" w14:textId="77777777" w:rsidR="00F051BF" w:rsidRPr="00F051BF" w:rsidRDefault="00F051BF" w:rsidP="00F051BF">
            <w:pPr>
              <w:pStyle w:val="ListParagraph"/>
              <w:rPr>
                <w:rFonts w:ascii="Arial" w:hAnsi="Arial" w:cs="Arial"/>
                <w:sz w:val="24"/>
                <w:szCs w:val="24"/>
              </w:rPr>
            </w:pPr>
          </w:p>
          <w:p w14:paraId="5C34B740" w14:textId="77777777" w:rsidR="0052290D" w:rsidRDefault="00FB0858" w:rsidP="0005403A">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Mae modd i ddarparwyr godi tâl am weithgareddau a thrafnidiaeth, megis tripiau oddi ar y safle sy'n golygu cost ychwanegol a/neu godi/gollwng i'r/o'r ysgol.</w:t>
            </w:r>
          </w:p>
          <w:p w14:paraId="6D66F8D3" w14:textId="77777777" w:rsidR="00101B91" w:rsidRPr="00664D04" w:rsidRDefault="00101B91" w:rsidP="00664D04">
            <w:pPr>
              <w:pStyle w:val="ListParagraph"/>
              <w:rPr>
                <w:rFonts w:ascii="Arial" w:hAnsi="Arial" w:cs="Arial"/>
                <w:sz w:val="24"/>
                <w:szCs w:val="24"/>
              </w:rPr>
            </w:pPr>
          </w:p>
          <w:p w14:paraId="2264AA0B" w14:textId="77777777" w:rsidR="008B3E0E" w:rsidRDefault="00FB0858" w:rsidP="00DF56D9">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Bydd yr arian yn cael ei dalu'n uniongyrchol i'r darparwr gofal plant.   Bydd unrhyw oriau sy'n ychwanegol at y rhai sy'n cael eu hariannu gan y Cynnig Gofal Plant yn drefniant preifat rhwng y darparwr gofal plant a'r rhiant/cynhaliwr.</w:t>
            </w:r>
          </w:p>
          <w:p w14:paraId="0ADC3759" w14:textId="77777777" w:rsidR="0052290D" w:rsidRPr="0005403A" w:rsidRDefault="0052290D" w:rsidP="0005403A">
            <w:pPr>
              <w:rPr>
                <w:rFonts w:ascii="Arial" w:hAnsi="Arial" w:cs="Arial"/>
                <w:sz w:val="24"/>
                <w:szCs w:val="24"/>
              </w:rPr>
            </w:pPr>
          </w:p>
        </w:tc>
      </w:tr>
      <w:tr w:rsidR="00655510" w14:paraId="3B68D862" w14:textId="77777777" w:rsidTr="0018228D">
        <w:tc>
          <w:tcPr>
            <w:tcW w:w="10491" w:type="dxa"/>
            <w:gridSpan w:val="2"/>
          </w:tcPr>
          <w:p w14:paraId="77875334" w14:textId="77777777" w:rsidR="0052290D" w:rsidRDefault="00FB0858" w:rsidP="002976A1">
            <w:pPr>
              <w:pStyle w:val="ListParagraph"/>
              <w:numPr>
                <w:ilvl w:val="1"/>
                <w:numId w:val="24"/>
              </w:numPr>
              <w:ind w:left="743" w:hanging="709"/>
              <w:rPr>
                <w:rFonts w:ascii="Arial" w:hAnsi="Arial" w:cs="Arial"/>
                <w:b/>
                <w:sz w:val="24"/>
                <w:szCs w:val="24"/>
              </w:rPr>
            </w:pPr>
            <w:r>
              <w:rPr>
                <w:rFonts w:ascii="Arial" w:eastAsia="Arial" w:hAnsi="Arial" w:cs="Arial"/>
                <w:b/>
                <w:bCs/>
                <w:sz w:val="24"/>
                <w:szCs w:val="24"/>
                <w:bdr w:val="nil"/>
                <w:lang w:val="cy-GB" w:eastAsia="en-US"/>
              </w:rPr>
              <w:lastRenderedPageBreak/>
              <w:t xml:space="preserve">Meini Prawf Cymhwysedd Defnyddwyr Gwasanaeth: </w:t>
            </w:r>
          </w:p>
          <w:p w14:paraId="1D8FD865" w14:textId="77777777" w:rsidR="002976A1" w:rsidRPr="002976A1" w:rsidRDefault="002976A1" w:rsidP="002976A1">
            <w:pPr>
              <w:ind w:left="34"/>
              <w:rPr>
                <w:rFonts w:ascii="Arial" w:hAnsi="Arial" w:cs="Arial"/>
                <w:b/>
                <w:sz w:val="24"/>
                <w:szCs w:val="24"/>
              </w:rPr>
            </w:pPr>
          </w:p>
          <w:p w14:paraId="326D60C0" w14:textId="77777777" w:rsidR="0052290D" w:rsidRDefault="00FB0858" w:rsidP="00664D04">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Mae plant yn gymwys o'r tymor yn dilyn eu pen-blwydd yn dair oed tan y mis Medi yn dilyn eu pen-blwydd yn bedair oed.</w:t>
            </w:r>
          </w:p>
          <w:p w14:paraId="29257939" w14:textId="77777777" w:rsidR="002976A1" w:rsidRDefault="002976A1" w:rsidP="002976A1">
            <w:pPr>
              <w:pStyle w:val="ListParagraph"/>
              <w:rPr>
                <w:rFonts w:ascii="Arial" w:hAnsi="Arial" w:cs="Arial"/>
                <w:sz w:val="24"/>
                <w:szCs w:val="24"/>
              </w:rPr>
            </w:pPr>
          </w:p>
          <w:p w14:paraId="1DA84086" w14:textId="77777777" w:rsidR="0052290D" w:rsidRPr="00565165" w:rsidRDefault="00FB0858" w:rsidP="00565165">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Rhaid i bob rhiant, gwarcheidwaid, llys-rieni neu gyplau tymor hir sy'n cyd-fyw yn y cartref weithio o leiaf 16 awr yr wythnos am Isafswm Cyflog Cenedlaethol neu Gyflog Byw Cenedlaethol neu ragor. Trothwy'r incwm uchaf yw £100,000 y rhiant y flwyddyn.  Mae hyn yn cynnwys rhieni sy'n gyflogedig neu'n hunangyflogedig.</w:t>
            </w:r>
          </w:p>
          <w:p w14:paraId="5AC00CBA" w14:textId="77777777" w:rsidR="002976A1" w:rsidRPr="002976A1" w:rsidRDefault="002976A1" w:rsidP="002976A1">
            <w:pPr>
              <w:rPr>
                <w:rFonts w:ascii="Arial" w:hAnsi="Arial" w:cs="Arial"/>
                <w:sz w:val="24"/>
                <w:szCs w:val="24"/>
              </w:rPr>
            </w:pPr>
          </w:p>
          <w:p w14:paraId="14B51051" w14:textId="77777777" w:rsidR="00515CED" w:rsidRPr="00515CED" w:rsidRDefault="00FB0858" w:rsidP="00515CED">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Mae modd i ddarparwyr wneud cais am gyllid drwy Gyngor Bwrdeistref Sirol Rhondda Cynon Taf ar gyfer plant sy'n byw yn ardaloedd:</w:t>
            </w:r>
          </w:p>
          <w:p w14:paraId="013FB79D" w14:textId="77777777" w:rsidR="00CF0DAA" w:rsidRPr="00CF0DAA" w:rsidRDefault="00FB0858" w:rsidP="00CF0DAA">
            <w:pPr>
              <w:pStyle w:val="ListParagraph"/>
              <w:numPr>
                <w:ilvl w:val="0"/>
                <w:numId w:val="15"/>
              </w:numPr>
              <w:rPr>
                <w:rFonts w:ascii="Arial" w:hAnsi="Arial" w:cs="Arial"/>
                <w:sz w:val="24"/>
                <w:szCs w:val="24"/>
              </w:rPr>
            </w:pPr>
            <w:r>
              <w:rPr>
                <w:rFonts w:ascii="Arial" w:eastAsia="Arial" w:hAnsi="Arial" w:cs="Arial"/>
                <w:sz w:val="24"/>
                <w:szCs w:val="24"/>
                <w:bdr w:val="nil"/>
                <w:lang w:val="cy-GB" w:eastAsia="en-US"/>
              </w:rPr>
              <w:t xml:space="preserve">Cyngor Bwrdeistref Sirol Rhondda Cynon Taf </w:t>
            </w:r>
          </w:p>
          <w:p w14:paraId="0473C0C1" w14:textId="77777777" w:rsidR="00CF0DAA" w:rsidRDefault="00FB0858" w:rsidP="00CF0DAA">
            <w:pPr>
              <w:pStyle w:val="ListParagraph"/>
              <w:numPr>
                <w:ilvl w:val="0"/>
                <w:numId w:val="15"/>
              </w:numPr>
              <w:rPr>
                <w:rFonts w:ascii="Arial" w:hAnsi="Arial" w:cs="Arial"/>
                <w:sz w:val="24"/>
                <w:szCs w:val="24"/>
              </w:rPr>
            </w:pPr>
            <w:r>
              <w:rPr>
                <w:rFonts w:ascii="Arial" w:eastAsia="Arial" w:hAnsi="Arial" w:cs="Arial"/>
                <w:sz w:val="24"/>
                <w:szCs w:val="24"/>
                <w:bdr w:val="nil"/>
                <w:lang w:val="cy-GB" w:eastAsia="en-US"/>
              </w:rPr>
              <w:t xml:space="preserve">Cyngor Bwrdeistref Sirol Merthyr Tudful  </w:t>
            </w:r>
          </w:p>
          <w:p w14:paraId="67B660DD" w14:textId="77777777" w:rsidR="00515CED" w:rsidRPr="00515CED" w:rsidRDefault="00FB0858" w:rsidP="00515CED">
            <w:pPr>
              <w:pStyle w:val="ListParagraph"/>
              <w:numPr>
                <w:ilvl w:val="0"/>
                <w:numId w:val="15"/>
              </w:numPr>
              <w:rPr>
                <w:rFonts w:ascii="Arial" w:hAnsi="Arial" w:cs="Arial"/>
                <w:sz w:val="24"/>
                <w:szCs w:val="24"/>
              </w:rPr>
            </w:pPr>
            <w:r>
              <w:rPr>
                <w:rFonts w:ascii="Arial" w:eastAsia="Arial" w:hAnsi="Arial" w:cs="Arial"/>
                <w:sz w:val="24"/>
                <w:szCs w:val="24"/>
                <w:bdr w:val="nil"/>
                <w:lang w:val="cy-GB" w:eastAsia="en-US"/>
              </w:rPr>
              <w:t xml:space="preserve">Cyngor Bwrdeistref Sirol Pen-y-bont ar Ogwr  </w:t>
            </w:r>
          </w:p>
          <w:p w14:paraId="5AAEDED3" w14:textId="77777777" w:rsidR="00D166AA" w:rsidRDefault="00D166AA" w:rsidP="00D166AA">
            <w:pPr>
              <w:rPr>
                <w:rFonts w:ascii="Arial" w:hAnsi="Arial" w:cs="Arial"/>
                <w:sz w:val="24"/>
                <w:szCs w:val="24"/>
              </w:rPr>
            </w:pPr>
          </w:p>
          <w:p w14:paraId="01A72BC2" w14:textId="77777777" w:rsidR="00515CED" w:rsidRDefault="00FB0858" w:rsidP="002976A1">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Ar gyfer plant sy'n byw mewn awdurdodau lleol eraill yng Nghymru, rhaid i ddarparwyr gysylltu â'r ALl perthnasol i gael gwybodaeth ar sut i hawlio cyllid Cynnig Gofal Plant.</w:t>
            </w:r>
          </w:p>
          <w:p w14:paraId="0546628F" w14:textId="77777777" w:rsidR="00515CED" w:rsidRDefault="00515CED" w:rsidP="00515CED">
            <w:pPr>
              <w:pStyle w:val="ListParagraph"/>
              <w:rPr>
                <w:rFonts w:ascii="Arial" w:hAnsi="Arial" w:cs="Arial"/>
                <w:sz w:val="24"/>
                <w:szCs w:val="24"/>
              </w:rPr>
            </w:pPr>
          </w:p>
          <w:p w14:paraId="783FBA73" w14:textId="77777777" w:rsidR="00D166AA" w:rsidRPr="002976A1" w:rsidRDefault="00FB0858" w:rsidP="003C41D0">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Bydd gan rieni/cynhalwyr sy'n dod yn anghymwys oherwydd newid mewn amgylchiadau hawl i gyfnod eithrio dros dro wyth wythnos lle bydd gofal plant yn parhau i gael ei ariannu.   Os dydy'r rhiant/cynhaliwr ddim yn dod yn gymwys unwaith eto yn y cyfnod yma, byddan nhw'n dod yn gyfrifol am dalu'r holl ffioedd am ofal plant wedi i'r cyfnod yma o wyth wythnos ddod i ben.  Cyfrifoldeb y rhiant yw rhoi gwybod i GBSRhCT a'r darparwr am unrhyw newid yn ei amgylchiadau.</w:t>
            </w:r>
          </w:p>
          <w:p w14:paraId="3FE0C373" w14:textId="77777777" w:rsidR="00D166AA" w:rsidRDefault="00D166AA" w:rsidP="00D166AA">
            <w:pPr>
              <w:pStyle w:val="ListParagraph"/>
              <w:rPr>
                <w:rFonts w:ascii="Arial" w:hAnsi="Arial" w:cs="Arial"/>
                <w:sz w:val="24"/>
                <w:szCs w:val="24"/>
              </w:rPr>
            </w:pPr>
          </w:p>
          <w:p w14:paraId="2CB6DC22" w14:textId="77777777" w:rsidR="00D166AA" w:rsidRPr="002976A1" w:rsidRDefault="00FB0858" w:rsidP="002976A1">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Mae'n bosibl y bydd cyllid ychwanegol ar gael i gefnogi plant ag anghenion ychwanegol. Bydd hyn yn cael ei gytuno yn dilyn proses atgyfeirio ac asesu'r Awdurdodau Lleol perthnasol.</w:t>
            </w:r>
          </w:p>
          <w:p w14:paraId="7E27D785" w14:textId="77777777" w:rsidR="00D166AA" w:rsidRPr="00D166AA" w:rsidRDefault="00D166AA" w:rsidP="00D166AA">
            <w:pPr>
              <w:pStyle w:val="ListParagraph"/>
              <w:rPr>
                <w:rFonts w:ascii="Arial" w:hAnsi="Arial" w:cs="Arial"/>
                <w:sz w:val="24"/>
                <w:szCs w:val="24"/>
              </w:rPr>
            </w:pPr>
          </w:p>
          <w:p w14:paraId="5983FAFB" w14:textId="77777777" w:rsidR="00D166AA" w:rsidRPr="00FC0AFC" w:rsidRDefault="00FB0858" w:rsidP="00FC0AFC">
            <w:pPr>
              <w:pStyle w:val="ListParagraph"/>
              <w:numPr>
                <w:ilvl w:val="2"/>
                <w:numId w:val="24"/>
              </w:numPr>
              <w:rPr>
                <w:rFonts w:ascii="Arial" w:hAnsi="Arial" w:cs="Arial"/>
                <w:sz w:val="24"/>
                <w:szCs w:val="24"/>
              </w:rPr>
            </w:pPr>
            <w:r>
              <w:rPr>
                <w:rFonts w:ascii="Arial" w:eastAsia="Arial" w:hAnsi="Arial" w:cs="Arial"/>
                <w:sz w:val="24"/>
                <w:szCs w:val="24"/>
                <w:bdr w:val="nil"/>
                <w:lang w:val="cy-GB" w:eastAsia="en-US"/>
              </w:rPr>
              <w:t>Fydd Cyngor Bwrdeistref Sirol Rhondda Cynon Taf ddim yn talu ffioedd cadw neu ffioedd eraill ond bydd modd i leoliadau godi tâl ar rieni/cynhalwyr os yw hynny'n rhan o'u termau a thelerau arferol. Mae'n bwysig nodi bod rhaid i ddarparwyr sicrhau bod gan gyfranogwyr y Cynnig yr un amodau contract â'r rhieni nad ydyn nhw'n derbyn cymorth ariannol trwy'r Cynnig Gofal Plant.</w:t>
            </w:r>
          </w:p>
          <w:p w14:paraId="37405E27" w14:textId="77777777" w:rsidR="00CF0DAA" w:rsidRPr="00CF0DAA" w:rsidRDefault="00CF0DAA" w:rsidP="00CF0DAA">
            <w:pPr>
              <w:pStyle w:val="ListParagraph"/>
              <w:ind w:left="1080"/>
              <w:rPr>
                <w:rFonts w:ascii="Arial" w:hAnsi="Arial" w:cs="Arial"/>
                <w:sz w:val="24"/>
                <w:szCs w:val="24"/>
              </w:rPr>
            </w:pPr>
          </w:p>
        </w:tc>
      </w:tr>
    </w:tbl>
    <w:p w14:paraId="4041F5C1" w14:textId="77777777" w:rsidR="0005403A" w:rsidRDefault="0005403A" w:rsidP="0005403A">
      <w:pPr>
        <w:spacing w:after="0" w:line="240" w:lineRule="auto"/>
        <w:rPr>
          <w:rFonts w:ascii="Arial" w:hAnsi="Arial" w:cs="Arial"/>
          <w:b/>
          <w:sz w:val="24"/>
          <w:szCs w:val="24"/>
        </w:rPr>
      </w:pPr>
    </w:p>
    <w:p w14:paraId="3D7DB1E6" w14:textId="77777777" w:rsidR="000E1083" w:rsidRDefault="000E1083" w:rsidP="0005403A">
      <w:pPr>
        <w:spacing w:after="0" w:line="240" w:lineRule="auto"/>
        <w:rPr>
          <w:rFonts w:ascii="Arial" w:hAnsi="Arial" w:cs="Arial"/>
          <w:b/>
          <w:sz w:val="24"/>
          <w:szCs w:val="24"/>
        </w:rPr>
      </w:pPr>
    </w:p>
    <w:tbl>
      <w:tblPr>
        <w:tblStyle w:val="TableGrid"/>
        <w:tblW w:w="10491" w:type="dxa"/>
        <w:tblInd w:w="-318" w:type="dxa"/>
        <w:tblLook w:val="04A0" w:firstRow="1" w:lastRow="0" w:firstColumn="1" w:lastColumn="0" w:noHBand="0" w:noVBand="1"/>
      </w:tblPr>
      <w:tblGrid>
        <w:gridCol w:w="10491"/>
      </w:tblGrid>
      <w:tr w:rsidR="00655510" w14:paraId="77D43A8F" w14:textId="77777777" w:rsidTr="00DF56D9">
        <w:tc>
          <w:tcPr>
            <w:tcW w:w="10491" w:type="dxa"/>
          </w:tcPr>
          <w:p w14:paraId="1A1E94A8" w14:textId="77777777" w:rsidR="0052290D" w:rsidRPr="00AD510C" w:rsidRDefault="00FB0858" w:rsidP="00AD510C">
            <w:pPr>
              <w:pStyle w:val="ListParagraph"/>
              <w:numPr>
                <w:ilvl w:val="1"/>
                <w:numId w:val="26"/>
              </w:numPr>
              <w:ind w:left="744" w:hanging="710"/>
              <w:rPr>
                <w:rFonts w:ascii="Arial" w:hAnsi="Arial" w:cs="Arial"/>
                <w:b/>
                <w:sz w:val="24"/>
                <w:szCs w:val="24"/>
              </w:rPr>
            </w:pPr>
            <w:r>
              <w:rPr>
                <w:rFonts w:ascii="Arial" w:eastAsia="Arial" w:hAnsi="Arial" w:cs="Arial"/>
                <w:b/>
                <w:bCs/>
                <w:sz w:val="24"/>
                <w:szCs w:val="24"/>
                <w:bdr w:val="nil"/>
                <w:lang w:val="cy-GB" w:eastAsia="en-US"/>
              </w:rPr>
              <w:t>Gofynion Cyffredinol:</w:t>
            </w:r>
          </w:p>
          <w:p w14:paraId="2239AB2E" w14:textId="77777777" w:rsidR="0052290D" w:rsidRDefault="0052290D" w:rsidP="0005403A">
            <w:pPr>
              <w:rPr>
                <w:rFonts w:ascii="Arial" w:hAnsi="Arial" w:cs="Arial"/>
                <w:sz w:val="24"/>
                <w:szCs w:val="24"/>
              </w:rPr>
            </w:pPr>
          </w:p>
          <w:p w14:paraId="1968B564" w14:textId="77777777" w:rsidR="00353B78" w:rsidRDefault="00FB0858" w:rsidP="0005403A">
            <w:pPr>
              <w:rPr>
                <w:rFonts w:ascii="Arial" w:hAnsi="Arial" w:cs="Arial"/>
                <w:sz w:val="24"/>
                <w:szCs w:val="24"/>
              </w:rPr>
            </w:pPr>
            <w:r>
              <w:rPr>
                <w:rFonts w:ascii="Arial" w:eastAsia="Arial" w:hAnsi="Arial" w:cs="Arial"/>
                <w:sz w:val="24"/>
                <w:szCs w:val="24"/>
                <w:bdr w:val="nil"/>
                <w:lang w:val="cy-GB" w:eastAsia="en-US"/>
              </w:rPr>
              <w:t>Rhaid i leoliadau:</w:t>
            </w:r>
          </w:p>
          <w:p w14:paraId="61038136" w14:textId="77777777" w:rsidR="003D0722" w:rsidRDefault="003D0722" w:rsidP="0005403A">
            <w:pPr>
              <w:rPr>
                <w:rFonts w:ascii="Arial" w:hAnsi="Arial" w:cs="Arial"/>
                <w:sz w:val="24"/>
                <w:szCs w:val="24"/>
              </w:rPr>
            </w:pPr>
          </w:p>
          <w:p w14:paraId="5E80E42F" w14:textId="77777777" w:rsidR="003C41D0" w:rsidRDefault="00FB0858" w:rsidP="003C41D0">
            <w:pPr>
              <w:pStyle w:val="ListParagraph"/>
              <w:numPr>
                <w:ilvl w:val="2"/>
                <w:numId w:val="17"/>
              </w:numPr>
              <w:spacing w:line="480" w:lineRule="auto"/>
              <w:ind w:left="744"/>
              <w:rPr>
                <w:rFonts w:ascii="Arial" w:hAnsi="Arial" w:cs="Arial"/>
                <w:sz w:val="24"/>
                <w:szCs w:val="24"/>
              </w:rPr>
            </w:pPr>
            <w:r>
              <w:rPr>
                <w:rFonts w:ascii="Arial" w:eastAsia="Arial" w:hAnsi="Arial" w:cs="Arial"/>
                <w:sz w:val="24"/>
                <w:szCs w:val="24"/>
                <w:bdr w:val="nil"/>
                <w:lang w:val="cy-GB" w:eastAsia="en-US"/>
              </w:rPr>
              <w:t>Cofrestru ag Arolygiaeth Gofal Cymru drwy'r amser.</w:t>
            </w:r>
          </w:p>
          <w:p w14:paraId="11BECAAD" w14:textId="77777777" w:rsidR="00AD510C" w:rsidRPr="003C41D0" w:rsidRDefault="00FB0858" w:rsidP="003C41D0">
            <w:pPr>
              <w:pStyle w:val="ListParagraph"/>
              <w:numPr>
                <w:ilvl w:val="2"/>
                <w:numId w:val="17"/>
              </w:numPr>
              <w:spacing w:line="480" w:lineRule="auto"/>
              <w:ind w:left="744"/>
              <w:rPr>
                <w:rFonts w:ascii="Arial" w:hAnsi="Arial" w:cs="Arial"/>
                <w:sz w:val="24"/>
                <w:szCs w:val="24"/>
              </w:rPr>
            </w:pPr>
            <w:r>
              <w:rPr>
                <w:rFonts w:ascii="Arial" w:eastAsia="Arial" w:hAnsi="Arial" w:cs="Arial"/>
                <w:sz w:val="24"/>
                <w:szCs w:val="24"/>
                <w:bdr w:val="nil"/>
                <w:lang w:val="cy-GB" w:eastAsia="en-US"/>
              </w:rPr>
              <w:t>Cofrestru gyda Chyllid a Thollau Ei Mawrhydi a bod â rhif Talu wrth Ennill (PAYE) dilys neu rif Cyfeirnod unigryw y Trethdalwr (UTR) hunangyflogedig.</w:t>
            </w:r>
          </w:p>
          <w:p w14:paraId="5F71FC07" w14:textId="77777777" w:rsidR="0052290D"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Mynnu'r wybodaeth ddiweddaraf am Safonau Gofynnol Cenedlaethol a rhoi unrhyw newidiadau angenrheidiol ar waith.</w:t>
            </w:r>
          </w:p>
          <w:p w14:paraId="32DE86B0" w14:textId="77777777" w:rsidR="00AD510C" w:rsidRPr="00AD510C" w:rsidRDefault="00AD510C" w:rsidP="00AD510C">
            <w:pPr>
              <w:rPr>
                <w:rFonts w:ascii="Arial" w:hAnsi="Arial" w:cs="Arial"/>
                <w:sz w:val="24"/>
                <w:szCs w:val="24"/>
              </w:rPr>
            </w:pPr>
          </w:p>
          <w:p w14:paraId="1DE1E83A" w14:textId="77777777" w:rsidR="00353B78"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lastRenderedPageBreak/>
              <w:t>Cydymffurfio â'r holl ddeddfwriaeth a chanllawiau perthnasol eraill sy'n ymwneud â gweithrediad diogel y gwasanaeth.</w:t>
            </w:r>
          </w:p>
          <w:p w14:paraId="7E96CE2F" w14:textId="77777777" w:rsidR="00AD510C" w:rsidRPr="00AD510C" w:rsidRDefault="00AD510C" w:rsidP="00AD510C">
            <w:pPr>
              <w:rPr>
                <w:rFonts w:ascii="Arial" w:hAnsi="Arial" w:cs="Arial"/>
                <w:sz w:val="24"/>
                <w:szCs w:val="24"/>
              </w:rPr>
            </w:pPr>
          </w:p>
          <w:p w14:paraId="7A70EE76" w14:textId="77777777" w:rsidR="00D23060"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Sicrhau bod gan bob aelod o staff brofiad, cymwysterau a sgiliau addas.</w:t>
            </w:r>
          </w:p>
          <w:p w14:paraId="59791BC7" w14:textId="77777777" w:rsidR="00AD510C" w:rsidRPr="00AD510C" w:rsidRDefault="00AD510C" w:rsidP="00AD510C">
            <w:pPr>
              <w:rPr>
                <w:rFonts w:ascii="Arial" w:hAnsi="Arial" w:cs="Arial"/>
                <w:sz w:val="24"/>
                <w:szCs w:val="24"/>
              </w:rPr>
            </w:pPr>
          </w:p>
          <w:p w14:paraId="162B8553" w14:textId="77777777" w:rsidR="0052290D"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Sicrhau bod yswiriant Atebolrwydd Cyhoeddus/Atebolrwydd Cyflogwyr dilys ar waith bob amser.</w:t>
            </w:r>
          </w:p>
          <w:p w14:paraId="1EA68770" w14:textId="77777777" w:rsidR="00AD510C" w:rsidRPr="00AD510C" w:rsidRDefault="00AD510C" w:rsidP="00AD510C">
            <w:pPr>
              <w:rPr>
                <w:rFonts w:ascii="Arial" w:hAnsi="Arial" w:cs="Arial"/>
                <w:sz w:val="24"/>
                <w:szCs w:val="24"/>
              </w:rPr>
            </w:pPr>
          </w:p>
          <w:p w14:paraId="75A695B2" w14:textId="77777777" w:rsidR="00AD510C"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Cydymffurfio â rheoliadau Diogelu a chadw at y Gweithdrefnau Amddiffyn Plant Cymru Gyfan.</w:t>
            </w:r>
          </w:p>
          <w:p w14:paraId="12C9CED8" w14:textId="77777777" w:rsidR="003C41D0" w:rsidRPr="003C41D0" w:rsidRDefault="003C41D0" w:rsidP="003C41D0">
            <w:pPr>
              <w:pStyle w:val="ListParagraph"/>
              <w:rPr>
                <w:rFonts w:ascii="Arial" w:hAnsi="Arial" w:cs="Arial"/>
                <w:sz w:val="24"/>
                <w:szCs w:val="24"/>
              </w:rPr>
            </w:pPr>
          </w:p>
          <w:p w14:paraId="6310EDA3" w14:textId="77777777" w:rsidR="00353B78" w:rsidRPr="00633CE4" w:rsidRDefault="00FB0858" w:rsidP="00633CE4">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Cydymffurfio â gofynion Deddf Anghenion Dysgu Ychwanegol a'r Tribiwnlys Addysg (Cymru) (ALNET) a Deddf Cydraddoldeb 2010.</w:t>
            </w:r>
          </w:p>
          <w:p w14:paraId="1B7976C2" w14:textId="77777777" w:rsidR="00AD510C" w:rsidRPr="00AD510C" w:rsidRDefault="00AD510C" w:rsidP="00AD510C">
            <w:pPr>
              <w:rPr>
                <w:rFonts w:ascii="Arial" w:hAnsi="Arial" w:cs="Arial"/>
                <w:sz w:val="24"/>
                <w:szCs w:val="24"/>
              </w:rPr>
            </w:pPr>
          </w:p>
          <w:p w14:paraId="1DCDC393" w14:textId="77777777" w:rsidR="00353B78"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Peidio gwahaniaethu yn erbyn unrhyw unigolyn ar sail hil, lliw, ethnigrwydd, anabledd, rhyw, cyfeiriadedd rhywiol, crefydd, oedran nac unrhyw amgylchiadau eraill.</w:t>
            </w:r>
          </w:p>
          <w:p w14:paraId="79D4A2BC" w14:textId="77777777" w:rsidR="00AD510C" w:rsidRPr="00AD510C" w:rsidRDefault="00AD510C" w:rsidP="00AD510C">
            <w:pPr>
              <w:rPr>
                <w:rFonts w:ascii="Arial" w:hAnsi="Arial" w:cs="Arial"/>
                <w:sz w:val="24"/>
                <w:szCs w:val="24"/>
              </w:rPr>
            </w:pPr>
          </w:p>
          <w:p w14:paraId="6D73F94F" w14:textId="77777777" w:rsidR="00D23060" w:rsidRDefault="00FB0858" w:rsidP="00AD510C">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Sicrhau bod yr wybodaeth sydd gan y Gwasanaeth Gwybodaeth i Deuluoedd am eu gwasanaeth yn gyfredol.</w:t>
            </w:r>
          </w:p>
          <w:p w14:paraId="15304503" w14:textId="77777777" w:rsidR="00D23060" w:rsidRPr="00101B91" w:rsidRDefault="00D23060" w:rsidP="00101B91">
            <w:pPr>
              <w:rPr>
                <w:rFonts w:ascii="Arial" w:hAnsi="Arial" w:cs="Arial"/>
                <w:sz w:val="24"/>
                <w:szCs w:val="24"/>
              </w:rPr>
            </w:pPr>
          </w:p>
        </w:tc>
      </w:tr>
      <w:tr w:rsidR="00655510" w14:paraId="359A135E" w14:textId="77777777" w:rsidTr="00DF56D9">
        <w:tc>
          <w:tcPr>
            <w:tcW w:w="10491" w:type="dxa"/>
          </w:tcPr>
          <w:p w14:paraId="23D7822D" w14:textId="77777777" w:rsidR="0052290D" w:rsidRPr="00AD510C" w:rsidRDefault="00FB0858" w:rsidP="00AD510C">
            <w:pPr>
              <w:pStyle w:val="ListParagraph"/>
              <w:numPr>
                <w:ilvl w:val="1"/>
                <w:numId w:val="17"/>
              </w:numPr>
              <w:ind w:hanging="671"/>
              <w:rPr>
                <w:rFonts w:ascii="Arial" w:hAnsi="Arial" w:cs="Arial"/>
                <w:b/>
                <w:sz w:val="24"/>
                <w:szCs w:val="24"/>
              </w:rPr>
            </w:pPr>
            <w:r>
              <w:rPr>
                <w:rFonts w:ascii="Arial" w:eastAsia="Arial" w:hAnsi="Arial" w:cs="Arial"/>
                <w:b/>
                <w:bCs/>
                <w:sz w:val="24"/>
                <w:szCs w:val="24"/>
                <w:bdr w:val="nil"/>
                <w:lang w:val="cy-GB" w:eastAsia="en-US"/>
              </w:rPr>
              <w:lastRenderedPageBreak/>
              <w:t xml:space="preserve">Rhwymedigaethau'r Lleoliad: </w:t>
            </w:r>
          </w:p>
          <w:p w14:paraId="1DA9C680" w14:textId="77777777" w:rsidR="0052290D" w:rsidRDefault="0052290D" w:rsidP="0005403A">
            <w:pPr>
              <w:rPr>
                <w:rFonts w:ascii="Arial" w:hAnsi="Arial" w:cs="Arial"/>
                <w:sz w:val="24"/>
                <w:szCs w:val="24"/>
              </w:rPr>
            </w:pPr>
          </w:p>
          <w:p w14:paraId="1530E14A" w14:textId="77777777" w:rsidR="0052290D" w:rsidRDefault="00FB0858" w:rsidP="0005403A">
            <w:pPr>
              <w:rPr>
                <w:rFonts w:ascii="Arial" w:hAnsi="Arial" w:cs="Arial"/>
                <w:sz w:val="24"/>
                <w:szCs w:val="24"/>
              </w:rPr>
            </w:pPr>
            <w:r>
              <w:rPr>
                <w:rFonts w:ascii="Arial" w:eastAsia="Arial" w:hAnsi="Arial" w:cs="Arial"/>
                <w:sz w:val="24"/>
                <w:szCs w:val="24"/>
                <w:bdr w:val="nil"/>
                <w:lang w:val="cy-GB" w:eastAsia="en-US"/>
              </w:rPr>
              <w:t>Mae gofyn i'r lleoliadau:</w:t>
            </w:r>
          </w:p>
          <w:p w14:paraId="0F3F7D9F" w14:textId="77777777" w:rsidR="00633CE4" w:rsidRDefault="00633CE4" w:rsidP="0005403A">
            <w:pPr>
              <w:rPr>
                <w:rFonts w:ascii="Arial" w:hAnsi="Arial" w:cs="Arial"/>
                <w:sz w:val="24"/>
                <w:szCs w:val="24"/>
              </w:rPr>
            </w:pPr>
          </w:p>
          <w:p w14:paraId="11C2F6E9"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Darparu faint o ofal plant sydd wedi'i gytuno ar lythyr cadarnhad Cynnig Gofal Plant pob plentyn.</w:t>
            </w:r>
          </w:p>
          <w:p w14:paraId="7F86FA52" w14:textId="77777777" w:rsidR="00AD510C" w:rsidRDefault="00AD510C" w:rsidP="00AD510C">
            <w:pPr>
              <w:pStyle w:val="ListParagraph"/>
              <w:ind w:left="744"/>
              <w:rPr>
                <w:rFonts w:ascii="Arial" w:hAnsi="Arial" w:cs="Arial"/>
                <w:sz w:val="24"/>
                <w:szCs w:val="24"/>
              </w:rPr>
            </w:pPr>
          </w:p>
          <w:p w14:paraId="783E0609"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Cytuno i fonitro parhaus gan yr Awdurdod Lleol perthnasol a Llywodraeth Cymru.</w:t>
            </w:r>
          </w:p>
          <w:p w14:paraId="7E7A76FC" w14:textId="77777777" w:rsidR="00AD510C" w:rsidRPr="00AD510C" w:rsidRDefault="00AD510C" w:rsidP="00AD510C">
            <w:pPr>
              <w:rPr>
                <w:rFonts w:ascii="Arial" w:hAnsi="Arial" w:cs="Arial"/>
                <w:sz w:val="24"/>
                <w:szCs w:val="24"/>
              </w:rPr>
            </w:pPr>
          </w:p>
          <w:p w14:paraId="3B339B28"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Cyflwyno'r ceisiadau am gyllid gofynnol gan sicrhau bod yr holl wybodaeth ofynnol wedi'i chynnwys.</w:t>
            </w:r>
          </w:p>
          <w:p w14:paraId="45D41FE1" w14:textId="77777777" w:rsidR="00AD510C" w:rsidRPr="00AD510C" w:rsidRDefault="00AD510C" w:rsidP="00AD510C">
            <w:pPr>
              <w:rPr>
                <w:rFonts w:ascii="Arial" w:hAnsi="Arial" w:cs="Arial"/>
                <w:sz w:val="24"/>
                <w:szCs w:val="24"/>
              </w:rPr>
            </w:pPr>
          </w:p>
          <w:p w14:paraId="75D7C61D"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Cadw at yr amserlen sydd wedi'i darparu ar gyfer cyflwyno hawliadau misol.  Bydd CBSRhCT ond yn ôl-ddyddio hawliadau sydd o fewn un mis calendr, ac eithrio mewn amgylchiadau eithriadol.  Rhaid i leoliadau sicrhau eu bod yn hawlio am bob plentyn cymwys o fewn yr amserlenni sydd wedi'u cyfleu'n glir iddyn nhw.  Mae modd i fethu â gwneud hynny arwain at wrthod hawliadau hwyr. Os bydd hyn yn digwydd, bydd angen i leoliadau adennill y ffioedd gan y rhiant.</w:t>
            </w:r>
          </w:p>
          <w:p w14:paraId="71D83C65" w14:textId="77777777" w:rsidR="00AD510C" w:rsidRPr="00AD510C" w:rsidRDefault="00AD510C" w:rsidP="00AD510C">
            <w:pPr>
              <w:rPr>
                <w:rFonts w:ascii="Arial" w:hAnsi="Arial" w:cs="Arial"/>
                <w:sz w:val="24"/>
                <w:szCs w:val="24"/>
              </w:rPr>
            </w:pPr>
          </w:p>
          <w:p w14:paraId="0F91E442"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Cytuno i gyflwyno tystiolaeth o bresenoldeb i gefnogi hawliadau os oes angen.</w:t>
            </w:r>
          </w:p>
          <w:p w14:paraId="6AEE6B4D" w14:textId="77777777" w:rsidR="00AD510C" w:rsidRPr="00AD510C" w:rsidRDefault="00AD510C" w:rsidP="00AD510C">
            <w:pPr>
              <w:rPr>
                <w:rFonts w:ascii="Arial" w:hAnsi="Arial" w:cs="Arial"/>
                <w:sz w:val="24"/>
                <w:szCs w:val="24"/>
              </w:rPr>
            </w:pPr>
          </w:p>
          <w:p w14:paraId="57975312"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Bod â threfniant cytundebol ar waith gyda'r rhiant/cynhaliwr am ddarparu gofal plant a gwasanaethau eraill (prydau/cludiant).</w:t>
            </w:r>
          </w:p>
          <w:p w14:paraId="635ABB2B" w14:textId="77777777" w:rsidR="00AD510C" w:rsidRPr="00AD510C" w:rsidRDefault="00AD510C" w:rsidP="00AD510C">
            <w:pPr>
              <w:rPr>
                <w:rFonts w:ascii="Arial" w:hAnsi="Arial" w:cs="Arial"/>
                <w:sz w:val="24"/>
                <w:szCs w:val="24"/>
              </w:rPr>
            </w:pPr>
          </w:p>
          <w:p w14:paraId="2ACB5476" w14:textId="77777777" w:rsidR="0052290D"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Sicrhau bod cynllunio ar waith ar gyfer anghenion a dewisiadau unigol.</w:t>
            </w:r>
          </w:p>
          <w:p w14:paraId="557405A9" w14:textId="77777777" w:rsidR="00AD510C" w:rsidRPr="00AD510C" w:rsidRDefault="00AD510C" w:rsidP="00AD510C">
            <w:pPr>
              <w:rPr>
                <w:rFonts w:ascii="Arial" w:hAnsi="Arial" w:cs="Arial"/>
                <w:sz w:val="24"/>
                <w:szCs w:val="24"/>
              </w:rPr>
            </w:pPr>
          </w:p>
          <w:p w14:paraId="5F0A1995" w14:textId="77777777" w:rsidR="0052290D" w:rsidRPr="000558D8" w:rsidRDefault="00FB0858" w:rsidP="00AD510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Caniatáu i bersonél awdurdodedig o'r Awdurdodau Gweithredu/Ymgysylltu gael gafael ar ddogfennau, cofnodion a gweithdrefnau sy'n berthnasol i gyflwyno'r Cynnig Gofal Plant yn foddhaol os yw hynny'n angenrheidiol.</w:t>
            </w:r>
          </w:p>
          <w:p w14:paraId="21844644" w14:textId="77777777" w:rsidR="0052290D" w:rsidRDefault="0052290D" w:rsidP="00190B58">
            <w:pPr>
              <w:pStyle w:val="ListParagraph"/>
              <w:rPr>
                <w:rFonts w:ascii="Arial" w:hAnsi="Arial" w:cs="Arial"/>
                <w:sz w:val="24"/>
                <w:szCs w:val="24"/>
              </w:rPr>
            </w:pPr>
          </w:p>
          <w:p w14:paraId="6A887013" w14:textId="77777777" w:rsidR="00B576AF" w:rsidRDefault="00B576AF" w:rsidP="00190B58">
            <w:pPr>
              <w:pStyle w:val="ListParagraph"/>
              <w:rPr>
                <w:rFonts w:ascii="Arial" w:hAnsi="Arial" w:cs="Arial"/>
                <w:sz w:val="24"/>
                <w:szCs w:val="24"/>
              </w:rPr>
            </w:pPr>
          </w:p>
          <w:p w14:paraId="0F406CC9" w14:textId="77777777" w:rsidR="00B576AF" w:rsidRPr="00764F0E" w:rsidRDefault="00B576AF" w:rsidP="00190B58">
            <w:pPr>
              <w:pStyle w:val="ListParagraph"/>
              <w:rPr>
                <w:rFonts w:ascii="Arial" w:hAnsi="Arial" w:cs="Arial"/>
                <w:sz w:val="24"/>
                <w:szCs w:val="24"/>
              </w:rPr>
            </w:pPr>
          </w:p>
        </w:tc>
      </w:tr>
      <w:tr w:rsidR="00655510" w14:paraId="28F337C3" w14:textId="77777777" w:rsidTr="00DF56D9">
        <w:tc>
          <w:tcPr>
            <w:tcW w:w="10491" w:type="dxa"/>
          </w:tcPr>
          <w:p w14:paraId="72E5C766" w14:textId="77777777" w:rsidR="0052290D" w:rsidRPr="00FC0AFC" w:rsidRDefault="00FB0858" w:rsidP="00AD510C">
            <w:pPr>
              <w:pStyle w:val="ListParagraph"/>
              <w:numPr>
                <w:ilvl w:val="1"/>
                <w:numId w:val="17"/>
              </w:numPr>
              <w:ind w:left="744" w:hanging="710"/>
              <w:rPr>
                <w:rFonts w:ascii="Arial" w:hAnsi="Arial" w:cs="Arial"/>
                <w:b/>
                <w:sz w:val="24"/>
                <w:szCs w:val="24"/>
              </w:rPr>
            </w:pPr>
            <w:r>
              <w:rPr>
                <w:rFonts w:ascii="Arial" w:eastAsia="Arial" w:hAnsi="Arial" w:cs="Arial"/>
                <w:b/>
                <w:bCs/>
                <w:sz w:val="24"/>
                <w:szCs w:val="24"/>
                <w:bdr w:val="nil"/>
                <w:lang w:val="cy-GB" w:eastAsia="en-US"/>
              </w:rPr>
              <w:lastRenderedPageBreak/>
              <w:t xml:space="preserve">Cymhwyster ar gyfer Cyllid:  </w:t>
            </w:r>
          </w:p>
          <w:p w14:paraId="741F947B" w14:textId="77777777" w:rsidR="0052290D" w:rsidRDefault="0052290D" w:rsidP="0005403A">
            <w:pPr>
              <w:rPr>
                <w:rFonts w:ascii="Arial" w:hAnsi="Arial" w:cs="Arial"/>
                <w:sz w:val="24"/>
                <w:szCs w:val="24"/>
              </w:rPr>
            </w:pPr>
          </w:p>
          <w:p w14:paraId="7A901968" w14:textId="77777777" w:rsidR="0052290D" w:rsidRDefault="00FB0858" w:rsidP="006F59C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Dylai pob ymholiad gan rieni/cynhalwyr ynghylch cymhwyster gael eu cyfeirio at garfan Cynnig Gofal Plant yr Awdurdod Lleol perthnasol.</w:t>
            </w:r>
          </w:p>
          <w:p w14:paraId="052BAC30" w14:textId="77777777" w:rsidR="00AD510C" w:rsidRDefault="00AD510C" w:rsidP="006F59CC">
            <w:pPr>
              <w:pStyle w:val="ListParagraph"/>
              <w:ind w:left="744" w:hanging="710"/>
              <w:rPr>
                <w:rFonts w:ascii="Arial" w:hAnsi="Arial" w:cs="Arial"/>
                <w:sz w:val="24"/>
                <w:szCs w:val="24"/>
              </w:rPr>
            </w:pPr>
          </w:p>
          <w:p w14:paraId="77795539" w14:textId="77777777" w:rsidR="0052290D" w:rsidRDefault="00FB0858" w:rsidP="006F59C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Dylai'r ffurflen hawlio fisol nodi nifer yr oriau/sesiynau sydd ar gael i blant cymwys yn glir.</w:t>
            </w:r>
          </w:p>
          <w:p w14:paraId="04C756DC" w14:textId="77777777" w:rsidR="00AD510C" w:rsidRPr="00AD510C" w:rsidRDefault="00AD510C" w:rsidP="006F59CC">
            <w:pPr>
              <w:ind w:left="744" w:hanging="710"/>
              <w:rPr>
                <w:rFonts w:ascii="Arial" w:hAnsi="Arial" w:cs="Arial"/>
                <w:sz w:val="24"/>
                <w:szCs w:val="24"/>
              </w:rPr>
            </w:pPr>
          </w:p>
          <w:p w14:paraId="6E5BDFCE" w14:textId="77777777" w:rsidR="0052290D" w:rsidRDefault="00FB0858" w:rsidP="006F59C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Bydd Cyngor Bwrdeistref Sirol Rhondda Cynon Taf yn craffu ar bob ffurflen hawlio a ffurflen gais gan rieni ar ran yr Awdurdodau Ymgysylltu.</w:t>
            </w:r>
          </w:p>
          <w:p w14:paraId="55A5D047" w14:textId="77777777" w:rsidR="00AD510C" w:rsidRPr="00AD510C" w:rsidRDefault="00AD510C" w:rsidP="006F59CC">
            <w:pPr>
              <w:ind w:left="744" w:hanging="710"/>
              <w:rPr>
                <w:rFonts w:ascii="Arial" w:hAnsi="Arial" w:cs="Arial"/>
                <w:sz w:val="24"/>
                <w:szCs w:val="24"/>
              </w:rPr>
            </w:pPr>
          </w:p>
          <w:p w14:paraId="55342A1B" w14:textId="77777777" w:rsidR="0052290D" w:rsidRDefault="00FB0858" w:rsidP="006F59C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Rhaid i'r lleoliadau roi gwybod i Gyngor Bwrdeistref Sirol Rhondda Cynon Taf os bydd plentyn sydd wedi'i ariannu yn gadael y lleoliad.</w:t>
            </w:r>
          </w:p>
          <w:p w14:paraId="4D402061" w14:textId="77777777" w:rsidR="00AD510C" w:rsidRPr="00AD510C" w:rsidRDefault="00AD510C" w:rsidP="006F59CC">
            <w:pPr>
              <w:ind w:left="744" w:hanging="710"/>
              <w:rPr>
                <w:rFonts w:ascii="Arial" w:hAnsi="Arial" w:cs="Arial"/>
                <w:sz w:val="24"/>
                <w:szCs w:val="24"/>
              </w:rPr>
            </w:pPr>
          </w:p>
          <w:p w14:paraId="30270986" w14:textId="77777777" w:rsidR="0052290D" w:rsidRDefault="00FB0858" w:rsidP="006F59C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Rhaid i leoliadau roi gwybod i'r garfan Awdurdod Lleol perthnasol os dydy plentyn ddim yn mynychu am gyfnod o 10 diwrnod gwaith neu ragor heb i'r rhieni/cynhalwyr roi rheswm dilys.</w:t>
            </w:r>
          </w:p>
          <w:p w14:paraId="64A51CD0" w14:textId="77777777" w:rsidR="00AD510C" w:rsidRPr="00AD510C" w:rsidRDefault="00AD510C" w:rsidP="006F59CC">
            <w:pPr>
              <w:ind w:left="744" w:hanging="710"/>
              <w:rPr>
                <w:rFonts w:ascii="Arial" w:hAnsi="Arial" w:cs="Arial"/>
                <w:sz w:val="24"/>
                <w:szCs w:val="24"/>
              </w:rPr>
            </w:pPr>
          </w:p>
          <w:p w14:paraId="2D4F4E2D" w14:textId="77777777" w:rsidR="0052290D" w:rsidRPr="001703FB" w:rsidRDefault="00FB0858" w:rsidP="006F59CC">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Bydd Cyngor Bwrdeistref Sirol Rhondda Cynon Taf yn gyfrifol am benderfynu faint o arian a gaiff ei roi i leoliadau os bydd cais newydd yn dod i law yn ystod tymor sydd wedi'i ariannu fel y mae canllawiau Llywodraeth Cymru'n datgan.</w:t>
            </w:r>
          </w:p>
          <w:p w14:paraId="5676DC6D" w14:textId="77777777" w:rsidR="0052290D" w:rsidRPr="00BF6162" w:rsidRDefault="0052290D" w:rsidP="0005403A">
            <w:pPr>
              <w:rPr>
                <w:rFonts w:ascii="Arial" w:hAnsi="Arial" w:cs="Arial"/>
                <w:sz w:val="24"/>
                <w:szCs w:val="24"/>
              </w:rPr>
            </w:pPr>
          </w:p>
        </w:tc>
      </w:tr>
      <w:tr w:rsidR="00655510" w14:paraId="2658B7CA" w14:textId="77777777" w:rsidTr="00DF56D9">
        <w:tc>
          <w:tcPr>
            <w:tcW w:w="10491" w:type="dxa"/>
          </w:tcPr>
          <w:p w14:paraId="15AEF87A" w14:textId="77777777" w:rsidR="00127DD6" w:rsidRPr="006F59CC" w:rsidRDefault="00FB0858" w:rsidP="00127DD6">
            <w:pPr>
              <w:pStyle w:val="ListParagraph"/>
              <w:numPr>
                <w:ilvl w:val="1"/>
                <w:numId w:val="17"/>
              </w:numPr>
              <w:ind w:left="744" w:hanging="744"/>
              <w:rPr>
                <w:rFonts w:ascii="Arial" w:hAnsi="Arial" w:cs="Arial"/>
                <w:b/>
                <w:sz w:val="24"/>
                <w:szCs w:val="24"/>
              </w:rPr>
            </w:pPr>
            <w:r>
              <w:rPr>
                <w:rFonts w:ascii="Arial" w:eastAsia="Arial" w:hAnsi="Arial" w:cs="Arial"/>
                <w:b/>
                <w:bCs/>
                <w:sz w:val="24"/>
                <w:szCs w:val="24"/>
                <w:bdr w:val="nil"/>
                <w:lang w:val="cy-GB" w:eastAsia="en-US"/>
              </w:rPr>
              <w:t>Rhwymedigaethau Cyngor Bwrdeistref Sirol Rhondda Cynon Taf:</w:t>
            </w:r>
          </w:p>
          <w:p w14:paraId="747F227B" w14:textId="77777777" w:rsidR="00127DD6" w:rsidRDefault="00127DD6" w:rsidP="00127DD6">
            <w:pPr>
              <w:rPr>
                <w:rFonts w:ascii="Arial" w:hAnsi="Arial" w:cs="Arial"/>
                <w:sz w:val="24"/>
                <w:szCs w:val="24"/>
              </w:rPr>
            </w:pPr>
          </w:p>
          <w:p w14:paraId="4C5AB16F" w14:textId="77777777" w:rsidR="00410B36" w:rsidRDefault="00FB0858" w:rsidP="00127DD6">
            <w:pPr>
              <w:rPr>
                <w:rFonts w:ascii="Arial" w:hAnsi="Arial" w:cs="Arial"/>
                <w:sz w:val="24"/>
                <w:szCs w:val="24"/>
              </w:rPr>
            </w:pPr>
            <w:r>
              <w:rPr>
                <w:rFonts w:ascii="Arial" w:eastAsia="Arial" w:hAnsi="Arial" w:cs="Arial"/>
                <w:sz w:val="24"/>
                <w:szCs w:val="24"/>
                <w:bdr w:val="nil"/>
                <w:lang w:val="cy-GB" w:eastAsia="en-US"/>
              </w:rPr>
              <w:t>Bydd y Cyngor yn gwneud y canlynol:</w:t>
            </w:r>
          </w:p>
          <w:p w14:paraId="4E55C6C4" w14:textId="77777777" w:rsidR="00127DD6" w:rsidRDefault="00FB0858" w:rsidP="00127DD6">
            <w:pPr>
              <w:rPr>
                <w:rFonts w:ascii="Arial" w:hAnsi="Arial" w:cs="Arial"/>
                <w:sz w:val="24"/>
                <w:szCs w:val="24"/>
              </w:rPr>
            </w:pPr>
            <w:r>
              <w:rPr>
                <w:rFonts w:ascii="Arial" w:hAnsi="Arial" w:cs="Arial"/>
                <w:sz w:val="24"/>
                <w:szCs w:val="24"/>
              </w:rPr>
              <w:t xml:space="preserve"> </w:t>
            </w:r>
          </w:p>
          <w:p w14:paraId="4BB72611" w14:textId="77777777" w:rsidR="00127DD6"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Ymdrin â cheisiadau am gyllid yn brydlon ac anelu at brosesu ceisiadau rhieni o fewn 10 diwrnod gwaith.</w:t>
            </w:r>
          </w:p>
          <w:p w14:paraId="4C3C4459" w14:textId="77777777" w:rsidR="00127DD6" w:rsidRDefault="00127DD6" w:rsidP="00127DD6">
            <w:pPr>
              <w:pStyle w:val="ListParagraph"/>
              <w:ind w:left="744" w:hanging="720"/>
              <w:rPr>
                <w:rFonts w:ascii="Arial" w:hAnsi="Arial" w:cs="Arial"/>
                <w:sz w:val="24"/>
                <w:szCs w:val="24"/>
              </w:rPr>
            </w:pPr>
          </w:p>
          <w:p w14:paraId="3F16F2EF" w14:textId="77777777" w:rsidR="00127DD6"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Ymdrin â hawliadau gan ddarparwyr yn brydlon ac anelu at brosesu taliadau i ddarparwyr o fewn 5 diwrnod gwaith.</w:t>
            </w:r>
          </w:p>
          <w:p w14:paraId="6E72842D" w14:textId="77777777" w:rsidR="00127DD6" w:rsidRPr="006F59CC" w:rsidRDefault="00127DD6" w:rsidP="00127DD6">
            <w:pPr>
              <w:ind w:left="744" w:hanging="720"/>
              <w:rPr>
                <w:rFonts w:ascii="Arial" w:hAnsi="Arial" w:cs="Arial"/>
                <w:sz w:val="24"/>
                <w:szCs w:val="24"/>
              </w:rPr>
            </w:pPr>
          </w:p>
          <w:p w14:paraId="3A45ABE2" w14:textId="77777777" w:rsidR="00127DD6"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 xml:space="preserve">Ymdrin ag unrhyw gwestiynau </w:t>
            </w:r>
            <w:r>
              <w:rPr>
                <w:rFonts w:ascii="Arial" w:eastAsia="Arial" w:hAnsi="Arial" w:cs="Arial"/>
                <w:sz w:val="24"/>
                <w:szCs w:val="24"/>
                <w:u w:val="single"/>
                <w:bdr w:val="nil"/>
                <w:lang w:val="cy-GB" w:eastAsia="en-US"/>
              </w:rPr>
              <w:t>ariannol</w:t>
            </w:r>
            <w:r>
              <w:rPr>
                <w:rFonts w:ascii="Arial" w:eastAsia="Arial" w:hAnsi="Arial" w:cs="Arial"/>
                <w:sz w:val="24"/>
                <w:szCs w:val="24"/>
                <w:bdr w:val="nil"/>
                <w:lang w:val="cy-GB" w:eastAsia="en-US"/>
              </w:rPr>
              <w:t xml:space="preserve"> gan rieni a darparwyr ar ran yr Awdurdodau Ymgysylltu.</w:t>
            </w:r>
          </w:p>
          <w:p w14:paraId="1DDFC88F" w14:textId="77777777" w:rsidR="00127DD6" w:rsidRPr="00127DD6" w:rsidRDefault="00127DD6" w:rsidP="00127DD6">
            <w:pPr>
              <w:pStyle w:val="ListParagraph"/>
              <w:rPr>
                <w:rFonts w:ascii="Arial" w:hAnsi="Arial" w:cs="Arial"/>
                <w:sz w:val="24"/>
                <w:szCs w:val="24"/>
              </w:rPr>
            </w:pPr>
          </w:p>
          <w:p w14:paraId="2D1DC60E" w14:textId="77777777" w:rsidR="00127DD6" w:rsidRPr="00097E55"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Gwirio eto o bryd i'w gilydd a yw rhieni sy'n derbyn y Cynnig Gofal Plant yn dal i fod yn gymwys. Os yw rhiant yn methu â chydymffurfio â gofynion yr ailwiriadau cymhwysedd, bydd CBSRhCT yn dod â chyllid Cynnig Gofal Plant y rhiant hwnnw i ben.  Mewn achos o'r fath, bydd y darparwr yn cael gwybod am y penderfyniad 4 wythnos cyn dod â'r cyllid Cynnig Gofal Plant i ben.</w:t>
            </w:r>
          </w:p>
          <w:p w14:paraId="6A43D216" w14:textId="77777777" w:rsidR="00127DD6" w:rsidRPr="00DC7FFA" w:rsidRDefault="00127DD6" w:rsidP="00127DD6">
            <w:pPr>
              <w:pStyle w:val="ListParagraph"/>
              <w:rPr>
                <w:rFonts w:ascii="Arial" w:hAnsi="Arial" w:cs="Arial"/>
                <w:color w:val="FF0000"/>
                <w:sz w:val="24"/>
                <w:szCs w:val="24"/>
              </w:rPr>
            </w:pPr>
          </w:p>
          <w:p w14:paraId="46DF8F60" w14:textId="77777777" w:rsidR="00127DD6" w:rsidRPr="00704BD9"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Sicrhau bod darparwyr yn gwybod os bydd rhiant bellach yn anghymwys ar gyfer y Cynnig Gofal Plant a bod y rhiant yn dechrau Cyfnod Eithrio Dros Dro o 8 wythnos.</w:t>
            </w:r>
          </w:p>
          <w:p w14:paraId="098C399C" w14:textId="77777777" w:rsidR="00127DD6" w:rsidRPr="00D17E42" w:rsidRDefault="00127DD6" w:rsidP="00127DD6">
            <w:pPr>
              <w:pStyle w:val="ListParagraph"/>
              <w:rPr>
                <w:rFonts w:ascii="Arial" w:hAnsi="Arial" w:cs="Arial"/>
                <w:sz w:val="24"/>
                <w:szCs w:val="24"/>
              </w:rPr>
            </w:pPr>
          </w:p>
          <w:p w14:paraId="638AC014" w14:textId="77777777" w:rsidR="00127DD6" w:rsidRPr="00D17E42"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Coladu a chyflwyno data misol a thymhorol i Lywodraeth Cymru.</w:t>
            </w:r>
          </w:p>
          <w:p w14:paraId="5CF7B820" w14:textId="77777777" w:rsidR="00127DD6" w:rsidRPr="00D17E42" w:rsidRDefault="00127DD6" w:rsidP="00127DD6">
            <w:pPr>
              <w:pStyle w:val="ListParagraph"/>
              <w:rPr>
                <w:rFonts w:ascii="Arial" w:hAnsi="Arial" w:cs="Arial"/>
                <w:sz w:val="24"/>
                <w:szCs w:val="24"/>
              </w:rPr>
            </w:pPr>
          </w:p>
          <w:p w14:paraId="265F7CF1" w14:textId="77777777" w:rsidR="00127DD6" w:rsidRPr="00D17E42"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Cadw at brosesau diogelu data a chyfrinachedd.</w:t>
            </w:r>
          </w:p>
          <w:p w14:paraId="3848F0CF" w14:textId="77777777" w:rsidR="00127DD6" w:rsidRPr="00127DD6" w:rsidRDefault="00127DD6" w:rsidP="00127DD6">
            <w:pPr>
              <w:pStyle w:val="ListParagraph"/>
              <w:rPr>
                <w:rFonts w:ascii="Arial" w:hAnsi="Arial" w:cs="Arial"/>
                <w:sz w:val="24"/>
                <w:szCs w:val="24"/>
              </w:rPr>
            </w:pPr>
          </w:p>
          <w:p w14:paraId="614B0512" w14:textId="77777777" w:rsidR="00127DD6" w:rsidRPr="00B576AF" w:rsidRDefault="00FB0858" w:rsidP="00127DD6">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Rhoi gwybod i'r darparwyr am yr holl newidiadau a datblygiadau i'r Cynnig Gofal Plant yn y dyfodol cyn gynted ag y bo modd.</w:t>
            </w:r>
          </w:p>
          <w:p w14:paraId="160E7582" w14:textId="77777777" w:rsidR="00B576AF" w:rsidRPr="00B576AF" w:rsidRDefault="00B576AF" w:rsidP="00B576AF">
            <w:pPr>
              <w:pStyle w:val="ListParagraph"/>
              <w:rPr>
                <w:rFonts w:ascii="Arial" w:hAnsi="Arial" w:cs="Arial"/>
                <w:sz w:val="24"/>
                <w:szCs w:val="24"/>
              </w:rPr>
            </w:pPr>
          </w:p>
          <w:p w14:paraId="43BEBA44" w14:textId="77777777" w:rsidR="00B576AF" w:rsidRPr="00764F0E" w:rsidRDefault="00B576AF" w:rsidP="00B576AF">
            <w:pPr>
              <w:pStyle w:val="ListParagraph"/>
              <w:ind w:left="744"/>
              <w:rPr>
                <w:rFonts w:ascii="Arial" w:hAnsi="Arial" w:cs="Arial"/>
                <w:sz w:val="24"/>
                <w:szCs w:val="24"/>
              </w:rPr>
            </w:pPr>
          </w:p>
          <w:p w14:paraId="06FCABD5" w14:textId="77777777" w:rsidR="00127DD6" w:rsidRPr="006F59CC" w:rsidRDefault="00127DD6" w:rsidP="00127DD6">
            <w:pPr>
              <w:pStyle w:val="ListParagraph"/>
              <w:ind w:left="744"/>
              <w:rPr>
                <w:rFonts w:ascii="Arial" w:hAnsi="Arial" w:cs="Arial"/>
                <w:b/>
                <w:sz w:val="24"/>
                <w:szCs w:val="24"/>
              </w:rPr>
            </w:pPr>
          </w:p>
        </w:tc>
      </w:tr>
      <w:tr w:rsidR="00655510" w14:paraId="46724133" w14:textId="77777777" w:rsidTr="00DF56D9">
        <w:tc>
          <w:tcPr>
            <w:tcW w:w="10491" w:type="dxa"/>
          </w:tcPr>
          <w:p w14:paraId="348F76B5" w14:textId="77777777" w:rsidR="0052290D" w:rsidRPr="003D28CB" w:rsidRDefault="00FB0858" w:rsidP="006F59CC">
            <w:pPr>
              <w:pStyle w:val="ListParagraph"/>
              <w:numPr>
                <w:ilvl w:val="1"/>
                <w:numId w:val="17"/>
              </w:numPr>
              <w:ind w:left="744" w:hanging="710"/>
              <w:rPr>
                <w:rFonts w:ascii="Arial" w:hAnsi="Arial" w:cs="Arial"/>
                <w:b/>
                <w:sz w:val="24"/>
                <w:szCs w:val="24"/>
              </w:rPr>
            </w:pPr>
            <w:r>
              <w:rPr>
                <w:rFonts w:ascii="Arial" w:eastAsia="Arial" w:hAnsi="Arial" w:cs="Arial"/>
                <w:b/>
                <w:bCs/>
                <w:sz w:val="24"/>
                <w:szCs w:val="24"/>
                <w:bdr w:val="nil"/>
                <w:lang w:val="cy-GB" w:eastAsia="en-US"/>
              </w:rPr>
              <w:lastRenderedPageBreak/>
              <w:t>Gofynion Ychwanegol:</w:t>
            </w:r>
          </w:p>
          <w:p w14:paraId="7EC9CBAD" w14:textId="77777777" w:rsidR="0052290D" w:rsidRPr="003D28CB" w:rsidRDefault="0052290D" w:rsidP="0005403A">
            <w:pPr>
              <w:rPr>
                <w:rFonts w:ascii="Arial" w:hAnsi="Arial" w:cs="Arial"/>
                <w:sz w:val="24"/>
                <w:szCs w:val="24"/>
              </w:rPr>
            </w:pPr>
          </w:p>
          <w:p w14:paraId="1E97A875" w14:textId="77777777" w:rsidR="0052290D" w:rsidRPr="003D28CB" w:rsidRDefault="00FB0858" w:rsidP="003867B1">
            <w:pPr>
              <w:pStyle w:val="ListParagraph"/>
              <w:numPr>
                <w:ilvl w:val="2"/>
                <w:numId w:val="17"/>
              </w:numPr>
              <w:ind w:left="744" w:hanging="710"/>
              <w:rPr>
                <w:rFonts w:ascii="Arial" w:hAnsi="Arial" w:cs="Arial"/>
                <w:sz w:val="24"/>
                <w:szCs w:val="24"/>
              </w:rPr>
            </w:pPr>
            <w:r>
              <w:rPr>
                <w:rFonts w:ascii="Arial" w:eastAsia="Arial" w:hAnsi="Arial" w:cs="Arial"/>
                <w:sz w:val="24"/>
                <w:szCs w:val="24"/>
                <w:bdr w:val="nil"/>
                <w:lang w:val="cy-GB" w:eastAsia="en-US"/>
              </w:rPr>
              <w:t>Bydd lleoliadau yn rhoi gwybod i garfan yr Awdurdod Lleol perthnasol os ydyn nhw'n effro i newid yn amgylchiadau rhiant / gwarcheidwad sy'n effeithio ar eu cymhwysedd neu os yw'r rhiant / gwarcheidwad yn cael ei amau o wneud hawliad twyllodrus am gyllid Cynnig Gofal Plant.</w:t>
            </w:r>
          </w:p>
          <w:p w14:paraId="3B2646AD" w14:textId="77777777" w:rsidR="0052290D" w:rsidRPr="003D28CB" w:rsidRDefault="0052290D" w:rsidP="0005403A">
            <w:pPr>
              <w:rPr>
                <w:rFonts w:ascii="Arial" w:hAnsi="Arial" w:cs="Arial"/>
                <w:sz w:val="24"/>
                <w:szCs w:val="24"/>
              </w:rPr>
            </w:pPr>
          </w:p>
        </w:tc>
      </w:tr>
      <w:tr w:rsidR="00655510" w14:paraId="2BC74791" w14:textId="77777777" w:rsidTr="00DF56D9">
        <w:tc>
          <w:tcPr>
            <w:tcW w:w="10491" w:type="dxa"/>
          </w:tcPr>
          <w:p w14:paraId="283C2004" w14:textId="77777777" w:rsidR="0052290D" w:rsidRPr="003D28CB" w:rsidRDefault="00FB0858" w:rsidP="006373EF">
            <w:pPr>
              <w:pStyle w:val="ListParagraph"/>
              <w:numPr>
                <w:ilvl w:val="1"/>
                <w:numId w:val="17"/>
              </w:numPr>
              <w:ind w:left="744" w:hanging="710"/>
              <w:rPr>
                <w:rFonts w:ascii="Arial" w:hAnsi="Arial" w:cs="Arial"/>
                <w:b/>
                <w:sz w:val="24"/>
                <w:szCs w:val="24"/>
              </w:rPr>
            </w:pPr>
            <w:r>
              <w:rPr>
                <w:rFonts w:ascii="Arial" w:eastAsia="Arial" w:hAnsi="Arial" w:cs="Arial"/>
                <w:b/>
                <w:bCs/>
                <w:sz w:val="24"/>
                <w:szCs w:val="24"/>
                <w:bdr w:val="nil"/>
                <w:lang w:val="cy-GB" w:eastAsia="en-US"/>
              </w:rPr>
              <w:t>Diogelu Data:</w:t>
            </w:r>
          </w:p>
          <w:p w14:paraId="25A4EECE" w14:textId="77777777" w:rsidR="0052290D" w:rsidRPr="003D28CB" w:rsidRDefault="0052290D" w:rsidP="00190B58">
            <w:pPr>
              <w:contextualSpacing/>
              <w:jc w:val="both"/>
              <w:rPr>
                <w:rFonts w:ascii="Arial" w:hAnsi="Arial" w:cs="Arial"/>
                <w:sz w:val="24"/>
                <w:szCs w:val="24"/>
              </w:rPr>
            </w:pPr>
          </w:p>
          <w:p w14:paraId="436A14E6" w14:textId="77777777" w:rsidR="0052290D" w:rsidRPr="003D28CB" w:rsidRDefault="00FB0858" w:rsidP="006373EF">
            <w:pPr>
              <w:pStyle w:val="ListParagraph"/>
              <w:numPr>
                <w:ilvl w:val="2"/>
                <w:numId w:val="17"/>
              </w:numPr>
              <w:ind w:left="744"/>
              <w:jc w:val="both"/>
              <w:rPr>
                <w:rFonts w:ascii="Arial" w:hAnsi="Arial" w:cs="Arial"/>
                <w:sz w:val="24"/>
                <w:szCs w:val="24"/>
              </w:rPr>
            </w:pPr>
            <w:r>
              <w:rPr>
                <w:rFonts w:ascii="Arial" w:eastAsia="Arial" w:hAnsi="Arial" w:cs="Arial"/>
                <w:sz w:val="24"/>
                <w:szCs w:val="24"/>
                <w:bdr w:val="nil"/>
                <w:lang w:val="cy-GB" w:eastAsia="en-US"/>
              </w:rPr>
              <w:t xml:space="preserve">Bydd Cyngor Bwrdeistref Sirol Rhondda Cynon Taf yn prosesu eich data at ddibenion gweinyddu a phrosesu eich cofrestriad ar gyfer y Cynnig Gofal Plant yn unig.  Bydd modd defnyddio'r wybodaeth sydd wedi'i chasglu gennych chi yn y ffyrdd yma:   </w:t>
            </w:r>
          </w:p>
          <w:p w14:paraId="57B0A102" w14:textId="77777777" w:rsidR="006373EF" w:rsidRPr="003D28CB" w:rsidRDefault="006373EF" w:rsidP="006373EF">
            <w:pPr>
              <w:pStyle w:val="ListParagraph"/>
              <w:ind w:left="744"/>
              <w:jc w:val="both"/>
              <w:rPr>
                <w:rFonts w:ascii="Arial" w:hAnsi="Arial" w:cs="Arial"/>
                <w:sz w:val="24"/>
                <w:szCs w:val="24"/>
              </w:rPr>
            </w:pPr>
          </w:p>
          <w:p w14:paraId="2E1DA152" w14:textId="77777777" w:rsidR="0052290D" w:rsidRPr="003D28CB" w:rsidRDefault="00FB0858" w:rsidP="00127DD6">
            <w:pPr>
              <w:pStyle w:val="ListParagraph"/>
              <w:numPr>
                <w:ilvl w:val="0"/>
                <w:numId w:val="32"/>
              </w:numPr>
              <w:jc w:val="both"/>
              <w:rPr>
                <w:rFonts w:ascii="Arial" w:hAnsi="Arial" w:cs="Arial"/>
                <w:sz w:val="24"/>
                <w:szCs w:val="24"/>
              </w:rPr>
            </w:pPr>
            <w:r>
              <w:rPr>
                <w:rFonts w:ascii="Arial" w:eastAsia="Arial" w:hAnsi="Arial" w:cs="Arial"/>
                <w:sz w:val="24"/>
                <w:szCs w:val="24"/>
                <w:bdr w:val="nil"/>
                <w:lang w:val="cy-GB" w:eastAsia="en-US"/>
              </w:rPr>
              <w:t>Er mwyn monitro ac adrodd ar nifer yr unigolion sy'n cymryd rhan yn y Cynnig Gofal Plant a nifer y bobl o wahanol grwpiau sy'n derbyn cymorth (er enghraifft, gwahanol oedrannau, rhywiau, a mathau o ethnigrwydd);</w:t>
            </w:r>
          </w:p>
          <w:p w14:paraId="41C2873A" w14:textId="77777777" w:rsidR="006373EF" w:rsidRPr="003D28CB" w:rsidRDefault="006373EF" w:rsidP="00127DD6">
            <w:pPr>
              <w:ind w:left="1169" w:hanging="425"/>
              <w:jc w:val="both"/>
              <w:rPr>
                <w:rFonts w:ascii="Arial" w:hAnsi="Arial" w:cs="Arial"/>
                <w:sz w:val="24"/>
                <w:szCs w:val="24"/>
              </w:rPr>
            </w:pPr>
          </w:p>
          <w:p w14:paraId="5ECA9E00" w14:textId="77777777" w:rsidR="006373EF" w:rsidRPr="003D28CB" w:rsidRDefault="00FB0858" w:rsidP="00127DD6">
            <w:pPr>
              <w:pStyle w:val="ListParagraph"/>
              <w:numPr>
                <w:ilvl w:val="0"/>
                <w:numId w:val="32"/>
              </w:numPr>
              <w:jc w:val="both"/>
              <w:rPr>
                <w:rFonts w:ascii="Arial" w:hAnsi="Arial" w:cs="Arial"/>
                <w:sz w:val="24"/>
                <w:szCs w:val="24"/>
              </w:rPr>
            </w:pPr>
            <w:r>
              <w:rPr>
                <w:rFonts w:ascii="Arial" w:eastAsia="Arial" w:hAnsi="Arial" w:cs="Arial"/>
                <w:sz w:val="24"/>
                <w:szCs w:val="24"/>
                <w:bdr w:val="nil"/>
                <w:lang w:val="cy-GB" w:eastAsia="en-US"/>
              </w:rPr>
              <w:t>Gan fudiadau ymchwil cymdeithasol sydd wedi'u cymeradwyo gan Lywodraeth Cymru, er mwyn gwneud ymchwil a/neu waith dadansoddi.</w:t>
            </w:r>
          </w:p>
          <w:p w14:paraId="1E1C4F5A" w14:textId="77777777" w:rsidR="006373EF" w:rsidRPr="003D28CB" w:rsidRDefault="006373EF" w:rsidP="00127DD6">
            <w:pPr>
              <w:ind w:left="1169" w:hanging="425"/>
              <w:jc w:val="both"/>
              <w:rPr>
                <w:rFonts w:ascii="Arial" w:hAnsi="Arial" w:cs="Arial"/>
                <w:sz w:val="24"/>
                <w:szCs w:val="24"/>
              </w:rPr>
            </w:pPr>
          </w:p>
          <w:p w14:paraId="3F1CF202" w14:textId="77777777" w:rsidR="0052290D" w:rsidRPr="003D28CB" w:rsidRDefault="00FB0858" w:rsidP="00127DD6">
            <w:pPr>
              <w:pStyle w:val="ListParagraph"/>
              <w:numPr>
                <w:ilvl w:val="0"/>
                <w:numId w:val="32"/>
              </w:numPr>
              <w:jc w:val="both"/>
              <w:rPr>
                <w:rFonts w:ascii="Arial" w:hAnsi="Arial" w:cs="Arial"/>
                <w:sz w:val="24"/>
                <w:szCs w:val="24"/>
              </w:rPr>
            </w:pPr>
            <w:r>
              <w:rPr>
                <w:rFonts w:ascii="Arial" w:eastAsia="Arial" w:hAnsi="Arial" w:cs="Arial"/>
                <w:sz w:val="24"/>
                <w:szCs w:val="24"/>
                <w:bdr w:val="nil"/>
                <w:lang w:val="cy-GB" w:eastAsia="en-US"/>
              </w:rPr>
              <w:t>Cysylltu data o'r ffurflen yma â ffynonellau data at bwrpas gwerthuso'r effaith y cafodd y Cynnig Gofal Plant ar yr unigolion sy'n cymryd rhan.</w:t>
            </w:r>
          </w:p>
          <w:p w14:paraId="547D070C" w14:textId="77777777" w:rsidR="006373EF" w:rsidRPr="003D28CB" w:rsidRDefault="006373EF" w:rsidP="00127DD6">
            <w:pPr>
              <w:ind w:left="1169" w:hanging="425"/>
              <w:jc w:val="both"/>
              <w:rPr>
                <w:rFonts w:ascii="Arial" w:hAnsi="Arial" w:cs="Arial"/>
                <w:sz w:val="24"/>
                <w:szCs w:val="24"/>
              </w:rPr>
            </w:pPr>
          </w:p>
          <w:p w14:paraId="5B844CC5" w14:textId="77777777" w:rsidR="006373EF" w:rsidRPr="003D28CB" w:rsidRDefault="00FB0858" w:rsidP="001D254D">
            <w:pPr>
              <w:pStyle w:val="ListParagraph"/>
              <w:numPr>
                <w:ilvl w:val="0"/>
                <w:numId w:val="32"/>
              </w:numPr>
              <w:jc w:val="both"/>
              <w:rPr>
                <w:rFonts w:ascii="Arial" w:hAnsi="Arial" w:cs="Arial"/>
                <w:sz w:val="24"/>
                <w:szCs w:val="24"/>
              </w:rPr>
            </w:pPr>
            <w:r>
              <w:rPr>
                <w:rFonts w:ascii="Arial" w:eastAsia="Arial" w:hAnsi="Arial" w:cs="Arial"/>
                <w:sz w:val="24"/>
                <w:szCs w:val="24"/>
                <w:bdr w:val="nil"/>
                <w:lang w:val="cy-GB" w:eastAsia="en-US"/>
              </w:rPr>
              <w:t>Efallai y bydd CBSRhCT yn rhannu eich data ag awdurdodau lleol eraill.</w:t>
            </w:r>
          </w:p>
          <w:p w14:paraId="7D82139B" w14:textId="77777777" w:rsidR="00250EAA" w:rsidRPr="003D28CB" w:rsidRDefault="00250EAA" w:rsidP="00812FD9">
            <w:pPr>
              <w:jc w:val="both"/>
              <w:rPr>
                <w:rFonts w:ascii="Arial" w:hAnsi="Arial" w:cs="Arial"/>
                <w:sz w:val="24"/>
                <w:szCs w:val="24"/>
              </w:rPr>
            </w:pPr>
          </w:p>
          <w:p w14:paraId="02370CAF" w14:textId="77777777" w:rsidR="0052290D" w:rsidRPr="003D28CB" w:rsidRDefault="00FB0858" w:rsidP="006373EF">
            <w:pPr>
              <w:pStyle w:val="ListParagraph"/>
              <w:numPr>
                <w:ilvl w:val="2"/>
                <w:numId w:val="17"/>
              </w:numPr>
              <w:ind w:left="744"/>
              <w:jc w:val="both"/>
              <w:rPr>
                <w:rFonts w:ascii="Arial" w:hAnsi="Arial" w:cs="Arial"/>
                <w:sz w:val="24"/>
                <w:szCs w:val="24"/>
              </w:rPr>
            </w:pPr>
            <w:r>
              <w:rPr>
                <w:rFonts w:ascii="Arial" w:eastAsia="Arial" w:hAnsi="Arial" w:cs="Arial"/>
                <w:sz w:val="24"/>
                <w:szCs w:val="24"/>
                <w:bdr w:val="nil"/>
                <w:lang w:val="cy-GB" w:eastAsia="en-US"/>
              </w:rPr>
              <w:t xml:space="preserve">Bydd y lleoliadau'n sicrhau bod yr holl wybodaeth bersonol yn cael ei chadw'n ddiogel, ei thrin yn gyfrinachol a'i defnyddio at ddibenion y Cynnig Gofal Plant yn unig.    Bydd yr holl wybodaeth yn cael ei ildio i'r Awdurdod Lleol perthnasol os yw'r lleoliad yn peidio â chymryd rhan yn y Cynnig Gofal Plant. </w:t>
            </w:r>
          </w:p>
          <w:p w14:paraId="14EE544B" w14:textId="77777777" w:rsidR="0090499B" w:rsidRPr="003D28CB" w:rsidRDefault="0090499B" w:rsidP="0090499B">
            <w:pPr>
              <w:pStyle w:val="ListParagraph"/>
              <w:ind w:left="744"/>
              <w:jc w:val="both"/>
              <w:rPr>
                <w:rFonts w:ascii="Arial" w:hAnsi="Arial" w:cs="Arial"/>
                <w:sz w:val="24"/>
                <w:szCs w:val="24"/>
              </w:rPr>
            </w:pPr>
          </w:p>
          <w:p w14:paraId="16247600" w14:textId="77777777" w:rsidR="0090499B" w:rsidRPr="003D28CB" w:rsidRDefault="00FB0858" w:rsidP="006373EF">
            <w:pPr>
              <w:pStyle w:val="ListParagraph"/>
              <w:numPr>
                <w:ilvl w:val="2"/>
                <w:numId w:val="17"/>
              </w:numPr>
              <w:ind w:left="744"/>
              <w:jc w:val="both"/>
              <w:rPr>
                <w:rFonts w:ascii="Arial" w:hAnsi="Arial" w:cs="Arial"/>
                <w:sz w:val="24"/>
                <w:szCs w:val="24"/>
              </w:rPr>
            </w:pPr>
            <w:r>
              <w:rPr>
                <w:rFonts w:ascii="Arial" w:eastAsia="Arial" w:hAnsi="Arial" w:cs="Arial"/>
                <w:sz w:val="24"/>
                <w:szCs w:val="24"/>
                <w:bdr w:val="nil"/>
                <w:lang w:val="cy-GB" w:eastAsia="en-US"/>
              </w:rPr>
              <w:t xml:space="preserve">I gael rhagor o wybodaeth am sut y bydd y Cyngor yn trin eich data personol mewn perthynas â'r cytundeb yma, edrychwch ar ein polisi preifatrwydd </w:t>
            </w:r>
            <w:hyperlink r:id="rId13" w:history="1">
              <w:r>
                <w:rPr>
                  <w:rFonts w:ascii="Arial" w:eastAsia="Arial" w:hAnsi="Arial" w:cs="Arial"/>
                  <w:color w:val="00ADE6"/>
                  <w:sz w:val="24"/>
                  <w:szCs w:val="24"/>
                  <w:u w:val="single"/>
                  <w:bdr w:val="nil"/>
                  <w:lang w:val="cy-GB" w:eastAsia="en-US"/>
                </w:rPr>
                <w:t>yma</w:t>
              </w:r>
            </w:hyperlink>
          </w:p>
          <w:p w14:paraId="0FCFA3B0" w14:textId="77777777" w:rsidR="0017417B" w:rsidRPr="003D28CB" w:rsidRDefault="0017417B" w:rsidP="0005403A">
            <w:pPr>
              <w:rPr>
                <w:rFonts w:ascii="Arial" w:hAnsi="Arial" w:cs="Arial"/>
                <w:sz w:val="24"/>
                <w:szCs w:val="24"/>
              </w:rPr>
            </w:pPr>
          </w:p>
        </w:tc>
      </w:tr>
      <w:tr w:rsidR="00655510" w14:paraId="7E5FC2B0" w14:textId="77777777" w:rsidTr="00DF56D9">
        <w:tc>
          <w:tcPr>
            <w:tcW w:w="10491" w:type="dxa"/>
          </w:tcPr>
          <w:p w14:paraId="17115B19" w14:textId="77777777" w:rsidR="0052290D" w:rsidRPr="006373EF" w:rsidRDefault="00FB0858" w:rsidP="006373EF">
            <w:pPr>
              <w:pStyle w:val="ListParagraph"/>
              <w:numPr>
                <w:ilvl w:val="1"/>
                <w:numId w:val="17"/>
              </w:numPr>
              <w:ind w:left="744" w:hanging="710"/>
              <w:rPr>
                <w:rFonts w:ascii="Arial" w:hAnsi="Arial" w:cs="Arial"/>
                <w:b/>
                <w:sz w:val="24"/>
                <w:szCs w:val="24"/>
              </w:rPr>
            </w:pPr>
            <w:r>
              <w:rPr>
                <w:rFonts w:ascii="Arial" w:eastAsia="Arial" w:hAnsi="Arial" w:cs="Arial"/>
                <w:b/>
                <w:bCs/>
                <w:sz w:val="24"/>
                <w:szCs w:val="24"/>
                <w:bdr w:val="nil"/>
                <w:lang w:val="cy-GB" w:eastAsia="en-US"/>
              </w:rPr>
              <w:t>Dadgofrestru:</w:t>
            </w:r>
          </w:p>
          <w:p w14:paraId="0FE08442" w14:textId="77777777" w:rsidR="0052290D" w:rsidRDefault="0052290D" w:rsidP="0005403A">
            <w:pPr>
              <w:rPr>
                <w:rFonts w:ascii="Arial" w:hAnsi="Arial" w:cs="Arial"/>
                <w:sz w:val="24"/>
                <w:szCs w:val="24"/>
              </w:rPr>
            </w:pPr>
          </w:p>
          <w:p w14:paraId="333E97F7" w14:textId="77777777" w:rsidR="0052290D" w:rsidRPr="006373EF" w:rsidRDefault="00FB0858" w:rsidP="006373EF">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 xml:space="preserve">Os bydd unrhyw leoliad yn methu â chydymffurfio â'r amodau sy'n cael eu nodi uchod yn gyson, yna bydd Cyngor Bwrdeistref Sirol Rhondda Cynon Taf yn cymryd camau i ddadgofrestru'r lleoliad fel darparwr Cynnig Gofal Plant. </w:t>
            </w:r>
          </w:p>
          <w:p w14:paraId="0358BD38" w14:textId="77777777" w:rsidR="0052290D" w:rsidRPr="00BF6162" w:rsidRDefault="0052290D" w:rsidP="0005403A">
            <w:pPr>
              <w:rPr>
                <w:rFonts w:ascii="Arial" w:hAnsi="Arial" w:cs="Arial"/>
                <w:sz w:val="24"/>
                <w:szCs w:val="24"/>
              </w:rPr>
            </w:pPr>
          </w:p>
        </w:tc>
      </w:tr>
      <w:tr w:rsidR="00655510" w14:paraId="23A64807" w14:textId="77777777" w:rsidTr="00DF56D9">
        <w:tc>
          <w:tcPr>
            <w:tcW w:w="10491" w:type="dxa"/>
          </w:tcPr>
          <w:p w14:paraId="3ABCE6BA" w14:textId="77777777" w:rsidR="0052290D" w:rsidRPr="006373EF" w:rsidRDefault="00FB0858" w:rsidP="006373EF">
            <w:pPr>
              <w:pStyle w:val="ListParagraph"/>
              <w:numPr>
                <w:ilvl w:val="1"/>
                <w:numId w:val="17"/>
              </w:numPr>
              <w:ind w:left="744" w:hanging="710"/>
              <w:rPr>
                <w:rFonts w:ascii="Arial" w:hAnsi="Arial" w:cs="Arial"/>
                <w:b/>
                <w:sz w:val="24"/>
                <w:szCs w:val="24"/>
              </w:rPr>
            </w:pPr>
            <w:r>
              <w:rPr>
                <w:rFonts w:ascii="Arial" w:eastAsia="Arial" w:hAnsi="Arial" w:cs="Arial"/>
                <w:b/>
                <w:bCs/>
                <w:sz w:val="24"/>
                <w:szCs w:val="24"/>
                <w:bdr w:val="nil"/>
                <w:lang w:val="cy-GB" w:eastAsia="en-US"/>
              </w:rPr>
              <w:t>Terfynu'r Cytundeb:</w:t>
            </w:r>
          </w:p>
          <w:p w14:paraId="7BEC5318" w14:textId="77777777" w:rsidR="0052290D" w:rsidRDefault="0052290D" w:rsidP="0005403A">
            <w:pPr>
              <w:rPr>
                <w:rFonts w:ascii="Arial" w:hAnsi="Arial" w:cs="Arial"/>
                <w:sz w:val="24"/>
                <w:szCs w:val="24"/>
              </w:rPr>
            </w:pPr>
          </w:p>
          <w:p w14:paraId="343CC4A5" w14:textId="77777777" w:rsidR="0052290D" w:rsidRPr="006373EF" w:rsidRDefault="00FB0858" w:rsidP="006373EF">
            <w:pPr>
              <w:pStyle w:val="ListParagraph"/>
              <w:numPr>
                <w:ilvl w:val="2"/>
                <w:numId w:val="17"/>
              </w:numPr>
              <w:ind w:left="744"/>
              <w:rPr>
                <w:rFonts w:ascii="Arial" w:hAnsi="Arial" w:cs="Arial"/>
                <w:sz w:val="24"/>
                <w:szCs w:val="24"/>
              </w:rPr>
            </w:pPr>
            <w:r>
              <w:rPr>
                <w:rFonts w:ascii="Arial" w:eastAsia="Arial" w:hAnsi="Arial" w:cs="Arial"/>
                <w:sz w:val="24"/>
                <w:szCs w:val="24"/>
                <w:bdr w:val="nil"/>
                <w:lang w:val="cy-GB" w:eastAsia="en-US"/>
              </w:rPr>
              <w:t xml:space="preserve">Pe bai'r naill barti neu'r llall yn dymuno terfynu'r cytundeb, yna bydd angen rhoi o leiaf 8 wythnos o rybudd ysgrifenedig i'r partïon sydd wedi cael eu henwi yn y cytundeb.  Os bydd y darparwr yn canfod ei fod yn cael anhawster wrth fodloni telerau ac amodau'r cytundeb yma, rydyn ni'n annog y darparwr i gysylltu â'r garfan Cynnig Gofal Plant cyn gynted ag y bo modd i geisio datrys y problemau. </w:t>
            </w:r>
          </w:p>
          <w:p w14:paraId="1A50AA69" w14:textId="77777777" w:rsidR="0052290D" w:rsidRDefault="0052290D" w:rsidP="0005403A">
            <w:pPr>
              <w:rPr>
                <w:rFonts w:ascii="Arial" w:hAnsi="Arial" w:cs="Arial"/>
                <w:sz w:val="24"/>
                <w:szCs w:val="24"/>
              </w:rPr>
            </w:pPr>
          </w:p>
        </w:tc>
      </w:tr>
    </w:tbl>
    <w:p w14:paraId="3D25EBC4" w14:textId="77777777" w:rsidR="00812FD9" w:rsidRDefault="00812FD9"/>
    <w:p w14:paraId="72D29305" w14:textId="77777777" w:rsidR="002227C5" w:rsidRDefault="002227C5" w:rsidP="0005403A">
      <w:pPr>
        <w:spacing w:after="0" w:line="240" w:lineRule="auto"/>
        <w:rPr>
          <w:rFonts w:ascii="Arial" w:hAnsi="Arial" w:cs="Arial"/>
          <w:b/>
          <w:sz w:val="24"/>
          <w:szCs w:val="24"/>
        </w:rPr>
      </w:pPr>
    </w:p>
    <w:p w14:paraId="135F1856" w14:textId="77777777" w:rsidR="009B0140" w:rsidRDefault="009B0140" w:rsidP="003D0722">
      <w:pPr>
        <w:rPr>
          <w:rFonts w:ascii="Arial" w:hAnsi="Arial" w:cs="Arial"/>
          <w:b/>
          <w:sz w:val="32"/>
          <w:szCs w:val="32"/>
          <w:u w:val="single"/>
        </w:rPr>
      </w:pPr>
    </w:p>
    <w:p w14:paraId="423555E9" w14:textId="77777777" w:rsidR="00DC7FFA" w:rsidRPr="00DC7FFA" w:rsidRDefault="00FB0858" w:rsidP="00DC7FFA">
      <w:pPr>
        <w:jc w:val="center"/>
        <w:rPr>
          <w:rFonts w:ascii="Arial" w:hAnsi="Arial" w:cs="Arial"/>
          <w:b/>
          <w:sz w:val="28"/>
          <w:szCs w:val="28"/>
        </w:rPr>
      </w:pPr>
      <w:r>
        <w:rPr>
          <w:rFonts w:ascii="Arial" w:eastAsia="Arial" w:hAnsi="Arial" w:cs="Arial"/>
          <w:b/>
          <w:bCs/>
          <w:sz w:val="28"/>
          <w:szCs w:val="28"/>
          <w:bdr w:val="nil"/>
          <w:lang w:val="cy-GB"/>
        </w:rPr>
        <w:lastRenderedPageBreak/>
        <w:t xml:space="preserve">Manylion y Darparwr Gofal Plant Cofrestredig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6492"/>
      </w:tblGrid>
      <w:tr w:rsidR="00655510" w14:paraId="04FD98AA" w14:textId="77777777" w:rsidTr="00CF090A">
        <w:trPr>
          <w:trHeight w:val="683"/>
        </w:trPr>
        <w:tc>
          <w:tcPr>
            <w:tcW w:w="3999" w:type="dxa"/>
            <w:shd w:val="clear" w:color="auto" w:fill="D9D9D9" w:themeFill="background1" w:themeFillShade="D9"/>
            <w:vAlign w:val="center"/>
          </w:tcPr>
          <w:p w14:paraId="132DAE1A"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Enw'r Darparwr Gofal Plant</w:t>
            </w:r>
          </w:p>
        </w:tc>
        <w:tc>
          <w:tcPr>
            <w:tcW w:w="6492" w:type="dxa"/>
            <w:shd w:val="clear" w:color="auto" w:fill="auto"/>
          </w:tcPr>
          <w:p w14:paraId="5A7CE8D8" w14:textId="77777777" w:rsidR="002227C5" w:rsidRPr="0017576F" w:rsidRDefault="002227C5" w:rsidP="00622C4F">
            <w:pPr>
              <w:spacing w:after="0"/>
              <w:rPr>
                <w:rFonts w:ascii="Arial" w:hAnsi="Arial" w:cs="Arial"/>
                <w:b/>
              </w:rPr>
            </w:pPr>
          </w:p>
        </w:tc>
      </w:tr>
      <w:tr w:rsidR="00655510" w14:paraId="7F37B228" w14:textId="77777777" w:rsidTr="00CF090A">
        <w:trPr>
          <w:trHeight w:val="683"/>
        </w:trPr>
        <w:tc>
          <w:tcPr>
            <w:tcW w:w="3999" w:type="dxa"/>
            <w:shd w:val="clear" w:color="auto" w:fill="D9D9D9" w:themeFill="background1" w:themeFillShade="D9"/>
            <w:vAlign w:val="center"/>
          </w:tcPr>
          <w:p w14:paraId="0FD65E58"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Math o leoliad:</w:t>
            </w:r>
          </w:p>
          <w:p w14:paraId="2DEE0C5E" w14:textId="77777777" w:rsidR="002227C5" w:rsidRPr="00B576AF" w:rsidRDefault="00FB0858" w:rsidP="00CF090A">
            <w:pPr>
              <w:spacing w:after="0" w:line="240" w:lineRule="auto"/>
              <w:rPr>
                <w:rFonts w:ascii="Arial" w:hAnsi="Arial" w:cs="Arial"/>
                <w:i/>
                <w:sz w:val="16"/>
                <w:szCs w:val="16"/>
              </w:rPr>
            </w:pPr>
            <w:r w:rsidRPr="00B576AF">
              <w:rPr>
                <w:rFonts w:ascii="Arial" w:eastAsia="Arial" w:hAnsi="Arial" w:cs="Arial"/>
                <w:i/>
                <w:iCs/>
                <w:sz w:val="16"/>
                <w:szCs w:val="16"/>
                <w:bdr w:val="nil"/>
                <w:lang w:val="cy-GB"/>
              </w:rPr>
              <w:t xml:space="preserve">Cylch Meithrin/Cylch Chwarae, Meithrinfa Diwrnod Llawn </w:t>
            </w:r>
          </w:p>
          <w:p w14:paraId="205D470B" w14:textId="77777777" w:rsidR="002227C5" w:rsidRPr="00B576AF" w:rsidRDefault="00FB0858" w:rsidP="00CF090A">
            <w:pPr>
              <w:spacing w:after="0" w:line="240" w:lineRule="auto"/>
              <w:rPr>
                <w:rFonts w:ascii="Arial" w:hAnsi="Arial" w:cs="Arial"/>
                <w:i/>
                <w:sz w:val="16"/>
                <w:szCs w:val="16"/>
              </w:rPr>
            </w:pPr>
            <w:r w:rsidRPr="00B576AF">
              <w:rPr>
                <w:rFonts w:ascii="Arial" w:eastAsia="Arial" w:hAnsi="Arial" w:cs="Arial"/>
                <w:i/>
                <w:iCs/>
                <w:sz w:val="16"/>
                <w:szCs w:val="16"/>
                <w:bdr w:val="nil"/>
                <w:lang w:val="cy-GB"/>
              </w:rPr>
              <w:t xml:space="preserve">Gwarchodwr Plant, Gofal Cofleidiol, Clwb ar ôl Ysgol neu Glwb Gwyliau </w:t>
            </w:r>
          </w:p>
          <w:p w14:paraId="357B431E"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i/>
                <w:iCs/>
                <w:sz w:val="16"/>
                <w:szCs w:val="16"/>
                <w:bdr w:val="nil"/>
                <w:lang w:val="cy-GB"/>
              </w:rPr>
              <w:t>Clwb Gwyliau</w:t>
            </w:r>
          </w:p>
        </w:tc>
        <w:tc>
          <w:tcPr>
            <w:tcW w:w="6492" w:type="dxa"/>
            <w:shd w:val="clear" w:color="auto" w:fill="auto"/>
          </w:tcPr>
          <w:p w14:paraId="54CAB2BC" w14:textId="77777777" w:rsidR="002227C5" w:rsidRPr="0017576F" w:rsidRDefault="002227C5" w:rsidP="00622C4F">
            <w:pPr>
              <w:spacing w:after="0"/>
              <w:rPr>
                <w:rFonts w:ascii="Arial" w:hAnsi="Arial" w:cs="Arial"/>
                <w:b/>
              </w:rPr>
            </w:pPr>
          </w:p>
        </w:tc>
      </w:tr>
      <w:tr w:rsidR="00655510" w14:paraId="7DC759A0" w14:textId="77777777" w:rsidTr="00CF090A">
        <w:trPr>
          <w:trHeight w:val="1044"/>
        </w:trPr>
        <w:tc>
          <w:tcPr>
            <w:tcW w:w="3999" w:type="dxa"/>
            <w:shd w:val="clear" w:color="auto" w:fill="D9D9D9" w:themeFill="background1" w:themeFillShade="D9"/>
            <w:vAlign w:val="center"/>
          </w:tcPr>
          <w:p w14:paraId="16BA9CE6"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Cyfeiriad:</w:t>
            </w:r>
          </w:p>
        </w:tc>
        <w:tc>
          <w:tcPr>
            <w:tcW w:w="6492" w:type="dxa"/>
            <w:shd w:val="clear" w:color="auto" w:fill="auto"/>
          </w:tcPr>
          <w:p w14:paraId="1021DA7B" w14:textId="77777777" w:rsidR="002227C5" w:rsidRPr="0017576F" w:rsidRDefault="002227C5" w:rsidP="00622C4F">
            <w:pPr>
              <w:spacing w:after="0"/>
              <w:rPr>
                <w:rFonts w:ascii="Arial" w:hAnsi="Arial" w:cs="Arial"/>
                <w:b/>
              </w:rPr>
            </w:pPr>
          </w:p>
        </w:tc>
      </w:tr>
      <w:tr w:rsidR="00655510" w14:paraId="3F62A713" w14:textId="77777777" w:rsidTr="00CF090A">
        <w:trPr>
          <w:trHeight w:val="566"/>
        </w:trPr>
        <w:tc>
          <w:tcPr>
            <w:tcW w:w="3999" w:type="dxa"/>
            <w:shd w:val="clear" w:color="auto" w:fill="D9D9D9" w:themeFill="background1" w:themeFillShade="D9"/>
            <w:vAlign w:val="center"/>
          </w:tcPr>
          <w:p w14:paraId="63C65120"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Cod Post:</w:t>
            </w:r>
          </w:p>
        </w:tc>
        <w:tc>
          <w:tcPr>
            <w:tcW w:w="6492" w:type="dxa"/>
            <w:shd w:val="clear" w:color="auto" w:fill="auto"/>
          </w:tcPr>
          <w:p w14:paraId="4A231829" w14:textId="77777777" w:rsidR="002227C5" w:rsidRPr="0017576F" w:rsidRDefault="002227C5" w:rsidP="00622C4F">
            <w:pPr>
              <w:spacing w:after="0"/>
              <w:rPr>
                <w:rFonts w:ascii="Arial" w:hAnsi="Arial" w:cs="Arial"/>
                <w:b/>
              </w:rPr>
            </w:pPr>
          </w:p>
        </w:tc>
      </w:tr>
      <w:tr w:rsidR="00655510" w14:paraId="6D8432E4" w14:textId="77777777" w:rsidTr="00CF090A">
        <w:trPr>
          <w:trHeight w:val="566"/>
        </w:trPr>
        <w:tc>
          <w:tcPr>
            <w:tcW w:w="3999" w:type="dxa"/>
            <w:shd w:val="clear" w:color="auto" w:fill="D9D9D9" w:themeFill="background1" w:themeFillShade="D9"/>
            <w:vAlign w:val="center"/>
          </w:tcPr>
          <w:p w14:paraId="46B056FF"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Enw'r Person Cyswllt:</w:t>
            </w:r>
          </w:p>
        </w:tc>
        <w:tc>
          <w:tcPr>
            <w:tcW w:w="6492" w:type="dxa"/>
            <w:shd w:val="clear" w:color="auto" w:fill="auto"/>
          </w:tcPr>
          <w:p w14:paraId="76065F55" w14:textId="77777777" w:rsidR="002227C5" w:rsidRPr="0017576F" w:rsidRDefault="002227C5" w:rsidP="00622C4F">
            <w:pPr>
              <w:spacing w:after="0"/>
              <w:rPr>
                <w:rFonts w:ascii="Arial" w:hAnsi="Arial" w:cs="Arial"/>
                <w:b/>
              </w:rPr>
            </w:pPr>
          </w:p>
        </w:tc>
      </w:tr>
      <w:tr w:rsidR="00655510" w14:paraId="42F40A16" w14:textId="77777777" w:rsidTr="00CF090A">
        <w:trPr>
          <w:trHeight w:val="566"/>
        </w:trPr>
        <w:tc>
          <w:tcPr>
            <w:tcW w:w="3999" w:type="dxa"/>
            <w:shd w:val="clear" w:color="auto" w:fill="D9D9D9" w:themeFill="background1" w:themeFillShade="D9"/>
            <w:vAlign w:val="center"/>
          </w:tcPr>
          <w:p w14:paraId="03A14E24" w14:textId="77777777" w:rsidR="002227C5" w:rsidRPr="00B576AF" w:rsidRDefault="00FB0858" w:rsidP="00CF090A">
            <w:pPr>
              <w:spacing w:after="0" w:line="240" w:lineRule="auto"/>
              <w:rPr>
                <w:rFonts w:ascii="Arial" w:hAnsi="Arial" w:cs="Arial"/>
                <w:sz w:val="20"/>
                <w:szCs w:val="20"/>
              </w:rPr>
            </w:pPr>
            <w:r w:rsidRPr="00B576AF">
              <w:rPr>
                <w:rFonts w:ascii="Arial" w:eastAsia="Arial" w:hAnsi="Arial" w:cs="Arial"/>
                <w:b/>
                <w:bCs/>
                <w:sz w:val="20"/>
                <w:szCs w:val="20"/>
                <w:bdr w:val="nil"/>
                <w:lang w:val="cy-GB"/>
              </w:rPr>
              <w:t xml:space="preserve">Person Cofrestredig: </w:t>
            </w:r>
          </w:p>
        </w:tc>
        <w:tc>
          <w:tcPr>
            <w:tcW w:w="6492" w:type="dxa"/>
            <w:shd w:val="clear" w:color="auto" w:fill="auto"/>
          </w:tcPr>
          <w:p w14:paraId="5E3F718D" w14:textId="77777777" w:rsidR="002227C5" w:rsidRPr="0017576F" w:rsidRDefault="002227C5" w:rsidP="00622C4F">
            <w:pPr>
              <w:spacing w:after="0"/>
              <w:rPr>
                <w:rFonts w:ascii="Arial" w:hAnsi="Arial" w:cs="Arial"/>
                <w:b/>
              </w:rPr>
            </w:pPr>
          </w:p>
        </w:tc>
      </w:tr>
      <w:tr w:rsidR="00655510" w14:paraId="097A5964" w14:textId="77777777" w:rsidTr="00CF090A">
        <w:trPr>
          <w:trHeight w:val="566"/>
        </w:trPr>
        <w:tc>
          <w:tcPr>
            <w:tcW w:w="3999" w:type="dxa"/>
            <w:shd w:val="clear" w:color="auto" w:fill="D9D9D9" w:themeFill="background1" w:themeFillShade="D9"/>
            <w:vAlign w:val="center"/>
          </w:tcPr>
          <w:p w14:paraId="2733BBFF"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E-bost:</w:t>
            </w:r>
          </w:p>
        </w:tc>
        <w:tc>
          <w:tcPr>
            <w:tcW w:w="6492" w:type="dxa"/>
            <w:shd w:val="clear" w:color="auto" w:fill="auto"/>
          </w:tcPr>
          <w:p w14:paraId="06BFDC7D" w14:textId="77777777" w:rsidR="002227C5" w:rsidRPr="0017576F" w:rsidRDefault="002227C5" w:rsidP="00622C4F">
            <w:pPr>
              <w:spacing w:after="0"/>
              <w:rPr>
                <w:rFonts w:ascii="Arial" w:hAnsi="Arial" w:cs="Arial"/>
                <w:b/>
              </w:rPr>
            </w:pPr>
          </w:p>
        </w:tc>
      </w:tr>
      <w:tr w:rsidR="00655510" w14:paraId="67B515FA" w14:textId="77777777" w:rsidTr="00CF090A">
        <w:trPr>
          <w:trHeight w:val="566"/>
        </w:trPr>
        <w:tc>
          <w:tcPr>
            <w:tcW w:w="3999" w:type="dxa"/>
            <w:shd w:val="clear" w:color="auto" w:fill="D9D9D9" w:themeFill="background1" w:themeFillShade="D9"/>
            <w:vAlign w:val="center"/>
          </w:tcPr>
          <w:p w14:paraId="35C40AB9"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Rhif Ffôn:</w:t>
            </w:r>
          </w:p>
        </w:tc>
        <w:tc>
          <w:tcPr>
            <w:tcW w:w="6492" w:type="dxa"/>
            <w:shd w:val="clear" w:color="auto" w:fill="auto"/>
          </w:tcPr>
          <w:p w14:paraId="3CDC3A4B" w14:textId="77777777" w:rsidR="002227C5" w:rsidRPr="0017576F" w:rsidRDefault="002227C5" w:rsidP="00622C4F">
            <w:pPr>
              <w:spacing w:after="0"/>
              <w:rPr>
                <w:rFonts w:ascii="Arial" w:hAnsi="Arial" w:cs="Arial"/>
                <w:b/>
              </w:rPr>
            </w:pPr>
          </w:p>
        </w:tc>
      </w:tr>
      <w:tr w:rsidR="00655510" w14:paraId="00EE5554" w14:textId="77777777" w:rsidTr="00CF090A">
        <w:trPr>
          <w:trHeight w:val="566"/>
        </w:trPr>
        <w:tc>
          <w:tcPr>
            <w:tcW w:w="3999" w:type="dxa"/>
            <w:shd w:val="clear" w:color="auto" w:fill="D9D9D9" w:themeFill="background1" w:themeFillShade="D9"/>
            <w:vAlign w:val="center"/>
          </w:tcPr>
          <w:p w14:paraId="291903A5"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Ffôn Symudol</w:t>
            </w:r>
          </w:p>
        </w:tc>
        <w:tc>
          <w:tcPr>
            <w:tcW w:w="6492" w:type="dxa"/>
            <w:shd w:val="clear" w:color="auto" w:fill="auto"/>
          </w:tcPr>
          <w:p w14:paraId="3FAD9307" w14:textId="77777777" w:rsidR="002227C5" w:rsidRPr="0017576F" w:rsidRDefault="002227C5" w:rsidP="00622C4F">
            <w:pPr>
              <w:spacing w:after="0"/>
              <w:rPr>
                <w:rFonts w:ascii="Arial" w:hAnsi="Arial" w:cs="Arial"/>
                <w:b/>
              </w:rPr>
            </w:pPr>
          </w:p>
        </w:tc>
      </w:tr>
      <w:tr w:rsidR="00655510" w14:paraId="44A88F79" w14:textId="77777777" w:rsidTr="00CF090A">
        <w:trPr>
          <w:trHeight w:val="566"/>
        </w:trPr>
        <w:tc>
          <w:tcPr>
            <w:tcW w:w="3999" w:type="dxa"/>
            <w:shd w:val="clear" w:color="auto" w:fill="D9D9D9" w:themeFill="background1" w:themeFillShade="D9"/>
            <w:vAlign w:val="center"/>
          </w:tcPr>
          <w:p w14:paraId="524C2C90"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Rhif cofrestru ag Arolygiaeth Gofal Cymru:</w:t>
            </w:r>
          </w:p>
        </w:tc>
        <w:tc>
          <w:tcPr>
            <w:tcW w:w="6492" w:type="dxa"/>
            <w:shd w:val="clear" w:color="auto" w:fill="auto"/>
          </w:tcPr>
          <w:p w14:paraId="4F56813B" w14:textId="77777777" w:rsidR="002227C5" w:rsidRPr="0017576F" w:rsidRDefault="002227C5" w:rsidP="00622C4F">
            <w:pPr>
              <w:spacing w:after="0"/>
              <w:rPr>
                <w:rFonts w:ascii="Arial" w:hAnsi="Arial" w:cs="Arial"/>
                <w:b/>
              </w:rPr>
            </w:pPr>
          </w:p>
        </w:tc>
      </w:tr>
      <w:tr w:rsidR="00655510" w14:paraId="1D15B637" w14:textId="77777777" w:rsidTr="00CF090A">
        <w:trPr>
          <w:trHeight w:val="566"/>
        </w:trPr>
        <w:tc>
          <w:tcPr>
            <w:tcW w:w="3999" w:type="dxa"/>
            <w:shd w:val="clear" w:color="auto" w:fill="D9D9D9" w:themeFill="background1" w:themeFillShade="D9"/>
            <w:vAlign w:val="center"/>
          </w:tcPr>
          <w:p w14:paraId="1194E309" w14:textId="77777777" w:rsidR="002227C5" w:rsidRPr="00B576AF" w:rsidRDefault="00FB0858" w:rsidP="00D74249">
            <w:pPr>
              <w:spacing w:after="0" w:line="240" w:lineRule="auto"/>
              <w:rPr>
                <w:rFonts w:ascii="Arial" w:hAnsi="Arial" w:cs="Arial"/>
                <w:b/>
                <w:sz w:val="20"/>
                <w:szCs w:val="20"/>
              </w:rPr>
            </w:pPr>
            <w:r w:rsidRPr="00B576AF">
              <w:rPr>
                <w:rFonts w:ascii="Arial" w:eastAsia="Arial" w:hAnsi="Arial" w:cs="Arial"/>
                <w:b/>
                <w:bCs/>
                <w:sz w:val="20"/>
                <w:szCs w:val="20"/>
                <w:bdr w:val="nil"/>
                <w:lang w:val="cy-GB"/>
              </w:rPr>
              <w:t xml:space="preserve">Dyddiad yr Arolygiad diwethaf gan Arolygiaeth Gofal Cymru: </w:t>
            </w:r>
          </w:p>
        </w:tc>
        <w:tc>
          <w:tcPr>
            <w:tcW w:w="6492" w:type="dxa"/>
            <w:shd w:val="clear" w:color="auto" w:fill="auto"/>
          </w:tcPr>
          <w:p w14:paraId="17D68E17" w14:textId="77777777" w:rsidR="002227C5" w:rsidRPr="0017576F" w:rsidRDefault="002227C5" w:rsidP="00622C4F">
            <w:pPr>
              <w:spacing w:after="0"/>
              <w:rPr>
                <w:rFonts w:ascii="Arial" w:hAnsi="Arial" w:cs="Arial"/>
                <w:b/>
              </w:rPr>
            </w:pPr>
          </w:p>
        </w:tc>
      </w:tr>
      <w:tr w:rsidR="00655510" w14:paraId="378BCF8E" w14:textId="77777777" w:rsidTr="00CF090A">
        <w:trPr>
          <w:trHeight w:val="566"/>
        </w:trPr>
        <w:tc>
          <w:tcPr>
            <w:tcW w:w="3999" w:type="dxa"/>
            <w:shd w:val="clear" w:color="auto" w:fill="D9D9D9" w:themeFill="background1" w:themeFillShade="D9"/>
            <w:vAlign w:val="center"/>
          </w:tcPr>
          <w:p w14:paraId="64FC15C0" w14:textId="77777777" w:rsidR="00AD7256" w:rsidRPr="00B576AF" w:rsidRDefault="00FB0858" w:rsidP="00AD7256">
            <w:pPr>
              <w:spacing w:after="0" w:line="240" w:lineRule="auto"/>
              <w:rPr>
                <w:rFonts w:ascii="Arial" w:hAnsi="Arial" w:cs="Arial"/>
                <w:b/>
                <w:sz w:val="20"/>
                <w:szCs w:val="20"/>
              </w:rPr>
            </w:pPr>
            <w:r w:rsidRPr="00B576AF">
              <w:rPr>
                <w:rFonts w:ascii="Arial" w:eastAsia="Arial" w:hAnsi="Arial" w:cs="Arial"/>
                <w:b/>
                <w:bCs/>
                <w:sz w:val="20"/>
                <w:szCs w:val="20"/>
                <w:bdr w:val="nil"/>
                <w:lang w:val="cy-GB"/>
              </w:rPr>
              <w:t>Rhif Cyfeirnod Talu wrth Ennill neu Rif Cyfeirnod Unigryw y Trethdalwr (UTR):</w:t>
            </w:r>
          </w:p>
        </w:tc>
        <w:tc>
          <w:tcPr>
            <w:tcW w:w="6492" w:type="dxa"/>
            <w:shd w:val="clear" w:color="auto" w:fill="auto"/>
          </w:tcPr>
          <w:p w14:paraId="35DB4250" w14:textId="77777777" w:rsidR="00AD7256" w:rsidRPr="0017576F" w:rsidRDefault="00AD7256" w:rsidP="00622C4F">
            <w:pPr>
              <w:spacing w:after="0"/>
              <w:rPr>
                <w:rFonts w:ascii="Arial" w:hAnsi="Arial" w:cs="Arial"/>
                <w:b/>
              </w:rPr>
            </w:pPr>
          </w:p>
        </w:tc>
      </w:tr>
      <w:tr w:rsidR="00655510" w14:paraId="6E242476" w14:textId="77777777" w:rsidTr="00CF090A">
        <w:trPr>
          <w:trHeight w:val="566"/>
        </w:trPr>
        <w:tc>
          <w:tcPr>
            <w:tcW w:w="3999" w:type="dxa"/>
            <w:shd w:val="clear" w:color="auto" w:fill="D9D9D9" w:themeFill="background1" w:themeFillShade="D9"/>
            <w:vAlign w:val="center"/>
          </w:tcPr>
          <w:p w14:paraId="09A641EC"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 xml:space="preserve">Prif Iaith y Lleoliad: </w:t>
            </w:r>
          </w:p>
        </w:tc>
        <w:tc>
          <w:tcPr>
            <w:tcW w:w="6492" w:type="dxa"/>
            <w:shd w:val="clear" w:color="auto" w:fill="auto"/>
          </w:tcPr>
          <w:p w14:paraId="4A3BAB36" w14:textId="77777777" w:rsidR="002227C5" w:rsidRPr="0017576F" w:rsidRDefault="002227C5" w:rsidP="00622C4F">
            <w:pPr>
              <w:spacing w:after="0"/>
              <w:rPr>
                <w:rFonts w:ascii="Arial" w:hAnsi="Arial" w:cs="Arial"/>
                <w:b/>
              </w:rPr>
            </w:pPr>
          </w:p>
        </w:tc>
      </w:tr>
      <w:tr w:rsidR="00655510" w14:paraId="278EBA81" w14:textId="77777777" w:rsidTr="001551AB">
        <w:trPr>
          <w:trHeight w:val="590"/>
        </w:trPr>
        <w:tc>
          <w:tcPr>
            <w:tcW w:w="3999" w:type="dxa"/>
            <w:shd w:val="clear" w:color="auto" w:fill="D9D9D9" w:themeFill="background1" w:themeFillShade="D9"/>
            <w:vAlign w:val="center"/>
          </w:tcPr>
          <w:p w14:paraId="7B97A7A4"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 xml:space="preserve">Oriau Agor y Lleoliad: </w:t>
            </w:r>
          </w:p>
        </w:tc>
        <w:tc>
          <w:tcPr>
            <w:tcW w:w="6492" w:type="dxa"/>
            <w:shd w:val="clear" w:color="auto" w:fill="auto"/>
          </w:tcPr>
          <w:p w14:paraId="04074AA0" w14:textId="77777777" w:rsidR="002227C5" w:rsidRDefault="002227C5" w:rsidP="00622C4F">
            <w:pPr>
              <w:spacing w:after="0"/>
              <w:rPr>
                <w:rFonts w:ascii="Arial" w:hAnsi="Arial" w:cs="Arial"/>
                <w:b/>
              </w:rPr>
            </w:pPr>
          </w:p>
          <w:p w14:paraId="26C67BF9" w14:textId="77777777" w:rsidR="0043372E" w:rsidRPr="0017576F" w:rsidRDefault="0043372E" w:rsidP="00622C4F">
            <w:pPr>
              <w:spacing w:after="0"/>
              <w:rPr>
                <w:rFonts w:ascii="Arial" w:hAnsi="Arial" w:cs="Arial"/>
                <w:b/>
              </w:rPr>
            </w:pPr>
          </w:p>
        </w:tc>
      </w:tr>
      <w:tr w:rsidR="00655510" w14:paraId="13DA16C0" w14:textId="77777777" w:rsidTr="00CF090A">
        <w:trPr>
          <w:trHeight w:val="549"/>
        </w:trPr>
        <w:tc>
          <w:tcPr>
            <w:tcW w:w="3999" w:type="dxa"/>
            <w:shd w:val="clear" w:color="auto" w:fill="D9D9D9" w:themeFill="background1" w:themeFillShade="D9"/>
            <w:vAlign w:val="center"/>
          </w:tcPr>
          <w:p w14:paraId="29959F70"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 xml:space="preserve">Faint o wythnosau'r flwyddyn ydych chi ar agor? Pryd ydych chi ar gau? </w:t>
            </w:r>
          </w:p>
        </w:tc>
        <w:tc>
          <w:tcPr>
            <w:tcW w:w="6492" w:type="dxa"/>
            <w:shd w:val="clear" w:color="auto" w:fill="auto"/>
          </w:tcPr>
          <w:p w14:paraId="6C12447B" w14:textId="77777777" w:rsidR="002227C5" w:rsidRDefault="002227C5" w:rsidP="00622C4F">
            <w:pPr>
              <w:spacing w:after="0"/>
              <w:rPr>
                <w:rFonts w:ascii="Arial" w:hAnsi="Arial" w:cs="Arial"/>
                <w:b/>
              </w:rPr>
            </w:pPr>
          </w:p>
        </w:tc>
      </w:tr>
    </w:tbl>
    <w:p w14:paraId="30A7852A" w14:textId="77777777" w:rsidR="002227C5" w:rsidRDefault="002227C5" w:rsidP="00622C4F">
      <w:pPr>
        <w:spacing w:after="0"/>
        <w:rPr>
          <w:rFonts w:ascii="Arial" w:hAnsi="Arial" w:cs="Arial"/>
          <w:sz w:val="24"/>
          <w:szCs w:val="24"/>
        </w:rPr>
      </w:pPr>
    </w:p>
    <w:p w14:paraId="25AC65B1" w14:textId="77777777" w:rsidR="002227C5" w:rsidRPr="0043372E" w:rsidRDefault="00FB0858" w:rsidP="002227C5">
      <w:pPr>
        <w:spacing w:after="0"/>
        <w:rPr>
          <w:rFonts w:ascii="Arial" w:hAnsi="Arial" w:cs="Arial"/>
          <w:b/>
          <w:sz w:val="28"/>
          <w:szCs w:val="28"/>
        </w:rPr>
      </w:pPr>
      <w:r>
        <w:rPr>
          <w:rFonts w:ascii="Arial" w:eastAsia="Arial" w:hAnsi="Arial" w:cs="Arial"/>
          <w:b/>
          <w:bCs/>
          <w:sz w:val="28"/>
          <w:szCs w:val="28"/>
          <w:bdr w:val="nil"/>
          <w:lang w:val="cy-GB"/>
        </w:rPr>
        <w:t>Manylion Banc y Busnes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521"/>
      </w:tblGrid>
      <w:tr w:rsidR="00655510" w14:paraId="7F2175AE" w14:textId="77777777" w:rsidTr="00CF090A">
        <w:trPr>
          <w:trHeight w:val="583"/>
        </w:trPr>
        <w:tc>
          <w:tcPr>
            <w:tcW w:w="3970" w:type="dxa"/>
            <w:shd w:val="clear" w:color="auto" w:fill="D9D9D9" w:themeFill="background1" w:themeFillShade="D9"/>
            <w:vAlign w:val="center"/>
          </w:tcPr>
          <w:p w14:paraId="61C5EB13"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Enw'r Banc:</w:t>
            </w:r>
          </w:p>
        </w:tc>
        <w:tc>
          <w:tcPr>
            <w:tcW w:w="6521" w:type="dxa"/>
            <w:shd w:val="clear" w:color="auto" w:fill="auto"/>
          </w:tcPr>
          <w:p w14:paraId="00D82574" w14:textId="77777777" w:rsidR="002227C5" w:rsidRPr="0017576F" w:rsidRDefault="002227C5" w:rsidP="00622C4F">
            <w:pPr>
              <w:spacing w:after="0" w:line="240" w:lineRule="auto"/>
              <w:rPr>
                <w:rFonts w:ascii="Arial" w:hAnsi="Arial" w:cs="Arial"/>
                <w:b/>
              </w:rPr>
            </w:pPr>
          </w:p>
        </w:tc>
      </w:tr>
      <w:tr w:rsidR="00655510" w14:paraId="77962AF1" w14:textId="77777777" w:rsidTr="00CF090A">
        <w:trPr>
          <w:trHeight w:val="696"/>
        </w:trPr>
        <w:tc>
          <w:tcPr>
            <w:tcW w:w="3970" w:type="dxa"/>
            <w:shd w:val="clear" w:color="auto" w:fill="D9D9D9" w:themeFill="background1" w:themeFillShade="D9"/>
            <w:vAlign w:val="center"/>
          </w:tcPr>
          <w:p w14:paraId="41AC8A4D"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Cyfeiriad y Banc:</w:t>
            </w:r>
          </w:p>
        </w:tc>
        <w:tc>
          <w:tcPr>
            <w:tcW w:w="6521" w:type="dxa"/>
            <w:shd w:val="clear" w:color="auto" w:fill="auto"/>
          </w:tcPr>
          <w:p w14:paraId="1342752E" w14:textId="77777777" w:rsidR="002227C5" w:rsidRPr="0017576F" w:rsidRDefault="002227C5" w:rsidP="00622C4F">
            <w:pPr>
              <w:spacing w:after="0" w:line="240" w:lineRule="auto"/>
              <w:rPr>
                <w:rFonts w:ascii="Arial" w:hAnsi="Arial" w:cs="Arial"/>
                <w:b/>
              </w:rPr>
            </w:pPr>
          </w:p>
        </w:tc>
      </w:tr>
      <w:tr w:rsidR="00655510" w14:paraId="00025978" w14:textId="77777777" w:rsidTr="00CF090A">
        <w:trPr>
          <w:trHeight w:val="549"/>
        </w:trPr>
        <w:tc>
          <w:tcPr>
            <w:tcW w:w="3970" w:type="dxa"/>
            <w:shd w:val="clear" w:color="auto" w:fill="D9D9D9" w:themeFill="background1" w:themeFillShade="D9"/>
            <w:vAlign w:val="center"/>
          </w:tcPr>
          <w:p w14:paraId="56FA5975"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Enw'r Cyfrif Banc:</w:t>
            </w:r>
          </w:p>
        </w:tc>
        <w:tc>
          <w:tcPr>
            <w:tcW w:w="6521" w:type="dxa"/>
            <w:shd w:val="clear" w:color="auto" w:fill="auto"/>
          </w:tcPr>
          <w:p w14:paraId="5D46CBB9" w14:textId="77777777" w:rsidR="002227C5" w:rsidRPr="0017576F" w:rsidRDefault="002227C5" w:rsidP="00622C4F">
            <w:pPr>
              <w:spacing w:after="0" w:line="240" w:lineRule="auto"/>
              <w:rPr>
                <w:rFonts w:ascii="Arial" w:hAnsi="Arial" w:cs="Arial"/>
                <w:b/>
              </w:rPr>
            </w:pPr>
          </w:p>
        </w:tc>
      </w:tr>
      <w:tr w:rsidR="00655510" w14:paraId="1CB947D9" w14:textId="77777777" w:rsidTr="00CF090A">
        <w:trPr>
          <w:trHeight w:val="549"/>
        </w:trPr>
        <w:tc>
          <w:tcPr>
            <w:tcW w:w="3970" w:type="dxa"/>
            <w:shd w:val="clear" w:color="auto" w:fill="D9D9D9" w:themeFill="background1" w:themeFillShade="D9"/>
            <w:vAlign w:val="center"/>
          </w:tcPr>
          <w:p w14:paraId="752EFB3A" w14:textId="77777777" w:rsidR="00CF090A"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 xml:space="preserve">Cod Didoli'r Banc: </w:t>
            </w:r>
            <w:r w:rsidRPr="00B576AF">
              <w:rPr>
                <w:rFonts w:ascii="Arial" w:eastAsia="Arial" w:hAnsi="Arial" w:cs="Arial"/>
                <w:sz w:val="20"/>
                <w:szCs w:val="20"/>
                <w:bdr w:val="nil"/>
                <w:lang w:val="cy-GB"/>
              </w:rPr>
              <w:t>(6 rhif)</w:t>
            </w:r>
          </w:p>
        </w:tc>
        <w:tc>
          <w:tcPr>
            <w:tcW w:w="6521" w:type="dxa"/>
            <w:shd w:val="clear" w:color="auto" w:fill="auto"/>
          </w:tcPr>
          <w:p w14:paraId="2668C77A" w14:textId="77777777" w:rsidR="00CF090A" w:rsidRPr="0017576F" w:rsidRDefault="00CF090A" w:rsidP="00622C4F">
            <w:pPr>
              <w:spacing w:after="0" w:line="240" w:lineRule="auto"/>
              <w:rPr>
                <w:rFonts w:ascii="Arial" w:hAnsi="Arial" w:cs="Arial"/>
                <w:b/>
              </w:rPr>
            </w:pPr>
          </w:p>
        </w:tc>
      </w:tr>
      <w:tr w:rsidR="00655510" w14:paraId="3D6B606C" w14:textId="77777777" w:rsidTr="00CF090A">
        <w:trPr>
          <w:trHeight w:val="549"/>
        </w:trPr>
        <w:tc>
          <w:tcPr>
            <w:tcW w:w="3970" w:type="dxa"/>
            <w:shd w:val="clear" w:color="auto" w:fill="D9D9D9" w:themeFill="background1" w:themeFillShade="D9"/>
            <w:vAlign w:val="center"/>
          </w:tcPr>
          <w:p w14:paraId="0B060FF9" w14:textId="77777777" w:rsidR="002227C5"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 xml:space="preserve">Rhif y Cyfrif: </w:t>
            </w:r>
            <w:r w:rsidRPr="00B576AF">
              <w:rPr>
                <w:rFonts w:ascii="Arial" w:eastAsia="Arial" w:hAnsi="Arial" w:cs="Arial"/>
                <w:sz w:val="20"/>
                <w:szCs w:val="20"/>
                <w:bdr w:val="nil"/>
                <w:lang w:val="cy-GB"/>
              </w:rPr>
              <w:t>(8 rhif)</w:t>
            </w:r>
          </w:p>
        </w:tc>
        <w:tc>
          <w:tcPr>
            <w:tcW w:w="6521" w:type="dxa"/>
            <w:shd w:val="clear" w:color="auto" w:fill="auto"/>
          </w:tcPr>
          <w:p w14:paraId="029F8985" w14:textId="77777777" w:rsidR="002227C5" w:rsidRPr="0017576F" w:rsidRDefault="002227C5" w:rsidP="00622C4F">
            <w:pPr>
              <w:spacing w:after="0" w:line="240" w:lineRule="auto"/>
              <w:rPr>
                <w:rFonts w:ascii="Arial" w:hAnsi="Arial" w:cs="Arial"/>
                <w:b/>
              </w:rPr>
            </w:pPr>
          </w:p>
        </w:tc>
      </w:tr>
      <w:tr w:rsidR="00655510" w14:paraId="4D48617F" w14:textId="77777777" w:rsidTr="00CF090A">
        <w:trPr>
          <w:trHeight w:val="549"/>
        </w:trPr>
        <w:tc>
          <w:tcPr>
            <w:tcW w:w="3970" w:type="dxa"/>
            <w:shd w:val="clear" w:color="auto" w:fill="D9D9D9" w:themeFill="background1" w:themeFillShade="D9"/>
            <w:vAlign w:val="center"/>
          </w:tcPr>
          <w:p w14:paraId="5B5EF669" w14:textId="77777777" w:rsidR="00CF090A"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Rhif Cymdeithas Adeiladu:</w:t>
            </w:r>
          </w:p>
          <w:p w14:paraId="65200F8E" w14:textId="77777777" w:rsidR="00CF090A" w:rsidRPr="00B576AF" w:rsidRDefault="00FB0858" w:rsidP="00CF090A">
            <w:pPr>
              <w:spacing w:after="0" w:line="240" w:lineRule="auto"/>
              <w:rPr>
                <w:rFonts w:ascii="Arial" w:hAnsi="Arial" w:cs="Arial"/>
                <w:b/>
                <w:sz w:val="20"/>
                <w:szCs w:val="20"/>
              </w:rPr>
            </w:pPr>
            <w:r w:rsidRPr="00B576AF">
              <w:rPr>
                <w:rFonts w:ascii="Arial" w:eastAsia="Arial" w:hAnsi="Arial" w:cs="Arial"/>
                <w:b/>
                <w:bCs/>
                <w:sz w:val="20"/>
                <w:szCs w:val="20"/>
                <w:bdr w:val="nil"/>
                <w:lang w:val="cy-GB"/>
              </w:rPr>
              <w:t>(os yw'n berthnasol)</w:t>
            </w:r>
          </w:p>
        </w:tc>
        <w:tc>
          <w:tcPr>
            <w:tcW w:w="6521" w:type="dxa"/>
            <w:shd w:val="clear" w:color="auto" w:fill="auto"/>
          </w:tcPr>
          <w:p w14:paraId="1A01ACA1" w14:textId="77777777" w:rsidR="00CF090A" w:rsidRPr="0017576F" w:rsidRDefault="00CF090A" w:rsidP="00622C4F">
            <w:pPr>
              <w:spacing w:after="0" w:line="240" w:lineRule="auto"/>
              <w:rPr>
                <w:rFonts w:ascii="Arial" w:hAnsi="Arial" w:cs="Arial"/>
                <w:b/>
              </w:rPr>
            </w:pPr>
          </w:p>
        </w:tc>
      </w:tr>
    </w:tbl>
    <w:p w14:paraId="6CD12A23" w14:textId="77777777" w:rsidR="002227C5" w:rsidRDefault="002227C5" w:rsidP="00CF090A">
      <w:pPr>
        <w:spacing w:after="0" w:line="240" w:lineRule="auto"/>
        <w:rPr>
          <w:rFonts w:ascii="Arial" w:hAnsi="Arial" w:cs="Arial"/>
          <w:sz w:val="24"/>
          <w:szCs w:val="24"/>
        </w:rPr>
      </w:pPr>
    </w:p>
    <w:tbl>
      <w:tblPr>
        <w:tblStyle w:val="TableGrid"/>
        <w:tblW w:w="10490" w:type="dxa"/>
        <w:tblInd w:w="-289" w:type="dxa"/>
        <w:tblLook w:val="04A0" w:firstRow="1" w:lastRow="0" w:firstColumn="1" w:lastColumn="0" w:noHBand="0" w:noVBand="1"/>
      </w:tblPr>
      <w:tblGrid>
        <w:gridCol w:w="4253"/>
        <w:gridCol w:w="6237"/>
      </w:tblGrid>
      <w:tr w:rsidR="00655510" w14:paraId="2976DAB4" w14:textId="77777777" w:rsidTr="00DD1477">
        <w:tc>
          <w:tcPr>
            <w:tcW w:w="10490" w:type="dxa"/>
            <w:gridSpan w:val="2"/>
          </w:tcPr>
          <w:p w14:paraId="2F4A7B39" w14:textId="77777777" w:rsidR="00DD1477" w:rsidRDefault="00DD1477" w:rsidP="00DD1477">
            <w:pPr>
              <w:rPr>
                <w:rFonts w:ascii="Arial" w:hAnsi="Arial" w:cs="Arial"/>
                <w:b/>
                <w:sz w:val="24"/>
                <w:szCs w:val="24"/>
              </w:rPr>
            </w:pPr>
          </w:p>
          <w:p w14:paraId="576612F2" w14:textId="77777777" w:rsidR="00DD1477" w:rsidRPr="00DD1477" w:rsidRDefault="00FB0858" w:rsidP="00DD1477">
            <w:pPr>
              <w:rPr>
                <w:rFonts w:ascii="Arial" w:hAnsi="Arial" w:cs="Arial"/>
                <w:b/>
                <w:sz w:val="24"/>
                <w:szCs w:val="24"/>
              </w:rPr>
            </w:pPr>
            <w:r>
              <w:rPr>
                <w:rFonts w:ascii="Arial" w:eastAsia="Arial" w:hAnsi="Arial" w:cs="Arial"/>
                <w:b/>
                <w:bCs/>
                <w:sz w:val="24"/>
                <w:szCs w:val="24"/>
                <w:bdr w:val="nil"/>
                <w:lang w:val="cy-GB" w:eastAsia="en-US"/>
              </w:rPr>
              <w:t>Datganiad:</w:t>
            </w:r>
          </w:p>
          <w:p w14:paraId="01F1B492" w14:textId="77777777" w:rsidR="00DD1477" w:rsidRDefault="00DD1477" w:rsidP="00DD1477">
            <w:pPr>
              <w:rPr>
                <w:rFonts w:ascii="Arial" w:hAnsi="Arial" w:cs="Arial"/>
                <w:sz w:val="24"/>
                <w:szCs w:val="24"/>
              </w:rPr>
            </w:pPr>
          </w:p>
          <w:p w14:paraId="30A8F2AC" w14:textId="77777777" w:rsidR="00DD1477" w:rsidRPr="00DD1477" w:rsidRDefault="00FB0858" w:rsidP="00DD1477">
            <w:pPr>
              <w:pStyle w:val="ListParagraph"/>
              <w:numPr>
                <w:ilvl w:val="0"/>
                <w:numId w:val="35"/>
              </w:numPr>
              <w:rPr>
                <w:rFonts w:ascii="Arial" w:hAnsi="Arial" w:cs="Arial"/>
                <w:sz w:val="24"/>
                <w:szCs w:val="24"/>
              </w:rPr>
            </w:pPr>
            <w:r>
              <w:rPr>
                <w:rFonts w:ascii="Arial" w:eastAsia="Arial" w:hAnsi="Arial" w:cs="Arial"/>
                <w:sz w:val="24"/>
                <w:szCs w:val="24"/>
                <w:bdr w:val="nil"/>
                <w:lang w:val="cy-GB" w:eastAsia="en-US"/>
              </w:rPr>
              <w:t xml:space="preserve">Rydw i/Rydyn ni wedi ystyried a deall cynnwys y cytundeb yma, ac rydw i/rydyn ni'n cytuno ar ei gynnwys.  Rydw i/Rydyn ni'n deall byddai methu â chadw at holl ofynion y cytundeb yma'n gwneud ein lleoliad yn anghymwys ar gyfer cyllid Cynnig Gofal Plant pellach ar gyfer plant sy'n byw yn ardal Cynghorau Bwrdeistref Sirol Rhondda Cynon Taf, Merthyr Tudful neu Ben-y-bont ar Ogwr. </w:t>
            </w:r>
          </w:p>
          <w:p w14:paraId="5C727BB7" w14:textId="77777777" w:rsidR="00DD1477" w:rsidRDefault="00DD1477" w:rsidP="00DD1477">
            <w:pPr>
              <w:pStyle w:val="ListParagraph"/>
              <w:ind w:left="744"/>
              <w:rPr>
                <w:rFonts w:ascii="Arial" w:hAnsi="Arial" w:cs="Arial"/>
                <w:sz w:val="24"/>
                <w:szCs w:val="24"/>
              </w:rPr>
            </w:pPr>
          </w:p>
          <w:p w14:paraId="2F00F40C" w14:textId="77777777" w:rsidR="00DD1477" w:rsidRPr="00DD1477" w:rsidRDefault="00FB0858" w:rsidP="00DD1477">
            <w:pPr>
              <w:pStyle w:val="ListParagraph"/>
              <w:numPr>
                <w:ilvl w:val="0"/>
                <w:numId w:val="35"/>
              </w:numPr>
              <w:rPr>
                <w:rFonts w:ascii="Arial" w:hAnsi="Arial" w:cs="Arial"/>
                <w:sz w:val="24"/>
                <w:szCs w:val="24"/>
              </w:rPr>
            </w:pPr>
            <w:r>
              <w:rPr>
                <w:rFonts w:ascii="Arial" w:eastAsia="Arial" w:hAnsi="Arial" w:cs="Arial"/>
                <w:sz w:val="24"/>
                <w:szCs w:val="24"/>
                <w:bdr w:val="nil"/>
                <w:lang w:val="cy-GB" w:eastAsia="en-US"/>
              </w:rPr>
              <w:t xml:space="preserve">Os ydw i/Byddwn ni'n dewis peidio â darparu gofal plant trwy'r Cynnig Gofal Plant, byddaf i/byddwn ni'n rhoi gwybod i Gyngor Bwrdeistref Sirol Rhondda Cynon Taf (a'r Awdurdod Ymgysylltu perthnasol os yw'n berthnasol) ar unwaith, rhoi gwybod i'r rhieni a bod yn gyfrifol am ad-dalu unrhyw ordaliad o gyllid. </w:t>
            </w:r>
          </w:p>
          <w:p w14:paraId="529F3EA9" w14:textId="77777777" w:rsidR="00DD1477" w:rsidRPr="006373EF" w:rsidRDefault="00DD1477" w:rsidP="00DD1477">
            <w:pPr>
              <w:rPr>
                <w:rFonts w:ascii="Arial" w:hAnsi="Arial" w:cs="Arial"/>
                <w:sz w:val="24"/>
                <w:szCs w:val="24"/>
              </w:rPr>
            </w:pPr>
          </w:p>
          <w:p w14:paraId="4233AC1E" w14:textId="77777777" w:rsidR="00DD1477" w:rsidRPr="00DD1477" w:rsidRDefault="00FB0858" w:rsidP="00DD1477">
            <w:pPr>
              <w:pStyle w:val="ListParagraph"/>
              <w:numPr>
                <w:ilvl w:val="0"/>
                <w:numId w:val="35"/>
              </w:numPr>
              <w:rPr>
                <w:rFonts w:ascii="Arial" w:hAnsi="Arial" w:cs="Arial"/>
                <w:sz w:val="24"/>
                <w:szCs w:val="24"/>
                <w:u w:val="single"/>
              </w:rPr>
            </w:pPr>
            <w:r>
              <w:rPr>
                <w:rFonts w:ascii="Arial" w:eastAsia="Arial" w:hAnsi="Arial" w:cs="Arial"/>
                <w:sz w:val="24"/>
                <w:szCs w:val="24"/>
                <w:bdr w:val="nil"/>
                <w:lang w:val="cy-GB" w:eastAsia="en-US"/>
              </w:rPr>
              <w:t xml:space="preserve">Rydw i/Rydyn ni'n cytuno i gyflwyno'r cytundeb wedi'i lofnodi i Gyngor Bwrdeistref Sirol Rhondda Cynon Taf.  </w:t>
            </w:r>
          </w:p>
          <w:p w14:paraId="535EC2C1" w14:textId="77777777" w:rsidR="00DD1477" w:rsidRPr="006373EF" w:rsidRDefault="00DD1477" w:rsidP="00DD1477">
            <w:pPr>
              <w:rPr>
                <w:rFonts w:ascii="Arial" w:hAnsi="Arial" w:cs="Arial"/>
                <w:sz w:val="24"/>
                <w:szCs w:val="24"/>
                <w:u w:val="single"/>
              </w:rPr>
            </w:pPr>
          </w:p>
          <w:p w14:paraId="7562475E" w14:textId="77777777" w:rsidR="00DD1477" w:rsidRPr="00DD1477" w:rsidRDefault="00FB0858" w:rsidP="00DD1477">
            <w:pPr>
              <w:pStyle w:val="ListParagraph"/>
              <w:numPr>
                <w:ilvl w:val="0"/>
                <w:numId w:val="35"/>
              </w:numPr>
              <w:rPr>
                <w:rFonts w:ascii="Arial" w:hAnsi="Arial" w:cs="Arial"/>
                <w:sz w:val="24"/>
                <w:szCs w:val="24"/>
              </w:rPr>
            </w:pPr>
            <w:r>
              <w:rPr>
                <w:rFonts w:ascii="Arial" w:eastAsia="Arial" w:hAnsi="Arial" w:cs="Arial"/>
                <w:sz w:val="24"/>
                <w:szCs w:val="24"/>
                <w:bdr w:val="nil"/>
                <w:lang w:val="cy-GB" w:eastAsia="en-US"/>
              </w:rPr>
              <w:t xml:space="preserve">Rydw i/Rydyn ni'n cytuno, os bydd unrhyw wybodaeth rydw i/rydyn ni'n ei roi yn ystod cyfnod y cytundeb yma'n ffug neu'n anghywir, yna bydd cyllid yn cael ei dynnu'n ôl a bydd modd cymryd camau pellach i adennill unrhyw gostau. </w:t>
            </w:r>
          </w:p>
          <w:p w14:paraId="5658D882" w14:textId="77777777" w:rsidR="00DD1477" w:rsidRDefault="00DD1477" w:rsidP="00CF090A">
            <w:pPr>
              <w:rPr>
                <w:rFonts w:ascii="Arial" w:hAnsi="Arial" w:cs="Arial"/>
                <w:sz w:val="24"/>
                <w:szCs w:val="24"/>
              </w:rPr>
            </w:pPr>
          </w:p>
        </w:tc>
      </w:tr>
      <w:tr w:rsidR="00655510" w14:paraId="3FCCADBC" w14:textId="77777777" w:rsidTr="00DD1477">
        <w:tc>
          <w:tcPr>
            <w:tcW w:w="10490" w:type="dxa"/>
            <w:gridSpan w:val="2"/>
          </w:tcPr>
          <w:p w14:paraId="4FB0FF4F" w14:textId="77777777" w:rsidR="00DD1477" w:rsidRDefault="00DD1477" w:rsidP="00CF090A">
            <w:pPr>
              <w:rPr>
                <w:rFonts w:ascii="Arial" w:hAnsi="Arial" w:cs="Arial"/>
                <w:sz w:val="24"/>
                <w:szCs w:val="24"/>
              </w:rPr>
            </w:pPr>
          </w:p>
          <w:p w14:paraId="543F6452" w14:textId="77777777" w:rsidR="00DD1477" w:rsidRPr="00F66B36" w:rsidRDefault="00FB0858" w:rsidP="00CF090A">
            <w:pPr>
              <w:rPr>
                <w:rFonts w:ascii="Arial" w:hAnsi="Arial" w:cs="Arial"/>
                <w:b/>
                <w:sz w:val="24"/>
                <w:szCs w:val="24"/>
              </w:rPr>
            </w:pPr>
            <w:r>
              <w:rPr>
                <w:rFonts w:ascii="Arial" w:eastAsia="Arial" w:hAnsi="Arial" w:cs="Arial"/>
                <w:b/>
                <w:bCs/>
                <w:sz w:val="24"/>
                <w:szCs w:val="24"/>
                <w:bdr w:val="nil"/>
                <w:lang w:val="cy-GB" w:eastAsia="en-US"/>
              </w:rPr>
              <w:t>Sicrhewch eich bod chi'n darparu dau lofnod isod:</w:t>
            </w:r>
          </w:p>
          <w:p w14:paraId="1EF889D7" w14:textId="77777777" w:rsidR="00DD1477" w:rsidRDefault="00DD1477" w:rsidP="00CF090A">
            <w:pPr>
              <w:rPr>
                <w:rFonts w:ascii="Arial" w:hAnsi="Arial" w:cs="Arial"/>
                <w:sz w:val="24"/>
                <w:szCs w:val="24"/>
              </w:rPr>
            </w:pPr>
          </w:p>
        </w:tc>
      </w:tr>
      <w:tr w:rsidR="00655510" w14:paraId="3E6FAB5D" w14:textId="77777777" w:rsidTr="00F66B36">
        <w:tc>
          <w:tcPr>
            <w:tcW w:w="4253" w:type="dxa"/>
          </w:tcPr>
          <w:p w14:paraId="2A31DAB7" w14:textId="77777777" w:rsidR="00DD1477" w:rsidRDefault="00DD1477" w:rsidP="00CF090A">
            <w:pPr>
              <w:rPr>
                <w:rFonts w:ascii="Arial" w:hAnsi="Arial" w:cs="Arial"/>
                <w:sz w:val="24"/>
                <w:szCs w:val="24"/>
              </w:rPr>
            </w:pPr>
          </w:p>
          <w:p w14:paraId="55A07B04" w14:textId="77777777" w:rsidR="00DD1477" w:rsidRDefault="00FB0858" w:rsidP="00CF090A">
            <w:pPr>
              <w:rPr>
                <w:rFonts w:ascii="Arial" w:hAnsi="Arial" w:cs="Arial"/>
                <w:sz w:val="24"/>
                <w:szCs w:val="24"/>
              </w:rPr>
            </w:pPr>
            <w:r>
              <w:rPr>
                <w:rFonts w:ascii="Arial" w:eastAsia="Arial" w:hAnsi="Arial" w:cs="Arial"/>
                <w:sz w:val="24"/>
                <w:szCs w:val="24"/>
                <w:bdr w:val="nil"/>
                <w:lang w:val="cy-GB" w:eastAsia="en-US"/>
              </w:rPr>
              <w:t xml:space="preserve">Arweinydd y Lleoliad/Rheolwr/Gwarchodwr Plant </w:t>
            </w:r>
          </w:p>
          <w:p w14:paraId="089C2ECF" w14:textId="77777777" w:rsidR="00DD1477" w:rsidRDefault="00DD1477" w:rsidP="00CF090A">
            <w:pPr>
              <w:rPr>
                <w:rFonts w:ascii="Arial" w:hAnsi="Arial" w:cs="Arial"/>
                <w:sz w:val="24"/>
                <w:szCs w:val="24"/>
              </w:rPr>
            </w:pPr>
          </w:p>
          <w:p w14:paraId="6ABC7351" w14:textId="77777777" w:rsidR="00DD1477" w:rsidRDefault="00DD1477" w:rsidP="00CF090A">
            <w:pPr>
              <w:rPr>
                <w:rFonts w:ascii="Arial" w:hAnsi="Arial" w:cs="Arial"/>
                <w:sz w:val="24"/>
                <w:szCs w:val="24"/>
              </w:rPr>
            </w:pPr>
          </w:p>
        </w:tc>
        <w:tc>
          <w:tcPr>
            <w:tcW w:w="6237" w:type="dxa"/>
          </w:tcPr>
          <w:p w14:paraId="5AA0EC80" w14:textId="77777777" w:rsidR="00DD1477" w:rsidRDefault="00DD1477" w:rsidP="00DD1477">
            <w:pPr>
              <w:rPr>
                <w:rFonts w:ascii="Arial" w:hAnsi="Arial" w:cs="Arial"/>
                <w:sz w:val="24"/>
                <w:szCs w:val="24"/>
              </w:rPr>
            </w:pPr>
          </w:p>
          <w:p w14:paraId="6A9DD0ED" w14:textId="77777777" w:rsidR="00DD1477" w:rsidRDefault="00FB0858" w:rsidP="00DD1477">
            <w:pPr>
              <w:rPr>
                <w:rFonts w:ascii="Arial" w:hAnsi="Arial" w:cs="Arial"/>
                <w:sz w:val="24"/>
                <w:szCs w:val="24"/>
              </w:rPr>
            </w:pPr>
            <w:r>
              <w:rPr>
                <w:rFonts w:ascii="Arial" w:eastAsia="Arial" w:hAnsi="Arial" w:cs="Arial"/>
                <w:sz w:val="24"/>
                <w:szCs w:val="24"/>
                <w:bdr w:val="nil"/>
                <w:lang w:val="cy-GB" w:eastAsia="en-US"/>
              </w:rPr>
              <w:t>Llofnod: .........................................................................</w:t>
            </w:r>
          </w:p>
          <w:p w14:paraId="4364F98D" w14:textId="77777777" w:rsidR="005D37C5" w:rsidRDefault="005D37C5" w:rsidP="00DD1477">
            <w:pPr>
              <w:rPr>
                <w:rFonts w:ascii="Arial" w:hAnsi="Arial" w:cs="Arial"/>
                <w:sz w:val="24"/>
                <w:szCs w:val="24"/>
              </w:rPr>
            </w:pPr>
          </w:p>
          <w:p w14:paraId="13C66DD1" w14:textId="77777777" w:rsidR="00DD1477" w:rsidRDefault="00FB0858" w:rsidP="00DD1477">
            <w:pPr>
              <w:rPr>
                <w:rFonts w:ascii="Arial" w:hAnsi="Arial" w:cs="Arial"/>
                <w:sz w:val="24"/>
                <w:szCs w:val="24"/>
              </w:rPr>
            </w:pPr>
            <w:r>
              <w:rPr>
                <w:rFonts w:ascii="Arial" w:eastAsia="Arial" w:hAnsi="Arial" w:cs="Arial"/>
                <w:sz w:val="24"/>
                <w:szCs w:val="24"/>
                <w:bdr w:val="nil"/>
                <w:lang w:val="cy-GB" w:eastAsia="en-US"/>
              </w:rPr>
              <w:t>Dyddiad: ............................................................................</w:t>
            </w:r>
          </w:p>
        </w:tc>
      </w:tr>
      <w:tr w:rsidR="00655510" w14:paraId="7F4E05DC" w14:textId="77777777" w:rsidTr="00F66B36">
        <w:tc>
          <w:tcPr>
            <w:tcW w:w="4253" w:type="dxa"/>
          </w:tcPr>
          <w:p w14:paraId="5D0DF0B7" w14:textId="77777777" w:rsidR="00F66B36" w:rsidRDefault="00F66B36" w:rsidP="00CF090A">
            <w:pPr>
              <w:rPr>
                <w:rFonts w:ascii="Arial" w:hAnsi="Arial" w:cs="Arial"/>
                <w:sz w:val="24"/>
                <w:szCs w:val="24"/>
              </w:rPr>
            </w:pPr>
          </w:p>
          <w:p w14:paraId="7AD885D4" w14:textId="77777777" w:rsidR="00DD1477" w:rsidRDefault="00FB0858" w:rsidP="00CF090A">
            <w:pPr>
              <w:rPr>
                <w:rFonts w:ascii="Arial" w:hAnsi="Arial" w:cs="Arial"/>
                <w:sz w:val="24"/>
                <w:szCs w:val="24"/>
              </w:rPr>
            </w:pPr>
            <w:r>
              <w:rPr>
                <w:rFonts w:ascii="Arial" w:eastAsia="Arial" w:hAnsi="Arial" w:cs="Arial"/>
                <w:sz w:val="24"/>
                <w:szCs w:val="24"/>
                <w:bdr w:val="nil"/>
                <w:lang w:val="cy-GB" w:eastAsia="en-US"/>
              </w:rPr>
              <w:t>Aelod o Bwyllgor y Lleoliad / Person Cyfrifol (os yw'n wahanol i'r uchod)</w:t>
            </w:r>
          </w:p>
          <w:p w14:paraId="5F92FEB0" w14:textId="77777777" w:rsidR="00F66B36" w:rsidRDefault="00F66B36" w:rsidP="00CF090A">
            <w:pPr>
              <w:rPr>
                <w:rFonts w:ascii="Arial" w:hAnsi="Arial" w:cs="Arial"/>
                <w:sz w:val="24"/>
                <w:szCs w:val="24"/>
              </w:rPr>
            </w:pPr>
          </w:p>
        </w:tc>
        <w:tc>
          <w:tcPr>
            <w:tcW w:w="6237" w:type="dxa"/>
          </w:tcPr>
          <w:p w14:paraId="25419CB3" w14:textId="77777777" w:rsidR="00DD1477" w:rsidRDefault="00DD1477" w:rsidP="00CF090A">
            <w:pPr>
              <w:rPr>
                <w:rFonts w:ascii="Arial" w:hAnsi="Arial" w:cs="Arial"/>
                <w:sz w:val="24"/>
                <w:szCs w:val="24"/>
              </w:rPr>
            </w:pPr>
          </w:p>
          <w:p w14:paraId="6125550B" w14:textId="77777777" w:rsidR="00F66B36" w:rsidRPr="00F66B36" w:rsidRDefault="00FB0858" w:rsidP="00F66B36">
            <w:pPr>
              <w:rPr>
                <w:rFonts w:ascii="Arial" w:hAnsi="Arial" w:cs="Arial"/>
                <w:sz w:val="24"/>
                <w:szCs w:val="24"/>
              </w:rPr>
            </w:pPr>
            <w:r>
              <w:rPr>
                <w:rFonts w:ascii="Arial" w:eastAsia="Arial" w:hAnsi="Arial" w:cs="Arial"/>
                <w:sz w:val="24"/>
                <w:szCs w:val="24"/>
                <w:bdr w:val="nil"/>
                <w:lang w:val="cy-GB" w:eastAsia="en-US"/>
              </w:rPr>
              <w:t>Llofnod: .........................................................................</w:t>
            </w:r>
          </w:p>
          <w:p w14:paraId="703C74EA" w14:textId="77777777" w:rsidR="00F66B36" w:rsidRPr="00F66B36" w:rsidRDefault="00F66B36" w:rsidP="00F66B36">
            <w:pPr>
              <w:rPr>
                <w:rFonts w:ascii="Arial" w:hAnsi="Arial" w:cs="Arial"/>
                <w:sz w:val="24"/>
                <w:szCs w:val="24"/>
              </w:rPr>
            </w:pPr>
          </w:p>
          <w:p w14:paraId="5A5E20C1" w14:textId="77777777" w:rsidR="00F66B36" w:rsidRDefault="00FB0858" w:rsidP="00F66B36">
            <w:pPr>
              <w:rPr>
                <w:rFonts w:ascii="Arial" w:hAnsi="Arial" w:cs="Arial"/>
                <w:sz w:val="24"/>
                <w:szCs w:val="24"/>
              </w:rPr>
            </w:pPr>
            <w:r>
              <w:rPr>
                <w:rFonts w:ascii="Arial" w:eastAsia="Arial" w:hAnsi="Arial" w:cs="Arial"/>
                <w:sz w:val="24"/>
                <w:szCs w:val="24"/>
                <w:bdr w:val="nil"/>
                <w:lang w:val="cy-GB" w:eastAsia="en-US"/>
              </w:rPr>
              <w:t>Dyddiad: ............................................................................</w:t>
            </w:r>
          </w:p>
          <w:p w14:paraId="681B6DBE" w14:textId="77777777" w:rsidR="00F66B36" w:rsidRDefault="00F66B36" w:rsidP="00F66B36">
            <w:pPr>
              <w:rPr>
                <w:rFonts w:ascii="Arial" w:hAnsi="Arial" w:cs="Arial"/>
                <w:sz w:val="24"/>
                <w:szCs w:val="24"/>
              </w:rPr>
            </w:pPr>
          </w:p>
        </w:tc>
      </w:tr>
      <w:tr w:rsidR="00655510" w14:paraId="15796E88" w14:textId="77777777" w:rsidTr="00F66B36">
        <w:tc>
          <w:tcPr>
            <w:tcW w:w="10490" w:type="dxa"/>
            <w:gridSpan w:val="2"/>
            <w:shd w:val="clear" w:color="auto" w:fill="D9D9D9" w:themeFill="background1" w:themeFillShade="D9"/>
          </w:tcPr>
          <w:p w14:paraId="6F43C214" w14:textId="77777777" w:rsidR="00F66B36" w:rsidRDefault="00FB0858" w:rsidP="00CF090A">
            <w:pPr>
              <w:rPr>
                <w:rFonts w:ascii="Arial" w:hAnsi="Arial" w:cs="Arial"/>
                <w:sz w:val="24"/>
                <w:szCs w:val="24"/>
              </w:rPr>
            </w:pPr>
            <w:r>
              <w:rPr>
                <w:rFonts w:ascii="Arial" w:eastAsia="Arial" w:hAnsi="Arial" w:cs="Arial"/>
                <w:color w:val="FF0000"/>
                <w:sz w:val="24"/>
                <w:szCs w:val="24"/>
                <w:bdr w:val="nil"/>
                <w:lang w:val="cy-GB" w:eastAsia="en-US"/>
              </w:rPr>
              <w:t>At Ddefnydd Swyddfa RhCT yn Unig</w:t>
            </w:r>
          </w:p>
        </w:tc>
      </w:tr>
      <w:tr w:rsidR="00655510" w14:paraId="4C0B9723" w14:textId="77777777" w:rsidTr="00F66B36">
        <w:tc>
          <w:tcPr>
            <w:tcW w:w="4253" w:type="dxa"/>
          </w:tcPr>
          <w:p w14:paraId="6E921538" w14:textId="77777777" w:rsidR="00F66B36" w:rsidRDefault="00F66B36" w:rsidP="00CF090A">
            <w:pPr>
              <w:rPr>
                <w:rFonts w:ascii="Arial" w:hAnsi="Arial" w:cs="Arial"/>
                <w:sz w:val="24"/>
                <w:szCs w:val="24"/>
              </w:rPr>
            </w:pPr>
          </w:p>
          <w:p w14:paraId="7544FFEC" w14:textId="77777777" w:rsidR="00F66B36" w:rsidRDefault="00FB0858" w:rsidP="00CF090A">
            <w:pPr>
              <w:rPr>
                <w:rFonts w:ascii="Arial" w:hAnsi="Arial" w:cs="Arial"/>
                <w:sz w:val="24"/>
                <w:szCs w:val="24"/>
              </w:rPr>
            </w:pPr>
            <w:r>
              <w:rPr>
                <w:rFonts w:ascii="Arial" w:eastAsia="Arial" w:hAnsi="Arial" w:cs="Arial"/>
                <w:sz w:val="24"/>
                <w:szCs w:val="24"/>
                <w:bdr w:val="nil"/>
                <w:lang w:val="cy-GB" w:eastAsia="en-US"/>
              </w:rPr>
              <w:t>Prif Swyddog Cynllun Cynnig Gofal Plant Cyngor Bwrdeistref Sirol Rhondda Cynon Taf</w:t>
            </w:r>
          </w:p>
          <w:p w14:paraId="731B073A" w14:textId="77777777" w:rsidR="00F66B36" w:rsidRDefault="00F66B36" w:rsidP="00CF090A">
            <w:pPr>
              <w:rPr>
                <w:rFonts w:ascii="Arial" w:hAnsi="Arial" w:cs="Arial"/>
                <w:sz w:val="24"/>
                <w:szCs w:val="24"/>
              </w:rPr>
            </w:pPr>
          </w:p>
        </w:tc>
        <w:tc>
          <w:tcPr>
            <w:tcW w:w="6237" w:type="dxa"/>
          </w:tcPr>
          <w:p w14:paraId="6EF13E12" w14:textId="77777777" w:rsidR="00F66B36" w:rsidRDefault="00F66B36" w:rsidP="00CF090A">
            <w:pPr>
              <w:rPr>
                <w:rFonts w:ascii="Arial" w:hAnsi="Arial" w:cs="Arial"/>
                <w:sz w:val="24"/>
                <w:szCs w:val="24"/>
              </w:rPr>
            </w:pPr>
          </w:p>
          <w:p w14:paraId="37E71813" w14:textId="77777777" w:rsidR="00F66B36" w:rsidRPr="00F66B36" w:rsidRDefault="00FB0858" w:rsidP="00F66B36">
            <w:pPr>
              <w:rPr>
                <w:rFonts w:ascii="Arial" w:hAnsi="Arial" w:cs="Arial"/>
                <w:sz w:val="24"/>
                <w:szCs w:val="24"/>
              </w:rPr>
            </w:pPr>
            <w:r>
              <w:rPr>
                <w:rFonts w:ascii="Arial" w:eastAsia="Arial" w:hAnsi="Arial" w:cs="Arial"/>
                <w:sz w:val="24"/>
                <w:szCs w:val="24"/>
                <w:bdr w:val="nil"/>
                <w:lang w:val="cy-GB" w:eastAsia="en-US"/>
              </w:rPr>
              <w:t>Llofnod: .........................................................................</w:t>
            </w:r>
          </w:p>
          <w:p w14:paraId="37935B28" w14:textId="77777777" w:rsidR="00F66B36" w:rsidRPr="00F66B36" w:rsidRDefault="00F66B36" w:rsidP="00F66B36">
            <w:pPr>
              <w:rPr>
                <w:rFonts w:ascii="Arial" w:hAnsi="Arial" w:cs="Arial"/>
                <w:sz w:val="24"/>
                <w:szCs w:val="24"/>
              </w:rPr>
            </w:pPr>
          </w:p>
          <w:p w14:paraId="2B1CE799" w14:textId="77777777" w:rsidR="00F66B36" w:rsidRDefault="00FB0858" w:rsidP="00F66B36">
            <w:pPr>
              <w:rPr>
                <w:rFonts w:ascii="Arial" w:hAnsi="Arial" w:cs="Arial"/>
                <w:sz w:val="24"/>
                <w:szCs w:val="24"/>
              </w:rPr>
            </w:pPr>
            <w:r>
              <w:rPr>
                <w:rFonts w:ascii="Arial" w:eastAsia="Arial" w:hAnsi="Arial" w:cs="Arial"/>
                <w:sz w:val="24"/>
                <w:szCs w:val="24"/>
                <w:bdr w:val="nil"/>
                <w:lang w:val="cy-GB" w:eastAsia="en-US"/>
              </w:rPr>
              <w:t>Dyddiad: ............................................................................</w:t>
            </w:r>
          </w:p>
          <w:p w14:paraId="0EED98CD" w14:textId="77777777" w:rsidR="00F66B36" w:rsidRDefault="00F66B36" w:rsidP="00F66B36">
            <w:pPr>
              <w:rPr>
                <w:rFonts w:ascii="Arial" w:hAnsi="Arial" w:cs="Arial"/>
                <w:sz w:val="24"/>
                <w:szCs w:val="24"/>
              </w:rPr>
            </w:pPr>
          </w:p>
        </w:tc>
      </w:tr>
    </w:tbl>
    <w:p w14:paraId="73B1E910" w14:textId="77777777" w:rsidR="00DD1477" w:rsidRPr="0005403A" w:rsidRDefault="00DD1477" w:rsidP="00CF090A">
      <w:pPr>
        <w:spacing w:after="0" w:line="240" w:lineRule="auto"/>
        <w:rPr>
          <w:rFonts w:ascii="Arial" w:hAnsi="Arial" w:cs="Arial"/>
          <w:sz w:val="24"/>
          <w:szCs w:val="24"/>
        </w:rPr>
      </w:pPr>
    </w:p>
    <w:sectPr w:rsidR="00DD1477" w:rsidRPr="0005403A" w:rsidSect="000558D8">
      <w:footerReference w:type="defaul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5A27" w14:textId="77777777" w:rsidR="00801C0C" w:rsidRDefault="00FB0858">
      <w:pPr>
        <w:spacing w:after="0" w:line="240" w:lineRule="auto"/>
      </w:pPr>
      <w:r>
        <w:separator/>
      </w:r>
    </w:p>
  </w:endnote>
  <w:endnote w:type="continuationSeparator" w:id="0">
    <w:p w14:paraId="0FF53993" w14:textId="77777777" w:rsidR="00801C0C" w:rsidRDefault="00F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681058"/>
      <w:docPartObj>
        <w:docPartGallery w:val="Page Numbers (Bottom of Page)"/>
        <w:docPartUnique/>
      </w:docPartObj>
    </w:sdtPr>
    <w:sdtEndPr/>
    <w:sdtContent>
      <w:sdt>
        <w:sdtPr>
          <w:rPr>
            <w:rFonts w:ascii="Arial" w:hAnsi="Arial" w:cs="Arial"/>
            <w:sz w:val="18"/>
            <w:szCs w:val="18"/>
          </w:rPr>
          <w:id w:val="565050477"/>
          <w:docPartObj>
            <w:docPartGallery w:val="Page Numbers (Top of Page)"/>
            <w:docPartUnique/>
          </w:docPartObj>
        </w:sdtPr>
        <w:sdtEndPr/>
        <w:sdtContent>
          <w:p w14:paraId="377CE29E" w14:textId="77777777" w:rsidR="00101B91" w:rsidRPr="00F164D7" w:rsidRDefault="00FB0858" w:rsidP="0043372E">
            <w:pPr>
              <w:pStyle w:val="Footer"/>
              <w:jc w:val="center"/>
              <w:rPr>
                <w:rFonts w:ascii="Arial" w:hAnsi="Arial" w:cs="Arial"/>
                <w:sz w:val="18"/>
                <w:szCs w:val="18"/>
              </w:rPr>
            </w:pPr>
            <w:r>
              <w:rPr>
                <w:rFonts w:ascii="Arial" w:eastAsia="Arial" w:hAnsi="Arial" w:cs="Arial"/>
                <w:sz w:val="18"/>
                <w:szCs w:val="18"/>
                <w:bdr w:val="nil"/>
                <w:lang w:val="cy-GB"/>
              </w:rPr>
              <w:t xml:space="preserve">Tudalen </w:t>
            </w:r>
            <w:r w:rsidRPr="00F164D7">
              <w:rPr>
                <w:rFonts w:ascii="Arial" w:hAnsi="Arial" w:cs="Arial"/>
                <w:b/>
                <w:sz w:val="18"/>
                <w:szCs w:val="18"/>
              </w:rPr>
              <w:fldChar w:fldCharType="begin"/>
            </w:r>
            <w:r w:rsidRPr="00F164D7">
              <w:rPr>
                <w:rFonts w:ascii="Arial" w:hAnsi="Arial" w:cs="Arial"/>
                <w:b/>
                <w:sz w:val="18"/>
                <w:szCs w:val="18"/>
              </w:rPr>
              <w:instrText xml:space="preserve"> PAGE </w:instrText>
            </w:r>
            <w:r w:rsidRPr="00F164D7">
              <w:rPr>
                <w:rFonts w:ascii="Arial" w:hAnsi="Arial" w:cs="Arial"/>
                <w:b/>
                <w:sz w:val="18"/>
                <w:szCs w:val="18"/>
              </w:rPr>
              <w:fldChar w:fldCharType="separate"/>
            </w:r>
            <w:r w:rsidR="007A6A4A">
              <w:rPr>
                <w:rFonts w:ascii="Arial" w:hAnsi="Arial" w:cs="Arial"/>
                <w:b/>
                <w:noProof/>
                <w:sz w:val="18"/>
                <w:szCs w:val="18"/>
              </w:rPr>
              <w:t>2</w:t>
            </w:r>
            <w:r w:rsidRPr="00F164D7">
              <w:rPr>
                <w:rFonts w:ascii="Arial" w:hAnsi="Arial" w:cs="Arial"/>
                <w:b/>
                <w:sz w:val="18"/>
                <w:szCs w:val="18"/>
              </w:rPr>
              <w:fldChar w:fldCharType="end"/>
            </w:r>
            <w:r>
              <w:rPr>
                <w:rFonts w:ascii="Arial" w:eastAsia="Arial" w:hAnsi="Arial" w:cs="Arial"/>
                <w:sz w:val="18"/>
                <w:szCs w:val="18"/>
                <w:bdr w:val="nil"/>
                <w:lang w:val="cy-GB"/>
              </w:rPr>
              <w:t xml:space="preserve"> o </w:t>
            </w:r>
            <w:r w:rsidRPr="00F164D7">
              <w:rPr>
                <w:rFonts w:ascii="Arial" w:hAnsi="Arial" w:cs="Arial"/>
                <w:b/>
                <w:sz w:val="18"/>
                <w:szCs w:val="18"/>
              </w:rPr>
              <w:fldChar w:fldCharType="begin"/>
            </w:r>
            <w:r w:rsidRPr="00F164D7">
              <w:rPr>
                <w:rFonts w:ascii="Arial" w:hAnsi="Arial" w:cs="Arial"/>
                <w:b/>
                <w:sz w:val="18"/>
                <w:szCs w:val="18"/>
              </w:rPr>
              <w:instrText xml:space="preserve"> NUMPAGES  </w:instrText>
            </w:r>
            <w:r w:rsidRPr="00F164D7">
              <w:rPr>
                <w:rFonts w:ascii="Arial" w:hAnsi="Arial" w:cs="Arial"/>
                <w:b/>
                <w:sz w:val="18"/>
                <w:szCs w:val="18"/>
              </w:rPr>
              <w:fldChar w:fldCharType="separate"/>
            </w:r>
            <w:r w:rsidR="007A6A4A">
              <w:rPr>
                <w:rFonts w:ascii="Arial" w:hAnsi="Arial" w:cs="Arial"/>
                <w:b/>
                <w:noProof/>
                <w:sz w:val="18"/>
                <w:szCs w:val="18"/>
              </w:rPr>
              <w:t>8</w:t>
            </w:r>
            <w:r w:rsidRPr="00F164D7">
              <w:rPr>
                <w:rFonts w:ascii="Arial" w:hAnsi="Arial" w:cs="Arial"/>
                <w:b/>
                <w:sz w:val="18"/>
                <w:szCs w:val="18"/>
              </w:rPr>
              <w:fldChar w:fldCharType="end"/>
            </w:r>
          </w:p>
        </w:sdtContent>
      </w:sdt>
    </w:sdtContent>
  </w:sdt>
  <w:p w14:paraId="4D0EA6C8" w14:textId="77777777" w:rsidR="00101B91" w:rsidRDefault="0010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71D0" w14:textId="77777777" w:rsidR="00801C0C" w:rsidRDefault="00FB0858">
      <w:pPr>
        <w:spacing w:after="0" w:line="240" w:lineRule="auto"/>
      </w:pPr>
      <w:r>
        <w:separator/>
      </w:r>
    </w:p>
  </w:footnote>
  <w:footnote w:type="continuationSeparator" w:id="0">
    <w:p w14:paraId="0E11445E" w14:textId="77777777" w:rsidR="00801C0C" w:rsidRDefault="00FB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13C"/>
    <w:multiLevelType w:val="multilevel"/>
    <w:tmpl w:val="08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E338C"/>
    <w:multiLevelType w:val="hybridMultilevel"/>
    <w:tmpl w:val="A09C1458"/>
    <w:lvl w:ilvl="0" w:tplc="18B641B4">
      <w:start w:val="1"/>
      <w:numFmt w:val="bullet"/>
      <w:lvlText w:val=""/>
      <w:lvlJc w:val="left"/>
      <w:pPr>
        <w:ind w:left="1800" w:hanging="360"/>
      </w:pPr>
      <w:rPr>
        <w:rFonts w:ascii="Symbol" w:hAnsi="Symbol" w:hint="default"/>
      </w:rPr>
    </w:lvl>
    <w:lvl w:ilvl="1" w:tplc="27101DCA" w:tentative="1">
      <w:start w:val="1"/>
      <w:numFmt w:val="bullet"/>
      <w:lvlText w:val="o"/>
      <w:lvlJc w:val="left"/>
      <w:pPr>
        <w:ind w:left="2520" w:hanging="360"/>
      </w:pPr>
      <w:rPr>
        <w:rFonts w:ascii="Courier New" w:hAnsi="Courier New" w:cs="Courier New" w:hint="default"/>
      </w:rPr>
    </w:lvl>
    <w:lvl w:ilvl="2" w:tplc="4CF61264" w:tentative="1">
      <w:start w:val="1"/>
      <w:numFmt w:val="bullet"/>
      <w:lvlText w:val=""/>
      <w:lvlJc w:val="left"/>
      <w:pPr>
        <w:ind w:left="3240" w:hanging="360"/>
      </w:pPr>
      <w:rPr>
        <w:rFonts w:ascii="Wingdings" w:hAnsi="Wingdings" w:hint="default"/>
      </w:rPr>
    </w:lvl>
    <w:lvl w:ilvl="3" w:tplc="FC04E22A" w:tentative="1">
      <w:start w:val="1"/>
      <w:numFmt w:val="bullet"/>
      <w:lvlText w:val=""/>
      <w:lvlJc w:val="left"/>
      <w:pPr>
        <w:ind w:left="3960" w:hanging="360"/>
      </w:pPr>
      <w:rPr>
        <w:rFonts w:ascii="Symbol" w:hAnsi="Symbol" w:hint="default"/>
      </w:rPr>
    </w:lvl>
    <w:lvl w:ilvl="4" w:tplc="E4EA62C0" w:tentative="1">
      <w:start w:val="1"/>
      <w:numFmt w:val="bullet"/>
      <w:lvlText w:val="o"/>
      <w:lvlJc w:val="left"/>
      <w:pPr>
        <w:ind w:left="4680" w:hanging="360"/>
      </w:pPr>
      <w:rPr>
        <w:rFonts w:ascii="Courier New" w:hAnsi="Courier New" w:cs="Courier New" w:hint="default"/>
      </w:rPr>
    </w:lvl>
    <w:lvl w:ilvl="5" w:tplc="CFD00288" w:tentative="1">
      <w:start w:val="1"/>
      <w:numFmt w:val="bullet"/>
      <w:lvlText w:val=""/>
      <w:lvlJc w:val="left"/>
      <w:pPr>
        <w:ind w:left="5400" w:hanging="360"/>
      </w:pPr>
      <w:rPr>
        <w:rFonts w:ascii="Wingdings" w:hAnsi="Wingdings" w:hint="default"/>
      </w:rPr>
    </w:lvl>
    <w:lvl w:ilvl="6" w:tplc="9CD88362" w:tentative="1">
      <w:start w:val="1"/>
      <w:numFmt w:val="bullet"/>
      <w:lvlText w:val=""/>
      <w:lvlJc w:val="left"/>
      <w:pPr>
        <w:ind w:left="6120" w:hanging="360"/>
      </w:pPr>
      <w:rPr>
        <w:rFonts w:ascii="Symbol" w:hAnsi="Symbol" w:hint="default"/>
      </w:rPr>
    </w:lvl>
    <w:lvl w:ilvl="7" w:tplc="D01680F0" w:tentative="1">
      <w:start w:val="1"/>
      <w:numFmt w:val="bullet"/>
      <w:lvlText w:val="o"/>
      <w:lvlJc w:val="left"/>
      <w:pPr>
        <w:ind w:left="6840" w:hanging="360"/>
      </w:pPr>
      <w:rPr>
        <w:rFonts w:ascii="Courier New" w:hAnsi="Courier New" w:cs="Courier New" w:hint="default"/>
      </w:rPr>
    </w:lvl>
    <w:lvl w:ilvl="8" w:tplc="F5E26662" w:tentative="1">
      <w:start w:val="1"/>
      <w:numFmt w:val="bullet"/>
      <w:lvlText w:val=""/>
      <w:lvlJc w:val="left"/>
      <w:pPr>
        <w:ind w:left="7560" w:hanging="360"/>
      </w:pPr>
      <w:rPr>
        <w:rFonts w:ascii="Wingdings" w:hAnsi="Wingdings" w:hint="default"/>
      </w:rPr>
    </w:lvl>
  </w:abstractNum>
  <w:abstractNum w:abstractNumId="2" w15:restartNumberingAfterBreak="0">
    <w:nsid w:val="06A64554"/>
    <w:multiLevelType w:val="multilevel"/>
    <w:tmpl w:val="C130D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204CD7"/>
    <w:multiLevelType w:val="hybridMultilevel"/>
    <w:tmpl w:val="32C882C8"/>
    <w:lvl w:ilvl="0" w:tplc="9F48171A">
      <w:start w:val="1"/>
      <w:numFmt w:val="bullet"/>
      <w:lvlText w:val=""/>
      <w:lvlJc w:val="left"/>
      <w:pPr>
        <w:ind w:left="1464" w:hanging="360"/>
      </w:pPr>
      <w:rPr>
        <w:rFonts w:ascii="Symbol" w:hAnsi="Symbol" w:hint="default"/>
      </w:rPr>
    </w:lvl>
    <w:lvl w:ilvl="1" w:tplc="C6AE9B4E" w:tentative="1">
      <w:start w:val="1"/>
      <w:numFmt w:val="bullet"/>
      <w:lvlText w:val="o"/>
      <w:lvlJc w:val="left"/>
      <w:pPr>
        <w:ind w:left="2184" w:hanging="360"/>
      </w:pPr>
      <w:rPr>
        <w:rFonts w:ascii="Courier New" w:hAnsi="Courier New" w:cs="Courier New" w:hint="default"/>
      </w:rPr>
    </w:lvl>
    <w:lvl w:ilvl="2" w:tplc="7512A66C" w:tentative="1">
      <w:start w:val="1"/>
      <w:numFmt w:val="bullet"/>
      <w:lvlText w:val=""/>
      <w:lvlJc w:val="left"/>
      <w:pPr>
        <w:ind w:left="2904" w:hanging="360"/>
      </w:pPr>
      <w:rPr>
        <w:rFonts w:ascii="Wingdings" w:hAnsi="Wingdings" w:hint="default"/>
      </w:rPr>
    </w:lvl>
    <w:lvl w:ilvl="3" w:tplc="EDEACD8A" w:tentative="1">
      <w:start w:val="1"/>
      <w:numFmt w:val="bullet"/>
      <w:lvlText w:val=""/>
      <w:lvlJc w:val="left"/>
      <w:pPr>
        <w:ind w:left="3624" w:hanging="360"/>
      </w:pPr>
      <w:rPr>
        <w:rFonts w:ascii="Symbol" w:hAnsi="Symbol" w:hint="default"/>
      </w:rPr>
    </w:lvl>
    <w:lvl w:ilvl="4" w:tplc="B48E1BD0" w:tentative="1">
      <w:start w:val="1"/>
      <w:numFmt w:val="bullet"/>
      <w:lvlText w:val="o"/>
      <w:lvlJc w:val="left"/>
      <w:pPr>
        <w:ind w:left="4344" w:hanging="360"/>
      </w:pPr>
      <w:rPr>
        <w:rFonts w:ascii="Courier New" w:hAnsi="Courier New" w:cs="Courier New" w:hint="default"/>
      </w:rPr>
    </w:lvl>
    <w:lvl w:ilvl="5" w:tplc="724C6BC0" w:tentative="1">
      <w:start w:val="1"/>
      <w:numFmt w:val="bullet"/>
      <w:lvlText w:val=""/>
      <w:lvlJc w:val="left"/>
      <w:pPr>
        <w:ind w:left="5064" w:hanging="360"/>
      </w:pPr>
      <w:rPr>
        <w:rFonts w:ascii="Wingdings" w:hAnsi="Wingdings" w:hint="default"/>
      </w:rPr>
    </w:lvl>
    <w:lvl w:ilvl="6" w:tplc="22A43A2E" w:tentative="1">
      <w:start w:val="1"/>
      <w:numFmt w:val="bullet"/>
      <w:lvlText w:val=""/>
      <w:lvlJc w:val="left"/>
      <w:pPr>
        <w:ind w:left="5784" w:hanging="360"/>
      </w:pPr>
      <w:rPr>
        <w:rFonts w:ascii="Symbol" w:hAnsi="Symbol" w:hint="default"/>
      </w:rPr>
    </w:lvl>
    <w:lvl w:ilvl="7" w:tplc="4E3CDFC6" w:tentative="1">
      <w:start w:val="1"/>
      <w:numFmt w:val="bullet"/>
      <w:lvlText w:val="o"/>
      <w:lvlJc w:val="left"/>
      <w:pPr>
        <w:ind w:left="6504" w:hanging="360"/>
      </w:pPr>
      <w:rPr>
        <w:rFonts w:ascii="Courier New" w:hAnsi="Courier New" w:cs="Courier New" w:hint="default"/>
      </w:rPr>
    </w:lvl>
    <w:lvl w:ilvl="8" w:tplc="3B30F5EC" w:tentative="1">
      <w:start w:val="1"/>
      <w:numFmt w:val="bullet"/>
      <w:lvlText w:val=""/>
      <w:lvlJc w:val="left"/>
      <w:pPr>
        <w:ind w:left="7224" w:hanging="360"/>
      </w:pPr>
      <w:rPr>
        <w:rFonts w:ascii="Wingdings" w:hAnsi="Wingdings" w:hint="default"/>
      </w:rPr>
    </w:lvl>
  </w:abstractNum>
  <w:abstractNum w:abstractNumId="4" w15:restartNumberingAfterBreak="0">
    <w:nsid w:val="0CD624A6"/>
    <w:multiLevelType w:val="hybridMultilevel"/>
    <w:tmpl w:val="61542994"/>
    <w:lvl w:ilvl="0" w:tplc="DB169DE6">
      <w:start w:val="1"/>
      <w:numFmt w:val="bullet"/>
      <w:lvlText w:val=""/>
      <w:lvlJc w:val="left"/>
      <w:pPr>
        <w:ind w:left="720" w:hanging="360"/>
      </w:pPr>
      <w:rPr>
        <w:rFonts w:ascii="Symbol" w:hAnsi="Symbol" w:hint="default"/>
      </w:rPr>
    </w:lvl>
    <w:lvl w:ilvl="1" w:tplc="FE2A1EE2" w:tentative="1">
      <w:start w:val="1"/>
      <w:numFmt w:val="bullet"/>
      <w:lvlText w:val="o"/>
      <w:lvlJc w:val="left"/>
      <w:pPr>
        <w:ind w:left="1440" w:hanging="360"/>
      </w:pPr>
      <w:rPr>
        <w:rFonts w:ascii="Courier New" w:hAnsi="Courier New" w:cs="Courier New" w:hint="default"/>
      </w:rPr>
    </w:lvl>
    <w:lvl w:ilvl="2" w:tplc="3C168246" w:tentative="1">
      <w:start w:val="1"/>
      <w:numFmt w:val="bullet"/>
      <w:lvlText w:val=""/>
      <w:lvlJc w:val="left"/>
      <w:pPr>
        <w:ind w:left="2160" w:hanging="360"/>
      </w:pPr>
      <w:rPr>
        <w:rFonts w:ascii="Wingdings" w:hAnsi="Wingdings" w:hint="default"/>
      </w:rPr>
    </w:lvl>
    <w:lvl w:ilvl="3" w:tplc="437E8C22" w:tentative="1">
      <w:start w:val="1"/>
      <w:numFmt w:val="bullet"/>
      <w:lvlText w:val=""/>
      <w:lvlJc w:val="left"/>
      <w:pPr>
        <w:ind w:left="2880" w:hanging="360"/>
      </w:pPr>
      <w:rPr>
        <w:rFonts w:ascii="Symbol" w:hAnsi="Symbol" w:hint="default"/>
      </w:rPr>
    </w:lvl>
    <w:lvl w:ilvl="4" w:tplc="56CEAA36" w:tentative="1">
      <w:start w:val="1"/>
      <w:numFmt w:val="bullet"/>
      <w:lvlText w:val="o"/>
      <w:lvlJc w:val="left"/>
      <w:pPr>
        <w:ind w:left="3600" w:hanging="360"/>
      </w:pPr>
      <w:rPr>
        <w:rFonts w:ascii="Courier New" w:hAnsi="Courier New" w:cs="Courier New" w:hint="default"/>
      </w:rPr>
    </w:lvl>
    <w:lvl w:ilvl="5" w:tplc="43707AAA" w:tentative="1">
      <w:start w:val="1"/>
      <w:numFmt w:val="bullet"/>
      <w:lvlText w:val=""/>
      <w:lvlJc w:val="left"/>
      <w:pPr>
        <w:ind w:left="4320" w:hanging="360"/>
      </w:pPr>
      <w:rPr>
        <w:rFonts w:ascii="Wingdings" w:hAnsi="Wingdings" w:hint="default"/>
      </w:rPr>
    </w:lvl>
    <w:lvl w:ilvl="6" w:tplc="4A4CD4BA" w:tentative="1">
      <w:start w:val="1"/>
      <w:numFmt w:val="bullet"/>
      <w:lvlText w:val=""/>
      <w:lvlJc w:val="left"/>
      <w:pPr>
        <w:ind w:left="5040" w:hanging="360"/>
      </w:pPr>
      <w:rPr>
        <w:rFonts w:ascii="Symbol" w:hAnsi="Symbol" w:hint="default"/>
      </w:rPr>
    </w:lvl>
    <w:lvl w:ilvl="7" w:tplc="74544D46" w:tentative="1">
      <w:start w:val="1"/>
      <w:numFmt w:val="bullet"/>
      <w:lvlText w:val="o"/>
      <w:lvlJc w:val="left"/>
      <w:pPr>
        <w:ind w:left="5760" w:hanging="360"/>
      </w:pPr>
      <w:rPr>
        <w:rFonts w:ascii="Courier New" w:hAnsi="Courier New" w:cs="Courier New" w:hint="default"/>
      </w:rPr>
    </w:lvl>
    <w:lvl w:ilvl="8" w:tplc="EC1C8468" w:tentative="1">
      <w:start w:val="1"/>
      <w:numFmt w:val="bullet"/>
      <w:lvlText w:val=""/>
      <w:lvlJc w:val="left"/>
      <w:pPr>
        <w:ind w:left="6480" w:hanging="360"/>
      </w:pPr>
      <w:rPr>
        <w:rFonts w:ascii="Wingdings" w:hAnsi="Wingdings" w:hint="default"/>
      </w:rPr>
    </w:lvl>
  </w:abstractNum>
  <w:abstractNum w:abstractNumId="5" w15:restartNumberingAfterBreak="0">
    <w:nsid w:val="0DEC4FB3"/>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62DE7"/>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1436472"/>
    <w:multiLevelType w:val="hybridMultilevel"/>
    <w:tmpl w:val="E474CDB2"/>
    <w:lvl w:ilvl="0" w:tplc="BE14A882">
      <w:start w:val="1"/>
      <w:numFmt w:val="bullet"/>
      <w:lvlText w:val=""/>
      <w:lvlJc w:val="left"/>
      <w:pPr>
        <w:ind w:left="720" w:hanging="360"/>
      </w:pPr>
      <w:rPr>
        <w:rFonts w:ascii="Symbol" w:hAnsi="Symbol" w:hint="default"/>
      </w:rPr>
    </w:lvl>
    <w:lvl w:ilvl="1" w:tplc="008E9FE4" w:tentative="1">
      <w:start w:val="1"/>
      <w:numFmt w:val="bullet"/>
      <w:lvlText w:val="o"/>
      <w:lvlJc w:val="left"/>
      <w:pPr>
        <w:ind w:left="1440" w:hanging="360"/>
      </w:pPr>
      <w:rPr>
        <w:rFonts w:ascii="Courier New" w:hAnsi="Courier New" w:cs="Courier New" w:hint="default"/>
      </w:rPr>
    </w:lvl>
    <w:lvl w:ilvl="2" w:tplc="592E8D26" w:tentative="1">
      <w:start w:val="1"/>
      <w:numFmt w:val="bullet"/>
      <w:lvlText w:val=""/>
      <w:lvlJc w:val="left"/>
      <w:pPr>
        <w:ind w:left="2160" w:hanging="360"/>
      </w:pPr>
      <w:rPr>
        <w:rFonts w:ascii="Wingdings" w:hAnsi="Wingdings" w:hint="default"/>
      </w:rPr>
    </w:lvl>
    <w:lvl w:ilvl="3" w:tplc="7736BD2E" w:tentative="1">
      <w:start w:val="1"/>
      <w:numFmt w:val="bullet"/>
      <w:lvlText w:val=""/>
      <w:lvlJc w:val="left"/>
      <w:pPr>
        <w:ind w:left="2880" w:hanging="360"/>
      </w:pPr>
      <w:rPr>
        <w:rFonts w:ascii="Symbol" w:hAnsi="Symbol" w:hint="default"/>
      </w:rPr>
    </w:lvl>
    <w:lvl w:ilvl="4" w:tplc="3F82C5F0" w:tentative="1">
      <w:start w:val="1"/>
      <w:numFmt w:val="bullet"/>
      <w:lvlText w:val="o"/>
      <w:lvlJc w:val="left"/>
      <w:pPr>
        <w:ind w:left="3600" w:hanging="360"/>
      </w:pPr>
      <w:rPr>
        <w:rFonts w:ascii="Courier New" w:hAnsi="Courier New" w:cs="Courier New" w:hint="default"/>
      </w:rPr>
    </w:lvl>
    <w:lvl w:ilvl="5" w:tplc="FCA629CA" w:tentative="1">
      <w:start w:val="1"/>
      <w:numFmt w:val="bullet"/>
      <w:lvlText w:val=""/>
      <w:lvlJc w:val="left"/>
      <w:pPr>
        <w:ind w:left="4320" w:hanging="360"/>
      </w:pPr>
      <w:rPr>
        <w:rFonts w:ascii="Wingdings" w:hAnsi="Wingdings" w:hint="default"/>
      </w:rPr>
    </w:lvl>
    <w:lvl w:ilvl="6" w:tplc="80E8EC58" w:tentative="1">
      <w:start w:val="1"/>
      <w:numFmt w:val="bullet"/>
      <w:lvlText w:val=""/>
      <w:lvlJc w:val="left"/>
      <w:pPr>
        <w:ind w:left="5040" w:hanging="360"/>
      </w:pPr>
      <w:rPr>
        <w:rFonts w:ascii="Symbol" w:hAnsi="Symbol" w:hint="default"/>
      </w:rPr>
    </w:lvl>
    <w:lvl w:ilvl="7" w:tplc="A2144A04" w:tentative="1">
      <w:start w:val="1"/>
      <w:numFmt w:val="bullet"/>
      <w:lvlText w:val="o"/>
      <w:lvlJc w:val="left"/>
      <w:pPr>
        <w:ind w:left="5760" w:hanging="360"/>
      </w:pPr>
      <w:rPr>
        <w:rFonts w:ascii="Courier New" w:hAnsi="Courier New" w:cs="Courier New" w:hint="default"/>
      </w:rPr>
    </w:lvl>
    <w:lvl w:ilvl="8" w:tplc="06C04880" w:tentative="1">
      <w:start w:val="1"/>
      <w:numFmt w:val="bullet"/>
      <w:lvlText w:val=""/>
      <w:lvlJc w:val="left"/>
      <w:pPr>
        <w:ind w:left="6480" w:hanging="360"/>
      </w:pPr>
      <w:rPr>
        <w:rFonts w:ascii="Wingdings" w:hAnsi="Wingdings" w:hint="default"/>
      </w:rPr>
    </w:lvl>
  </w:abstractNum>
  <w:abstractNum w:abstractNumId="8" w15:restartNumberingAfterBreak="0">
    <w:nsid w:val="14AA0329"/>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6142272"/>
    <w:multiLevelType w:val="hybridMultilevel"/>
    <w:tmpl w:val="5DD29B3C"/>
    <w:lvl w:ilvl="0" w:tplc="12C44054">
      <w:start w:val="1"/>
      <w:numFmt w:val="bullet"/>
      <w:lvlText w:val="□"/>
      <w:lvlJc w:val="left"/>
      <w:pPr>
        <w:ind w:left="720" w:hanging="360"/>
      </w:pPr>
      <w:rPr>
        <w:rFonts w:ascii="Arial" w:hAnsi="Arial" w:hint="default"/>
      </w:rPr>
    </w:lvl>
    <w:lvl w:ilvl="1" w:tplc="4C18C33E" w:tentative="1">
      <w:start w:val="1"/>
      <w:numFmt w:val="bullet"/>
      <w:lvlText w:val="o"/>
      <w:lvlJc w:val="left"/>
      <w:pPr>
        <w:ind w:left="1440" w:hanging="360"/>
      </w:pPr>
      <w:rPr>
        <w:rFonts w:ascii="Courier New" w:hAnsi="Courier New" w:cs="Courier New" w:hint="default"/>
      </w:rPr>
    </w:lvl>
    <w:lvl w:ilvl="2" w:tplc="BA56FDFA">
      <w:start w:val="1"/>
      <w:numFmt w:val="bullet"/>
      <w:lvlText w:val=""/>
      <w:lvlJc w:val="left"/>
      <w:pPr>
        <w:ind w:left="2160" w:hanging="360"/>
      </w:pPr>
      <w:rPr>
        <w:rFonts w:ascii="Wingdings" w:hAnsi="Wingdings" w:hint="default"/>
      </w:rPr>
    </w:lvl>
    <w:lvl w:ilvl="3" w:tplc="29D6613C" w:tentative="1">
      <w:start w:val="1"/>
      <w:numFmt w:val="bullet"/>
      <w:lvlText w:val=""/>
      <w:lvlJc w:val="left"/>
      <w:pPr>
        <w:ind w:left="2880" w:hanging="360"/>
      </w:pPr>
      <w:rPr>
        <w:rFonts w:ascii="Symbol" w:hAnsi="Symbol" w:hint="default"/>
      </w:rPr>
    </w:lvl>
    <w:lvl w:ilvl="4" w:tplc="C0AC1FD4" w:tentative="1">
      <w:start w:val="1"/>
      <w:numFmt w:val="bullet"/>
      <w:lvlText w:val="o"/>
      <w:lvlJc w:val="left"/>
      <w:pPr>
        <w:ind w:left="3600" w:hanging="360"/>
      </w:pPr>
      <w:rPr>
        <w:rFonts w:ascii="Courier New" w:hAnsi="Courier New" w:cs="Courier New" w:hint="default"/>
      </w:rPr>
    </w:lvl>
    <w:lvl w:ilvl="5" w:tplc="80A473B4" w:tentative="1">
      <w:start w:val="1"/>
      <w:numFmt w:val="bullet"/>
      <w:lvlText w:val=""/>
      <w:lvlJc w:val="left"/>
      <w:pPr>
        <w:ind w:left="4320" w:hanging="360"/>
      </w:pPr>
      <w:rPr>
        <w:rFonts w:ascii="Wingdings" w:hAnsi="Wingdings" w:hint="default"/>
      </w:rPr>
    </w:lvl>
    <w:lvl w:ilvl="6" w:tplc="51F6C788" w:tentative="1">
      <w:start w:val="1"/>
      <w:numFmt w:val="bullet"/>
      <w:lvlText w:val=""/>
      <w:lvlJc w:val="left"/>
      <w:pPr>
        <w:ind w:left="5040" w:hanging="360"/>
      </w:pPr>
      <w:rPr>
        <w:rFonts w:ascii="Symbol" w:hAnsi="Symbol" w:hint="default"/>
      </w:rPr>
    </w:lvl>
    <w:lvl w:ilvl="7" w:tplc="3D7E9A10" w:tentative="1">
      <w:start w:val="1"/>
      <w:numFmt w:val="bullet"/>
      <w:lvlText w:val="o"/>
      <w:lvlJc w:val="left"/>
      <w:pPr>
        <w:ind w:left="5760" w:hanging="360"/>
      </w:pPr>
      <w:rPr>
        <w:rFonts w:ascii="Courier New" w:hAnsi="Courier New" w:cs="Courier New" w:hint="default"/>
      </w:rPr>
    </w:lvl>
    <w:lvl w:ilvl="8" w:tplc="040E0F56" w:tentative="1">
      <w:start w:val="1"/>
      <w:numFmt w:val="bullet"/>
      <w:lvlText w:val=""/>
      <w:lvlJc w:val="left"/>
      <w:pPr>
        <w:ind w:left="6480" w:hanging="360"/>
      </w:pPr>
      <w:rPr>
        <w:rFonts w:ascii="Wingdings" w:hAnsi="Wingdings" w:hint="default"/>
      </w:rPr>
    </w:lvl>
  </w:abstractNum>
  <w:abstractNum w:abstractNumId="10" w15:restartNumberingAfterBreak="0">
    <w:nsid w:val="1AFB3E8F"/>
    <w:multiLevelType w:val="hybridMultilevel"/>
    <w:tmpl w:val="6D78153A"/>
    <w:lvl w:ilvl="0" w:tplc="988464F2">
      <w:start w:val="1"/>
      <w:numFmt w:val="decimal"/>
      <w:lvlText w:val="%1)"/>
      <w:lvlJc w:val="left"/>
      <w:pPr>
        <w:ind w:left="720" w:hanging="360"/>
      </w:pPr>
      <w:rPr>
        <w:rFonts w:hint="default"/>
      </w:rPr>
    </w:lvl>
    <w:lvl w:ilvl="1" w:tplc="2ECE2222" w:tentative="1">
      <w:start w:val="1"/>
      <w:numFmt w:val="bullet"/>
      <w:lvlText w:val="o"/>
      <w:lvlJc w:val="left"/>
      <w:pPr>
        <w:ind w:left="1440" w:hanging="360"/>
      </w:pPr>
      <w:rPr>
        <w:rFonts w:ascii="Courier New" w:hAnsi="Courier New" w:cs="Courier New" w:hint="default"/>
      </w:rPr>
    </w:lvl>
    <w:lvl w:ilvl="2" w:tplc="D248CDAC" w:tentative="1">
      <w:start w:val="1"/>
      <w:numFmt w:val="bullet"/>
      <w:lvlText w:val=""/>
      <w:lvlJc w:val="left"/>
      <w:pPr>
        <w:ind w:left="2160" w:hanging="360"/>
      </w:pPr>
      <w:rPr>
        <w:rFonts w:ascii="Wingdings" w:hAnsi="Wingdings" w:hint="default"/>
      </w:rPr>
    </w:lvl>
    <w:lvl w:ilvl="3" w:tplc="F648C7C6" w:tentative="1">
      <w:start w:val="1"/>
      <w:numFmt w:val="bullet"/>
      <w:lvlText w:val=""/>
      <w:lvlJc w:val="left"/>
      <w:pPr>
        <w:ind w:left="2880" w:hanging="360"/>
      </w:pPr>
      <w:rPr>
        <w:rFonts w:ascii="Symbol" w:hAnsi="Symbol" w:hint="default"/>
      </w:rPr>
    </w:lvl>
    <w:lvl w:ilvl="4" w:tplc="AD04E726" w:tentative="1">
      <w:start w:val="1"/>
      <w:numFmt w:val="bullet"/>
      <w:lvlText w:val="o"/>
      <w:lvlJc w:val="left"/>
      <w:pPr>
        <w:ind w:left="3600" w:hanging="360"/>
      </w:pPr>
      <w:rPr>
        <w:rFonts w:ascii="Courier New" w:hAnsi="Courier New" w:cs="Courier New" w:hint="default"/>
      </w:rPr>
    </w:lvl>
    <w:lvl w:ilvl="5" w:tplc="421A40A8" w:tentative="1">
      <w:start w:val="1"/>
      <w:numFmt w:val="bullet"/>
      <w:lvlText w:val=""/>
      <w:lvlJc w:val="left"/>
      <w:pPr>
        <w:ind w:left="4320" w:hanging="360"/>
      </w:pPr>
      <w:rPr>
        <w:rFonts w:ascii="Wingdings" w:hAnsi="Wingdings" w:hint="default"/>
      </w:rPr>
    </w:lvl>
    <w:lvl w:ilvl="6" w:tplc="E0A80AFE" w:tentative="1">
      <w:start w:val="1"/>
      <w:numFmt w:val="bullet"/>
      <w:lvlText w:val=""/>
      <w:lvlJc w:val="left"/>
      <w:pPr>
        <w:ind w:left="5040" w:hanging="360"/>
      </w:pPr>
      <w:rPr>
        <w:rFonts w:ascii="Symbol" w:hAnsi="Symbol" w:hint="default"/>
      </w:rPr>
    </w:lvl>
    <w:lvl w:ilvl="7" w:tplc="F482AC6A" w:tentative="1">
      <w:start w:val="1"/>
      <w:numFmt w:val="bullet"/>
      <w:lvlText w:val="o"/>
      <w:lvlJc w:val="left"/>
      <w:pPr>
        <w:ind w:left="5760" w:hanging="360"/>
      </w:pPr>
      <w:rPr>
        <w:rFonts w:ascii="Courier New" w:hAnsi="Courier New" w:cs="Courier New" w:hint="default"/>
      </w:rPr>
    </w:lvl>
    <w:lvl w:ilvl="8" w:tplc="EF5C47AE" w:tentative="1">
      <w:start w:val="1"/>
      <w:numFmt w:val="bullet"/>
      <w:lvlText w:val=""/>
      <w:lvlJc w:val="left"/>
      <w:pPr>
        <w:ind w:left="6480" w:hanging="360"/>
      </w:pPr>
      <w:rPr>
        <w:rFonts w:ascii="Wingdings" w:hAnsi="Wingdings" w:hint="default"/>
      </w:rPr>
    </w:lvl>
  </w:abstractNum>
  <w:abstractNum w:abstractNumId="11" w15:restartNumberingAfterBreak="0">
    <w:nsid w:val="24324399"/>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5B5457"/>
    <w:multiLevelType w:val="hybridMultilevel"/>
    <w:tmpl w:val="84461166"/>
    <w:lvl w:ilvl="0" w:tplc="442845F6">
      <w:start w:val="1"/>
      <w:numFmt w:val="bullet"/>
      <w:lvlText w:val="□"/>
      <w:lvlJc w:val="left"/>
      <w:pPr>
        <w:ind w:left="1080" w:hanging="360"/>
      </w:pPr>
      <w:rPr>
        <w:rFonts w:ascii="Arial" w:hAnsi="Arial" w:hint="default"/>
      </w:rPr>
    </w:lvl>
    <w:lvl w:ilvl="1" w:tplc="67CEE81C" w:tentative="1">
      <w:start w:val="1"/>
      <w:numFmt w:val="bullet"/>
      <w:lvlText w:val="o"/>
      <w:lvlJc w:val="left"/>
      <w:pPr>
        <w:ind w:left="1800" w:hanging="360"/>
      </w:pPr>
      <w:rPr>
        <w:rFonts w:ascii="Courier New" w:hAnsi="Courier New" w:cs="Courier New" w:hint="default"/>
      </w:rPr>
    </w:lvl>
    <w:lvl w:ilvl="2" w:tplc="267A6212">
      <w:start w:val="1"/>
      <w:numFmt w:val="bullet"/>
      <w:lvlText w:val=""/>
      <w:lvlJc w:val="left"/>
      <w:pPr>
        <w:ind w:left="2520" w:hanging="360"/>
      </w:pPr>
      <w:rPr>
        <w:rFonts w:ascii="Wingdings" w:hAnsi="Wingdings" w:hint="default"/>
      </w:rPr>
    </w:lvl>
    <w:lvl w:ilvl="3" w:tplc="DE0E5AB6" w:tentative="1">
      <w:start w:val="1"/>
      <w:numFmt w:val="bullet"/>
      <w:lvlText w:val=""/>
      <w:lvlJc w:val="left"/>
      <w:pPr>
        <w:ind w:left="3240" w:hanging="360"/>
      </w:pPr>
      <w:rPr>
        <w:rFonts w:ascii="Symbol" w:hAnsi="Symbol" w:hint="default"/>
      </w:rPr>
    </w:lvl>
    <w:lvl w:ilvl="4" w:tplc="5AEEBC9C" w:tentative="1">
      <w:start w:val="1"/>
      <w:numFmt w:val="bullet"/>
      <w:lvlText w:val="o"/>
      <w:lvlJc w:val="left"/>
      <w:pPr>
        <w:ind w:left="3960" w:hanging="360"/>
      </w:pPr>
      <w:rPr>
        <w:rFonts w:ascii="Courier New" w:hAnsi="Courier New" w:cs="Courier New" w:hint="default"/>
      </w:rPr>
    </w:lvl>
    <w:lvl w:ilvl="5" w:tplc="595A558C" w:tentative="1">
      <w:start w:val="1"/>
      <w:numFmt w:val="bullet"/>
      <w:lvlText w:val=""/>
      <w:lvlJc w:val="left"/>
      <w:pPr>
        <w:ind w:left="4680" w:hanging="360"/>
      </w:pPr>
      <w:rPr>
        <w:rFonts w:ascii="Wingdings" w:hAnsi="Wingdings" w:hint="default"/>
      </w:rPr>
    </w:lvl>
    <w:lvl w:ilvl="6" w:tplc="6E8C5120" w:tentative="1">
      <w:start w:val="1"/>
      <w:numFmt w:val="bullet"/>
      <w:lvlText w:val=""/>
      <w:lvlJc w:val="left"/>
      <w:pPr>
        <w:ind w:left="5400" w:hanging="360"/>
      </w:pPr>
      <w:rPr>
        <w:rFonts w:ascii="Symbol" w:hAnsi="Symbol" w:hint="default"/>
      </w:rPr>
    </w:lvl>
    <w:lvl w:ilvl="7" w:tplc="C67884C0" w:tentative="1">
      <w:start w:val="1"/>
      <w:numFmt w:val="bullet"/>
      <w:lvlText w:val="o"/>
      <w:lvlJc w:val="left"/>
      <w:pPr>
        <w:ind w:left="6120" w:hanging="360"/>
      </w:pPr>
      <w:rPr>
        <w:rFonts w:ascii="Courier New" w:hAnsi="Courier New" w:cs="Courier New" w:hint="default"/>
      </w:rPr>
    </w:lvl>
    <w:lvl w:ilvl="8" w:tplc="247E4336" w:tentative="1">
      <w:start w:val="1"/>
      <w:numFmt w:val="bullet"/>
      <w:lvlText w:val=""/>
      <w:lvlJc w:val="left"/>
      <w:pPr>
        <w:ind w:left="6840" w:hanging="360"/>
      </w:pPr>
      <w:rPr>
        <w:rFonts w:ascii="Wingdings" w:hAnsi="Wingdings" w:hint="default"/>
      </w:rPr>
    </w:lvl>
  </w:abstractNum>
  <w:abstractNum w:abstractNumId="13" w15:restartNumberingAfterBreak="0">
    <w:nsid w:val="276D3E2A"/>
    <w:multiLevelType w:val="hybridMultilevel"/>
    <w:tmpl w:val="07E2DB08"/>
    <w:lvl w:ilvl="0" w:tplc="DEE6CD8E">
      <w:start w:val="1"/>
      <w:numFmt w:val="decimal"/>
      <w:lvlText w:val="%1."/>
      <w:lvlJc w:val="left"/>
      <w:pPr>
        <w:ind w:left="720" w:hanging="360"/>
      </w:pPr>
    </w:lvl>
    <w:lvl w:ilvl="1" w:tplc="3C88AD54" w:tentative="1">
      <w:start w:val="1"/>
      <w:numFmt w:val="lowerLetter"/>
      <w:lvlText w:val="%2."/>
      <w:lvlJc w:val="left"/>
      <w:pPr>
        <w:ind w:left="1440" w:hanging="360"/>
      </w:pPr>
    </w:lvl>
    <w:lvl w:ilvl="2" w:tplc="F67A284C" w:tentative="1">
      <w:start w:val="1"/>
      <w:numFmt w:val="lowerRoman"/>
      <w:lvlText w:val="%3."/>
      <w:lvlJc w:val="right"/>
      <w:pPr>
        <w:ind w:left="2160" w:hanging="180"/>
      </w:pPr>
    </w:lvl>
    <w:lvl w:ilvl="3" w:tplc="767013AA" w:tentative="1">
      <w:start w:val="1"/>
      <w:numFmt w:val="decimal"/>
      <w:lvlText w:val="%4."/>
      <w:lvlJc w:val="left"/>
      <w:pPr>
        <w:ind w:left="2880" w:hanging="360"/>
      </w:pPr>
    </w:lvl>
    <w:lvl w:ilvl="4" w:tplc="E070BA32" w:tentative="1">
      <w:start w:val="1"/>
      <w:numFmt w:val="lowerLetter"/>
      <w:lvlText w:val="%5."/>
      <w:lvlJc w:val="left"/>
      <w:pPr>
        <w:ind w:left="3600" w:hanging="360"/>
      </w:pPr>
    </w:lvl>
    <w:lvl w:ilvl="5" w:tplc="89FAD722" w:tentative="1">
      <w:start w:val="1"/>
      <w:numFmt w:val="lowerRoman"/>
      <w:lvlText w:val="%6."/>
      <w:lvlJc w:val="right"/>
      <w:pPr>
        <w:ind w:left="4320" w:hanging="180"/>
      </w:pPr>
    </w:lvl>
    <w:lvl w:ilvl="6" w:tplc="E6D8A0FA" w:tentative="1">
      <w:start w:val="1"/>
      <w:numFmt w:val="decimal"/>
      <w:lvlText w:val="%7."/>
      <w:lvlJc w:val="left"/>
      <w:pPr>
        <w:ind w:left="5040" w:hanging="360"/>
      </w:pPr>
    </w:lvl>
    <w:lvl w:ilvl="7" w:tplc="09E4C3A4" w:tentative="1">
      <w:start w:val="1"/>
      <w:numFmt w:val="lowerLetter"/>
      <w:lvlText w:val="%8."/>
      <w:lvlJc w:val="left"/>
      <w:pPr>
        <w:ind w:left="5760" w:hanging="360"/>
      </w:pPr>
    </w:lvl>
    <w:lvl w:ilvl="8" w:tplc="15D293DA" w:tentative="1">
      <w:start w:val="1"/>
      <w:numFmt w:val="lowerRoman"/>
      <w:lvlText w:val="%9."/>
      <w:lvlJc w:val="right"/>
      <w:pPr>
        <w:ind w:left="6480" w:hanging="180"/>
      </w:pPr>
    </w:lvl>
  </w:abstractNum>
  <w:abstractNum w:abstractNumId="14" w15:restartNumberingAfterBreak="0">
    <w:nsid w:val="39953F60"/>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F9D1E67"/>
    <w:multiLevelType w:val="multilevel"/>
    <w:tmpl w:val="9BD4AF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D060C8"/>
    <w:multiLevelType w:val="hybridMultilevel"/>
    <w:tmpl w:val="F814B25A"/>
    <w:lvl w:ilvl="0" w:tplc="7C62451E">
      <w:start w:val="1"/>
      <w:numFmt w:val="bullet"/>
      <w:lvlText w:val=""/>
      <w:lvlJc w:val="left"/>
      <w:pPr>
        <w:ind w:left="720" w:hanging="360"/>
      </w:pPr>
      <w:rPr>
        <w:rFonts w:ascii="Symbol" w:hAnsi="Symbol" w:hint="default"/>
      </w:rPr>
    </w:lvl>
    <w:lvl w:ilvl="1" w:tplc="1218A1A0" w:tentative="1">
      <w:start w:val="1"/>
      <w:numFmt w:val="bullet"/>
      <w:lvlText w:val="o"/>
      <w:lvlJc w:val="left"/>
      <w:pPr>
        <w:ind w:left="1440" w:hanging="360"/>
      </w:pPr>
      <w:rPr>
        <w:rFonts w:ascii="Courier New" w:hAnsi="Courier New" w:cs="Courier New" w:hint="default"/>
      </w:rPr>
    </w:lvl>
    <w:lvl w:ilvl="2" w:tplc="F2B252FE" w:tentative="1">
      <w:start w:val="1"/>
      <w:numFmt w:val="bullet"/>
      <w:lvlText w:val=""/>
      <w:lvlJc w:val="left"/>
      <w:pPr>
        <w:ind w:left="2160" w:hanging="360"/>
      </w:pPr>
      <w:rPr>
        <w:rFonts w:ascii="Wingdings" w:hAnsi="Wingdings" w:hint="default"/>
      </w:rPr>
    </w:lvl>
    <w:lvl w:ilvl="3" w:tplc="56CC3C2C" w:tentative="1">
      <w:start w:val="1"/>
      <w:numFmt w:val="bullet"/>
      <w:lvlText w:val=""/>
      <w:lvlJc w:val="left"/>
      <w:pPr>
        <w:ind w:left="2880" w:hanging="360"/>
      </w:pPr>
      <w:rPr>
        <w:rFonts w:ascii="Symbol" w:hAnsi="Symbol" w:hint="default"/>
      </w:rPr>
    </w:lvl>
    <w:lvl w:ilvl="4" w:tplc="D5B4D924" w:tentative="1">
      <w:start w:val="1"/>
      <w:numFmt w:val="bullet"/>
      <w:lvlText w:val="o"/>
      <w:lvlJc w:val="left"/>
      <w:pPr>
        <w:ind w:left="3600" w:hanging="360"/>
      </w:pPr>
      <w:rPr>
        <w:rFonts w:ascii="Courier New" w:hAnsi="Courier New" w:cs="Courier New" w:hint="default"/>
      </w:rPr>
    </w:lvl>
    <w:lvl w:ilvl="5" w:tplc="C908DDE6" w:tentative="1">
      <w:start w:val="1"/>
      <w:numFmt w:val="bullet"/>
      <w:lvlText w:val=""/>
      <w:lvlJc w:val="left"/>
      <w:pPr>
        <w:ind w:left="4320" w:hanging="360"/>
      </w:pPr>
      <w:rPr>
        <w:rFonts w:ascii="Wingdings" w:hAnsi="Wingdings" w:hint="default"/>
      </w:rPr>
    </w:lvl>
    <w:lvl w:ilvl="6" w:tplc="5E52F86C" w:tentative="1">
      <w:start w:val="1"/>
      <w:numFmt w:val="bullet"/>
      <w:lvlText w:val=""/>
      <w:lvlJc w:val="left"/>
      <w:pPr>
        <w:ind w:left="5040" w:hanging="360"/>
      </w:pPr>
      <w:rPr>
        <w:rFonts w:ascii="Symbol" w:hAnsi="Symbol" w:hint="default"/>
      </w:rPr>
    </w:lvl>
    <w:lvl w:ilvl="7" w:tplc="FBE89106" w:tentative="1">
      <w:start w:val="1"/>
      <w:numFmt w:val="bullet"/>
      <w:lvlText w:val="o"/>
      <w:lvlJc w:val="left"/>
      <w:pPr>
        <w:ind w:left="5760" w:hanging="360"/>
      </w:pPr>
      <w:rPr>
        <w:rFonts w:ascii="Courier New" w:hAnsi="Courier New" w:cs="Courier New" w:hint="default"/>
      </w:rPr>
    </w:lvl>
    <w:lvl w:ilvl="8" w:tplc="1A5C8394" w:tentative="1">
      <w:start w:val="1"/>
      <w:numFmt w:val="bullet"/>
      <w:lvlText w:val=""/>
      <w:lvlJc w:val="left"/>
      <w:pPr>
        <w:ind w:left="6480" w:hanging="360"/>
      </w:pPr>
      <w:rPr>
        <w:rFonts w:ascii="Wingdings" w:hAnsi="Wingdings" w:hint="default"/>
      </w:rPr>
    </w:lvl>
  </w:abstractNum>
  <w:abstractNum w:abstractNumId="17" w15:restartNumberingAfterBreak="0">
    <w:nsid w:val="43FD102C"/>
    <w:multiLevelType w:val="hybridMultilevel"/>
    <w:tmpl w:val="8A56930C"/>
    <w:lvl w:ilvl="0" w:tplc="EA9039C0">
      <w:start w:val="2"/>
      <w:numFmt w:val="decimal"/>
      <w:lvlText w:val="%1"/>
      <w:lvlJc w:val="left"/>
      <w:pPr>
        <w:ind w:left="720" w:hanging="360"/>
      </w:pPr>
      <w:rPr>
        <w:rFonts w:hint="default"/>
      </w:rPr>
    </w:lvl>
    <w:lvl w:ilvl="1" w:tplc="C4C8AE5E" w:tentative="1">
      <w:start w:val="1"/>
      <w:numFmt w:val="lowerLetter"/>
      <w:lvlText w:val="%2."/>
      <w:lvlJc w:val="left"/>
      <w:pPr>
        <w:ind w:left="1440" w:hanging="360"/>
      </w:pPr>
    </w:lvl>
    <w:lvl w:ilvl="2" w:tplc="C720C03C" w:tentative="1">
      <w:start w:val="1"/>
      <w:numFmt w:val="lowerRoman"/>
      <w:lvlText w:val="%3."/>
      <w:lvlJc w:val="right"/>
      <w:pPr>
        <w:ind w:left="2160" w:hanging="180"/>
      </w:pPr>
    </w:lvl>
    <w:lvl w:ilvl="3" w:tplc="5E8210C6" w:tentative="1">
      <w:start w:val="1"/>
      <w:numFmt w:val="decimal"/>
      <w:lvlText w:val="%4."/>
      <w:lvlJc w:val="left"/>
      <w:pPr>
        <w:ind w:left="2880" w:hanging="360"/>
      </w:pPr>
    </w:lvl>
    <w:lvl w:ilvl="4" w:tplc="F62E0F44" w:tentative="1">
      <w:start w:val="1"/>
      <w:numFmt w:val="lowerLetter"/>
      <w:lvlText w:val="%5."/>
      <w:lvlJc w:val="left"/>
      <w:pPr>
        <w:ind w:left="3600" w:hanging="360"/>
      </w:pPr>
    </w:lvl>
    <w:lvl w:ilvl="5" w:tplc="09763928" w:tentative="1">
      <w:start w:val="1"/>
      <w:numFmt w:val="lowerRoman"/>
      <w:lvlText w:val="%6."/>
      <w:lvlJc w:val="right"/>
      <w:pPr>
        <w:ind w:left="4320" w:hanging="180"/>
      </w:pPr>
    </w:lvl>
    <w:lvl w:ilvl="6" w:tplc="1F50AB82" w:tentative="1">
      <w:start w:val="1"/>
      <w:numFmt w:val="decimal"/>
      <w:lvlText w:val="%7."/>
      <w:lvlJc w:val="left"/>
      <w:pPr>
        <w:ind w:left="5040" w:hanging="360"/>
      </w:pPr>
    </w:lvl>
    <w:lvl w:ilvl="7" w:tplc="117632B2" w:tentative="1">
      <w:start w:val="1"/>
      <w:numFmt w:val="lowerLetter"/>
      <w:lvlText w:val="%8."/>
      <w:lvlJc w:val="left"/>
      <w:pPr>
        <w:ind w:left="5760" w:hanging="360"/>
      </w:pPr>
    </w:lvl>
    <w:lvl w:ilvl="8" w:tplc="46943138" w:tentative="1">
      <w:start w:val="1"/>
      <w:numFmt w:val="lowerRoman"/>
      <w:lvlText w:val="%9."/>
      <w:lvlJc w:val="right"/>
      <w:pPr>
        <w:ind w:left="6480" w:hanging="180"/>
      </w:pPr>
    </w:lvl>
  </w:abstractNum>
  <w:abstractNum w:abstractNumId="18" w15:restartNumberingAfterBreak="0">
    <w:nsid w:val="44885366"/>
    <w:multiLevelType w:val="multilevel"/>
    <w:tmpl w:val="FEA23E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000314"/>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FB1BFF"/>
    <w:multiLevelType w:val="hybridMultilevel"/>
    <w:tmpl w:val="86166E9A"/>
    <w:lvl w:ilvl="0" w:tplc="D2EC5508">
      <w:start w:val="1"/>
      <w:numFmt w:val="bullet"/>
      <w:lvlText w:val=""/>
      <w:lvlJc w:val="left"/>
      <w:pPr>
        <w:ind w:left="720" w:hanging="360"/>
      </w:pPr>
      <w:rPr>
        <w:rFonts w:ascii="Symbol" w:hAnsi="Symbol" w:hint="default"/>
      </w:rPr>
    </w:lvl>
    <w:lvl w:ilvl="1" w:tplc="8E40B536" w:tentative="1">
      <w:start w:val="1"/>
      <w:numFmt w:val="bullet"/>
      <w:lvlText w:val="o"/>
      <w:lvlJc w:val="left"/>
      <w:pPr>
        <w:ind w:left="1440" w:hanging="360"/>
      </w:pPr>
      <w:rPr>
        <w:rFonts w:ascii="Courier New" w:hAnsi="Courier New" w:cs="Courier New" w:hint="default"/>
      </w:rPr>
    </w:lvl>
    <w:lvl w:ilvl="2" w:tplc="748A35C2" w:tentative="1">
      <w:start w:val="1"/>
      <w:numFmt w:val="bullet"/>
      <w:lvlText w:val=""/>
      <w:lvlJc w:val="left"/>
      <w:pPr>
        <w:ind w:left="2160" w:hanging="360"/>
      </w:pPr>
      <w:rPr>
        <w:rFonts w:ascii="Wingdings" w:hAnsi="Wingdings" w:hint="default"/>
      </w:rPr>
    </w:lvl>
    <w:lvl w:ilvl="3" w:tplc="B50E70DA" w:tentative="1">
      <w:start w:val="1"/>
      <w:numFmt w:val="bullet"/>
      <w:lvlText w:val=""/>
      <w:lvlJc w:val="left"/>
      <w:pPr>
        <w:ind w:left="2880" w:hanging="360"/>
      </w:pPr>
      <w:rPr>
        <w:rFonts w:ascii="Symbol" w:hAnsi="Symbol" w:hint="default"/>
      </w:rPr>
    </w:lvl>
    <w:lvl w:ilvl="4" w:tplc="D64A5D20" w:tentative="1">
      <w:start w:val="1"/>
      <w:numFmt w:val="bullet"/>
      <w:lvlText w:val="o"/>
      <w:lvlJc w:val="left"/>
      <w:pPr>
        <w:ind w:left="3600" w:hanging="360"/>
      </w:pPr>
      <w:rPr>
        <w:rFonts w:ascii="Courier New" w:hAnsi="Courier New" w:cs="Courier New" w:hint="default"/>
      </w:rPr>
    </w:lvl>
    <w:lvl w:ilvl="5" w:tplc="0DE2F29C" w:tentative="1">
      <w:start w:val="1"/>
      <w:numFmt w:val="bullet"/>
      <w:lvlText w:val=""/>
      <w:lvlJc w:val="left"/>
      <w:pPr>
        <w:ind w:left="4320" w:hanging="360"/>
      </w:pPr>
      <w:rPr>
        <w:rFonts w:ascii="Wingdings" w:hAnsi="Wingdings" w:hint="default"/>
      </w:rPr>
    </w:lvl>
    <w:lvl w:ilvl="6" w:tplc="D65AD076" w:tentative="1">
      <w:start w:val="1"/>
      <w:numFmt w:val="bullet"/>
      <w:lvlText w:val=""/>
      <w:lvlJc w:val="left"/>
      <w:pPr>
        <w:ind w:left="5040" w:hanging="360"/>
      </w:pPr>
      <w:rPr>
        <w:rFonts w:ascii="Symbol" w:hAnsi="Symbol" w:hint="default"/>
      </w:rPr>
    </w:lvl>
    <w:lvl w:ilvl="7" w:tplc="F43066B8" w:tentative="1">
      <w:start w:val="1"/>
      <w:numFmt w:val="bullet"/>
      <w:lvlText w:val="o"/>
      <w:lvlJc w:val="left"/>
      <w:pPr>
        <w:ind w:left="5760" w:hanging="360"/>
      </w:pPr>
      <w:rPr>
        <w:rFonts w:ascii="Courier New" w:hAnsi="Courier New" w:cs="Courier New" w:hint="default"/>
      </w:rPr>
    </w:lvl>
    <w:lvl w:ilvl="8" w:tplc="334EAC40" w:tentative="1">
      <w:start w:val="1"/>
      <w:numFmt w:val="bullet"/>
      <w:lvlText w:val=""/>
      <w:lvlJc w:val="left"/>
      <w:pPr>
        <w:ind w:left="6480" w:hanging="360"/>
      </w:pPr>
      <w:rPr>
        <w:rFonts w:ascii="Wingdings" w:hAnsi="Wingdings" w:hint="default"/>
      </w:rPr>
    </w:lvl>
  </w:abstractNum>
  <w:abstractNum w:abstractNumId="21" w15:restartNumberingAfterBreak="0">
    <w:nsid w:val="4DFE46D6"/>
    <w:multiLevelType w:val="hybridMultilevel"/>
    <w:tmpl w:val="F782CD1C"/>
    <w:lvl w:ilvl="0" w:tplc="2E8C393C">
      <w:start w:val="1"/>
      <w:numFmt w:val="bullet"/>
      <w:lvlText w:val=""/>
      <w:lvlJc w:val="left"/>
      <w:pPr>
        <w:ind w:left="720" w:hanging="360"/>
      </w:pPr>
      <w:rPr>
        <w:rFonts w:ascii="Symbol" w:hAnsi="Symbol" w:hint="default"/>
      </w:rPr>
    </w:lvl>
    <w:lvl w:ilvl="1" w:tplc="3EDE3828" w:tentative="1">
      <w:start w:val="1"/>
      <w:numFmt w:val="bullet"/>
      <w:lvlText w:val="o"/>
      <w:lvlJc w:val="left"/>
      <w:pPr>
        <w:ind w:left="1440" w:hanging="360"/>
      </w:pPr>
      <w:rPr>
        <w:rFonts w:ascii="Courier New" w:hAnsi="Courier New" w:cs="Courier New" w:hint="default"/>
      </w:rPr>
    </w:lvl>
    <w:lvl w:ilvl="2" w:tplc="BDA60C3A" w:tentative="1">
      <w:start w:val="1"/>
      <w:numFmt w:val="bullet"/>
      <w:lvlText w:val=""/>
      <w:lvlJc w:val="left"/>
      <w:pPr>
        <w:ind w:left="2160" w:hanging="360"/>
      </w:pPr>
      <w:rPr>
        <w:rFonts w:ascii="Wingdings" w:hAnsi="Wingdings" w:hint="default"/>
      </w:rPr>
    </w:lvl>
    <w:lvl w:ilvl="3" w:tplc="85885486" w:tentative="1">
      <w:start w:val="1"/>
      <w:numFmt w:val="bullet"/>
      <w:lvlText w:val=""/>
      <w:lvlJc w:val="left"/>
      <w:pPr>
        <w:ind w:left="2880" w:hanging="360"/>
      </w:pPr>
      <w:rPr>
        <w:rFonts w:ascii="Symbol" w:hAnsi="Symbol" w:hint="default"/>
      </w:rPr>
    </w:lvl>
    <w:lvl w:ilvl="4" w:tplc="2B20D472" w:tentative="1">
      <w:start w:val="1"/>
      <w:numFmt w:val="bullet"/>
      <w:lvlText w:val="o"/>
      <w:lvlJc w:val="left"/>
      <w:pPr>
        <w:ind w:left="3600" w:hanging="360"/>
      </w:pPr>
      <w:rPr>
        <w:rFonts w:ascii="Courier New" w:hAnsi="Courier New" w:cs="Courier New" w:hint="default"/>
      </w:rPr>
    </w:lvl>
    <w:lvl w:ilvl="5" w:tplc="C72A3290" w:tentative="1">
      <w:start w:val="1"/>
      <w:numFmt w:val="bullet"/>
      <w:lvlText w:val=""/>
      <w:lvlJc w:val="left"/>
      <w:pPr>
        <w:ind w:left="4320" w:hanging="360"/>
      </w:pPr>
      <w:rPr>
        <w:rFonts w:ascii="Wingdings" w:hAnsi="Wingdings" w:hint="default"/>
      </w:rPr>
    </w:lvl>
    <w:lvl w:ilvl="6" w:tplc="335A84B0" w:tentative="1">
      <w:start w:val="1"/>
      <w:numFmt w:val="bullet"/>
      <w:lvlText w:val=""/>
      <w:lvlJc w:val="left"/>
      <w:pPr>
        <w:ind w:left="5040" w:hanging="360"/>
      </w:pPr>
      <w:rPr>
        <w:rFonts w:ascii="Symbol" w:hAnsi="Symbol" w:hint="default"/>
      </w:rPr>
    </w:lvl>
    <w:lvl w:ilvl="7" w:tplc="E4EE0EDC" w:tentative="1">
      <w:start w:val="1"/>
      <w:numFmt w:val="bullet"/>
      <w:lvlText w:val="o"/>
      <w:lvlJc w:val="left"/>
      <w:pPr>
        <w:ind w:left="5760" w:hanging="360"/>
      </w:pPr>
      <w:rPr>
        <w:rFonts w:ascii="Courier New" w:hAnsi="Courier New" w:cs="Courier New" w:hint="default"/>
      </w:rPr>
    </w:lvl>
    <w:lvl w:ilvl="8" w:tplc="8EFA72BA" w:tentative="1">
      <w:start w:val="1"/>
      <w:numFmt w:val="bullet"/>
      <w:lvlText w:val=""/>
      <w:lvlJc w:val="left"/>
      <w:pPr>
        <w:ind w:left="6480" w:hanging="360"/>
      </w:pPr>
      <w:rPr>
        <w:rFonts w:ascii="Wingdings" w:hAnsi="Wingdings" w:hint="default"/>
      </w:rPr>
    </w:lvl>
  </w:abstractNum>
  <w:abstractNum w:abstractNumId="22" w15:restartNumberingAfterBreak="0">
    <w:nsid w:val="4F316330"/>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F8151AF"/>
    <w:multiLevelType w:val="multilevel"/>
    <w:tmpl w:val="9BD4AF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BB4709"/>
    <w:multiLevelType w:val="hybridMultilevel"/>
    <w:tmpl w:val="DD06EAA4"/>
    <w:lvl w:ilvl="0" w:tplc="90707CAC">
      <w:start w:val="1"/>
      <w:numFmt w:val="bullet"/>
      <w:lvlText w:val=""/>
      <w:lvlJc w:val="left"/>
      <w:pPr>
        <w:ind w:left="720" w:hanging="360"/>
      </w:pPr>
      <w:rPr>
        <w:rFonts w:ascii="Symbol" w:hAnsi="Symbol" w:hint="default"/>
      </w:rPr>
    </w:lvl>
    <w:lvl w:ilvl="1" w:tplc="65D65852" w:tentative="1">
      <w:start w:val="1"/>
      <w:numFmt w:val="bullet"/>
      <w:lvlText w:val="o"/>
      <w:lvlJc w:val="left"/>
      <w:pPr>
        <w:ind w:left="1440" w:hanging="360"/>
      </w:pPr>
      <w:rPr>
        <w:rFonts w:ascii="Courier New" w:hAnsi="Courier New" w:cs="Courier New" w:hint="default"/>
      </w:rPr>
    </w:lvl>
    <w:lvl w:ilvl="2" w:tplc="CD085996" w:tentative="1">
      <w:start w:val="1"/>
      <w:numFmt w:val="bullet"/>
      <w:lvlText w:val=""/>
      <w:lvlJc w:val="left"/>
      <w:pPr>
        <w:ind w:left="2160" w:hanging="360"/>
      </w:pPr>
      <w:rPr>
        <w:rFonts w:ascii="Wingdings" w:hAnsi="Wingdings" w:hint="default"/>
      </w:rPr>
    </w:lvl>
    <w:lvl w:ilvl="3" w:tplc="4AB45C34" w:tentative="1">
      <w:start w:val="1"/>
      <w:numFmt w:val="bullet"/>
      <w:lvlText w:val=""/>
      <w:lvlJc w:val="left"/>
      <w:pPr>
        <w:ind w:left="2880" w:hanging="360"/>
      </w:pPr>
      <w:rPr>
        <w:rFonts w:ascii="Symbol" w:hAnsi="Symbol" w:hint="default"/>
      </w:rPr>
    </w:lvl>
    <w:lvl w:ilvl="4" w:tplc="8BE09142" w:tentative="1">
      <w:start w:val="1"/>
      <w:numFmt w:val="bullet"/>
      <w:lvlText w:val="o"/>
      <w:lvlJc w:val="left"/>
      <w:pPr>
        <w:ind w:left="3600" w:hanging="360"/>
      </w:pPr>
      <w:rPr>
        <w:rFonts w:ascii="Courier New" w:hAnsi="Courier New" w:cs="Courier New" w:hint="default"/>
      </w:rPr>
    </w:lvl>
    <w:lvl w:ilvl="5" w:tplc="36048B7A" w:tentative="1">
      <w:start w:val="1"/>
      <w:numFmt w:val="bullet"/>
      <w:lvlText w:val=""/>
      <w:lvlJc w:val="left"/>
      <w:pPr>
        <w:ind w:left="4320" w:hanging="360"/>
      </w:pPr>
      <w:rPr>
        <w:rFonts w:ascii="Wingdings" w:hAnsi="Wingdings" w:hint="default"/>
      </w:rPr>
    </w:lvl>
    <w:lvl w:ilvl="6" w:tplc="44DC173E" w:tentative="1">
      <w:start w:val="1"/>
      <w:numFmt w:val="bullet"/>
      <w:lvlText w:val=""/>
      <w:lvlJc w:val="left"/>
      <w:pPr>
        <w:ind w:left="5040" w:hanging="360"/>
      </w:pPr>
      <w:rPr>
        <w:rFonts w:ascii="Symbol" w:hAnsi="Symbol" w:hint="default"/>
      </w:rPr>
    </w:lvl>
    <w:lvl w:ilvl="7" w:tplc="18305AA2" w:tentative="1">
      <w:start w:val="1"/>
      <w:numFmt w:val="bullet"/>
      <w:lvlText w:val="o"/>
      <w:lvlJc w:val="left"/>
      <w:pPr>
        <w:ind w:left="5760" w:hanging="360"/>
      </w:pPr>
      <w:rPr>
        <w:rFonts w:ascii="Courier New" w:hAnsi="Courier New" w:cs="Courier New" w:hint="default"/>
      </w:rPr>
    </w:lvl>
    <w:lvl w:ilvl="8" w:tplc="7B1C74F2" w:tentative="1">
      <w:start w:val="1"/>
      <w:numFmt w:val="bullet"/>
      <w:lvlText w:val=""/>
      <w:lvlJc w:val="left"/>
      <w:pPr>
        <w:ind w:left="6480" w:hanging="360"/>
      </w:pPr>
      <w:rPr>
        <w:rFonts w:ascii="Wingdings" w:hAnsi="Wingdings" w:hint="default"/>
      </w:rPr>
    </w:lvl>
  </w:abstractNum>
  <w:abstractNum w:abstractNumId="25" w15:restartNumberingAfterBreak="0">
    <w:nsid w:val="6627351C"/>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914BC1"/>
    <w:multiLevelType w:val="multilevel"/>
    <w:tmpl w:val="7A80EA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1475F9"/>
    <w:multiLevelType w:val="hybridMultilevel"/>
    <w:tmpl w:val="E326EED0"/>
    <w:lvl w:ilvl="0" w:tplc="E9FE73EA">
      <w:start w:val="1"/>
      <w:numFmt w:val="bullet"/>
      <w:lvlText w:val="□"/>
      <w:lvlJc w:val="left"/>
      <w:pPr>
        <w:ind w:left="1080" w:hanging="360"/>
      </w:pPr>
      <w:rPr>
        <w:rFonts w:ascii="Arial" w:hAnsi="Arial" w:hint="default"/>
      </w:rPr>
    </w:lvl>
    <w:lvl w:ilvl="1" w:tplc="63C88C96" w:tentative="1">
      <w:start w:val="1"/>
      <w:numFmt w:val="bullet"/>
      <w:lvlText w:val="o"/>
      <w:lvlJc w:val="left"/>
      <w:pPr>
        <w:ind w:left="1800" w:hanging="360"/>
      </w:pPr>
      <w:rPr>
        <w:rFonts w:ascii="Courier New" w:hAnsi="Courier New" w:cs="Courier New" w:hint="default"/>
      </w:rPr>
    </w:lvl>
    <w:lvl w:ilvl="2" w:tplc="DBFE1A86" w:tentative="1">
      <w:start w:val="1"/>
      <w:numFmt w:val="bullet"/>
      <w:lvlText w:val=""/>
      <w:lvlJc w:val="left"/>
      <w:pPr>
        <w:ind w:left="2520" w:hanging="360"/>
      </w:pPr>
      <w:rPr>
        <w:rFonts w:ascii="Wingdings" w:hAnsi="Wingdings" w:hint="default"/>
      </w:rPr>
    </w:lvl>
    <w:lvl w:ilvl="3" w:tplc="E46EEAA8" w:tentative="1">
      <w:start w:val="1"/>
      <w:numFmt w:val="bullet"/>
      <w:lvlText w:val=""/>
      <w:lvlJc w:val="left"/>
      <w:pPr>
        <w:ind w:left="3240" w:hanging="360"/>
      </w:pPr>
      <w:rPr>
        <w:rFonts w:ascii="Symbol" w:hAnsi="Symbol" w:hint="default"/>
      </w:rPr>
    </w:lvl>
    <w:lvl w:ilvl="4" w:tplc="D25818DC" w:tentative="1">
      <w:start w:val="1"/>
      <w:numFmt w:val="bullet"/>
      <w:lvlText w:val="o"/>
      <w:lvlJc w:val="left"/>
      <w:pPr>
        <w:ind w:left="3960" w:hanging="360"/>
      </w:pPr>
      <w:rPr>
        <w:rFonts w:ascii="Courier New" w:hAnsi="Courier New" w:cs="Courier New" w:hint="default"/>
      </w:rPr>
    </w:lvl>
    <w:lvl w:ilvl="5" w:tplc="118C7978" w:tentative="1">
      <w:start w:val="1"/>
      <w:numFmt w:val="bullet"/>
      <w:lvlText w:val=""/>
      <w:lvlJc w:val="left"/>
      <w:pPr>
        <w:ind w:left="4680" w:hanging="360"/>
      </w:pPr>
      <w:rPr>
        <w:rFonts w:ascii="Wingdings" w:hAnsi="Wingdings" w:hint="default"/>
      </w:rPr>
    </w:lvl>
    <w:lvl w:ilvl="6" w:tplc="54A8151E" w:tentative="1">
      <w:start w:val="1"/>
      <w:numFmt w:val="bullet"/>
      <w:lvlText w:val=""/>
      <w:lvlJc w:val="left"/>
      <w:pPr>
        <w:ind w:left="5400" w:hanging="360"/>
      </w:pPr>
      <w:rPr>
        <w:rFonts w:ascii="Symbol" w:hAnsi="Symbol" w:hint="default"/>
      </w:rPr>
    </w:lvl>
    <w:lvl w:ilvl="7" w:tplc="76725D42" w:tentative="1">
      <w:start w:val="1"/>
      <w:numFmt w:val="bullet"/>
      <w:lvlText w:val="o"/>
      <w:lvlJc w:val="left"/>
      <w:pPr>
        <w:ind w:left="6120" w:hanging="360"/>
      </w:pPr>
      <w:rPr>
        <w:rFonts w:ascii="Courier New" w:hAnsi="Courier New" w:cs="Courier New" w:hint="default"/>
      </w:rPr>
    </w:lvl>
    <w:lvl w:ilvl="8" w:tplc="30F8EA8E" w:tentative="1">
      <w:start w:val="1"/>
      <w:numFmt w:val="bullet"/>
      <w:lvlText w:val=""/>
      <w:lvlJc w:val="left"/>
      <w:pPr>
        <w:ind w:left="6840" w:hanging="360"/>
      </w:pPr>
      <w:rPr>
        <w:rFonts w:ascii="Wingdings" w:hAnsi="Wingdings" w:hint="default"/>
      </w:rPr>
    </w:lvl>
  </w:abstractNum>
  <w:abstractNum w:abstractNumId="28" w15:restartNumberingAfterBreak="0">
    <w:nsid w:val="707B6E78"/>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19C3E27"/>
    <w:multiLevelType w:val="hybridMultilevel"/>
    <w:tmpl w:val="8C540DB8"/>
    <w:lvl w:ilvl="0" w:tplc="0ECAD08C">
      <w:start w:val="1"/>
      <w:numFmt w:val="decimal"/>
      <w:lvlText w:val="%1."/>
      <w:lvlJc w:val="left"/>
      <w:pPr>
        <w:ind w:left="720" w:hanging="360"/>
      </w:pPr>
      <w:rPr>
        <w:rFonts w:hint="default"/>
      </w:rPr>
    </w:lvl>
    <w:lvl w:ilvl="1" w:tplc="2B82754A" w:tentative="1">
      <w:start w:val="1"/>
      <w:numFmt w:val="lowerLetter"/>
      <w:lvlText w:val="%2."/>
      <w:lvlJc w:val="left"/>
      <w:pPr>
        <w:ind w:left="1440" w:hanging="360"/>
      </w:pPr>
    </w:lvl>
    <w:lvl w:ilvl="2" w:tplc="09FECAF8" w:tentative="1">
      <w:start w:val="1"/>
      <w:numFmt w:val="lowerRoman"/>
      <w:lvlText w:val="%3."/>
      <w:lvlJc w:val="right"/>
      <w:pPr>
        <w:ind w:left="2160" w:hanging="180"/>
      </w:pPr>
    </w:lvl>
    <w:lvl w:ilvl="3" w:tplc="43A0DB8E" w:tentative="1">
      <w:start w:val="1"/>
      <w:numFmt w:val="decimal"/>
      <w:lvlText w:val="%4."/>
      <w:lvlJc w:val="left"/>
      <w:pPr>
        <w:ind w:left="2880" w:hanging="360"/>
      </w:pPr>
    </w:lvl>
    <w:lvl w:ilvl="4" w:tplc="94F61CCE" w:tentative="1">
      <w:start w:val="1"/>
      <w:numFmt w:val="lowerLetter"/>
      <w:lvlText w:val="%5."/>
      <w:lvlJc w:val="left"/>
      <w:pPr>
        <w:ind w:left="3600" w:hanging="360"/>
      </w:pPr>
    </w:lvl>
    <w:lvl w:ilvl="5" w:tplc="85581FD4" w:tentative="1">
      <w:start w:val="1"/>
      <w:numFmt w:val="lowerRoman"/>
      <w:lvlText w:val="%6."/>
      <w:lvlJc w:val="right"/>
      <w:pPr>
        <w:ind w:left="4320" w:hanging="180"/>
      </w:pPr>
    </w:lvl>
    <w:lvl w:ilvl="6" w:tplc="698EF082" w:tentative="1">
      <w:start w:val="1"/>
      <w:numFmt w:val="decimal"/>
      <w:lvlText w:val="%7."/>
      <w:lvlJc w:val="left"/>
      <w:pPr>
        <w:ind w:left="5040" w:hanging="360"/>
      </w:pPr>
    </w:lvl>
    <w:lvl w:ilvl="7" w:tplc="3DA2EAC4" w:tentative="1">
      <w:start w:val="1"/>
      <w:numFmt w:val="lowerLetter"/>
      <w:lvlText w:val="%8."/>
      <w:lvlJc w:val="left"/>
      <w:pPr>
        <w:ind w:left="5760" w:hanging="360"/>
      </w:pPr>
    </w:lvl>
    <w:lvl w:ilvl="8" w:tplc="E84A1942" w:tentative="1">
      <w:start w:val="1"/>
      <w:numFmt w:val="lowerRoman"/>
      <w:lvlText w:val="%9."/>
      <w:lvlJc w:val="right"/>
      <w:pPr>
        <w:ind w:left="6480" w:hanging="180"/>
      </w:pPr>
    </w:lvl>
  </w:abstractNum>
  <w:abstractNum w:abstractNumId="30" w15:restartNumberingAfterBreak="0">
    <w:nsid w:val="72627A03"/>
    <w:multiLevelType w:val="multilevel"/>
    <w:tmpl w:val="B09E11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2933D9E"/>
    <w:multiLevelType w:val="hybridMultilevel"/>
    <w:tmpl w:val="2FC85F02"/>
    <w:lvl w:ilvl="0" w:tplc="0E38F7DC">
      <w:start w:val="1"/>
      <w:numFmt w:val="bullet"/>
      <w:lvlText w:val=""/>
      <w:lvlJc w:val="left"/>
      <w:pPr>
        <w:ind w:left="720" w:hanging="360"/>
      </w:pPr>
      <w:rPr>
        <w:rFonts w:ascii="Symbol" w:hAnsi="Symbol" w:hint="default"/>
      </w:rPr>
    </w:lvl>
    <w:lvl w:ilvl="1" w:tplc="51E4F88C" w:tentative="1">
      <w:start w:val="1"/>
      <w:numFmt w:val="bullet"/>
      <w:lvlText w:val="o"/>
      <w:lvlJc w:val="left"/>
      <w:pPr>
        <w:ind w:left="1440" w:hanging="360"/>
      </w:pPr>
      <w:rPr>
        <w:rFonts w:ascii="Courier New" w:hAnsi="Courier New" w:cs="Courier New" w:hint="default"/>
      </w:rPr>
    </w:lvl>
    <w:lvl w:ilvl="2" w:tplc="B2003BD0" w:tentative="1">
      <w:start w:val="1"/>
      <w:numFmt w:val="bullet"/>
      <w:lvlText w:val=""/>
      <w:lvlJc w:val="left"/>
      <w:pPr>
        <w:ind w:left="2160" w:hanging="360"/>
      </w:pPr>
      <w:rPr>
        <w:rFonts w:ascii="Wingdings" w:hAnsi="Wingdings" w:hint="default"/>
      </w:rPr>
    </w:lvl>
    <w:lvl w:ilvl="3" w:tplc="F0B4CD6C" w:tentative="1">
      <w:start w:val="1"/>
      <w:numFmt w:val="bullet"/>
      <w:lvlText w:val=""/>
      <w:lvlJc w:val="left"/>
      <w:pPr>
        <w:ind w:left="2880" w:hanging="360"/>
      </w:pPr>
      <w:rPr>
        <w:rFonts w:ascii="Symbol" w:hAnsi="Symbol" w:hint="default"/>
      </w:rPr>
    </w:lvl>
    <w:lvl w:ilvl="4" w:tplc="4E322666" w:tentative="1">
      <w:start w:val="1"/>
      <w:numFmt w:val="bullet"/>
      <w:lvlText w:val="o"/>
      <w:lvlJc w:val="left"/>
      <w:pPr>
        <w:ind w:left="3600" w:hanging="360"/>
      </w:pPr>
      <w:rPr>
        <w:rFonts w:ascii="Courier New" w:hAnsi="Courier New" w:cs="Courier New" w:hint="default"/>
      </w:rPr>
    </w:lvl>
    <w:lvl w:ilvl="5" w:tplc="6E120044" w:tentative="1">
      <w:start w:val="1"/>
      <w:numFmt w:val="bullet"/>
      <w:lvlText w:val=""/>
      <w:lvlJc w:val="left"/>
      <w:pPr>
        <w:ind w:left="4320" w:hanging="360"/>
      </w:pPr>
      <w:rPr>
        <w:rFonts w:ascii="Wingdings" w:hAnsi="Wingdings" w:hint="default"/>
      </w:rPr>
    </w:lvl>
    <w:lvl w:ilvl="6" w:tplc="79123554" w:tentative="1">
      <w:start w:val="1"/>
      <w:numFmt w:val="bullet"/>
      <w:lvlText w:val=""/>
      <w:lvlJc w:val="left"/>
      <w:pPr>
        <w:ind w:left="5040" w:hanging="360"/>
      </w:pPr>
      <w:rPr>
        <w:rFonts w:ascii="Symbol" w:hAnsi="Symbol" w:hint="default"/>
      </w:rPr>
    </w:lvl>
    <w:lvl w:ilvl="7" w:tplc="5B58AC9E" w:tentative="1">
      <w:start w:val="1"/>
      <w:numFmt w:val="bullet"/>
      <w:lvlText w:val="o"/>
      <w:lvlJc w:val="left"/>
      <w:pPr>
        <w:ind w:left="5760" w:hanging="360"/>
      </w:pPr>
      <w:rPr>
        <w:rFonts w:ascii="Courier New" w:hAnsi="Courier New" w:cs="Courier New" w:hint="default"/>
      </w:rPr>
    </w:lvl>
    <w:lvl w:ilvl="8" w:tplc="A74A5B6C" w:tentative="1">
      <w:start w:val="1"/>
      <w:numFmt w:val="bullet"/>
      <w:lvlText w:val=""/>
      <w:lvlJc w:val="left"/>
      <w:pPr>
        <w:ind w:left="6480" w:hanging="360"/>
      </w:pPr>
      <w:rPr>
        <w:rFonts w:ascii="Wingdings" w:hAnsi="Wingdings" w:hint="default"/>
      </w:rPr>
    </w:lvl>
  </w:abstractNum>
  <w:abstractNum w:abstractNumId="32" w15:restartNumberingAfterBreak="0">
    <w:nsid w:val="73A96BDE"/>
    <w:multiLevelType w:val="hybridMultilevel"/>
    <w:tmpl w:val="C35C1786"/>
    <w:lvl w:ilvl="0" w:tplc="B9B87CB2">
      <w:start w:val="1"/>
      <w:numFmt w:val="bullet"/>
      <w:lvlText w:val="□"/>
      <w:lvlJc w:val="left"/>
      <w:pPr>
        <w:ind w:left="1080" w:hanging="360"/>
      </w:pPr>
      <w:rPr>
        <w:rFonts w:ascii="Arial" w:hAnsi="Arial" w:hint="default"/>
      </w:rPr>
    </w:lvl>
    <w:lvl w:ilvl="1" w:tplc="3D88F3BE" w:tentative="1">
      <w:start w:val="1"/>
      <w:numFmt w:val="bullet"/>
      <w:lvlText w:val="o"/>
      <w:lvlJc w:val="left"/>
      <w:pPr>
        <w:ind w:left="1800" w:hanging="360"/>
      </w:pPr>
      <w:rPr>
        <w:rFonts w:ascii="Courier New" w:hAnsi="Courier New" w:cs="Courier New" w:hint="default"/>
      </w:rPr>
    </w:lvl>
    <w:lvl w:ilvl="2" w:tplc="6750F3A4">
      <w:start w:val="1"/>
      <w:numFmt w:val="bullet"/>
      <w:lvlText w:val=""/>
      <w:lvlJc w:val="left"/>
      <w:pPr>
        <w:ind w:left="2520" w:hanging="360"/>
      </w:pPr>
      <w:rPr>
        <w:rFonts w:ascii="Wingdings" w:hAnsi="Wingdings" w:hint="default"/>
      </w:rPr>
    </w:lvl>
    <w:lvl w:ilvl="3" w:tplc="94A2A320" w:tentative="1">
      <w:start w:val="1"/>
      <w:numFmt w:val="bullet"/>
      <w:lvlText w:val=""/>
      <w:lvlJc w:val="left"/>
      <w:pPr>
        <w:ind w:left="3240" w:hanging="360"/>
      </w:pPr>
      <w:rPr>
        <w:rFonts w:ascii="Symbol" w:hAnsi="Symbol" w:hint="default"/>
      </w:rPr>
    </w:lvl>
    <w:lvl w:ilvl="4" w:tplc="6FD8357E" w:tentative="1">
      <w:start w:val="1"/>
      <w:numFmt w:val="bullet"/>
      <w:lvlText w:val="o"/>
      <w:lvlJc w:val="left"/>
      <w:pPr>
        <w:ind w:left="3960" w:hanging="360"/>
      </w:pPr>
      <w:rPr>
        <w:rFonts w:ascii="Courier New" w:hAnsi="Courier New" w:cs="Courier New" w:hint="default"/>
      </w:rPr>
    </w:lvl>
    <w:lvl w:ilvl="5" w:tplc="AC56DB00" w:tentative="1">
      <w:start w:val="1"/>
      <w:numFmt w:val="bullet"/>
      <w:lvlText w:val=""/>
      <w:lvlJc w:val="left"/>
      <w:pPr>
        <w:ind w:left="4680" w:hanging="360"/>
      </w:pPr>
      <w:rPr>
        <w:rFonts w:ascii="Wingdings" w:hAnsi="Wingdings" w:hint="default"/>
      </w:rPr>
    </w:lvl>
    <w:lvl w:ilvl="6" w:tplc="1A7A2782" w:tentative="1">
      <w:start w:val="1"/>
      <w:numFmt w:val="bullet"/>
      <w:lvlText w:val=""/>
      <w:lvlJc w:val="left"/>
      <w:pPr>
        <w:ind w:left="5400" w:hanging="360"/>
      </w:pPr>
      <w:rPr>
        <w:rFonts w:ascii="Symbol" w:hAnsi="Symbol" w:hint="default"/>
      </w:rPr>
    </w:lvl>
    <w:lvl w:ilvl="7" w:tplc="F50EC822" w:tentative="1">
      <w:start w:val="1"/>
      <w:numFmt w:val="bullet"/>
      <w:lvlText w:val="o"/>
      <w:lvlJc w:val="left"/>
      <w:pPr>
        <w:ind w:left="6120" w:hanging="360"/>
      </w:pPr>
      <w:rPr>
        <w:rFonts w:ascii="Courier New" w:hAnsi="Courier New" w:cs="Courier New" w:hint="default"/>
      </w:rPr>
    </w:lvl>
    <w:lvl w:ilvl="8" w:tplc="577457AE" w:tentative="1">
      <w:start w:val="1"/>
      <w:numFmt w:val="bullet"/>
      <w:lvlText w:val=""/>
      <w:lvlJc w:val="left"/>
      <w:pPr>
        <w:ind w:left="6840" w:hanging="360"/>
      </w:pPr>
      <w:rPr>
        <w:rFonts w:ascii="Wingdings" w:hAnsi="Wingdings" w:hint="default"/>
      </w:rPr>
    </w:lvl>
  </w:abstractNum>
  <w:abstractNum w:abstractNumId="33" w15:restartNumberingAfterBreak="0">
    <w:nsid w:val="76C666A6"/>
    <w:multiLevelType w:val="multilevel"/>
    <w:tmpl w:val="9BD4AF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126980"/>
    <w:multiLevelType w:val="hybridMultilevel"/>
    <w:tmpl w:val="6D5C05D2"/>
    <w:lvl w:ilvl="0" w:tplc="74462CB2">
      <w:start w:val="1"/>
      <w:numFmt w:val="bullet"/>
      <w:lvlText w:val=""/>
      <w:lvlJc w:val="left"/>
      <w:pPr>
        <w:ind w:left="678" w:hanging="360"/>
      </w:pPr>
      <w:rPr>
        <w:rFonts w:ascii="Symbol" w:hAnsi="Symbol" w:hint="default"/>
      </w:rPr>
    </w:lvl>
    <w:lvl w:ilvl="1" w:tplc="0E7E34B8" w:tentative="1">
      <w:start w:val="1"/>
      <w:numFmt w:val="bullet"/>
      <w:lvlText w:val="o"/>
      <w:lvlJc w:val="left"/>
      <w:pPr>
        <w:ind w:left="1398" w:hanging="360"/>
      </w:pPr>
      <w:rPr>
        <w:rFonts w:ascii="Courier New" w:hAnsi="Courier New" w:cs="Courier New" w:hint="default"/>
      </w:rPr>
    </w:lvl>
    <w:lvl w:ilvl="2" w:tplc="019AAF9A" w:tentative="1">
      <w:start w:val="1"/>
      <w:numFmt w:val="bullet"/>
      <w:lvlText w:val=""/>
      <w:lvlJc w:val="left"/>
      <w:pPr>
        <w:ind w:left="2118" w:hanging="360"/>
      </w:pPr>
      <w:rPr>
        <w:rFonts w:ascii="Wingdings" w:hAnsi="Wingdings" w:hint="default"/>
      </w:rPr>
    </w:lvl>
    <w:lvl w:ilvl="3" w:tplc="2C74DFEE" w:tentative="1">
      <w:start w:val="1"/>
      <w:numFmt w:val="bullet"/>
      <w:lvlText w:val=""/>
      <w:lvlJc w:val="left"/>
      <w:pPr>
        <w:ind w:left="2838" w:hanging="360"/>
      </w:pPr>
      <w:rPr>
        <w:rFonts w:ascii="Symbol" w:hAnsi="Symbol" w:hint="default"/>
      </w:rPr>
    </w:lvl>
    <w:lvl w:ilvl="4" w:tplc="3EBE77CA" w:tentative="1">
      <w:start w:val="1"/>
      <w:numFmt w:val="bullet"/>
      <w:lvlText w:val="o"/>
      <w:lvlJc w:val="left"/>
      <w:pPr>
        <w:ind w:left="3558" w:hanging="360"/>
      </w:pPr>
      <w:rPr>
        <w:rFonts w:ascii="Courier New" w:hAnsi="Courier New" w:cs="Courier New" w:hint="default"/>
      </w:rPr>
    </w:lvl>
    <w:lvl w:ilvl="5" w:tplc="21A402D8" w:tentative="1">
      <w:start w:val="1"/>
      <w:numFmt w:val="bullet"/>
      <w:lvlText w:val=""/>
      <w:lvlJc w:val="left"/>
      <w:pPr>
        <w:ind w:left="4278" w:hanging="360"/>
      </w:pPr>
      <w:rPr>
        <w:rFonts w:ascii="Wingdings" w:hAnsi="Wingdings" w:hint="default"/>
      </w:rPr>
    </w:lvl>
    <w:lvl w:ilvl="6" w:tplc="7F1A8224" w:tentative="1">
      <w:start w:val="1"/>
      <w:numFmt w:val="bullet"/>
      <w:lvlText w:val=""/>
      <w:lvlJc w:val="left"/>
      <w:pPr>
        <w:ind w:left="4998" w:hanging="360"/>
      </w:pPr>
      <w:rPr>
        <w:rFonts w:ascii="Symbol" w:hAnsi="Symbol" w:hint="default"/>
      </w:rPr>
    </w:lvl>
    <w:lvl w:ilvl="7" w:tplc="285EF8AA" w:tentative="1">
      <w:start w:val="1"/>
      <w:numFmt w:val="bullet"/>
      <w:lvlText w:val="o"/>
      <w:lvlJc w:val="left"/>
      <w:pPr>
        <w:ind w:left="5718" w:hanging="360"/>
      </w:pPr>
      <w:rPr>
        <w:rFonts w:ascii="Courier New" w:hAnsi="Courier New" w:cs="Courier New" w:hint="default"/>
      </w:rPr>
    </w:lvl>
    <w:lvl w:ilvl="8" w:tplc="594636C0" w:tentative="1">
      <w:start w:val="1"/>
      <w:numFmt w:val="bullet"/>
      <w:lvlText w:val=""/>
      <w:lvlJc w:val="left"/>
      <w:pPr>
        <w:ind w:left="6438" w:hanging="360"/>
      </w:pPr>
      <w:rPr>
        <w:rFonts w:ascii="Wingdings" w:hAnsi="Wingdings" w:hint="default"/>
      </w:rPr>
    </w:lvl>
  </w:abstractNum>
  <w:num w:numId="1">
    <w:abstractNumId w:val="29"/>
  </w:num>
  <w:num w:numId="2">
    <w:abstractNumId w:val="2"/>
  </w:num>
  <w:num w:numId="3">
    <w:abstractNumId w:val="17"/>
  </w:num>
  <w:num w:numId="4">
    <w:abstractNumId w:val="1"/>
  </w:num>
  <w:num w:numId="5">
    <w:abstractNumId w:val="5"/>
  </w:num>
  <w:num w:numId="6">
    <w:abstractNumId w:val="7"/>
  </w:num>
  <w:num w:numId="7">
    <w:abstractNumId w:val="4"/>
  </w:num>
  <w:num w:numId="8">
    <w:abstractNumId w:val="31"/>
  </w:num>
  <w:num w:numId="9">
    <w:abstractNumId w:val="0"/>
  </w:num>
  <w:num w:numId="10">
    <w:abstractNumId w:val="20"/>
  </w:num>
  <w:num w:numId="11">
    <w:abstractNumId w:val="21"/>
  </w:num>
  <w:num w:numId="12">
    <w:abstractNumId w:val="18"/>
  </w:num>
  <w:num w:numId="13">
    <w:abstractNumId w:val="24"/>
  </w:num>
  <w:num w:numId="14">
    <w:abstractNumId w:val="34"/>
  </w:num>
  <w:num w:numId="15">
    <w:abstractNumId w:val="27"/>
  </w:num>
  <w:num w:numId="16">
    <w:abstractNumId w:val="10"/>
  </w:num>
  <w:num w:numId="17">
    <w:abstractNumId w:val="8"/>
  </w:num>
  <w:num w:numId="18">
    <w:abstractNumId w:val="6"/>
  </w:num>
  <w:num w:numId="19">
    <w:abstractNumId w:val="19"/>
  </w:num>
  <w:num w:numId="20">
    <w:abstractNumId w:val="11"/>
  </w:num>
  <w:num w:numId="21">
    <w:abstractNumId w:val="26"/>
  </w:num>
  <w:num w:numId="22">
    <w:abstractNumId w:val="25"/>
  </w:num>
  <w:num w:numId="23">
    <w:abstractNumId w:val="13"/>
  </w:num>
  <w:num w:numId="24">
    <w:abstractNumId w:val="33"/>
  </w:num>
  <w:num w:numId="25">
    <w:abstractNumId w:val="15"/>
  </w:num>
  <w:num w:numId="26">
    <w:abstractNumId w:val="23"/>
  </w:num>
  <w:num w:numId="27">
    <w:abstractNumId w:val="30"/>
  </w:num>
  <w:num w:numId="28">
    <w:abstractNumId w:val="14"/>
  </w:num>
  <w:num w:numId="29">
    <w:abstractNumId w:val="28"/>
  </w:num>
  <w:num w:numId="30">
    <w:abstractNumId w:val="9"/>
  </w:num>
  <w:num w:numId="31">
    <w:abstractNumId w:val="32"/>
  </w:num>
  <w:num w:numId="32">
    <w:abstractNumId w:val="12"/>
  </w:num>
  <w:num w:numId="33">
    <w:abstractNumId w:val="22"/>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0"/>
    <w:rsid w:val="00000C38"/>
    <w:rsid w:val="000276AB"/>
    <w:rsid w:val="0005403A"/>
    <w:rsid w:val="000558D8"/>
    <w:rsid w:val="000767F8"/>
    <w:rsid w:val="00097C87"/>
    <w:rsid w:val="00097E55"/>
    <w:rsid w:val="000A1AAB"/>
    <w:rsid w:val="000B6905"/>
    <w:rsid w:val="000E1083"/>
    <w:rsid w:val="000E7710"/>
    <w:rsid w:val="000F39FA"/>
    <w:rsid w:val="00101B91"/>
    <w:rsid w:val="001139E3"/>
    <w:rsid w:val="00127DD6"/>
    <w:rsid w:val="00136947"/>
    <w:rsid w:val="001507D5"/>
    <w:rsid w:val="001551AB"/>
    <w:rsid w:val="00161918"/>
    <w:rsid w:val="001653ED"/>
    <w:rsid w:val="001703FB"/>
    <w:rsid w:val="00170ACE"/>
    <w:rsid w:val="0017417B"/>
    <w:rsid w:val="0017576F"/>
    <w:rsid w:val="00175C60"/>
    <w:rsid w:val="0018228D"/>
    <w:rsid w:val="00190B58"/>
    <w:rsid w:val="001D254D"/>
    <w:rsid w:val="001D537C"/>
    <w:rsid w:val="002227C5"/>
    <w:rsid w:val="00224C10"/>
    <w:rsid w:val="00237A9B"/>
    <w:rsid w:val="00250EAA"/>
    <w:rsid w:val="002976A1"/>
    <w:rsid w:val="002B1E14"/>
    <w:rsid w:val="002C0511"/>
    <w:rsid w:val="002C7169"/>
    <w:rsid w:val="002C7EAB"/>
    <w:rsid w:val="002D35DA"/>
    <w:rsid w:val="002F4C95"/>
    <w:rsid w:val="00302EC2"/>
    <w:rsid w:val="003111BC"/>
    <w:rsid w:val="00320185"/>
    <w:rsid w:val="00325143"/>
    <w:rsid w:val="003270D7"/>
    <w:rsid w:val="00332710"/>
    <w:rsid w:val="00342E6C"/>
    <w:rsid w:val="00353B78"/>
    <w:rsid w:val="003867B1"/>
    <w:rsid w:val="003C41D0"/>
    <w:rsid w:val="003D0722"/>
    <w:rsid w:val="003D28CB"/>
    <w:rsid w:val="003D514E"/>
    <w:rsid w:val="003D710C"/>
    <w:rsid w:val="00410B36"/>
    <w:rsid w:val="004118D5"/>
    <w:rsid w:val="0043372E"/>
    <w:rsid w:val="00444DD9"/>
    <w:rsid w:val="004532D2"/>
    <w:rsid w:val="004541B5"/>
    <w:rsid w:val="0048728E"/>
    <w:rsid w:val="00495844"/>
    <w:rsid w:val="004A07C9"/>
    <w:rsid w:val="004A265D"/>
    <w:rsid w:val="004F6D0D"/>
    <w:rsid w:val="00506419"/>
    <w:rsid w:val="00515CED"/>
    <w:rsid w:val="0052290D"/>
    <w:rsid w:val="005443F1"/>
    <w:rsid w:val="00545767"/>
    <w:rsid w:val="00565165"/>
    <w:rsid w:val="005865D9"/>
    <w:rsid w:val="005D37C5"/>
    <w:rsid w:val="005E0655"/>
    <w:rsid w:val="00602F40"/>
    <w:rsid w:val="00614FEF"/>
    <w:rsid w:val="00622C4F"/>
    <w:rsid w:val="00633CE4"/>
    <w:rsid w:val="00637104"/>
    <w:rsid w:val="006373EF"/>
    <w:rsid w:val="00650F26"/>
    <w:rsid w:val="00655510"/>
    <w:rsid w:val="00664D04"/>
    <w:rsid w:val="006A21B5"/>
    <w:rsid w:val="006A5CA2"/>
    <w:rsid w:val="006A6831"/>
    <w:rsid w:val="006B322F"/>
    <w:rsid w:val="006C6E05"/>
    <w:rsid w:val="006F59CC"/>
    <w:rsid w:val="006F6648"/>
    <w:rsid w:val="00704BD9"/>
    <w:rsid w:val="00764F0E"/>
    <w:rsid w:val="007813B9"/>
    <w:rsid w:val="007A6A4A"/>
    <w:rsid w:val="007C76F9"/>
    <w:rsid w:val="007D0544"/>
    <w:rsid w:val="007E3594"/>
    <w:rsid w:val="00801C0C"/>
    <w:rsid w:val="00804260"/>
    <w:rsid w:val="00812FD9"/>
    <w:rsid w:val="00831843"/>
    <w:rsid w:val="00835C8F"/>
    <w:rsid w:val="00840960"/>
    <w:rsid w:val="00842754"/>
    <w:rsid w:val="0084310F"/>
    <w:rsid w:val="00851D22"/>
    <w:rsid w:val="008567ED"/>
    <w:rsid w:val="008656B5"/>
    <w:rsid w:val="00890350"/>
    <w:rsid w:val="008B3E0E"/>
    <w:rsid w:val="008C7161"/>
    <w:rsid w:val="00902723"/>
    <w:rsid w:val="0090499B"/>
    <w:rsid w:val="00910393"/>
    <w:rsid w:val="00922F96"/>
    <w:rsid w:val="00923A2A"/>
    <w:rsid w:val="00935F94"/>
    <w:rsid w:val="00941978"/>
    <w:rsid w:val="009448A9"/>
    <w:rsid w:val="00944C45"/>
    <w:rsid w:val="009B0140"/>
    <w:rsid w:val="009B6DC8"/>
    <w:rsid w:val="009D3070"/>
    <w:rsid w:val="009F182E"/>
    <w:rsid w:val="00A04218"/>
    <w:rsid w:val="00A3515A"/>
    <w:rsid w:val="00A532F5"/>
    <w:rsid w:val="00A62EE7"/>
    <w:rsid w:val="00A63D55"/>
    <w:rsid w:val="00A717F5"/>
    <w:rsid w:val="00A7409B"/>
    <w:rsid w:val="00A90E09"/>
    <w:rsid w:val="00AA4AB7"/>
    <w:rsid w:val="00AB5B0B"/>
    <w:rsid w:val="00AC0D4B"/>
    <w:rsid w:val="00AD306B"/>
    <w:rsid w:val="00AD510C"/>
    <w:rsid w:val="00AD7256"/>
    <w:rsid w:val="00B465B6"/>
    <w:rsid w:val="00B576AF"/>
    <w:rsid w:val="00B975A6"/>
    <w:rsid w:val="00BA6FF7"/>
    <w:rsid w:val="00BF3EFF"/>
    <w:rsid w:val="00BF6162"/>
    <w:rsid w:val="00C507DD"/>
    <w:rsid w:val="00C94952"/>
    <w:rsid w:val="00CA5589"/>
    <w:rsid w:val="00CC19BB"/>
    <w:rsid w:val="00CD17C3"/>
    <w:rsid w:val="00CE197A"/>
    <w:rsid w:val="00CF090A"/>
    <w:rsid w:val="00CF0DAA"/>
    <w:rsid w:val="00D03737"/>
    <w:rsid w:val="00D15CC4"/>
    <w:rsid w:val="00D166AA"/>
    <w:rsid w:val="00D17E42"/>
    <w:rsid w:val="00D23060"/>
    <w:rsid w:val="00D26735"/>
    <w:rsid w:val="00D538FB"/>
    <w:rsid w:val="00D74249"/>
    <w:rsid w:val="00DA58D0"/>
    <w:rsid w:val="00DC7FFA"/>
    <w:rsid w:val="00DD1477"/>
    <w:rsid w:val="00DE114C"/>
    <w:rsid w:val="00DF56D9"/>
    <w:rsid w:val="00E14CD9"/>
    <w:rsid w:val="00E44BD1"/>
    <w:rsid w:val="00E8270B"/>
    <w:rsid w:val="00ED57EC"/>
    <w:rsid w:val="00EF2C9D"/>
    <w:rsid w:val="00F051BF"/>
    <w:rsid w:val="00F1566A"/>
    <w:rsid w:val="00F164D7"/>
    <w:rsid w:val="00F4387A"/>
    <w:rsid w:val="00F66B36"/>
    <w:rsid w:val="00FB0858"/>
    <w:rsid w:val="00FC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BDCE"/>
  <w15:docId w15:val="{6A8DE160-0873-44FE-B9FB-C5FFBDF4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10"/>
    <w:pPr>
      <w:ind w:left="720"/>
      <w:contextualSpacing/>
    </w:pPr>
  </w:style>
  <w:style w:type="paragraph" w:styleId="Subtitle">
    <w:name w:val="Subtitle"/>
    <w:basedOn w:val="Normal"/>
    <w:link w:val="SubtitleChar"/>
    <w:qFormat/>
    <w:rsid w:val="0005403A"/>
    <w:pPr>
      <w:spacing w:after="0" w:line="240" w:lineRule="auto"/>
      <w:jc w:val="center"/>
    </w:pPr>
    <w:rPr>
      <w:rFonts w:ascii="Arial" w:eastAsia="Times New Roman" w:hAnsi="Arial" w:cs="Arial"/>
      <w:b/>
      <w:bCs/>
      <w:sz w:val="28"/>
      <w:szCs w:val="24"/>
      <w:u w:val="single"/>
    </w:rPr>
  </w:style>
  <w:style w:type="character" w:customStyle="1" w:styleId="SubtitleChar">
    <w:name w:val="Subtitle Char"/>
    <w:basedOn w:val="DefaultParagraphFont"/>
    <w:link w:val="Subtitle"/>
    <w:rsid w:val="0005403A"/>
    <w:rPr>
      <w:rFonts w:ascii="Arial" w:eastAsia="Times New Roman" w:hAnsi="Arial" w:cs="Arial"/>
      <w:b/>
      <w:bCs/>
      <w:sz w:val="28"/>
      <w:szCs w:val="24"/>
      <w:u w:val="single"/>
    </w:rPr>
  </w:style>
  <w:style w:type="table" w:styleId="TableGrid">
    <w:name w:val="Table Grid"/>
    <w:basedOn w:val="TableNormal"/>
    <w:uiPriority w:val="39"/>
    <w:rsid w:val="000540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03A"/>
    <w:rPr>
      <w:strike w:val="0"/>
      <w:dstrike w:val="0"/>
      <w:color w:val="00ADE6"/>
      <w:u w:val="single"/>
      <w:effect w:val="none"/>
    </w:rPr>
  </w:style>
  <w:style w:type="character" w:styleId="Strong">
    <w:name w:val="Strong"/>
    <w:basedOn w:val="DefaultParagraphFont"/>
    <w:uiPriority w:val="22"/>
    <w:qFormat/>
    <w:rsid w:val="0052290D"/>
    <w:rPr>
      <w:b/>
      <w:bCs/>
    </w:rPr>
  </w:style>
  <w:style w:type="paragraph" w:styleId="BalloonText">
    <w:name w:val="Balloon Text"/>
    <w:basedOn w:val="Normal"/>
    <w:link w:val="BalloonTextChar"/>
    <w:uiPriority w:val="99"/>
    <w:semiHidden/>
    <w:unhideWhenUsed/>
    <w:rsid w:val="008B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0E"/>
    <w:rPr>
      <w:rFonts w:ascii="Tahoma" w:hAnsi="Tahoma" w:cs="Tahoma"/>
      <w:sz w:val="16"/>
      <w:szCs w:val="16"/>
    </w:rPr>
  </w:style>
  <w:style w:type="paragraph" w:styleId="Header">
    <w:name w:val="header"/>
    <w:basedOn w:val="Normal"/>
    <w:link w:val="HeaderChar"/>
    <w:uiPriority w:val="99"/>
    <w:semiHidden/>
    <w:unhideWhenUsed/>
    <w:rsid w:val="00F164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4D7"/>
  </w:style>
  <w:style w:type="paragraph" w:styleId="Footer">
    <w:name w:val="footer"/>
    <w:basedOn w:val="Normal"/>
    <w:link w:val="FooterChar"/>
    <w:uiPriority w:val="99"/>
    <w:unhideWhenUsed/>
    <w:rsid w:val="00F1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D7"/>
  </w:style>
  <w:style w:type="character" w:styleId="CommentReference">
    <w:name w:val="annotation reference"/>
    <w:basedOn w:val="DefaultParagraphFont"/>
    <w:uiPriority w:val="99"/>
    <w:semiHidden/>
    <w:unhideWhenUsed/>
    <w:rsid w:val="00250EAA"/>
    <w:rPr>
      <w:sz w:val="16"/>
      <w:szCs w:val="16"/>
    </w:rPr>
  </w:style>
  <w:style w:type="paragraph" w:styleId="CommentText">
    <w:name w:val="annotation text"/>
    <w:basedOn w:val="Normal"/>
    <w:link w:val="CommentTextChar"/>
    <w:uiPriority w:val="99"/>
    <w:semiHidden/>
    <w:unhideWhenUsed/>
    <w:rsid w:val="00250EAA"/>
    <w:pPr>
      <w:spacing w:line="240" w:lineRule="auto"/>
    </w:pPr>
    <w:rPr>
      <w:sz w:val="20"/>
      <w:szCs w:val="20"/>
    </w:rPr>
  </w:style>
  <w:style w:type="character" w:customStyle="1" w:styleId="CommentTextChar">
    <w:name w:val="Comment Text Char"/>
    <w:basedOn w:val="DefaultParagraphFont"/>
    <w:link w:val="CommentText"/>
    <w:uiPriority w:val="99"/>
    <w:semiHidden/>
    <w:rsid w:val="00250EAA"/>
    <w:rPr>
      <w:sz w:val="20"/>
      <w:szCs w:val="20"/>
    </w:rPr>
  </w:style>
  <w:style w:type="paragraph" w:styleId="CommentSubject">
    <w:name w:val="annotation subject"/>
    <w:basedOn w:val="CommentText"/>
    <w:next w:val="CommentText"/>
    <w:link w:val="CommentSubjectChar"/>
    <w:uiPriority w:val="99"/>
    <w:semiHidden/>
    <w:unhideWhenUsed/>
    <w:rsid w:val="00250EAA"/>
    <w:rPr>
      <w:b/>
      <w:bCs/>
    </w:rPr>
  </w:style>
  <w:style w:type="character" w:customStyle="1" w:styleId="CommentSubjectChar">
    <w:name w:val="Comment Subject Char"/>
    <w:basedOn w:val="CommentTextChar"/>
    <w:link w:val="CommentSubject"/>
    <w:uiPriority w:val="99"/>
    <w:semiHidden/>
    <w:rsid w:val="00250EAA"/>
    <w:rPr>
      <w:b/>
      <w:bCs/>
      <w:sz w:val="20"/>
      <w:szCs w:val="20"/>
    </w:rPr>
  </w:style>
  <w:style w:type="character" w:customStyle="1" w:styleId="UnresolvedMention1">
    <w:name w:val="Unresolved Mention1"/>
    <w:basedOn w:val="DefaultParagraphFont"/>
    <w:uiPriority w:val="99"/>
    <w:semiHidden/>
    <w:unhideWhenUsed/>
    <w:rsid w:val="0090499B"/>
    <w:rPr>
      <w:color w:val="605E5C"/>
      <w:shd w:val="clear" w:color="auto" w:fill="E1DFDD"/>
    </w:rPr>
  </w:style>
  <w:style w:type="character" w:styleId="FollowedHyperlink">
    <w:name w:val="FollowedHyperlink"/>
    <w:basedOn w:val="DefaultParagraphFont"/>
    <w:uiPriority w:val="99"/>
    <w:semiHidden/>
    <w:unhideWhenUsed/>
    <w:rsid w:val="00F43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ctcbc.gov.uk/CY/Council/DataProtectionandFreedomofInformation/DataProtection/serviceprivacynotices/Education/ChildcareOfferforWal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rparwyrCynnigGofalPlant@rctcb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 Wybar</cp:lastModifiedBy>
  <cp:revision>3</cp:revision>
  <cp:lastPrinted>2019-05-08T08:27:00Z</cp:lastPrinted>
  <dcterms:created xsi:type="dcterms:W3CDTF">2021-10-06T09:19:00Z</dcterms:created>
  <dcterms:modified xsi:type="dcterms:W3CDTF">2022-04-07T16:48:00Z</dcterms:modified>
</cp:coreProperties>
</file>