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auto"/>
        </w:rPr>
        <w:id w:val="1966380891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14:paraId="2FD29DAD" w14:textId="77777777" w:rsidR="00EF7042" w:rsidRPr="00EF7042" w:rsidRDefault="005310AA" w:rsidP="007426AA">
          <w:pPr>
            <w:spacing w:before="1240" w:line="360" w:lineRule="auto"/>
            <w:ind w:left="0" w:firstLine="0"/>
            <w:rPr>
              <w:b/>
              <w:color w:val="auto"/>
              <w:sz w:val="72"/>
              <w:szCs w:val="72"/>
            </w:rPr>
          </w:pPr>
          <w:r>
            <w:rPr>
              <w:b/>
              <w:color w:val="auto"/>
              <w:sz w:val="72"/>
              <w:szCs w:val="72"/>
            </w:rPr>
            <w:t xml:space="preserve">Cynllun Strategol Cymraeg mewn Addysg drafft </w:t>
          </w:r>
          <w:r w:rsidR="00FB02D8">
            <w:rPr>
              <w:b/>
              <w:color w:val="auto"/>
              <w:sz w:val="72"/>
              <w:szCs w:val="72"/>
            </w:rPr>
            <w:t>2022-2032</w:t>
          </w:r>
        </w:p>
        <w:p w14:paraId="3DF7B324" w14:textId="77777777" w:rsidR="00F55444" w:rsidRDefault="005310AA" w:rsidP="008B4B3F">
          <w:pPr>
            <w:spacing w:before="1240" w:line="360" w:lineRule="auto"/>
            <w:ind w:left="11" w:hanging="11"/>
            <w:rPr>
              <w:b/>
              <w:color w:val="009390"/>
              <w:sz w:val="60"/>
              <w:szCs w:val="60"/>
            </w:rPr>
          </w:pPr>
          <w:r>
            <w:rPr>
              <w:b/>
              <w:color w:val="009390"/>
              <w:sz w:val="60"/>
              <w:szCs w:val="60"/>
            </w:rPr>
            <w:t>Dogfen ymgynghori</w:t>
          </w:r>
        </w:p>
        <w:p w14:paraId="62A035E1" w14:textId="77777777" w:rsidR="00EF7042" w:rsidRDefault="00EF7042" w:rsidP="00EF7042">
          <w:pPr>
            <w:ind w:left="0" w:firstLine="0"/>
            <w:rPr>
              <w:b/>
              <w:color w:val="auto"/>
              <w:sz w:val="60"/>
              <w:szCs w:val="60"/>
            </w:rPr>
          </w:pPr>
        </w:p>
        <w:p w14:paraId="373FF5B8" w14:textId="77777777" w:rsidR="00EF7042" w:rsidRDefault="00EF7042" w:rsidP="00EF7042">
          <w:pPr>
            <w:ind w:left="0" w:firstLine="0"/>
            <w:rPr>
              <w:b/>
              <w:color w:val="auto"/>
              <w:sz w:val="60"/>
              <w:szCs w:val="60"/>
            </w:rPr>
          </w:pPr>
        </w:p>
        <w:p w14:paraId="2BC26CC9" w14:textId="77777777" w:rsidR="00EF7042" w:rsidRDefault="00EF7042" w:rsidP="00EF7042">
          <w:pPr>
            <w:ind w:left="0" w:firstLine="0"/>
            <w:rPr>
              <w:b/>
              <w:color w:val="auto"/>
              <w:sz w:val="60"/>
              <w:szCs w:val="60"/>
            </w:rPr>
          </w:pPr>
        </w:p>
        <w:p w14:paraId="5CD425CC" w14:textId="77777777" w:rsidR="00EF7042" w:rsidRDefault="00EF7042" w:rsidP="00EF7042">
          <w:pPr>
            <w:ind w:left="0" w:firstLine="0"/>
            <w:rPr>
              <w:b/>
              <w:color w:val="auto"/>
              <w:sz w:val="60"/>
              <w:szCs w:val="60"/>
            </w:rPr>
          </w:pPr>
        </w:p>
        <w:p w14:paraId="51BAE796" w14:textId="77777777" w:rsidR="00F55444" w:rsidRPr="00F73A94" w:rsidRDefault="00F55444" w:rsidP="00EF7042">
          <w:pPr>
            <w:ind w:left="0" w:firstLine="0"/>
            <w:rPr>
              <w:szCs w:val="24"/>
            </w:rPr>
          </w:pPr>
          <w:r w:rsidRPr="00FD7ECD">
            <w:rPr>
              <w:b/>
              <w:color w:val="009390"/>
            </w:rPr>
            <w:t>D</w:t>
          </w:r>
          <w:r w:rsidR="005310AA">
            <w:rPr>
              <w:b/>
              <w:color w:val="009390"/>
            </w:rPr>
            <w:t>yddiad cyhoeddi</w:t>
          </w:r>
          <w:r w:rsidRPr="00FD7ECD">
            <w:rPr>
              <w:color w:val="009390"/>
            </w:rPr>
            <w:t>:</w:t>
          </w:r>
          <w:r w:rsidRPr="00FD7ECD">
            <w:rPr>
              <w:color w:val="009390"/>
              <w:szCs w:val="24"/>
            </w:rPr>
            <w:t xml:space="preserve"> </w:t>
          </w:r>
          <w:r w:rsidR="00FB02D8">
            <w:rPr>
              <w:b/>
              <w:szCs w:val="24"/>
            </w:rPr>
            <w:t xml:space="preserve">27 </w:t>
          </w:r>
          <w:r w:rsidR="005310AA">
            <w:rPr>
              <w:b/>
              <w:szCs w:val="24"/>
            </w:rPr>
            <w:t xml:space="preserve">Medi </w:t>
          </w:r>
          <w:r w:rsidR="00FB02D8">
            <w:rPr>
              <w:b/>
              <w:szCs w:val="24"/>
            </w:rPr>
            <w:t>2021</w:t>
          </w:r>
        </w:p>
        <w:p w14:paraId="0A535597" w14:textId="77777777" w:rsidR="00F55444" w:rsidRPr="007426AA" w:rsidRDefault="005310AA" w:rsidP="00F55444">
          <w:pPr>
            <w:rPr>
              <w:b/>
              <w:color w:val="auto"/>
              <w:szCs w:val="24"/>
            </w:rPr>
          </w:pPr>
          <w:r>
            <w:rPr>
              <w:b/>
              <w:color w:val="009390"/>
            </w:rPr>
            <w:t>Camu i’r cymryd</w:t>
          </w:r>
          <w:r w:rsidR="00F55444" w:rsidRPr="00FD7ECD">
            <w:rPr>
              <w:b/>
              <w:color w:val="009390"/>
            </w:rPr>
            <w:t>:</w:t>
          </w:r>
          <w:r w:rsidR="00F55444" w:rsidRPr="00FD7ECD">
            <w:rPr>
              <w:color w:val="009390"/>
              <w:szCs w:val="24"/>
            </w:rPr>
            <w:t xml:space="preserve"> </w:t>
          </w:r>
          <w:r w:rsidRPr="005310AA">
            <w:rPr>
              <w:color w:val="auto"/>
              <w:szCs w:val="24"/>
            </w:rPr>
            <w:t xml:space="preserve">Ymatebion erbyn </w:t>
          </w:r>
          <w:r w:rsidRPr="005310AA">
            <w:rPr>
              <w:b/>
              <w:bCs/>
              <w:color w:val="auto"/>
              <w:szCs w:val="24"/>
            </w:rPr>
            <w:t>19 Rhagfyr</w:t>
          </w:r>
          <w:r w:rsidRPr="005310AA">
            <w:rPr>
              <w:color w:val="auto"/>
              <w:szCs w:val="24"/>
            </w:rPr>
            <w:t xml:space="preserve"> </w:t>
          </w:r>
          <w:r w:rsidR="007426AA" w:rsidRPr="007426AA">
            <w:rPr>
              <w:b/>
              <w:color w:val="auto"/>
              <w:szCs w:val="24"/>
            </w:rPr>
            <w:t>2021</w:t>
          </w:r>
        </w:p>
        <w:p w14:paraId="3A072B24" w14:textId="77777777" w:rsidR="00F55444" w:rsidRPr="008F6D76" w:rsidRDefault="005310AA" w:rsidP="00F55444">
          <w:pPr>
            <w:rPr>
              <w:color w:val="014687"/>
              <w:szCs w:val="24"/>
            </w:rPr>
          </w:pPr>
          <w:r>
            <w:rPr>
              <w:b/>
              <w:color w:val="009390"/>
            </w:rPr>
            <w:t>Ffôn</w:t>
          </w:r>
          <w:r w:rsidR="00F55444" w:rsidRPr="00FD7ECD">
            <w:rPr>
              <w:color w:val="009390"/>
            </w:rPr>
            <w:t>:</w:t>
          </w:r>
          <w:r w:rsidR="00F55444" w:rsidRPr="00FD7ECD">
            <w:rPr>
              <w:color w:val="009390"/>
              <w:szCs w:val="24"/>
            </w:rPr>
            <w:t xml:space="preserve"> </w:t>
          </w:r>
          <w:r w:rsidR="00F55444">
            <w:rPr>
              <w:szCs w:val="24"/>
            </w:rPr>
            <w:t>(01656) 643 664</w:t>
          </w:r>
        </w:p>
        <w:p w14:paraId="400EE124" w14:textId="77777777" w:rsidR="00F55444" w:rsidRPr="008F6D76" w:rsidRDefault="00F55444" w:rsidP="00F55444">
          <w:pPr>
            <w:rPr>
              <w:color w:val="2E74B5" w:themeColor="accent1" w:themeShade="BF"/>
              <w:szCs w:val="24"/>
            </w:rPr>
          </w:pPr>
          <w:r w:rsidRPr="00FD7ECD">
            <w:rPr>
              <w:b/>
              <w:color w:val="009390"/>
            </w:rPr>
            <w:t>E</w:t>
          </w:r>
          <w:r w:rsidR="005310AA">
            <w:rPr>
              <w:b/>
              <w:color w:val="009390"/>
            </w:rPr>
            <w:t>-bost</w:t>
          </w:r>
          <w:r w:rsidRPr="00FD7ECD">
            <w:rPr>
              <w:color w:val="009390"/>
            </w:rPr>
            <w:t>:</w:t>
          </w:r>
          <w:r w:rsidRPr="00C87DCB">
            <w:rPr>
              <w:szCs w:val="24"/>
            </w:rPr>
            <w:t xml:space="preserve"> </w:t>
          </w:r>
          <w:r>
            <w:rPr>
              <w:szCs w:val="24"/>
            </w:rPr>
            <w:t>consultation</w:t>
          </w:r>
          <w:r w:rsidRPr="00F73A94">
            <w:rPr>
              <w:szCs w:val="24"/>
            </w:rPr>
            <w:t>@bridgend.gov.uk</w:t>
          </w:r>
        </w:p>
        <w:p w14:paraId="15DFEC7C" w14:textId="77777777" w:rsidR="00EC2D04" w:rsidRPr="00F55444" w:rsidRDefault="005310AA" w:rsidP="00F55444">
          <w:pPr>
            <w:spacing w:after="0" w:line="360" w:lineRule="auto"/>
            <w:ind w:left="11" w:hanging="11"/>
            <w:rPr>
              <w:color w:val="014687"/>
              <w:szCs w:val="24"/>
            </w:rPr>
          </w:pPr>
          <w:r>
            <w:rPr>
              <w:b/>
              <w:color w:val="009390"/>
            </w:rPr>
            <w:t>Gwefan:</w:t>
          </w:r>
          <w:r w:rsidR="00F55444" w:rsidRPr="00FD7ECD">
            <w:rPr>
              <w:color w:val="009390"/>
              <w:szCs w:val="24"/>
            </w:rPr>
            <w:t xml:space="preserve"> </w:t>
          </w:r>
          <w:r w:rsidR="00F55444" w:rsidRPr="00F73A94">
            <w:rPr>
              <w:szCs w:val="24"/>
            </w:rPr>
            <w:t>www.bridgend.gov.uk</w:t>
          </w:r>
          <w:r w:rsidR="00F55444">
            <w:rPr>
              <w:szCs w:val="24"/>
            </w:rPr>
            <w:t>/consultation</w:t>
          </w:r>
        </w:p>
      </w:sdtContent>
    </w:sdt>
    <w:p w14:paraId="4A8012AF" w14:textId="77777777" w:rsidR="00EF7042" w:rsidRDefault="00EF7042" w:rsidP="00EF7042">
      <w:pPr>
        <w:pStyle w:val="Title"/>
        <w:ind w:left="0" w:firstLine="0"/>
        <w:rPr>
          <w:rFonts w:ascii="Arial" w:hAnsi="Arial" w:cs="Arial"/>
          <w:b/>
          <w:sz w:val="28"/>
          <w:szCs w:val="28"/>
          <w:u w:val="single"/>
        </w:rPr>
      </w:pPr>
    </w:p>
    <w:p w14:paraId="2E59A1E9" w14:textId="77777777" w:rsidR="00EF7042" w:rsidRDefault="00EF7042" w:rsidP="00E96172">
      <w:pPr>
        <w:pStyle w:val="Title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FA5356C" w14:textId="29297AA3" w:rsidR="001456AD" w:rsidRPr="00557D52" w:rsidRDefault="004C7C32" w:rsidP="00557D52">
      <w:pPr>
        <w:pStyle w:val="Titl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Ymgynghoriad ynghylch y </w:t>
      </w:r>
      <w:r w:rsidR="005310AA">
        <w:rPr>
          <w:rFonts w:ascii="Arial" w:hAnsi="Arial" w:cs="Arial"/>
          <w:b/>
          <w:sz w:val="28"/>
          <w:szCs w:val="28"/>
        </w:rPr>
        <w:t xml:space="preserve">Cynllun Strategol Cymraeg mewn Addysg (CSCA)  </w:t>
      </w:r>
    </w:p>
    <w:p w14:paraId="3FFF388A" w14:textId="77777777" w:rsidR="003103B4" w:rsidRPr="00F55444" w:rsidRDefault="003103B4" w:rsidP="00F55444">
      <w:pPr>
        <w:spacing w:after="0" w:line="276" w:lineRule="auto"/>
        <w:rPr>
          <w:color w:val="2F5496" w:themeColor="accent5" w:themeShade="BF"/>
        </w:rPr>
      </w:pPr>
    </w:p>
    <w:p w14:paraId="3D28EAD6" w14:textId="77777777" w:rsidR="00F55341" w:rsidRPr="00F55444" w:rsidRDefault="005310AA" w:rsidP="00F55444">
      <w:pPr>
        <w:pStyle w:val="Heading1"/>
        <w:spacing w:line="276" w:lineRule="auto"/>
        <w:ind w:firstLine="0"/>
        <w:rPr>
          <w:szCs w:val="28"/>
        </w:rPr>
      </w:pPr>
      <w:r>
        <w:rPr>
          <w:szCs w:val="28"/>
        </w:rPr>
        <w:t>Trosolwg</w:t>
      </w:r>
    </w:p>
    <w:p w14:paraId="65C5F260" w14:textId="77777777" w:rsidR="00A34F44" w:rsidRDefault="005310AA" w:rsidP="00F55444">
      <w:pPr>
        <w:autoSpaceDE w:val="0"/>
        <w:autoSpaceDN w:val="0"/>
        <w:adjustRightInd w:val="0"/>
        <w:spacing w:after="0" w:line="276" w:lineRule="auto"/>
        <w:ind w:left="0" w:right="76" w:firstLine="11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Diben yr ymgynghoriad hwn yw cael sylwadau ar CSCA 2022-32 Cyngor Bwrdeistref Sirol Pen-y-bont ar Ogwr</w:t>
      </w:r>
      <w:r w:rsidR="00FB02D8">
        <w:rPr>
          <w:rFonts w:eastAsiaTheme="minorEastAsia"/>
          <w:szCs w:val="24"/>
        </w:rPr>
        <w:t>.</w:t>
      </w:r>
      <w:r w:rsidR="00C20022" w:rsidRPr="00F55444">
        <w:rPr>
          <w:rFonts w:eastAsiaTheme="minorEastAsia"/>
          <w:szCs w:val="24"/>
        </w:rPr>
        <w:t xml:space="preserve"> </w:t>
      </w:r>
    </w:p>
    <w:p w14:paraId="75F03685" w14:textId="77777777" w:rsidR="00F55444" w:rsidRPr="00F55444" w:rsidRDefault="00F55444" w:rsidP="00397CC3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szCs w:val="24"/>
        </w:rPr>
      </w:pPr>
    </w:p>
    <w:p w14:paraId="1B6890DE" w14:textId="62CAA73E" w:rsidR="00FB402E" w:rsidRDefault="005310AA" w:rsidP="00F55444">
      <w:pPr>
        <w:autoSpaceDE w:val="0"/>
        <w:autoSpaceDN w:val="0"/>
        <w:adjustRightInd w:val="0"/>
        <w:spacing w:after="0" w:line="276" w:lineRule="auto"/>
        <w:ind w:left="0" w:right="76" w:firstLine="1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Y nod yw cael sylwadau gan </w:t>
      </w:r>
      <w:r w:rsidR="004C7C32">
        <w:rPr>
          <w:color w:val="000000" w:themeColor="text1"/>
          <w:szCs w:val="24"/>
        </w:rPr>
        <w:t>breswylwyr</w:t>
      </w:r>
      <w:r w:rsidR="00E91029">
        <w:rPr>
          <w:color w:val="000000" w:themeColor="text1"/>
          <w:szCs w:val="24"/>
        </w:rPr>
        <w:t>, ein gweithlu, a</w:t>
      </w:r>
      <w:r>
        <w:rPr>
          <w:color w:val="000000" w:themeColor="text1"/>
          <w:szCs w:val="24"/>
        </w:rPr>
        <w:t>elodau etholedig a rhanddeiliaid ar y CSCA a</w:t>
      </w:r>
      <w:r w:rsidR="00682242">
        <w:rPr>
          <w:color w:val="000000" w:themeColor="text1"/>
          <w:szCs w:val="24"/>
        </w:rPr>
        <w:t>rfaethedig</w:t>
      </w:r>
      <w:r>
        <w:rPr>
          <w:color w:val="000000" w:themeColor="text1"/>
          <w:szCs w:val="24"/>
        </w:rPr>
        <w:t xml:space="preserve"> ar gyfer</w:t>
      </w:r>
      <w:r w:rsidR="00FB02D8">
        <w:rPr>
          <w:color w:val="000000" w:themeColor="text1"/>
          <w:szCs w:val="24"/>
        </w:rPr>
        <w:t xml:space="preserve"> 2022-2032</w:t>
      </w:r>
      <w:r w:rsidR="00FB402E" w:rsidRPr="00F55444">
        <w:rPr>
          <w:color w:val="000000" w:themeColor="text1"/>
          <w:szCs w:val="24"/>
        </w:rPr>
        <w:t xml:space="preserve">. </w:t>
      </w:r>
    </w:p>
    <w:p w14:paraId="158A5491" w14:textId="77777777" w:rsidR="00F55444" w:rsidRPr="00F55444" w:rsidRDefault="00F55444" w:rsidP="00F55444">
      <w:pPr>
        <w:autoSpaceDE w:val="0"/>
        <w:autoSpaceDN w:val="0"/>
        <w:adjustRightInd w:val="0"/>
        <w:spacing w:after="0" w:line="276" w:lineRule="auto"/>
        <w:ind w:left="0" w:right="76" w:firstLine="11"/>
        <w:rPr>
          <w:color w:val="000000" w:themeColor="text1"/>
          <w:szCs w:val="24"/>
        </w:rPr>
      </w:pPr>
    </w:p>
    <w:p w14:paraId="76DAEFD3" w14:textId="77777777" w:rsidR="00A34F44" w:rsidRPr="00F55444" w:rsidRDefault="005310AA" w:rsidP="00F55444">
      <w:pPr>
        <w:autoSpaceDE w:val="0"/>
        <w:autoSpaceDN w:val="0"/>
        <w:adjustRightInd w:val="0"/>
        <w:spacing w:after="0" w:line="276" w:lineRule="auto"/>
        <w:ind w:left="0" w:right="76" w:firstLine="11"/>
        <w:rPr>
          <w:rFonts w:eastAsiaTheme="minorEastAsia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Caiff canlyniadau’r ymgynghoriad hwn eu defnyddio i baratoi’r CSCA terfynol a fydd yn cael ei roi ar waith ym mis Medi </w:t>
      </w:r>
      <w:r w:rsidR="00FB02D8">
        <w:rPr>
          <w:rFonts w:eastAsiaTheme="minorEastAsia"/>
          <w:color w:val="000000" w:themeColor="text1"/>
          <w:szCs w:val="24"/>
        </w:rPr>
        <w:t>2022</w:t>
      </w:r>
      <w:r w:rsidR="00C97010" w:rsidRPr="00F55444">
        <w:rPr>
          <w:rFonts w:eastAsiaTheme="minorEastAsia"/>
          <w:color w:val="000000" w:themeColor="text1"/>
          <w:szCs w:val="24"/>
        </w:rPr>
        <w:t>.</w:t>
      </w:r>
    </w:p>
    <w:p w14:paraId="482F77D9" w14:textId="77777777" w:rsidR="00E96172" w:rsidRDefault="00E96172" w:rsidP="00F55444">
      <w:pPr>
        <w:spacing w:after="0" w:line="276" w:lineRule="auto"/>
        <w:rPr>
          <w:lang w:eastAsia="en-US"/>
        </w:rPr>
      </w:pPr>
      <w:bookmarkStart w:id="0" w:name="_Toc67570410"/>
    </w:p>
    <w:p w14:paraId="6015A5F5" w14:textId="77777777" w:rsidR="00397CC3" w:rsidRDefault="005310AA" w:rsidP="00397CC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Mae adran 84 o </w:t>
      </w:r>
      <w:r w:rsidRPr="005310AA">
        <w:rPr>
          <w:rFonts w:eastAsiaTheme="minorEastAsia"/>
          <w:i/>
          <w:iCs/>
          <w:szCs w:val="24"/>
        </w:rPr>
        <w:t>Ddedd</w:t>
      </w:r>
      <w:r>
        <w:rPr>
          <w:rFonts w:eastAsiaTheme="minorEastAsia"/>
          <w:i/>
          <w:iCs/>
          <w:szCs w:val="24"/>
        </w:rPr>
        <w:t>f</w:t>
      </w:r>
      <w:r w:rsidRPr="005310AA">
        <w:rPr>
          <w:rFonts w:eastAsiaTheme="minorEastAsia"/>
          <w:i/>
          <w:iCs/>
          <w:szCs w:val="24"/>
        </w:rPr>
        <w:t xml:space="preserve"> Safonau a Thre</w:t>
      </w:r>
      <w:r>
        <w:rPr>
          <w:rFonts w:eastAsiaTheme="minorEastAsia"/>
          <w:i/>
          <w:iCs/>
          <w:szCs w:val="24"/>
        </w:rPr>
        <w:t>fn</w:t>
      </w:r>
      <w:r w:rsidRPr="005310AA">
        <w:rPr>
          <w:rFonts w:eastAsiaTheme="minorEastAsia"/>
          <w:i/>
          <w:iCs/>
          <w:szCs w:val="24"/>
        </w:rPr>
        <w:t>iadaeth Ysgolion (Cymru) 2013</w:t>
      </w:r>
      <w:r>
        <w:rPr>
          <w:rFonts w:eastAsiaTheme="minorEastAsia"/>
          <w:szCs w:val="24"/>
        </w:rPr>
        <w:t xml:space="preserve"> (“Deddf 2013”) </w:t>
      </w:r>
      <w:r w:rsidR="00DD5006">
        <w:rPr>
          <w:rFonts w:eastAsiaTheme="minorEastAsia"/>
          <w:szCs w:val="24"/>
        </w:rPr>
        <w:t xml:space="preserve">yn ei gwneud yn ofynnol i awdurdod lleol baratoi Cynllun Strategol Cymraeg mewn Addysg (“y Cynllun”) ac mae’n amlinellu y dylai Cynllun gynnwys y canlynol: </w:t>
      </w:r>
      <w:r w:rsidR="00397CC3" w:rsidRPr="008475D1">
        <w:rPr>
          <w:rFonts w:eastAsiaTheme="minorEastAsia"/>
          <w:szCs w:val="24"/>
        </w:rPr>
        <w:t xml:space="preserve">  </w:t>
      </w:r>
    </w:p>
    <w:p w14:paraId="398C97F3" w14:textId="77777777" w:rsidR="00557D52" w:rsidRPr="008475D1" w:rsidRDefault="00557D52" w:rsidP="00397CC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</w:p>
    <w:p w14:paraId="61AE06FD" w14:textId="77777777" w:rsidR="00397CC3" w:rsidRPr="00557D52" w:rsidRDefault="00DD5006" w:rsidP="00557D5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Cynigion yr awdurdod lleol ynghylch sut y bydd yn ymgymryd â’i swyddogaethau addysgol i: </w:t>
      </w:r>
      <w:r w:rsidR="00397CC3" w:rsidRPr="00557D52">
        <w:rPr>
          <w:rFonts w:eastAsiaTheme="minorEastAsia"/>
          <w:szCs w:val="24"/>
        </w:rPr>
        <w:t xml:space="preserve"> </w:t>
      </w:r>
    </w:p>
    <w:p w14:paraId="6C4EFD36" w14:textId="77777777" w:rsidR="00397CC3" w:rsidRPr="008475D1" w:rsidRDefault="00397CC3" w:rsidP="00397CC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</w:p>
    <w:p w14:paraId="2D54F0A3" w14:textId="77777777" w:rsidR="00557D52" w:rsidRPr="00557D52" w:rsidRDefault="00DD5006" w:rsidP="00557D5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0"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Wella’r gwaith o gynllunio addysg drwy gyfrwng y Gymraeg (“addysg Gymraeg”) yn ei ardal.</w:t>
      </w:r>
    </w:p>
    <w:p w14:paraId="2EA065F9" w14:textId="77777777" w:rsidR="00557D52" w:rsidRPr="008475D1" w:rsidRDefault="00557D52" w:rsidP="00397CC3">
      <w:pPr>
        <w:autoSpaceDE w:val="0"/>
        <w:autoSpaceDN w:val="0"/>
        <w:adjustRightInd w:val="0"/>
        <w:spacing w:after="20" w:line="240" w:lineRule="auto"/>
        <w:ind w:left="0" w:firstLine="0"/>
        <w:rPr>
          <w:rFonts w:eastAsiaTheme="minorEastAsia"/>
          <w:szCs w:val="24"/>
        </w:rPr>
      </w:pPr>
    </w:p>
    <w:p w14:paraId="5A74C33E" w14:textId="3969C2F3" w:rsidR="00397CC3" w:rsidRPr="00557D52" w:rsidRDefault="00706791" w:rsidP="00557D5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 w:rsidRPr="00706791">
        <w:rPr>
          <w:rFonts w:eastAsiaTheme="minorEastAsia"/>
          <w:szCs w:val="24"/>
        </w:rPr>
        <w:t>Gwella safonau addysg Gymraeg ac addysgu Cymraeg yn ei ardal.</w:t>
      </w:r>
    </w:p>
    <w:p w14:paraId="4C730DCB" w14:textId="77777777" w:rsidR="00397CC3" w:rsidRPr="008475D1" w:rsidRDefault="00397CC3" w:rsidP="00397CC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</w:p>
    <w:p w14:paraId="74E510A4" w14:textId="4EDD1A62" w:rsidR="00397CC3" w:rsidRPr="00557D52" w:rsidRDefault="00DD5006" w:rsidP="00557D5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Targedau’r awdurdod lleol i wella’r cynlluniau ar gyfer addysg Gymraeg yn </w:t>
      </w:r>
      <w:r w:rsidR="00136AD4">
        <w:rPr>
          <w:rFonts w:eastAsiaTheme="minorEastAsia"/>
          <w:szCs w:val="24"/>
        </w:rPr>
        <w:t>yr</w:t>
      </w:r>
      <w:r>
        <w:rPr>
          <w:rFonts w:eastAsiaTheme="minorEastAsia"/>
          <w:szCs w:val="24"/>
        </w:rPr>
        <w:t xml:space="preserve"> ardal ac i wella safonau’r addysg honno ac addysgu Cymraeg yn ei ardal</w:t>
      </w:r>
      <w:r w:rsidR="00557D52" w:rsidRPr="00557D52">
        <w:rPr>
          <w:rFonts w:eastAsiaTheme="minorEastAsia"/>
          <w:szCs w:val="24"/>
        </w:rPr>
        <w:t>.</w:t>
      </w:r>
    </w:p>
    <w:p w14:paraId="12BC5300" w14:textId="77777777" w:rsidR="00397CC3" w:rsidRPr="008475D1" w:rsidRDefault="00397CC3" w:rsidP="00397CC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</w:p>
    <w:p w14:paraId="5DC8DE5F" w14:textId="19C61624" w:rsidR="00397CC3" w:rsidRPr="00557D52" w:rsidRDefault="00DD5006" w:rsidP="00557D5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Cyflwyno adroddiad ar y cynnydd a wn</w:t>
      </w:r>
      <w:r w:rsidR="004C7C32">
        <w:rPr>
          <w:rFonts w:eastAsiaTheme="minorEastAsia"/>
          <w:szCs w:val="24"/>
        </w:rPr>
        <w:t>eir</w:t>
      </w:r>
      <w:r>
        <w:rPr>
          <w:rFonts w:eastAsiaTheme="minorEastAsia"/>
          <w:szCs w:val="24"/>
        </w:rPr>
        <w:t xml:space="preserve"> o ran cyrraedd y targedau yn y Cynllun blaenorol neu’r Cynllun diwygiedig blaenorol</w:t>
      </w:r>
      <w:r w:rsidR="00397CC3" w:rsidRPr="00557D52">
        <w:rPr>
          <w:rFonts w:eastAsiaTheme="minorEastAsia"/>
          <w:szCs w:val="24"/>
        </w:rPr>
        <w:t xml:space="preserve">. </w:t>
      </w:r>
    </w:p>
    <w:p w14:paraId="7E07C544" w14:textId="77777777" w:rsidR="00397CC3" w:rsidRPr="008475D1" w:rsidRDefault="00397CC3" w:rsidP="00397CC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</w:p>
    <w:p w14:paraId="0B27AAFB" w14:textId="12802866" w:rsidR="008F17F5" w:rsidRDefault="00706791" w:rsidP="00397CC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Mae adran 84 hefyd yn nodi’r rhai y mae’n rhaid i’r awdurdod lleol ymgynghori â nhw wrth baratoi neu ailystyried ei Gynllun ac mae’n rhoi pwerau i Weinidogion Cymru enwi pobl eraill y mae’n rhaid i’r awdurdod lleol ymgynghori â nhw.</w:t>
      </w:r>
    </w:p>
    <w:p w14:paraId="0BD71A9B" w14:textId="77777777" w:rsidR="00397CC3" w:rsidRPr="008475D1" w:rsidRDefault="00397CC3" w:rsidP="00397CC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 w:rsidRPr="008475D1">
        <w:rPr>
          <w:rFonts w:eastAsiaTheme="minorEastAsia"/>
          <w:szCs w:val="24"/>
        </w:rPr>
        <w:t xml:space="preserve"> </w:t>
      </w:r>
    </w:p>
    <w:p w14:paraId="5624615B" w14:textId="77777777" w:rsidR="00397CC3" w:rsidRPr="00397CC3" w:rsidRDefault="008F17F5" w:rsidP="00397CC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Mae adran 85 o Ddeddf 2013 yn ei gwneud yn ofynnol i bob awdurdod lleol gyflwyno’i Gynllun i Weinidogion Cymru i’w gymeradwyo.</w:t>
      </w:r>
      <w:r w:rsidR="00397CC3" w:rsidRPr="008475D1">
        <w:rPr>
          <w:rFonts w:eastAsiaTheme="minorEastAsia"/>
          <w:szCs w:val="24"/>
        </w:rPr>
        <w:t xml:space="preserve"> </w:t>
      </w:r>
      <w:bookmarkEnd w:id="0"/>
    </w:p>
    <w:p w14:paraId="4CB7D0FA" w14:textId="77777777" w:rsidR="00397CC3" w:rsidRPr="00E96172" w:rsidRDefault="00397CC3" w:rsidP="00F55444">
      <w:pPr>
        <w:spacing w:after="0" w:line="276" w:lineRule="auto"/>
        <w:ind w:left="0" w:firstLine="0"/>
        <w:contextualSpacing/>
        <w:rPr>
          <w:rFonts w:eastAsiaTheme="minorHAnsi"/>
          <w:bCs/>
          <w:iCs/>
          <w:color w:val="auto"/>
          <w:szCs w:val="24"/>
          <w:lang w:val="en" w:eastAsia="en-US"/>
        </w:rPr>
      </w:pPr>
    </w:p>
    <w:p w14:paraId="42D8D665" w14:textId="77777777" w:rsidR="00A34F44" w:rsidRPr="00F55444" w:rsidRDefault="008F17F5" w:rsidP="00F55444">
      <w:pPr>
        <w:pStyle w:val="Heading1"/>
        <w:spacing w:line="276" w:lineRule="auto"/>
        <w:ind w:firstLine="0"/>
        <w:rPr>
          <w:szCs w:val="28"/>
        </w:rPr>
      </w:pPr>
      <w:r>
        <w:rPr>
          <w:szCs w:val="28"/>
        </w:rPr>
        <w:t>Sut i ymateb</w:t>
      </w:r>
    </w:p>
    <w:p w14:paraId="13A5B6C9" w14:textId="5DBA2947" w:rsidR="00557D52" w:rsidRDefault="008F17F5" w:rsidP="00F55444">
      <w:pPr>
        <w:autoSpaceDE w:val="0"/>
        <w:autoSpaceDN w:val="0"/>
        <w:adjustRightInd w:val="0"/>
        <w:spacing w:after="0" w:line="276" w:lineRule="auto"/>
        <w:ind w:left="0" w:right="76" w:firstLine="11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Bydd y cyfnod ymgynghori hwn yn dechrau ar </w:t>
      </w:r>
      <w:r w:rsidRPr="008F17F5">
        <w:rPr>
          <w:rFonts w:eastAsiaTheme="minorEastAsia"/>
          <w:b/>
          <w:bCs/>
          <w:szCs w:val="24"/>
        </w:rPr>
        <w:t>27 Medi 2021</w:t>
      </w:r>
      <w:r>
        <w:rPr>
          <w:rFonts w:eastAsiaTheme="minorEastAsia"/>
          <w:szCs w:val="24"/>
        </w:rPr>
        <w:t xml:space="preserve"> a daw i ben ar</w:t>
      </w:r>
      <w:r w:rsidR="00136AD4">
        <w:rPr>
          <w:rFonts w:eastAsiaTheme="minorEastAsia"/>
          <w:szCs w:val="24"/>
        </w:rPr>
        <w:t xml:space="preserve"> </w:t>
      </w:r>
      <w:r w:rsidR="00136AD4" w:rsidRPr="00136AD4">
        <w:rPr>
          <w:rFonts w:eastAsiaTheme="minorEastAsia"/>
          <w:b/>
          <w:bCs/>
          <w:szCs w:val="24"/>
        </w:rPr>
        <w:t>19 Rhagfyr 2021</w:t>
      </w:r>
      <w:r>
        <w:rPr>
          <w:rFonts w:eastAsiaTheme="minorEastAsia"/>
          <w:szCs w:val="24"/>
        </w:rPr>
        <w:t>. Gallwch ymateb neu ofyn rhagor o gwestiynau drwy ddefnyddio’r manyl</w:t>
      </w:r>
      <w:r w:rsidR="00136AD4">
        <w:rPr>
          <w:rFonts w:eastAsiaTheme="minorEastAsia"/>
          <w:szCs w:val="24"/>
        </w:rPr>
        <w:t>i</w:t>
      </w:r>
      <w:r>
        <w:rPr>
          <w:rFonts w:eastAsiaTheme="minorEastAsia"/>
          <w:szCs w:val="24"/>
        </w:rPr>
        <w:t xml:space="preserve">on cysylltu isod: </w:t>
      </w:r>
    </w:p>
    <w:p w14:paraId="57620B8B" w14:textId="77777777" w:rsidR="008F17F5" w:rsidRPr="00F55444" w:rsidRDefault="008F17F5" w:rsidP="00F55444">
      <w:pPr>
        <w:autoSpaceDE w:val="0"/>
        <w:autoSpaceDN w:val="0"/>
        <w:adjustRightInd w:val="0"/>
        <w:spacing w:after="0" w:line="276" w:lineRule="auto"/>
        <w:ind w:left="0" w:right="76" w:firstLine="11"/>
        <w:rPr>
          <w:rFonts w:eastAsiaTheme="minorEastAsia"/>
          <w:szCs w:val="24"/>
        </w:rPr>
      </w:pPr>
    </w:p>
    <w:p w14:paraId="6761BB1F" w14:textId="77777777" w:rsidR="00A34F44" w:rsidRPr="00F55444" w:rsidRDefault="008F17F5" w:rsidP="00F55444">
      <w:pPr>
        <w:autoSpaceDE w:val="0"/>
        <w:autoSpaceDN w:val="0"/>
        <w:adjustRightInd w:val="0"/>
        <w:spacing w:after="0" w:line="276" w:lineRule="auto"/>
        <w:ind w:left="0" w:right="76" w:firstLine="720"/>
        <w:rPr>
          <w:rFonts w:eastAsiaTheme="minorEastAsia"/>
          <w:szCs w:val="24"/>
        </w:rPr>
      </w:pPr>
      <w:r>
        <w:rPr>
          <w:rFonts w:eastAsiaTheme="minorEastAsia"/>
          <w:b/>
          <w:bCs/>
          <w:color w:val="009391"/>
          <w:szCs w:val="24"/>
        </w:rPr>
        <w:t>Ffôn</w:t>
      </w:r>
      <w:r w:rsidR="00A34F44" w:rsidRPr="00F55444">
        <w:rPr>
          <w:rFonts w:eastAsiaTheme="minorEastAsia"/>
          <w:b/>
          <w:bCs/>
          <w:color w:val="009391"/>
          <w:szCs w:val="24"/>
        </w:rPr>
        <w:t xml:space="preserve">: </w:t>
      </w:r>
      <w:r w:rsidR="002E727E">
        <w:rPr>
          <w:rFonts w:eastAsiaTheme="minorEastAsia"/>
          <w:szCs w:val="24"/>
        </w:rPr>
        <w:t>(01656) 643 643</w:t>
      </w:r>
    </w:p>
    <w:p w14:paraId="2B54761F" w14:textId="77777777" w:rsidR="00A34F44" w:rsidRPr="00F55444" w:rsidRDefault="00A34F44" w:rsidP="00F55444">
      <w:pPr>
        <w:autoSpaceDE w:val="0"/>
        <w:autoSpaceDN w:val="0"/>
        <w:adjustRightInd w:val="0"/>
        <w:spacing w:after="0" w:line="276" w:lineRule="auto"/>
        <w:ind w:left="0" w:right="76" w:firstLine="720"/>
        <w:rPr>
          <w:rFonts w:eastAsiaTheme="minorEastAsia"/>
          <w:szCs w:val="24"/>
        </w:rPr>
      </w:pPr>
      <w:r w:rsidRPr="00F55444">
        <w:rPr>
          <w:rFonts w:eastAsiaTheme="minorEastAsia"/>
          <w:b/>
          <w:bCs/>
          <w:color w:val="009391"/>
          <w:szCs w:val="24"/>
        </w:rPr>
        <w:t>E</w:t>
      </w:r>
      <w:r w:rsidR="008F17F5">
        <w:rPr>
          <w:rFonts w:eastAsiaTheme="minorEastAsia"/>
          <w:b/>
          <w:bCs/>
          <w:color w:val="009391"/>
          <w:szCs w:val="24"/>
        </w:rPr>
        <w:t>-bost</w:t>
      </w:r>
      <w:r w:rsidRPr="00F55444">
        <w:rPr>
          <w:rFonts w:eastAsiaTheme="minorEastAsia"/>
          <w:b/>
          <w:bCs/>
          <w:color w:val="009391"/>
          <w:szCs w:val="24"/>
        </w:rPr>
        <w:t xml:space="preserve">: </w:t>
      </w:r>
      <w:r w:rsidR="00C97010" w:rsidRPr="00F55444">
        <w:rPr>
          <w:rFonts w:eastAsiaTheme="minorEastAsia"/>
          <w:szCs w:val="24"/>
        </w:rPr>
        <w:t>WLS</w:t>
      </w:r>
      <w:r w:rsidRPr="00F55444">
        <w:rPr>
          <w:rFonts w:eastAsiaTheme="minorEastAsia"/>
          <w:szCs w:val="24"/>
        </w:rPr>
        <w:t>@bridgend.gov.uk</w:t>
      </w:r>
    </w:p>
    <w:p w14:paraId="62443F47" w14:textId="77777777" w:rsidR="00EB59F2" w:rsidRPr="00F55444" w:rsidRDefault="008F17F5" w:rsidP="00F55444">
      <w:pPr>
        <w:autoSpaceDE w:val="0"/>
        <w:autoSpaceDN w:val="0"/>
        <w:adjustRightInd w:val="0"/>
        <w:spacing w:after="0" w:line="276" w:lineRule="auto"/>
        <w:ind w:left="0" w:right="76" w:firstLine="720"/>
        <w:rPr>
          <w:rFonts w:eastAsiaTheme="minorEastAsia"/>
          <w:szCs w:val="24"/>
        </w:rPr>
      </w:pPr>
      <w:r>
        <w:rPr>
          <w:rFonts w:eastAsiaTheme="minorEastAsia"/>
          <w:b/>
          <w:bCs/>
          <w:color w:val="009391"/>
          <w:szCs w:val="24"/>
        </w:rPr>
        <w:t>Ar-lein</w:t>
      </w:r>
      <w:r w:rsidR="00A34F44" w:rsidRPr="00F55444">
        <w:rPr>
          <w:rFonts w:eastAsiaTheme="minorEastAsia"/>
          <w:b/>
          <w:bCs/>
          <w:color w:val="009391"/>
          <w:szCs w:val="24"/>
        </w:rPr>
        <w:t>:</w:t>
      </w:r>
      <w:r w:rsidR="002740B0" w:rsidRPr="00F55444">
        <w:rPr>
          <w:rFonts w:eastAsiaTheme="minorEastAsia"/>
          <w:b/>
          <w:bCs/>
          <w:color w:val="009391"/>
          <w:szCs w:val="24"/>
        </w:rPr>
        <w:t xml:space="preserve"> </w:t>
      </w:r>
      <w:hyperlink r:id="rId7" w:history="1">
        <w:r w:rsidR="002740B0" w:rsidRPr="00F55444">
          <w:rPr>
            <w:rStyle w:val="Hyperlink"/>
            <w:rFonts w:eastAsiaTheme="minorEastAsia"/>
            <w:bCs/>
            <w:szCs w:val="24"/>
          </w:rPr>
          <w:t>Clic</w:t>
        </w:r>
        <w:r>
          <w:rPr>
            <w:rStyle w:val="Hyperlink"/>
            <w:rFonts w:eastAsiaTheme="minorEastAsia"/>
            <w:bCs/>
            <w:szCs w:val="24"/>
          </w:rPr>
          <w:t>iwch yma i fynd i dudalen ymgynghoriad Cyngor Bwrdeistref Sirol Pen-y-bont ar Ogwr</w:t>
        </w:r>
      </w:hyperlink>
      <w:r w:rsidR="00A34F44" w:rsidRPr="00F55444">
        <w:rPr>
          <w:rFonts w:eastAsiaTheme="minorEastAsia"/>
          <w:b/>
          <w:bCs/>
          <w:color w:val="auto"/>
          <w:szCs w:val="24"/>
        </w:rPr>
        <w:t xml:space="preserve"> </w:t>
      </w:r>
    </w:p>
    <w:p w14:paraId="6F3C7396" w14:textId="5E87999A" w:rsidR="00A34F44" w:rsidRPr="00F55444" w:rsidRDefault="00A34F44" w:rsidP="00F55444">
      <w:pPr>
        <w:autoSpaceDE w:val="0"/>
        <w:autoSpaceDN w:val="0"/>
        <w:adjustRightInd w:val="0"/>
        <w:spacing w:after="0" w:line="276" w:lineRule="auto"/>
        <w:ind w:left="720" w:right="76" w:firstLine="0"/>
        <w:rPr>
          <w:rFonts w:eastAsiaTheme="minorEastAsia"/>
          <w:szCs w:val="24"/>
        </w:rPr>
      </w:pPr>
      <w:r w:rsidRPr="00F55444">
        <w:rPr>
          <w:rFonts w:eastAsiaTheme="minorEastAsia"/>
          <w:b/>
          <w:bCs/>
          <w:color w:val="009391"/>
          <w:szCs w:val="24"/>
        </w:rPr>
        <w:lastRenderedPageBreak/>
        <w:t xml:space="preserve">Post: </w:t>
      </w:r>
      <w:r w:rsidR="00136AD4">
        <w:rPr>
          <w:rFonts w:eastAsiaTheme="minorEastAsia"/>
          <w:szCs w:val="24"/>
        </w:rPr>
        <w:t xml:space="preserve">Cyfathrebu, Marchnata ac Ymgysylltu, awdurdod lleol Bwrdeistref Sirol Pen-y-bont ar Ogwr, Y Swyddfeydd Dinesig, Stryd yr Angel, Pen-y-bont ar Ogwr, CF31 4WB. Mae’r ymgynghoriad ar </w:t>
      </w:r>
      <w:proofErr w:type="gramStart"/>
      <w:r w:rsidR="00136AD4">
        <w:rPr>
          <w:rFonts w:eastAsiaTheme="minorEastAsia"/>
          <w:szCs w:val="24"/>
        </w:rPr>
        <w:t>gael</w:t>
      </w:r>
      <w:proofErr w:type="gramEnd"/>
      <w:r w:rsidR="00136AD4">
        <w:rPr>
          <w:rFonts w:eastAsiaTheme="minorEastAsia"/>
          <w:szCs w:val="24"/>
        </w:rPr>
        <w:t xml:space="preserve"> ar fformatau eraill ar gais.</w:t>
      </w:r>
    </w:p>
    <w:p w14:paraId="7D2B37CD" w14:textId="77777777" w:rsidR="00A34F44" w:rsidRPr="00F55444" w:rsidRDefault="00A34F44" w:rsidP="00F55444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b/>
          <w:bCs/>
          <w:color w:val="004B8F"/>
          <w:szCs w:val="24"/>
        </w:rPr>
      </w:pPr>
    </w:p>
    <w:p w14:paraId="7E08AC7A" w14:textId="77777777" w:rsidR="00A34F44" w:rsidRPr="00F55444" w:rsidRDefault="00A34F44" w:rsidP="00F55444">
      <w:pPr>
        <w:pStyle w:val="Heading1"/>
        <w:spacing w:line="276" w:lineRule="auto"/>
        <w:rPr>
          <w:szCs w:val="28"/>
        </w:rPr>
      </w:pPr>
      <w:r w:rsidRPr="00F55444">
        <w:rPr>
          <w:szCs w:val="28"/>
        </w:rPr>
        <w:t>D</w:t>
      </w:r>
      <w:r w:rsidR="008F17F5">
        <w:rPr>
          <w:szCs w:val="28"/>
        </w:rPr>
        <w:t>iogelu data</w:t>
      </w:r>
    </w:p>
    <w:p w14:paraId="2DCDD203" w14:textId="77777777" w:rsidR="003103B4" w:rsidRPr="00F55444" w:rsidRDefault="008F17F5" w:rsidP="00F5544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Caiff y wybodaeth a gawn gennych ar y ffurflen hon ei defnyddio wrth baratoi CSCA </w:t>
      </w:r>
      <w:r w:rsidR="00FB02D8">
        <w:rPr>
          <w:rFonts w:ascii="Arial" w:hAnsi="Arial" w:cs="Arial"/>
          <w:sz w:val="24"/>
          <w:szCs w:val="24"/>
        </w:rPr>
        <w:t>2022-2032.</w:t>
      </w:r>
    </w:p>
    <w:p w14:paraId="4BFE8326" w14:textId="77777777" w:rsidR="003103B4" w:rsidRPr="00F55444" w:rsidRDefault="003103B4" w:rsidP="00F55444">
      <w:pPr>
        <w:pStyle w:val="NoSpacing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DFA1C45" w14:textId="77777777" w:rsidR="003103B4" w:rsidRPr="00F55444" w:rsidRDefault="008F17F5" w:rsidP="00F5544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 Cyngor yn cymryd pob cam rhesymol i sicrhau cyfrinachedd ac i gydymffurfio â deddfwriaeth diogelu data. Mae’n bosibl y caiff ei gwybodaeth ei rhannu â meysydd gwasanaeth perthnasol wrth ddatblygu polisïau yn y dyfodol. Caiff eich gwybodaeth ei chadw’n unol â Pholisi Cadw Data’r Cyngor.</w:t>
      </w:r>
      <w:r w:rsidR="003103B4" w:rsidRPr="00F55444">
        <w:rPr>
          <w:rFonts w:ascii="Arial" w:hAnsi="Arial" w:cs="Arial"/>
          <w:sz w:val="24"/>
          <w:szCs w:val="24"/>
        </w:rPr>
        <w:t xml:space="preserve"> </w:t>
      </w:r>
    </w:p>
    <w:p w14:paraId="7F1B909A" w14:textId="57214488" w:rsidR="009941C9" w:rsidRPr="00F55444" w:rsidRDefault="009941C9" w:rsidP="00F5544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F55444">
        <w:rPr>
          <w:rFonts w:ascii="Arial" w:hAnsi="Arial" w:cs="Arial"/>
          <w:sz w:val="24"/>
          <w:szCs w:val="24"/>
        </w:rPr>
        <w:br/>
      </w:r>
      <w:r w:rsidR="008F17F5">
        <w:rPr>
          <w:rFonts w:ascii="Arial" w:hAnsi="Arial" w:cs="Arial"/>
          <w:sz w:val="24"/>
          <w:szCs w:val="24"/>
        </w:rPr>
        <w:t>Mae gennych nifer o hawliau o dan ddeddfwriaeth diogelu data. Gallwch hefyd dynnu’</w:t>
      </w:r>
      <w:r w:rsidR="004C7C32">
        <w:rPr>
          <w:rFonts w:ascii="Arial" w:hAnsi="Arial" w:cs="Arial"/>
          <w:sz w:val="24"/>
          <w:szCs w:val="24"/>
        </w:rPr>
        <w:t>ch</w:t>
      </w:r>
      <w:r w:rsidR="008F17F5">
        <w:rPr>
          <w:rFonts w:ascii="Arial" w:hAnsi="Arial" w:cs="Arial"/>
          <w:sz w:val="24"/>
          <w:szCs w:val="24"/>
        </w:rPr>
        <w:t xml:space="preserve"> caniatâd yn ôl neu ofyn i </w:t>
      </w:r>
      <w:proofErr w:type="gramStart"/>
      <w:r w:rsidR="008F17F5">
        <w:rPr>
          <w:rFonts w:ascii="Arial" w:hAnsi="Arial" w:cs="Arial"/>
          <w:sz w:val="24"/>
          <w:szCs w:val="24"/>
        </w:rPr>
        <w:t>ni</w:t>
      </w:r>
      <w:proofErr w:type="gramEnd"/>
      <w:r w:rsidR="008F17F5">
        <w:rPr>
          <w:rFonts w:ascii="Arial" w:hAnsi="Arial" w:cs="Arial"/>
          <w:sz w:val="24"/>
          <w:szCs w:val="24"/>
        </w:rPr>
        <w:t xml:space="preserve"> ddileu eich gwybodaeth bersonol unrhyw adeg drwy gysylltu â ni. Mae rhagor o wybodaeth am hyn ar </w:t>
      </w:r>
      <w:proofErr w:type="gramStart"/>
      <w:r w:rsidR="008F17F5">
        <w:rPr>
          <w:rFonts w:ascii="Arial" w:hAnsi="Arial" w:cs="Arial"/>
          <w:sz w:val="24"/>
          <w:szCs w:val="24"/>
        </w:rPr>
        <w:t>gael</w:t>
      </w:r>
      <w:proofErr w:type="gramEnd"/>
      <w:r w:rsidR="008F17F5">
        <w:rPr>
          <w:rFonts w:ascii="Arial" w:hAnsi="Arial" w:cs="Arial"/>
          <w:sz w:val="24"/>
          <w:szCs w:val="24"/>
        </w:rPr>
        <w:t xml:space="preserve"> ar ein gwefan neu gallwch gysylltu â’r Swyddog Diogelu Data.</w:t>
      </w:r>
      <w:r w:rsidRPr="00F55444">
        <w:rPr>
          <w:rFonts w:ascii="Arial" w:hAnsi="Arial" w:cs="Arial"/>
          <w:sz w:val="24"/>
          <w:szCs w:val="24"/>
        </w:rPr>
        <w:t xml:space="preserve"> </w:t>
      </w:r>
      <w:r w:rsidRPr="00F55444">
        <w:rPr>
          <w:rFonts w:ascii="Arial" w:hAnsi="Arial" w:cs="Arial"/>
          <w:sz w:val="24"/>
          <w:szCs w:val="24"/>
        </w:rPr>
        <w:br/>
      </w:r>
      <w:r w:rsidRPr="00F55444">
        <w:rPr>
          <w:rFonts w:ascii="Arial" w:hAnsi="Arial" w:cs="Arial"/>
          <w:sz w:val="24"/>
          <w:szCs w:val="24"/>
        </w:rPr>
        <w:br/>
      </w:r>
      <w:r w:rsidR="008F17F5">
        <w:rPr>
          <w:rFonts w:ascii="Arial" w:hAnsi="Arial" w:cs="Arial"/>
          <w:sz w:val="24"/>
          <w:szCs w:val="24"/>
        </w:rPr>
        <w:t xml:space="preserve">Os </w:t>
      </w:r>
      <w:proofErr w:type="gramStart"/>
      <w:r w:rsidR="008F17F5">
        <w:rPr>
          <w:rFonts w:ascii="Arial" w:hAnsi="Arial" w:cs="Arial"/>
          <w:sz w:val="24"/>
          <w:szCs w:val="24"/>
        </w:rPr>
        <w:t>nad</w:t>
      </w:r>
      <w:proofErr w:type="gramEnd"/>
      <w:r w:rsidR="008F17F5">
        <w:rPr>
          <w:rFonts w:ascii="Arial" w:hAnsi="Arial" w:cs="Arial"/>
          <w:sz w:val="24"/>
          <w:szCs w:val="24"/>
        </w:rPr>
        <w:t xml:space="preserve"> ydych yn fodlon â’r modd y byddwn yn prosesu’ch data personol yna cewch gyflwyno cwyn gerbron y Swyddog Diogelu Data a Swyddfa’r Comisiynydd Gwybodaeth.</w:t>
      </w:r>
    </w:p>
    <w:p w14:paraId="5F8768CB" w14:textId="77777777" w:rsidR="003103B4" w:rsidRPr="00F55444" w:rsidRDefault="003103B4" w:rsidP="00F55444">
      <w:pPr>
        <w:pStyle w:val="Heading1"/>
        <w:spacing w:line="276" w:lineRule="auto"/>
        <w:rPr>
          <w:rFonts w:eastAsiaTheme="minorEastAsia"/>
          <w:b w:val="0"/>
          <w:color w:val="auto"/>
          <w:sz w:val="24"/>
          <w:szCs w:val="24"/>
        </w:rPr>
      </w:pPr>
    </w:p>
    <w:p w14:paraId="68CC0F88" w14:textId="77777777" w:rsidR="00845D6E" w:rsidRPr="00F55444" w:rsidRDefault="008F17F5" w:rsidP="00F55444">
      <w:pPr>
        <w:pStyle w:val="Heading1"/>
        <w:spacing w:line="276" w:lineRule="auto"/>
        <w:rPr>
          <w:szCs w:val="28"/>
        </w:rPr>
      </w:pPr>
      <w:r>
        <w:rPr>
          <w:szCs w:val="28"/>
        </w:rPr>
        <w:t>Dogfennau perthnasol</w:t>
      </w:r>
      <w:bookmarkStart w:id="1" w:name="_Toc67570412"/>
    </w:p>
    <w:p w14:paraId="777CC1CC" w14:textId="77777777" w:rsidR="003603AA" w:rsidRDefault="008F17F5" w:rsidP="003603AA">
      <w:pPr>
        <w:pStyle w:val="ListParagraph"/>
        <w:numPr>
          <w:ilvl w:val="0"/>
          <w:numId w:val="39"/>
        </w:numPr>
        <w:spacing w:after="0" w:line="276" w:lineRule="auto"/>
        <w:rPr>
          <w:lang w:eastAsia="en-US"/>
        </w:rPr>
      </w:pPr>
      <w:r>
        <w:rPr>
          <w:lang w:eastAsia="en-US"/>
        </w:rPr>
        <w:t>Mesur y Gymraeg (Cymru)</w:t>
      </w:r>
      <w:r w:rsidR="003603AA" w:rsidRPr="003603AA">
        <w:rPr>
          <w:lang w:eastAsia="en-US"/>
        </w:rPr>
        <w:t xml:space="preserve"> 2011</w:t>
      </w:r>
    </w:p>
    <w:p w14:paraId="0823B6CF" w14:textId="77777777" w:rsidR="003603AA" w:rsidRPr="003603AA" w:rsidRDefault="008F17F5" w:rsidP="003603AA">
      <w:pPr>
        <w:pStyle w:val="ListParagraph"/>
        <w:numPr>
          <w:ilvl w:val="0"/>
          <w:numId w:val="39"/>
        </w:numPr>
        <w:spacing w:after="0" w:line="276" w:lineRule="auto"/>
        <w:rPr>
          <w:lang w:eastAsia="en-US"/>
        </w:rPr>
      </w:pPr>
      <w:r>
        <w:rPr>
          <w:lang w:eastAsia="en-US"/>
        </w:rPr>
        <w:t>Safonau’r Gymraeg</w:t>
      </w:r>
    </w:p>
    <w:p w14:paraId="5D28D4E0" w14:textId="77777777" w:rsidR="003603AA" w:rsidRDefault="00845D6E" w:rsidP="00F55444">
      <w:pPr>
        <w:pStyle w:val="ListParagraph"/>
        <w:numPr>
          <w:ilvl w:val="0"/>
          <w:numId w:val="39"/>
        </w:numPr>
        <w:spacing w:after="0" w:line="276" w:lineRule="auto"/>
        <w:rPr>
          <w:lang w:eastAsia="en-US"/>
        </w:rPr>
      </w:pPr>
      <w:r w:rsidRPr="00F55444">
        <w:rPr>
          <w:lang w:val="en"/>
        </w:rPr>
        <w:t xml:space="preserve">Cymraeg 2050: </w:t>
      </w:r>
      <w:r w:rsidR="000A1812">
        <w:rPr>
          <w:lang w:val="en"/>
        </w:rPr>
        <w:t>Miliwn o siaradwyr Cymraeg</w:t>
      </w:r>
      <w:bookmarkStart w:id="2" w:name="_Toc67570413"/>
      <w:bookmarkEnd w:id="1"/>
      <w:r w:rsidRPr="00F55444">
        <w:t xml:space="preserve"> </w:t>
      </w:r>
    </w:p>
    <w:p w14:paraId="027B7FA1" w14:textId="77777777" w:rsidR="00845D6E" w:rsidRPr="003603AA" w:rsidRDefault="000A1812" w:rsidP="009742DF">
      <w:pPr>
        <w:pStyle w:val="ListParagraph"/>
        <w:numPr>
          <w:ilvl w:val="0"/>
          <w:numId w:val="39"/>
        </w:numPr>
        <w:spacing w:after="0" w:line="276" w:lineRule="auto"/>
        <w:rPr>
          <w:color w:val="2F5496" w:themeColor="accent5" w:themeShade="BF"/>
          <w:szCs w:val="28"/>
        </w:rPr>
      </w:pPr>
      <w:r>
        <w:rPr>
          <w:lang w:eastAsia="en-US"/>
        </w:rPr>
        <w:t>Deddf Llesiant Cenedlaethau’r Dyfodol (Cymru)</w:t>
      </w:r>
      <w:r w:rsidR="00845D6E" w:rsidRPr="00F55444">
        <w:rPr>
          <w:lang w:eastAsia="en-US"/>
        </w:rPr>
        <w:t xml:space="preserve"> 2015</w:t>
      </w:r>
      <w:bookmarkEnd w:id="2"/>
    </w:p>
    <w:p w14:paraId="56DBE654" w14:textId="77777777" w:rsidR="00845D6E" w:rsidRPr="00F55444" w:rsidRDefault="000A1812" w:rsidP="00F5544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</w:rPr>
      </w:pPr>
      <w:bookmarkStart w:id="3" w:name="_Toc67570415"/>
      <w:r>
        <w:rPr>
          <w:bCs/>
          <w:iCs/>
        </w:rPr>
        <w:t>Canllawiau Llywodraeth Cymru ar Gynlluniau Strategol Cymraeg mewn Addysg</w:t>
      </w:r>
      <w:bookmarkStart w:id="4" w:name="_Toc67570416"/>
      <w:bookmarkEnd w:id="3"/>
    </w:p>
    <w:bookmarkEnd w:id="4"/>
    <w:p w14:paraId="4D20101D" w14:textId="4E7B1987" w:rsidR="008475D1" w:rsidRPr="008475D1" w:rsidRDefault="00136AD4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</w:rPr>
      </w:pPr>
      <w:r>
        <w:rPr>
          <w:rFonts w:eastAsiaTheme="minorEastAsia"/>
          <w:szCs w:val="24"/>
        </w:rPr>
        <w:t xml:space="preserve">Cynllun corfforaethol Cyngor Bwrdeistref Sirol Pen-y-bont ar Ogwr </w:t>
      </w:r>
      <w:r>
        <w:rPr>
          <w:rFonts w:eastAsiaTheme="minorEastAsia"/>
          <w:szCs w:val="24"/>
          <w:lang w:val="en"/>
        </w:rPr>
        <w:t>2018 -2022</w:t>
      </w:r>
    </w:p>
    <w:p w14:paraId="62171315" w14:textId="77777777" w:rsidR="008475D1" w:rsidRPr="008475D1" w:rsidRDefault="000A1812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  <w:szCs w:val="24"/>
        </w:rPr>
      </w:pPr>
      <w:r>
        <w:rPr>
          <w:rFonts w:eastAsiaTheme="minorEastAsia"/>
          <w:szCs w:val="24"/>
        </w:rPr>
        <w:t>Diwygiadau addysg (fel y Cwricwlwm ac asesu, atebolrwydd, datblygu’r gweithlu a’r dull cenedlaethol ar gyfer dysgu proffesiynol)</w:t>
      </w:r>
      <w:r w:rsidR="008475D1" w:rsidRPr="008475D1">
        <w:rPr>
          <w:rFonts w:eastAsiaTheme="minorEastAsia"/>
          <w:szCs w:val="24"/>
        </w:rPr>
        <w:t xml:space="preserve"> </w:t>
      </w:r>
    </w:p>
    <w:p w14:paraId="2A43F1B5" w14:textId="77777777" w:rsidR="008475D1" w:rsidRPr="008475D1" w:rsidRDefault="000A1812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  <w:szCs w:val="24"/>
        </w:rPr>
      </w:pPr>
      <w:r>
        <w:rPr>
          <w:rFonts w:eastAsiaTheme="minorEastAsia"/>
          <w:sz w:val="23"/>
          <w:szCs w:val="23"/>
        </w:rPr>
        <w:t xml:space="preserve">Gofynion Deddf Anghenion Dysgu Ychwanegol a’r Tribiwnlys Addysg (Cymru) </w:t>
      </w:r>
      <w:r w:rsidR="008475D1" w:rsidRPr="008475D1">
        <w:rPr>
          <w:rFonts w:eastAsiaTheme="minorEastAsia"/>
          <w:sz w:val="23"/>
          <w:szCs w:val="23"/>
        </w:rPr>
        <w:t xml:space="preserve"> </w:t>
      </w:r>
      <w:r w:rsidR="008475D1">
        <w:rPr>
          <w:rFonts w:eastAsiaTheme="minorEastAsia"/>
          <w:szCs w:val="24"/>
        </w:rPr>
        <w:t>2018</w:t>
      </w:r>
    </w:p>
    <w:p w14:paraId="0B9C87DF" w14:textId="77777777" w:rsidR="008475D1" w:rsidRPr="008475D1" w:rsidRDefault="000A1812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  <w:szCs w:val="24"/>
        </w:rPr>
      </w:pPr>
      <w:r>
        <w:rPr>
          <w:rFonts w:eastAsiaTheme="minorEastAsia"/>
          <w:szCs w:val="24"/>
        </w:rPr>
        <w:t>Ysgolio</w:t>
      </w:r>
      <w:r w:rsidRPr="000A1812">
        <w:rPr>
          <w:rFonts w:eastAsiaTheme="minorEastAsia"/>
          <w:szCs w:val="24"/>
        </w:rPr>
        <w:t xml:space="preserve">n yr 21ain ganrif </w:t>
      </w:r>
      <w:r>
        <w:rPr>
          <w:rFonts w:eastAsiaTheme="minorEastAsia"/>
          <w:szCs w:val="24"/>
        </w:rPr>
        <w:t>a’r Rhaglen Addysg</w:t>
      </w:r>
      <w:r w:rsidR="008475D1" w:rsidRPr="008475D1">
        <w:rPr>
          <w:rFonts w:eastAsiaTheme="minorEastAsia"/>
          <w:szCs w:val="24"/>
        </w:rPr>
        <w:t xml:space="preserve"> </w:t>
      </w:r>
    </w:p>
    <w:p w14:paraId="0F1524B2" w14:textId="6B8CCC65" w:rsidR="008475D1" w:rsidRPr="008475D1" w:rsidRDefault="00136AD4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  <w:szCs w:val="24"/>
        </w:rPr>
      </w:pPr>
      <w:r>
        <w:rPr>
          <w:rFonts w:eastAsiaTheme="minorEastAsia"/>
          <w:szCs w:val="24"/>
        </w:rPr>
        <w:t xml:space="preserve">Canllawiau gwella ysgolion: fframwaith ar gyfer gwerthuso, gwella ac atebolrwydd </w:t>
      </w:r>
    </w:p>
    <w:p w14:paraId="392D7A5C" w14:textId="77777777" w:rsidR="008475D1" w:rsidRPr="008475D1" w:rsidRDefault="000A1812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  <w:szCs w:val="24"/>
        </w:rPr>
      </w:pPr>
      <w:r w:rsidRPr="000A1812">
        <w:rPr>
          <w:rFonts w:eastAsiaTheme="minorEastAsia"/>
          <w:szCs w:val="24"/>
        </w:rPr>
        <w:t>Asesiad o Ddigonolrwydd Gofal Plant</w:t>
      </w:r>
    </w:p>
    <w:p w14:paraId="20BBF005" w14:textId="77777777" w:rsidR="008475D1" w:rsidRPr="008475D1" w:rsidRDefault="000A1812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  <w:szCs w:val="24"/>
        </w:rPr>
      </w:pPr>
      <w:r>
        <w:rPr>
          <w:rFonts w:eastAsiaTheme="minorEastAsia"/>
          <w:szCs w:val="24"/>
        </w:rPr>
        <w:t xml:space="preserve">Cytundebau Adran 106, a wnaed o </w:t>
      </w:r>
      <w:r w:rsidRPr="000A1812">
        <w:rPr>
          <w:rFonts w:eastAsiaTheme="minorEastAsia"/>
          <w:i/>
          <w:iCs/>
          <w:szCs w:val="24"/>
        </w:rPr>
        <w:t>dan Adran 106 o Ddeddf Cynllunio Gwlad a Thref 1990</w:t>
      </w:r>
      <w:r w:rsidR="008475D1" w:rsidRPr="008475D1">
        <w:rPr>
          <w:rFonts w:eastAsiaTheme="minorEastAsia"/>
          <w:i/>
          <w:iCs/>
          <w:szCs w:val="24"/>
        </w:rPr>
        <w:t xml:space="preserve">. </w:t>
      </w:r>
    </w:p>
    <w:p w14:paraId="64F3A610" w14:textId="77777777" w:rsidR="008475D1" w:rsidRPr="008475D1" w:rsidRDefault="000A1812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  <w:szCs w:val="24"/>
        </w:rPr>
      </w:pPr>
      <w:r>
        <w:rPr>
          <w:rFonts w:eastAsiaTheme="minorEastAsia"/>
          <w:szCs w:val="24"/>
        </w:rPr>
        <w:t>Gwasanaethau plant a phobl ifanc</w:t>
      </w:r>
      <w:r w:rsidR="008475D1" w:rsidRPr="008475D1">
        <w:rPr>
          <w:rFonts w:eastAsiaTheme="minorEastAsia"/>
          <w:szCs w:val="24"/>
        </w:rPr>
        <w:t xml:space="preserve"> </w:t>
      </w:r>
    </w:p>
    <w:p w14:paraId="7236A121" w14:textId="77777777" w:rsidR="008475D1" w:rsidRPr="008475D1" w:rsidRDefault="000A1812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  <w:szCs w:val="24"/>
        </w:rPr>
      </w:pPr>
      <w:r>
        <w:rPr>
          <w:rFonts w:eastAsiaTheme="minorEastAsia"/>
          <w:szCs w:val="24"/>
        </w:rPr>
        <w:t>Cod derbyn i ysgolion</w:t>
      </w:r>
      <w:r w:rsidR="008475D1" w:rsidRPr="008475D1">
        <w:rPr>
          <w:rFonts w:eastAsiaTheme="minorEastAsia"/>
          <w:szCs w:val="24"/>
        </w:rPr>
        <w:t xml:space="preserve"> </w:t>
      </w:r>
    </w:p>
    <w:p w14:paraId="34D06FB7" w14:textId="77777777" w:rsidR="008475D1" w:rsidRPr="008475D1" w:rsidRDefault="000A1812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  <w:szCs w:val="24"/>
        </w:rPr>
      </w:pPr>
      <w:r>
        <w:rPr>
          <w:rFonts w:eastAsiaTheme="minorEastAsia"/>
          <w:szCs w:val="24"/>
        </w:rPr>
        <w:t>Cod trefniadaeth ysgolion</w:t>
      </w:r>
      <w:r w:rsidR="008475D1" w:rsidRPr="008475D1">
        <w:rPr>
          <w:rFonts w:eastAsiaTheme="minorEastAsia"/>
          <w:szCs w:val="24"/>
        </w:rPr>
        <w:t xml:space="preserve"> </w:t>
      </w:r>
    </w:p>
    <w:p w14:paraId="3B5A9BB8" w14:textId="77777777" w:rsidR="008475D1" w:rsidRPr="008475D1" w:rsidRDefault="000A1812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  <w:szCs w:val="24"/>
        </w:rPr>
      </w:pPr>
      <w:r>
        <w:rPr>
          <w:rFonts w:eastAsiaTheme="minorEastAsia"/>
          <w:szCs w:val="24"/>
        </w:rPr>
        <w:t>Addysg ôl 16</w:t>
      </w:r>
      <w:r w:rsidR="008475D1" w:rsidRPr="008475D1">
        <w:rPr>
          <w:rFonts w:eastAsiaTheme="minorEastAsia"/>
          <w:szCs w:val="24"/>
        </w:rPr>
        <w:t xml:space="preserve"> </w:t>
      </w:r>
    </w:p>
    <w:p w14:paraId="1E14AC53" w14:textId="77777777" w:rsidR="00174221" w:rsidRPr="00174221" w:rsidRDefault="00174221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  <w:szCs w:val="24"/>
        </w:rPr>
      </w:pPr>
      <w:r w:rsidRPr="00174221">
        <w:rPr>
          <w:rFonts w:eastAsiaTheme="minorEastAsia"/>
          <w:szCs w:val="24"/>
        </w:rPr>
        <w:t xml:space="preserve">Mesur Teithio gan Ddysgwyr (Cymru) 2008 </w:t>
      </w:r>
    </w:p>
    <w:p w14:paraId="1A23B4C3" w14:textId="77777777" w:rsidR="008475D1" w:rsidRPr="008475D1" w:rsidRDefault="00174221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  <w:szCs w:val="24"/>
        </w:rPr>
      </w:pPr>
      <w:r>
        <w:rPr>
          <w:rFonts w:eastAsiaTheme="minorEastAsia"/>
          <w:szCs w:val="24"/>
        </w:rPr>
        <w:t xml:space="preserve">Strategaethau Hyrwyddo </w:t>
      </w:r>
      <w:r w:rsidR="008475D1" w:rsidRPr="008475D1">
        <w:rPr>
          <w:rFonts w:eastAsiaTheme="minorEastAsia"/>
          <w:szCs w:val="24"/>
        </w:rPr>
        <w:t>5</w:t>
      </w:r>
      <w:r>
        <w:rPr>
          <w:rFonts w:eastAsiaTheme="minorEastAsia"/>
          <w:szCs w:val="24"/>
        </w:rPr>
        <w:t xml:space="preserve"> mlynedd awdurdodau lleol, a wnaed o dan safonau 145 a 146 o Reoliadau Safonau’r Gymraeg (rhif 1) 2015 </w:t>
      </w:r>
    </w:p>
    <w:p w14:paraId="66DA50B0" w14:textId="77777777" w:rsidR="008475D1" w:rsidRPr="008475D1" w:rsidRDefault="00174221" w:rsidP="008475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bCs/>
          <w:iCs/>
          <w:szCs w:val="24"/>
        </w:rPr>
      </w:pPr>
      <w:r>
        <w:rPr>
          <w:rFonts w:eastAsiaTheme="minorEastAsia"/>
          <w:szCs w:val="24"/>
        </w:rPr>
        <w:t>Cynlluniau Datblygu Lleol</w:t>
      </w:r>
      <w:r w:rsidR="008475D1" w:rsidRPr="008475D1">
        <w:rPr>
          <w:rFonts w:eastAsiaTheme="minorEastAsia"/>
          <w:szCs w:val="24"/>
        </w:rPr>
        <w:t xml:space="preserve"> </w:t>
      </w:r>
    </w:p>
    <w:p w14:paraId="60566473" w14:textId="77777777" w:rsidR="008475D1" w:rsidRPr="00F55444" w:rsidRDefault="008475D1" w:rsidP="008475D1">
      <w:pPr>
        <w:pStyle w:val="ListParagraph"/>
        <w:autoSpaceDE w:val="0"/>
        <w:autoSpaceDN w:val="0"/>
        <w:adjustRightInd w:val="0"/>
        <w:spacing w:after="0" w:line="276" w:lineRule="auto"/>
        <w:ind w:firstLine="0"/>
        <w:rPr>
          <w:bCs/>
          <w:iCs/>
        </w:rPr>
      </w:pPr>
    </w:p>
    <w:p w14:paraId="6D587AEC" w14:textId="77777777" w:rsidR="00845D6E" w:rsidRDefault="00845D6E" w:rsidP="00F55444">
      <w:pPr>
        <w:autoSpaceDE w:val="0"/>
        <w:autoSpaceDN w:val="0"/>
        <w:adjustRightInd w:val="0"/>
        <w:spacing w:after="0" w:line="276" w:lineRule="auto"/>
        <w:ind w:left="0" w:firstLine="0"/>
        <w:rPr>
          <w:b/>
          <w:color w:val="2F5496" w:themeColor="accent5" w:themeShade="BF"/>
          <w:szCs w:val="24"/>
        </w:rPr>
      </w:pPr>
    </w:p>
    <w:p w14:paraId="7670A631" w14:textId="77777777" w:rsidR="00FB18F5" w:rsidRDefault="00FB18F5" w:rsidP="00F55444">
      <w:pPr>
        <w:autoSpaceDE w:val="0"/>
        <w:autoSpaceDN w:val="0"/>
        <w:adjustRightInd w:val="0"/>
        <w:spacing w:after="0" w:line="276" w:lineRule="auto"/>
        <w:ind w:left="0" w:firstLine="0"/>
        <w:rPr>
          <w:b/>
          <w:color w:val="2F5496" w:themeColor="accent5" w:themeShade="BF"/>
          <w:szCs w:val="24"/>
        </w:rPr>
      </w:pPr>
    </w:p>
    <w:p w14:paraId="5AA4ACBF" w14:textId="77777777" w:rsidR="00FB18F5" w:rsidRPr="00F55444" w:rsidRDefault="00FB18F5" w:rsidP="00F55444">
      <w:pPr>
        <w:autoSpaceDE w:val="0"/>
        <w:autoSpaceDN w:val="0"/>
        <w:adjustRightInd w:val="0"/>
        <w:spacing w:after="0" w:line="276" w:lineRule="auto"/>
        <w:ind w:left="0" w:firstLine="0"/>
        <w:rPr>
          <w:b/>
          <w:color w:val="2F5496" w:themeColor="accent5" w:themeShade="BF"/>
          <w:szCs w:val="24"/>
        </w:rPr>
      </w:pPr>
    </w:p>
    <w:p w14:paraId="7A83FA78" w14:textId="77777777" w:rsidR="001E6260" w:rsidRPr="00F55444" w:rsidRDefault="00174221" w:rsidP="00F55444">
      <w:pPr>
        <w:autoSpaceDE w:val="0"/>
        <w:autoSpaceDN w:val="0"/>
        <w:adjustRightInd w:val="0"/>
        <w:spacing w:after="0" w:line="276" w:lineRule="auto"/>
        <w:ind w:left="0" w:firstLine="0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Diben y CSCA</w:t>
      </w:r>
      <w:r w:rsidR="00EB59F2" w:rsidRPr="00F55444">
        <w:rPr>
          <w:b/>
          <w:color w:val="2F5496" w:themeColor="accent5" w:themeShade="BF"/>
          <w:sz w:val="28"/>
          <w:szCs w:val="28"/>
        </w:rPr>
        <w:t xml:space="preserve"> </w:t>
      </w:r>
    </w:p>
    <w:p w14:paraId="342CBAB1" w14:textId="77777777" w:rsidR="008475D1" w:rsidRPr="008475D1" w:rsidRDefault="008475D1" w:rsidP="008475D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</w:p>
    <w:p w14:paraId="3302DDC3" w14:textId="026AB6B7" w:rsidR="00FB18F5" w:rsidRPr="00FB18F5" w:rsidRDefault="00136AD4" w:rsidP="00FB18F5">
      <w:pPr>
        <w:pStyle w:val="Default"/>
        <w:rPr>
          <w:rFonts w:ascii="Arial" w:eastAsiaTheme="minorHAnsi" w:hAnsi="Arial" w:cs="Arial"/>
          <w:bCs/>
          <w:i/>
          <w:lang w:eastAsia="en-US"/>
        </w:rPr>
      </w:pPr>
      <w:r w:rsidRPr="00136AD4">
        <w:rPr>
          <w:rFonts w:ascii="Arial" w:hAnsi="Arial" w:cs="Arial"/>
        </w:rPr>
        <w:t xml:space="preserve">Mae gweledigaeth Cyngor Bwrdeistref Sirol yn gydnaws â’r ddogfen, Cymraeg 2050 - Miliwn o siaradwyr Cymraeg (Llywodraeth Cymru, 2017). </w:t>
      </w:r>
      <w:r w:rsidRPr="00136AD4">
        <w:rPr>
          <w:rFonts w:ascii="Arial" w:hAnsi="Arial" w:cs="Arial"/>
          <w:i/>
          <w:iCs/>
        </w:rPr>
        <w:t xml:space="preserve">Fel awdurdod lleol, rydym yn dymuno i’r Gymraeg ffynnu, ac iddi </w:t>
      </w:r>
      <w:proofErr w:type="gramStart"/>
      <w:r w:rsidRPr="00136AD4">
        <w:rPr>
          <w:rFonts w:ascii="Arial" w:hAnsi="Arial" w:cs="Arial"/>
          <w:i/>
          <w:iCs/>
        </w:rPr>
        <w:t>gael</w:t>
      </w:r>
      <w:proofErr w:type="gramEnd"/>
      <w:r w:rsidRPr="00136AD4">
        <w:rPr>
          <w:rFonts w:ascii="Arial" w:hAnsi="Arial" w:cs="Arial"/>
          <w:i/>
          <w:iCs/>
        </w:rPr>
        <w:t xml:space="preserve"> ei defnyddio ym mhob agwedd ar fywyd. Ymhlith y rheini </w:t>
      </w:r>
      <w:proofErr w:type="gramStart"/>
      <w:r w:rsidRPr="00136AD4">
        <w:rPr>
          <w:rFonts w:ascii="Arial" w:hAnsi="Arial" w:cs="Arial"/>
          <w:i/>
          <w:iCs/>
        </w:rPr>
        <w:t>nad</w:t>
      </w:r>
      <w:proofErr w:type="gramEnd"/>
      <w:r w:rsidRPr="00136AD4">
        <w:rPr>
          <w:rFonts w:ascii="Arial" w:hAnsi="Arial" w:cs="Arial"/>
          <w:i/>
          <w:iCs/>
        </w:rPr>
        <w:t xml:space="preserve"> ydynt yn ei siarad mae yna ewyllys da tuag ati ac ymdeimlad o berchnogaeth ohoni. Mae yna werthfawrogiad hefyd o’i chyfraniad i ddiwylliant, cymdeithas ac economi Cymru</w:t>
      </w:r>
      <w:r w:rsidRPr="00136AD4">
        <w:rPr>
          <w:rFonts w:ascii="Arial" w:hAnsi="Arial" w:cs="Arial"/>
        </w:rPr>
        <w:t xml:space="preserve">.  </w:t>
      </w:r>
    </w:p>
    <w:p w14:paraId="100243EE" w14:textId="77777777" w:rsidR="00FB18F5" w:rsidRPr="00FB18F5" w:rsidRDefault="00FB18F5" w:rsidP="00FB18F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Cs w:val="24"/>
          <w:lang w:eastAsia="en-US"/>
        </w:rPr>
      </w:pPr>
    </w:p>
    <w:p w14:paraId="64FEDF26" w14:textId="54420CC8" w:rsidR="00FB18F5" w:rsidRDefault="006B7E01" w:rsidP="0025549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Ein gweledigaeth yw sicrhau amgylchiadau ffafriol drwy’r awdurdod lleol gyfan </w:t>
      </w:r>
      <w:r w:rsidR="009F5A58" w:rsidRPr="009F5A58">
        <w:rPr>
          <w:rFonts w:eastAsiaTheme="minorHAnsi"/>
          <w:i/>
          <w:szCs w:val="24"/>
          <w:lang w:eastAsia="en-US"/>
        </w:rPr>
        <w:t>yw creu amodau ffafriol sy’n</w:t>
      </w:r>
      <w:r w:rsidR="009F5A58">
        <w:rPr>
          <w:rFonts w:eastAsiaTheme="minorHAnsi"/>
          <w:i/>
          <w:szCs w:val="24"/>
          <w:lang w:eastAsia="en-US"/>
        </w:rPr>
        <w:t xml:space="preserve"> </w:t>
      </w:r>
      <w:r w:rsidR="00B41F98">
        <w:rPr>
          <w:rFonts w:eastAsiaTheme="minorHAnsi"/>
          <w:i/>
          <w:szCs w:val="24"/>
          <w:lang w:eastAsia="en-US"/>
        </w:rPr>
        <w:t>hybu</w:t>
      </w:r>
      <w:r w:rsidR="009F5A58" w:rsidRPr="009F5A58">
        <w:rPr>
          <w:rFonts w:eastAsiaTheme="minorHAnsi"/>
          <w:i/>
          <w:szCs w:val="24"/>
          <w:lang w:eastAsia="en-US"/>
        </w:rPr>
        <w:t>’r broses o gaffael yr iaith a’r arfer o ddefnyddio sgiliau Cymraeg.</w:t>
      </w:r>
      <w:r w:rsidR="009F5A58">
        <w:rPr>
          <w:rFonts w:eastAsiaTheme="minorHAnsi"/>
          <w:i/>
          <w:szCs w:val="24"/>
          <w:lang w:eastAsia="en-US"/>
        </w:rPr>
        <w:t xml:space="preserve"> </w:t>
      </w:r>
      <w:r w:rsidR="009F5A58" w:rsidRPr="009F5A58">
        <w:rPr>
          <w:rFonts w:eastAsiaTheme="minorHAnsi"/>
          <w:i/>
          <w:szCs w:val="24"/>
          <w:lang w:eastAsia="en-US"/>
        </w:rPr>
        <w:t>Rydym am weld cynnydd yn yr arfer o drosglwyddo’r iaith o fewn y</w:t>
      </w:r>
      <w:r w:rsidR="009F5A58">
        <w:rPr>
          <w:rFonts w:eastAsiaTheme="minorHAnsi"/>
          <w:i/>
          <w:szCs w:val="24"/>
          <w:lang w:eastAsia="en-US"/>
        </w:rPr>
        <w:t xml:space="preserve"> </w:t>
      </w:r>
      <w:r w:rsidR="009F5A58" w:rsidRPr="009F5A58">
        <w:rPr>
          <w:rFonts w:eastAsiaTheme="minorHAnsi"/>
          <w:i/>
          <w:szCs w:val="24"/>
          <w:lang w:eastAsia="en-US"/>
        </w:rPr>
        <w:t xml:space="preserve">teulu </w:t>
      </w:r>
      <w:r w:rsidR="00255499" w:rsidRPr="00255499">
        <w:rPr>
          <w:rFonts w:eastAsiaTheme="minorHAnsi"/>
          <w:i/>
          <w:szCs w:val="24"/>
          <w:lang w:eastAsia="en-US"/>
        </w:rPr>
        <w:t xml:space="preserve">ac o gyflwyno’r Gymraeg yn gynnar i bob plentyn, system addysg sy’n rhoi sgiliau Cymraeg i bawb, a mwy o werthfawrogiad o sgiliau iaith yn y gweithle. Ar yr </w:t>
      </w:r>
      <w:proofErr w:type="gramStart"/>
      <w:r w:rsidR="00255499" w:rsidRPr="00255499">
        <w:rPr>
          <w:rFonts w:eastAsiaTheme="minorHAnsi"/>
          <w:i/>
          <w:szCs w:val="24"/>
          <w:lang w:eastAsia="en-US"/>
        </w:rPr>
        <w:t>un</w:t>
      </w:r>
      <w:proofErr w:type="gramEnd"/>
      <w:r w:rsidR="00255499" w:rsidRPr="00255499">
        <w:rPr>
          <w:rFonts w:eastAsiaTheme="minorHAnsi"/>
          <w:i/>
          <w:szCs w:val="24"/>
          <w:lang w:eastAsia="en-US"/>
        </w:rPr>
        <w:t xml:space="preserve"> pryd, rydym wedi ymrwymo i gynorthwyo pobl i ddefnyddio’r Gymraeg yn gymdeithasol</w:t>
      </w:r>
      <w:r w:rsidR="009F5A58" w:rsidRPr="009F5A58">
        <w:rPr>
          <w:rFonts w:eastAsiaTheme="minorHAnsi"/>
          <w:i/>
          <w:szCs w:val="24"/>
          <w:lang w:eastAsia="en-US"/>
        </w:rPr>
        <w:t>, yn y gweithle,</w:t>
      </w:r>
      <w:r w:rsidR="009F5A58">
        <w:rPr>
          <w:rFonts w:eastAsiaTheme="minorHAnsi"/>
          <w:i/>
          <w:szCs w:val="24"/>
          <w:lang w:eastAsia="en-US"/>
        </w:rPr>
        <w:t xml:space="preserve"> </w:t>
      </w:r>
      <w:r w:rsidR="009F5A58" w:rsidRPr="009F5A58">
        <w:rPr>
          <w:rFonts w:eastAsiaTheme="minorHAnsi"/>
          <w:i/>
          <w:szCs w:val="24"/>
          <w:lang w:eastAsia="en-US"/>
        </w:rPr>
        <w:t>ac wrth ddefnyddio gwasanaethau cyhoeddus</w:t>
      </w:r>
      <w:r w:rsidR="00FB18F5" w:rsidRPr="00FB18F5">
        <w:rPr>
          <w:rFonts w:eastAsiaTheme="minorHAnsi"/>
          <w:i/>
          <w:szCs w:val="24"/>
          <w:lang w:eastAsia="en-US"/>
        </w:rPr>
        <w:t>.</w:t>
      </w:r>
    </w:p>
    <w:p w14:paraId="20C3A5B9" w14:textId="77777777" w:rsidR="00FB18F5" w:rsidRDefault="00FB18F5" w:rsidP="00FB18F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szCs w:val="24"/>
          <w:lang w:eastAsia="en-US"/>
        </w:rPr>
      </w:pPr>
    </w:p>
    <w:p w14:paraId="70477F64" w14:textId="48EDABF4" w:rsidR="009F5A58" w:rsidRDefault="009F5A58" w:rsidP="00FB18F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Bydd y CSCA yn sicrhau bod gweledigaeth Cyngor Bwrdeistref Sirol Pen-y-bont ar Ogwr</w:t>
      </w:r>
    </w:p>
    <w:p w14:paraId="0CB979C9" w14:textId="6D5EEDD6" w:rsidR="00FB18F5" w:rsidRPr="00FB18F5" w:rsidRDefault="009F5A58" w:rsidP="00FB18F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Cs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Yn cael ei gwireddu. Mae’r CSCA yn cynnig fframwaith ar gyfer rhoi’r weledigaeth ar waith. </w:t>
      </w:r>
    </w:p>
    <w:p w14:paraId="4281C3C0" w14:textId="77777777" w:rsidR="00FB18F5" w:rsidRPr="00FB18F5" w:rsidRDefault="00FB18F5" w:rsidP="00FB1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73F6B47" w14:textId="77777777" w:rsidR="008475D1" w:rsidRPr="008475D1" w:rsidRDefault="008475D1" w:rsidP="00397CC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</w:p>
    <w:p w14:paraId="2703440F" w14:textId="77777777" w:rsidR="00E96172" w:rsidRPr="00F55444" w:rsidRDefault="00E96172" w:rsidP="00F55444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4356AEF1" w14:textId="77777777" w:rsidR="00C94A04" w:rsidRPr="00F55444" w:rsidRDefault="00C94A04" w:rsidP="00F55444">
      <w:pPr>
        <w:spacing w:after="0" w:line="276" w:lineRule="auto"/>
        <w:ind w:left="230" w:firstLine="0"/>
        <w:rPr>
          <w:szCs w:val="24"/>
        </w:rPr>
      </w:pPr>
    </w:p>
    <w:p w14:paraId="6F8235EE" w14:textId="15167DEE" w:rsidR="00C94A04" w:rsidRPr="00F55444" w:rsidRDefault="009F5A58" w:rsidP="00F55444">
      <w:pPr>
        <w:pStyle w:val="Heading1"/>
        <w:spacing w:line="276" w:lineRule="auto"/>
        <w:rPr>
          <w:szCs w:val="28"/>
        </w:rPr>
      </w:pPr>
      <w:r>
        <w:rPr>
          <w:szCs w:val="28"/>
        </w:rPr>
        <w:t>Y wybodaeth berthnasol y byddwn yn ei defnyddio</w:t>
      </w:r>
    </w:p>
    <w:p w14:paraId="715BD841" w14:textId="5D74F09C" w:rsidR="00C94A04" w:rsidRPr="00F55444" w:rsidRDefault="009F5A58" w:rsidP="00F5544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ogystal </w:t>
      </w:r>
      <w:proofErr w:type="gramStart"/>
      <w:r>
        <w:rPr>
          <w:rFonts w:ascii="Arial" w:hAnsi="Arial" w:cs="Arial"/>
          <w:sz w:val="24"/>
          <w:szCs w:val="24"/>
        </w:rPr>
        <w:t>â  gwrando</w:t>
      </w:r>
      <w:proofErr w:type="gramEnd"/>
      <w:r>
        <w:rPr>
          <w:rFonts w:ascii="Arial" w:hAnsi="Arial" w:cs="Arial"/>
          <w:sz w:val="24"/>
          <w:szCs w:val="24"/>
        </w:rPr>
        <w:t xml:space="preserve"> ar </w:t>
      </w:r>
      <w:r w:rsidR="004C7C32">
        <w:rPr>
          <w:rFonts w:ascii="Arial" w:hAnsi="Arial" w:cs="Arial"/>
          <w:sz w:val="24"/>
          <w:szCs w:val="24"/>
        </w:rPr>
        <w:t>breswylwyr</w:t>
      </w:r>
      <w:r>
        <w:rPr>
          <w:rFonts w:ascii="Arial" w:hAnsi="Arial" w:cs="Arial"/>
          <w:sz w:val="24"/>
          <w:szCs w:val="24"/>
        </w:rPr>
        <w:t>, ein cymunedau a’n staff, byddwn hefyd yn defnyddio gwybodaeth amrywiol i’n helpu ni i bennu amcanion</w:t>
      </w:r>
      <w:r w:rsidR="00C94A04" w:rsidRPr="00F55444">
        <w:rPr>
          <w:rFonts w:ascii="Arial" w:hAnsi="Arial" w:cs="Arial"/>
          <w:sz w:val="24"/>
          <w:szCs w:val="24"/>
        </w:rPr>
        <w:t>.</w:t>
      </w:r>
    </w:p>
    <w:p w14:paraId="6B842BEC" w14:textId="77777777" w:rsidR="00C94A04" w:rsidRPr="00F55444" w:rsidRDefault="00C94A04" w:rsidP="00F55444">
      <w:pPr>
        <w:pStyle w:val="NoSpacing"/>
        <w:spacing w:line="276" w:lineRule="auto"/>
        <w:rPr>
          <w:rFonts w:ascii="Arial" w:hAnsi="Arial" w:cs="Arial"/>
          <w:color w:val="231F20"/>
          <w:sz w:val="24"/>
          <w:szCs w:val="24"/>
        </w:rPr>
      </w:pPr>
    </w:p>
    <w:p w14:paraId="4895F5BE" w14:textId="486A9EB8" w:rsidR="00C94A04" w:rsidRPr="00F55444" w:rsidRDefault="009F5A58" w:rsidP="00F55444">
      <w:pPr>
        <w:pStyle w:val="NoSpacing"/>
        <w:spacing w:line="276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Byddwn yn ystyried blaenoriaethau rhanbarthol ar gyfer Pen-y-bont ar Ogwr, blaenoriaethau’r cyngor a chynlluniau ar gyfer gwasanaethau ac yn adolygu’r cynnydd a wnaed eisoes yng ngwasanaethau’r cyngor mewn perthynas â’r CSCA blaenorol.</w:t>
      </w:r>
    </w:p>
    <w:p w14:paraId="3C01615A" w14:textId="77777777" w:rsidR="00061202" w:rsidRPr="00F55444" w:rsidRDefault="00061202" w:rsidP="00F55444">
      <w:pPr>
        <w:pStyle w:val="NoSpacing"/>
        <w:spacing w:line="276" w:lineRule="auto"/>
        <w:rPr>
          <w:rFonts w:ascii="Arial" w:hAnsi="Arial" w:cs="Arial"/>
          <w:color w:val="231F20"/>
          <w:sz w:val="24"/>
          <w:szCs w:val="24"/>
        </w:rPr>
      </w:pPr>
    </w:p>
    <w:p w14:paraId="1C007FAE" w14:textId="7322D397" w:rsidR="00EB193B" w:rsidRPr="00EB193B" w:rsidRDefault="009F5A58" w:rsidP="00EB193B">
      <w:pPr>
        <w:pStyle w:val="Heading1"/>
        <w:spacing w:line="276" w:lineRule="auto"/>
        <w:rPr>
          <w:szCs w:val="28"/>
        </w:rPr>
      </w:pPr>
      <w:r>
        <w:rPr>
          <w:szCs w:val="28"/>
        </w:rPr>
        <w:t>Sut y datblygwyd ein CSCA</w:t>
      </w:r>
    </w:p>
    <w:p w14:paraId="5A2F02B6" w14:textId="06F7CC20" w:rsidR="0024237C" w:rsidRPr="00F55444" w:rsidRDefault="009F5A58" w:rsidP="00F55444">
      <w:pPr>
        <w:spacing w:after="0" w:line="276" w:lineRule="auto"/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Er mwyn datblygu ein CSCA, rydym wedi</w:t>
      </w:r>
      <w:r w:rsidR="00C94A04" w:rsidRPr="00F55444">
        <w:rPr>
          <w:color w:val="000000" w:themeColor="text1"/>
          <w:szCs w:val="24"/>
        </w:rPr>
        <w:t>:</w:t>
      </w:r>
    </w:p>
    <w:p w14:paraId="5887EB6A" w14:textId="1BCC7323" w:rsidR="00C94A04" w:rsidRDefault="009F5A58" w:rsidP="00F55444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</w:rPr>
        <w:t>Adolygu ein Cynllun CSCA a’r cynllun gweithredu</w:t>
      </w:r>
      <w:r w:rsidR="00557D52">
        <w:rPr>
          <w:szCs w:val="24"/>
        </w:rPr>
        <w:t>.</w:t>
      </w:r>
    </w:p>
    <w:p w14:paraId="715F1F8A" w14:textId="4902255C" w:rsidR="00EB193B" w:rsidRDefault="009F5A58" w:rsidP="00F55444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</w:rPr>
        <w:t>Cynnal diwrnod cynllunio CSCA gyda Fforwm C</w:t>
      </w:r>
      <w:r w:rsidR="00136AD4">
        <w:rPr>
          <w:szCs w:val="24"/>
        </w:rPr>
        <w:t>S</w:t>
      </w:r>
      <w:r>
        <w:rPr>
          <w:szCs w:val="24"/>
        </w:rPr>
        <w:t>CA sy’n cynnwys nifer o randdeiliaid allweddol;</w:t>
      </w:r>
    </w:p>
    <w:p w14:paraId="6949EFC2" w14:textId="216B28D8" w:rsidR="00EB193B" w:rsidRPr="00F55444" w:rsidRDefault="009F5A58" w:rsidP="00F55444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</w:rPr>
        <w:t>Ystyried canllawiau Llywodraeth Cymru</w:t>
      </w:r>
      <w:r w:rsidR="00557D52">
        <w:rPr>
          <w:szCs w:val="24"/>
        </w:rPr>
        <w:t>.</w:t>
      </w:r>
    </w:p>
    <w:p w14:paraId="547FE4C7" w14:textId="5F305F2F" w:rsidR="00C94A04" w:rsidRPr="00903EBF" w:rsidRDefault="009F5A58" w:rsidP="00F55444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</w:rPr>
        <w:t>Defnyddio amcanion corffor</w:t>
      </w:r>
      <w:r w:rsidR="00136AD4">
        <w:rPr>
          <w:szCs w:val="24"/>
        </w:rPr>
        <w:t>aethol</w:t>
      </w:r>
      <w:r>
        <w:rPr>
          <w:szCs w:val="24"/>
        </w:rPr>
        <w:t xml:space="preserve"> y cyngor, sef hybu economi lwyddiannus; helpu pobl i fod yn fwy hunan</w:t>
      </w:r>
      <w:r w:rsidR="0016184A">
        <w:rPr>
          <w:szCs w:val="24"/>
        </w:rPr>
        <w:t>ddibynnol</w:t>
      </w:r>
      <w:r>
        <w:rPr>
          <w:szCs w:val="24"/>
        </w:rPr>
        <w:t xml:space="preserve"> a defnyddio adnoddau’n fwy effeithiol i helpu i greu strwythur a dulliau o adolygu’n hamcanion </w:t>
      </w:r>
    </w:p>
    <w:p w14:paraId="4978976F" w14:textId="2D08CAE9" w:rsidR="00C94A04" w:rsidRPr="00F55444" w:rsidRDefault="009F5A58" w:rsidP="00F55444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</w:rPr>
        <w:t>Ystyried materion cenedlaethol a lleol.</w:t>
      </w:r>
    </w:p>
    <w:p w14:paraId="325661CE" w14:textId="01060B3D" w:rsidR="00F55444" w:rsidRPr="00EB193B" w:rsidRDefault="009F5A58" w:rsidP="00EB193B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</w:rPr>
        <w:t>Defnyddio’r adborth a gawn yn rheolaidd gan breswylwyr, grwpiau, partneriaid a rhanddeiliaid eraill</w:t>
      </w:r>
      <w:r w:rsidR="00557D52">
        <w:rPr>
          <w:szCs w:val="24"/>
        </w:rPr>
        <w:t>.</w:t>
      </w:r>
    </w:p>
    <w:p w14:paraId="36F2E591" w14:textId="24D41914" w:rsidR="0024237C" w:rsidRPr="00F55444" w:rsidRDefault="009F5A58" w:rsidP="00F55444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</w:rPr>
        <w:t>Nodi’r partneriaid allweddol a fydd yn ein helpu i gyflawni’n hamcanion</w:t>
      </w:r>
      <w:r w:rsidR="00557D52">
        <w:rPr>
          <w:szCs w:val="24"/>
        </w:rPr>
        <w:t>.</w:t>
      </w:r>
    </w:p>
    <w:p w14:paraId="4D5597CE" w14:textId="68D5EF14" w:rsidR="009F5A58" w:rsidRDefault="009F5A58" w:rsidP="00EB193B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</w:rPr>
        <w:lastRenderedPageBreak/>
        <w:t xml:space="preserve">Adolygu’r ddarpariaeth ar gyfer addysg Gymraeg drwy </w:t>
      </w:r>
      <w:r w:rsidR="00D759BD">
        <w:rPr>
          <w:szCs w:val="24"/>
        </w:rPr>
        <w:t>G</w:t>
      </w:r>
      <w:r>
        <w:rPr>
          <w:szCs w:val="24"/>
        </w:rPr>
        <w:t>yngor Bwrdeistref Sirol Pen-y-bont ar Ogwr</w:t>
      </w:r>
    </w:p>
    <w:p w14:paraId="69E83C36" w14:textId="18F858AB" w:rsidR="0024237C" w:rsidRPr="00D759BD" w:rsidRDefault="00136AD4" w:rsidP="00D759BD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rFonts w:eastAsiaTheme="minorEastAsia"/>
          <w:szCs w:val="24"/>
        </w:rPr>
        <w:t xml:space="preserve">Adolygu’r polisïau perthnasol gan gynnwys: </w:t>
      </w:r>
      <w:r>
        <w:rPr>
          <w:rFonts w:eastAsiaTheme="minorEastAsia"/>
          <w:szCs w:val="24"/>
          <w:lang w:val="en"/>
        </w:rPr>
        <w:t>Cymraeg 2050: Miliwn o siaradwyr Cymraeg, Deddf Llesiant Cenedlaethau’r Dyfodol, Mwy na Geiriau (Llywodraeth Cymru), Cynlluniau Strategol Cymraeg mewn Addysg a chynllun corfforaethol Cyngor Bwrdeistref Sirol Pen-y-bont ar Ogwr 2018 -2022</w:t>
      </w:r>
    </w:p>
    <w:p w14:paraId="0D5AD463" w14:textId="77777777" w:rsidR="002740B0" w:rsidRPr="00F55444" w:rsidRDefault="002740B0" w:rsidP="00F55444">
      <w:pPr>
        <w:pStyle w:val="ListParagraph"/>
        <w:spacing w:after="0" w:line="276" w:lineRule="auto"/>
        <w:ind w:left="540" w:firstLine="0"/>
        <w:rPr>
          <w:szCs w:val="24"/>
          <w:highlight w:val="yellow"/>
        </w:rPr>
      </w:pPr>
    </w:p>
    <w:p w14:paraId="70929B99" w14:textId="735593BB" w:rsidR="002B5476" w:rsidRPr="00F55444" w:rsidRDefault="00D759BD" w:rsidP="00F55444">
      <w:pPr>
        <w:pStyle w:val="Heading1"/>
        <w:spacing w:line="276" w:lineRule="auto"/>
        <w:rPr>
          <w:szCs w:val="28"/>
        </w:rPr>
      </w:pPr>
      <w:bookmarkStart w:id="5" w:name="cysill"/>
      <w:bookmarkEnd w:id="5"/>
      <w:r>
        <w:rPr>
          <w:szCs w:val="28"/>
        </w:rPr>
        <w:t xml:space="preserve">Ein CSCA </w:t>
      </w:r>
      <w:proofErr w:type="gramStart"/>
      <w:r>
        <w:rPr>
          <w:szCs w:val="28"/>
        </w:rPr>
        <w:t>ni</w:t>
      </w:r>
      <w:proofErr w:type="gramEnd"/>
    </w:p>
    <w:p w14:paraId="43684148" w14:textId="6F81AAF9" w:rsidR="00C94A04" w:rsidRPr="00F55444" w:rsidRDefault="00D759BD" w:rsidP="00F5544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bookmarkStart w:id="6" w:name="_GoBack"/>
      <w:r>
        <w:rPr>
          <w:rFonts w:ascii="Arial" w:hAnsi="Arial" w:cs="Arial"/>
          <w:sz w:val="24"/>
          <w:szCs w:val="24"/>
        </w:rPr>
        <w:t>I ddatblygu amcanion y Gymraeg byddwn yn ymgysylltu â phreswylwyr, aelodau etholedig a rhanddeiliaid ac yn defnyddi</w:t>
      </w:r>
      <w:r w:rsidR="00136AD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’r wybodaeth a’r polisïau perthnasol. Mae manylion amcanion drafft ein CSCA isod</w:t>
      </w:r>
      <w:r w:rsidR="00BF494F" w:rsidRPr="00F55444">
        <w:rPr>
          <w:rFonts w:ascii="Arial" w:hAnsi="Arial" w:cs="Arial"/>
          <w:sz w:val="24"/>
          <w:szCs w:val="24"/>
        </w:rPr>
        <w:t>:</w:t>
      </w:r>
    </w:p>
    <w:p w14:paraId="119D3503" w14:textId="77777777" w:rsidR="002740B0" w:rsidRPr="00F55444" w:rsidRDefault="002740B0" w:rsidP="00F5544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006D57C" w14:textId="787FBC7D" w:rsidR="00752DC0" w:rsidRPr="00752DC0" w:rsidRDefault="00752DC0" w:rsidP="00752D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752DC0">
        <w:rPr>
          <w:rFonts w:ascii="Arial" w:hAnsi="Arial" w:cs="Arial"/>
          <w:b/>
          <w:sz w:val="24"/>
          <w:szCs w:val="24"/>
        </w:rPr>
        <w:t xml:space="preserve">Amcan </w:t>
      </w:r>
      <w:proofErr w:type="gramStart"/>
      <w:r w:rsidRPr="00752DC0">
        <w:rPr>
          <w:rFonts w:ascii="Arial" w:hAnsi="Arial" w:cs="Arial"/>
          <w:b/>
          <w:sz w:val="24"/>
          <w:szCs w:val="24"/>
        </w:rPr>
        <w:t>un</w:t>
      </w:r>
      <w:proofErr w:type="gramEnd"/>
      <w:r w:rsidRPr="00752DC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52DC0">
        <w:rPr>
          <w:rFonts w:ascii="Arial" w:hAnsi="Arial" w:cs="Arial"/>
          <w:sz w:val="24"/>
          <w:szCs w:val="24"/>
        </w:rPr>
        <w:t xml:space="preserve">Nifer gynyddol o blant meithrin/tair oed yn cael eu haddysg drwy gyfrwng y Gymraeg </w:t>
      </w:r>
    </w:p>
    <w:p w14:paraId="0138DD3A" w14:textId="77777777" w:rsidR="00752DC0" w:rsidRPr="00752DC0" w:rsidRDefault="00752DC0" w:rsidP="00752D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D8BB21D" w14:textId="3488FEDC" w:rsidR="00752DC0" w:rsidRPr="00752DC0" w:rsidRDefault="00752DC0" w:rsidP="00752D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752DC0">
        <w:rPr>
          <w:rFonts w:ascii="Arial" w:hAnsi="Arial" w:cs="Arial"/>
          <w:b/>
          <w:sz w:val="24"/>
          <w:szCs w:val="24"/>
        </w:rPr>
        <w:t>Amcan dau:</w:t>
      </w:r>
      <w:r>
        <w:rPr>
          <w:rFonts w:ascii="Arial" w:hAnsi="Arial" w:cs="Arial"/>
          <w:sz w:val="24"/>
          <w:szCs w:val="24"/>
        </w:rPr>
        <w:t xml:space="preserve"> </w:t>
      </w:r>
      <w:r w:rsidRPr="00752DC0">
        <w:rPr>
          <w:rFonts w:ascii="Arial" w:hAnsi="Arial" w:cs="Arial"/>
          <w:sz w:val="24"/>
          <w:szCs w:val="24"/>
        </w:rPr>
        <w:t>Nifer gynyddol o blant oedran derbyn/pump oed yn cael eu haddysg drwy gyfrwng y Gymraeg</w:t>
      </w:r>
    </w:p>
    <w:p w14:paraId="733CFDA4" w14:textId="77777777" w:rsidR="00752DC0" w:rsidRPr="00752DC0" w:rsidRDefault="00752DC0" w:rsidP="00752D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5DB72BE" w14:textId="4480AEAE" w:rsidR="00752DC0" w:rsidRPr="00752DC0" w:rsidRDefault="00752DC0" w:rsidP="00752D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752DC0">
        <w:rPr>
          <w:rFonts w:ascii="Arial" w:hAnsi="Arial" w:cs="Arial"/>
          <w:b/>
          <w:sz w:val="24"/>
          <w:szCs w:val="24"/>
        </w:rPr>
        <w:t>Amcan tri</w:t>
      </w:r>
      <w:r>
        <w:rPr>
          <w:rFonts w:ascii="Arial" w:hAnsi="Arial" w:cs="Arial"/>
          <w:sz w:val="24"/>
          <w:szCs w:val="24"/>
        </w:rPr>
        <w:t xml:space="preserve">: </w:t>
      </w:r>
      <w:r w:rsidRPr="00752DC0">
        <w:rPr>
          <w:rFonts w:ascii="Arial" w:hAnsi="Arial" w:cs="Arial"/>
          <w:sz w:val="24"/>
          <w:szCs w:val="24"/>
        </w:rPr>
        <w:t xml:space="preserve">Nifer gynyddol o blant yn parhau i wella’u sgiliau Cymraeg wrth drosglwyddo o </w:t>
      </w:r>
      <w:proofErr w:type="gramStart"/>
      <w:r w:rsidRPr="00752DC0">
        <w:rPr>
          <w:rFonts w:ascii="Arial" w:hAnsi="Arial" w:cs="Arial"/>
          <w:sz w:val="24"/>
          <w:szCs w:val="24"/>
        </w:rPr>
        <w:t>un</w:t>
      </w:r>
      <w:proofErr w:type="gramEnd"/>
      <w:r w:rsidRPr="00752DC0">
        <w:rPr>
          <w:rFonts w:ascii="Arial" w:hAnsi="Arial" w:cs="Arial"/>
          <w:sz w:val="24"/>
          <w:szCs w:val="24"/>
        </w:rPr>
        <w:t xml:space="preserve"> cam o’u haddysg statudol i’r llall</w:t>
      </w:r>
    </w:p>
    <w:p w14:paraId="4ECDA7BB" w14:textId="77777777" w:rsidR="00752DC0" w:rsidRPr="00752DC0" w:rsidRDefault="00752DC0" w:rsidP="00752D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2A8A06D" w14:textId="3149106B" w:rsidR="00752DC0" w:rsidRPr="00752DC0" w:rsidRDefault="00752DC0" w:rsidP="00752D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752DC0">
        <w:rPr>
          <w:rFonts w:ascii="Arial" w:hAnsi="Arial" w:cs="Arial"/>
          <w:b/>
          <w:sz w:val="24"/>
          <w:szCs w:val="24"/>
        </w:rPr>
        <w:t>Amcan pedwar:</w:t>
      </w:r>
      <w:r>
        <w:rPr>
          <w:rFonts w:ascii="Arial" w:hAnsi="Arial" w:cs="Arial"/>
          <w:sz w:val="24"/>
          <w:szCs w:val="24"/>
        </w:rPr>
        <w:t xml:space="preserve"> </w:t>
      </w:r>
      <w:r w:rsidRPr="00752DC0">
        <w:rPr>
          <w:rFonts w:ascii="Arial" w:hAnsi="Arial" w:cs="Arial"/>
          <w:sz w:val="24"/>
          <w:szCs w:val="24"/>
        </w:rPr>
        <w:t xml:space="preserve">Nifer gynyddol o ddysgwyr yn astudio ar gyfer cymhwyster a gaiff ei asesu yn y Gymraeg (y pwnc) a phynciau eraill drwy gyfrwng y Gymraeg </w:t>
      </w:r>
    </w:p>
    <w:p w14:paraId="5A1F5A3A" w14:textId="77777777" w:rsidR="00752DC0" w:rsidRPr="00752DC0" w:rsidRDefault="00752DC0" w:rsidP="00752D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FD53ABC" w14:textId="2F49568E" w:rsidR="00752DC0" w:rsidRPr="00752DC0" w:rsidRDefault="00752DC0" w:rsidP="00752D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752DC0">
        <w:rPr>
          <w:rFonts w:ascii="Arial" w:hAnsi="Arial" w:cs="Arial"/>
          <w:b/>
          <w:sz w:val="24"/>
          <w:szCs w:val="24"/>
        </w:rPr>
        <w:t>Amcan pump:</w:t>
      </w:r>
      <w:r>
        <w:rPr>
          <w:rFonts w:ascii="Arial" w:hAnsi="Arial" w:cs="Arial"/>
          <w:sz w:val="24"/>
          <w:szCs w:val="24"/>
        </w:rPr>
        <w:t xml:space="preserve"> </w:t>
      </w:r>
      <w:r w:rsidRPr="00752DC0">
        <w:rPr>
          <w:rFonts w:ascii="Arial" w:hAnsi="Arial" w:cs="Arial"/>
          <w:sz w:val="24"/>
          <w:szCs w:val="24"/>
        </w:rPr>
        <w:t xml:space="preserve">Mwy o gyfleoedd i ddysgwyr ddefnyddio’r Gymraeg mewn cyd-destunau gwahanol yn yr ysgol </w:t>
      </w:r>
    </w:p>
    <w:p w14:paraId="323B2C11" w14:textId="77777777" w:rsidR="00752DC0" w:rsidRPr="00752DC0" w:rsidRDefault="00752DC0" w:rsidP="00752D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3166610" w14:textId="45BA3BA3" w:rsidR="00752DC0" w:rsidRPr="00752DC0" w:rsidRDefault="00752DC0" w:rsidP="00752D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752DC0">
        <w:rPr>
          <w:rFonts w:ascii="Arial" w:hAnsi="Arial" w:cs="Arial"/>
          <w:b/>
          <w:sz w:val="24"/>
          <w:szCs w:val="24"/>
        </w:rPr>
        <w:t>Amcan chwech:</w:t>
      </w:r>
      <w:r>
        <w:rPr>
          <w:rFonts w:ascii="Arial" w:hAnsi="Arial" w:cs="Arial"/>
          <w:sz w:val="24"/>
          <w:szCs w:val="24"/>
        </w:rPr>
        <w:t xml:space="preserve"> </w:t>
      </w:r>
      <w:r w:rsidRPr="00752DC0">
        <w:rPr>
          <w:rFonts w:ascii="Arial" w:hAnsi="Arial" w:cs="Arial"/>
          <w:sz w:val="24"/>
          <w:szCs w:val="24"/>
        </w:rPr>
        <w:t xml:space="preserve">Cynnydd yn y ddarpariaeth ar gyfer addysg Gymraeg i ddisgyblion </w:t>
      </w:r>
      <w:proofErr w:type="gramStart"/>
      <w:r w:rsidRPr="00752DC0">
        <w:rPr>
          <w:rFonts w:ascii="Arial" w:hAnsi="Arial" w:cs="Arial"/>
          <w:sz w:val="24"/>
          <w:szCs w:val="24"/>
        </w:rPr>
        <w:t>ag</w:t>
      </w:r>
      <w:proofErr w:type="gramEnd"/>
      <w:r w:rsidRPr="00752DC0">
        <w:rPr>
          <w:rFonts w:ascii="Arial" w:hAnsi="Arial" w:cs="Arial"/>
          <w:sz w:val="24"/>
          <w:szCs w:val="24"/>
        </w:rPr>
        <w:t xml:space="preserve"> anghenion dysgu ychwanegol (ADY) (yn unol â’r dyletswyddau a osodir gan Ddeddf Anghenion Dysgu Ychwanegol a’r Tribiwnlys Addysg (Cymru) 2018 </w:t>
      </w:r>
    </w:p>
    <w:p w14:paraId="2D563E25" w14:textId="77777777" w:rsidR="00752DC0" w:rsidRPr="00752DC0" w:rsidRDefault="00752DC0" w:rsidP="00752D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6902433" w14:textId="3A16BACB" w:rsidR="00C97010" w:rsidRPr="00752DC0" w:rsidRDefault="00752DC0" w:rsidP="00752D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752DC0">
        <w:rPr>
          <w:rFonts w:ascii="Arial" w:hAnsi="Arial" w:cs="Arial"/>
          <w:b/>
          <w:sz w:val="24"/>
          <w:szCs w:val="24"/>
        </w:rPr>
        <w:t xml:space="preserve">Amcan </w:t>
      </w:r>
      <w:proofErr w:type="gramStart"/>
      <w:r w:rsidRPr="00752DC0">
        <w:rPr>
          <w:rFonts w:ascii="Arial" w:hAnsi="Arial" w:cs="Arial"/>
          <w:b/>
          <w:sz w:val="24"/>
          <w:szCs w:val="24"/>
        </w:rPr>
        <w:t>saith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52DC0">
        <w:rPr>
          <w:rFonts w:ascii="Arial" w:hAnsi="Arial" w:cs="Arial"/>
          <w:sz w:val="24"/>
          <w:szCs w:val="24"/>
        </w:rPr>
        <w:t>Cynnydd yn nifer y staff addysgu sy’n gallu dysgu Cymraeg (y pwnc) ac yn gallu addysgu drwy gyfrwng y Gymraeg</w:t>
      </w:r>
    </w:p>
    <w:bookmarkEnd w:id="6"/>
    <w:p w14:paraId="5AB60EAD" w14:textId="77777777" w:rsidR="00752DC0" w:rsidRPr="00F55444" w:rsidRDefault="00752DC0" w:rsidP="00F5544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2C9B609" w14:textId="7BAEFB60" w:rsidR="00F14C4F" w:rsidRPr="00F55444" w:rsidRDefault="00682242" w:rsidP="00F55444">
      <w:pPr>
        <w:pStyle w:val="Heading1"/>
        <w:spacing w:line="276" w:lineRule="auto"/>
        <w:rPr>
          <w:szCs w:val="28"/>
        </w:rPr>
      </w:pPr>
      <w:r>
        <w:rPr>
          <w:szCs w:val="28"/>
        </w:rPr>
        <w:t>Y broses</w:t>
      </w:r>
      <w:r w:rsidR="00F14C4F" w:rsidRPr="00F55444">
        <w:rPr>
          <w:szCs w:val="28"/>
        </w:rPr>
        <w:t xml:space="preserve"> </w:t>
      </w:r>
    </w:p>
    <w:p w14:paraId="5F593456" w14:textId="37BA2C96" w:rsidR="002740B0" w:rsidRPr="00ED096F" w:rsidRDefault="00136AD4" w:rsidP="00F5544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D096F">
        <w:rPr>
          <w:rFonts w:ascii="Arial" w:hAnsi="Arial" w:cs="Arial"/>
          <w:sz w:val="24"/>
          <w:szCs w:val="24"/>
        </w:rPr>
        <w:t xml:space="preserve">Diben y ddogfen ymgynghori hon yw amlinellu’r prif amcanion a fydd yn caniatáu i </w:t>
      </w:r>
      <w:proofErr w:type="gramStart"/>
      <w:r w:rsidRPr="00ED096F">
        <w:rPr>
          <w:rFonts w:ascii="Arial" w:hAnsi="Arial" w:cs="Arial"/>
          <w:sz w:val="24"/>
          <w:szCs w:val="24"/>
        </w:rPr>
        <w:t>ni</w:t>
      </w:r>
      <w:proofErr w:type="gramEnd"/>
      <w:r w:rsidRPr="00ED096F">
        <w:rPr>
          <w:rFonts w:ascii="Arial" w:hAnsi="Arial" w:cs="Arial"/>
          <w:sz w:val="24"/>
          <w:szCs w:val="24"/>
        </w:rPr>
        <w:t xml:space="preserve"> baratoi cynllun gweithredu i hybu’n hamcanion. Paratowyd y ddogfen hon i roi gwybodaeth am y CSCA er mwyn rhoi cyfle i breswylwyr, ein gweithlu, rhanddeiliaid ac aelodau etholedig ddweud eu dweud.</w:t>
      </w:r>
    </w:p>
    <w:p w14:paraId="7C39A280" w14:textId="77777777" w:rsidR="00557D52" w:rsidRPr="00ED096F" w:rsidRDefault="00557D52" w:rsidP="00F5544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A1C11D8" w14:textId="2A4656CD" w:rsidR="00957E26" w:rsidRPr="00F55444" w:rsidRDefault="00682242" w:rsidP="00F5544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Wedi i’r cyfnod ymgynghori ddod i ben, bydd yr holl sylwadau’n cael eu cyflwyno i Gabinet yr awdurdod lleol a chaiff pob barn ei hystyried wrth baratoi CSCA </w:t>
      </w:r>
      <w:r w:rsidR="00EB193B">
        <w:rPr>
          <w:rFonts w:ascii="Arial" w:hAnsi="Arial" w:cs="Arial"/>
          <w:sz w:val="24"/>
          <w:szCs w:val="24"/>
        </w:rPr>
        <w:t>2022-2032</w:t>
      </w:r>
    </w:p>
    <w:p w14:paraId="31E5635C" w14:textId="77777777" w:rsidR="004F21CA" w:rsidRPr="00F55444" w:rsidRDefault="004F21CA" w:rsidP="00F55444">
      <w:pPr>
        <w:spacing w:after="0" w:line="276" w:lineRule="auto"/>
        <w:ind w:left="0" w:right="76" w:firstLine="0"/>
        <w:rPr>
          <w:szCs w:val="24"/>
        </w:rPr>
      </w:pPr>
    </w:p>
    <w:p w14:paraId="48219CBC" w14:textId="348A1BCC" w:rsidR="004F21CA" w:rsidRDefault="00682242" w:rsidP="00F55444">
      <w:pPr>
        <w:spacing w:after="0" w:line="276" w:lineRule="auto"/>
        <w:ind w:left="0" w:right="76" w:firstLine="0"/>
        <w:rPr>
          <w:szCs w:val="24"/>
        </w:rPr>
      </w:pPr>
      <w:r>
        <w:rPr>
          <w:szCs w:val="24"/>
        </w:rPr>
        <w:t>Dyma amserlen yr ymgynghoriad</w:t>
      </w:r>
      <w:r w:rsidR="00557D52">
        <w:rPr>
          <w:szCs w:val="24"/>
        </w:rPr>
        <w:t>:</w:t>
      </w:r>
    </w:p>
    <w:p w14:paraId="4C86A9BE" w14:textId="77777777" w:rsidR="00557D52" w:rsidRPr="00F55444" w:rsidRDefault="00557D52" w:rsidP="00F55444">
      <w:pPr>
        <w:spacing w:after="0" w:line="276" w:lineRule="auto"/>
        <w:ind w:left="0" w:right="76" w:firstLine="0"/>
        <w:rPr>
          <w:szCs w:val="24"/>
        </w:rPr>
      </w:pPr>
    </w:p>
    <w:p w14:paraId="652AC8DF" w14:textId="7E785C06" w:rsidR="002740B0" w:rsidRPr="00F55444" w:rsidRDefault="00682242" w:rsidP="00F55444">
      <w:pPr>
        <w:pStyle w:val="ListParagraph"/>
        <w:numPr>
          <w:ilvl w:val="0"/>
          <w:numId w:val="31"/>
        </w:numPr>
        <w:spacing w:after="0" w:line="276" w:lineRule="auto"/>
        <w:ind w:right="76"/>
        <w:rPr>
          <w:szCs w:val="24"/>
        </w:rPr>
      </w:pPr>
      <w:r>
        <w:rPr>
          <w:szCs w:val="24"/>
        </w:rPr>
        <w:t>Bydd yr ymgynghoriad yn dechrau ar 27 Medi 2021</w:t>
      </w:r>
      <w:r w:rsidR="00557D52">
        <w:rPr>
          <w:szCs w:val="24"/>
        </w:rPr>
        <w:t>.</w:t>
      </w:r>
    </w:p>
    <w:p w14:paraId="3568ED9A" w14:textId="2953B9B3" w:rsidR="002740B0" w:rsidRPr="00F55444" w:rsidRDefault="00682242" w:rsidP="00F55444">
      <w:pPr>
        <w:pStyle w:val="ListParagraph"/>
        <w:numPr>
          <w:ilvl w:val="0"/>
          <w:numId w:val="31"/>
        </w:numPr>
        <w:spacing w:after="0" w:line="276" w:lineRule="auto"/>
        <w:ind w:right="76"/>
        <w:rPr>
          <w:szCs w:val="24"/>
        </w:rPr>
      </w:pPr>
      <w:r>
        <w:rPr>
          <w:szCs w:val="24"/>
        </w:rPr>
        <w:lastRenderedPageBreak/>
        <w:t>Daw’r ymgynghoriad i ben ar 19 Rhagfyr</w:t>
      </w:r>
      <w:r w:rsidR="007426AA">
        <w:rPr>
          <w:szCs w:val="24"/>
        </w:rPr>
        <w:t xml:space="preserve"> 2021</w:t>
      </w:r>
    </w:p>
    <w:p w14:paraId="156FF794" w14:textId="6D79B616" w:rsidR="002740B0" w:rsidRPr="00F55444" w:rsidRDefault="00682242" w:rsidP="00F55444">
      <w:pPr>
        <w:pStyle w:val="ListParagraph"/>
        <w:numPr>
          <w:ilvl w:val="0"/>
          <w:numId w:val="31"/>
        </w:numPr>
        <w:spacing w:after="0" w:line="276" w:lineRule="auto"/>
        <w:ind w:right="76"/>
        <w:rPr>
          <w:szCs w:val="24"/>
        </w:rPr>
      </w:pPr>
      <w:r>
        <w:rPr>
          <w:szCs w:val="24"/>
        </w:rPr>
        <w:t>Caiff y CSCA ei gyhoeddi ar 31 Ionawr</w:t>
      </w:r>
      <w:r w:rsidR="008E4203">
        <w:rPr>
          <w:szCs w:val="24"/>
        </w:rPr>
        <w:t xml:space="preserve"> 2022</w:t>
      </w:r>
    </w:p>
    <w:p w14:paraId="037998F3" w14:textId="77777777" w:rsidR="00F14C4F" w:rsidRPr="00F55444" w:rsidRDefault="00F14C4F" w:rsidP="00F55444">
      <w:pPr>
        <w:spacing w:after="0" w:line="276" w:lineRule="auto"/>
        <w:ind w:left="0" w:right="76" w:firstLine="0"/>
        <w:rPr>
          <w:sz w:val="28"/>
          <w:szCs w:val="28"/>
        </w:rPr>
      </w:pPr>
      <w:r w:rsidRPr="00F55444">
        <w:rPr>
          <w:b/>
          <w:sz w:val="28"/>
          <w:szCs w:val="28"/>
        </w:rPr>
        <w:t xml:space="preserve"> </w:t>
      </w:r>
    </w:p>
    <w:p w14:paraId="6AED4DE2" w14:textId="02F9523D" w:rsidR="00C94A04" w:rsidRPr="00F55444" w:rsidRDefault="00682242" w:rsidP="00F55444">
      <w:pPr>
        <w:pStyle w:val="Heading1"/>
        <w:spacing w:line="276" w:lineRule="auto"/>
        <w:ind w:left="0" w:right="76" w:firstLine="0"/>
        <w:rPr>
          <w:szCs w:val="28"/>
        </w:rPr>
      </w:pPr>
      <w:r>
        <w:rPr>
          <w:szCs w:val="28"/>
        </w:rPr>
        <w:t>Ymgynghori â phwy?</w:t>
      </w:r>
      <w:r w:rsidR="00C20CB0" w:rsidRPr="00F55444">
        <w:rPr>
          <w:szCs w:val="28"/>
        </w:rPr>
        <w:t xml:space="preserve"> </w:t>
      </w:r>
    </w:p>
    <w:p w14:paraId="2CD1CC5E" w14:textId="4F58EBC6" w:rsidR="00F14C4F" w:rsidRPr="00F55444" w:rsidRDefault="00682242" w:rsidP="00F55444">
      <w:pPr>
        <w:autoSpaceDE w:val="0"/>
        <w:autoSpaceDN w:val="0"/>
        <w:adjustRightInd w:val="0"/>
        <w:spacing w:after="0" w:line="276" w:lineRule="auto"/>
        <w:ind w:left="0" w:right="76" w:firstLine="11"/>
        <w:rPr>
          <w:rFonts w:eastAsiaTheme="minorEastAsia"/>
          <w:b/>
          <w:bCs/>
          <w:color w:val="009391"/>
          <w:szCs w:val="24"/>
        </w:rPr>
      </w:pPr>
      <w:r>
        <w:rPr>
          <w:color w:val="000000" w:themeColor="text1"/>
          <w:szCs w:val="24"/>
        </w:rPr>
        <w:t>Nod yr ymgynghoriad hwn yw cael sylwadau gan y rhai sy’n byw yn y fwrdeistref sirol, staff</w:t>
      </w:r>
      <w:proofErr w:type="gramStart"/>
      <w:r>
        <w:rPr>
          <w:color w:val="000000" w:themeColor="text1"/>
          <w:szCs w:val="24"/>
        </w:rPr>
        <w:t>,  aelodau</w:t>
      </w:r>
      <w:proofErr w:type="gramEnd"/>
      <w:r>
        <w:rPr>
          <w:color w:val="000000" w:themeColor="text1"/>
          <w:szCs w:val="24"/>
        </w:rPr>
        <w:t xml:space="preserve"> etholedig a rhanddeiliaid ar y CSCA arfaethedig ar gyfer 2022-2032. </w:t>
      </w:r>
    </w:p>
    <w:sectPr w:rsidR="00F14C4F" w:rsidRPr="00F55444" w:rsidSect="00E63684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845" w:right="757" w:bottom="914" w:left="917" w:header="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EAC9" w14:textId="77777777" w:rsidR="00DC66EA" w:rsidRDefault="00DC66EA">
      <w:pPr>
        <w:spacing w:after="0" w:line="240" w:lineRule="auto"/>
      </w:pPr>
      <w:r>
        <w:separator/>
      </w:r>
    </w:p>
  </w:endnote>
  <w:endnote w:type="continuationSeparator" w:id="0">
    <w:p w14:paraId="045E5C60" w14:textId="77777777" w:rsidR="00DC66EA" w:rsidRDefault="00DC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BB7E" w14:textId="77777777" w:rsidR="00F14C4F" w:rsidRDefault="00F14C4F">
    <w:pPr>
      <w:tabs>
        <w:tab w:val="center" w:pos="5323"/>
      </w:tabs>
      <w:spacing w:after="0" w:line="259" w:lineRule="auto"/>
      <w:ind w:left="0" w:firstLine="0"/>
    </w:pPr>
    <w:r>
      <w:rPr>
        <w:rFonts w:ascii="Calibri" w:eastAsia="Calibri" w:hAnsi="Calibri" w:cs="Calibri"/>
        <w:sz w:val="31"/>
        <w:vertAlign w:val="subscript"/>
      </w:rPr>
      <w:t xml:space="preserve"> </w:t>
    </w:r>
    <w:r>
      <w:rPr>
        <w:rFonts w:ascii="Calibri" w:eastAsia="Calibri" w:hAnsi="Calibri" w:cs="Calibri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B4B3F" w:rsidRPr="008B4B3F">
      <w:rPr>
        <w:rFonts w:ascii="Calibri" w:eastAsia="Calibri" w:hAnsi="Calibri" w:cs="Calibri"/>
        <w:noProof/>
        <w:sz w:val="22"/>
      </w:rPr>
      <w:t>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44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E4686A" w14:textId="1A063576" w:rsidR="00557D52" w:rsidRDefault="00174221">
            <w:pPr>
              <w:pStyle w:val="Footer"/>
              <w:jc w:val="right"/>
            </w:pPr>
            <w:r>
              <w:rPr>
                <w:rFonts w:ascii="Arial" w:hAnsi="Arial" w:cs="Arial"/>
              </w:rPr>
              <w:t>Tudalen</w:t>
            </w:r>
            <w:r w:rsidR="00557D52" w:rsidRPr="00557D52">
              <w:rPr>
                <w:rFonts w:ascii="Arial" w:hAnsi="Arial" w:cs="Arial"/>
              </w:rPr>
              <w:t xml:space="preserve"> </w:t>
            </w:r>
            <w:r w:rsidR="00557D52" w:rsidRPr="00557D5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557D52" w:rsidRPr="00557D5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557D52" w:rsidRPr="00557D5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1029">
              <w:rPr>
                <w:rFonts w:ascii="Arial" w:hAnsi="Arial" w:cs="Arial"/>
                <w:b/>
                <w:bCs/>
                <w:noProof/>
              </w:rPr>
              <w:t>5</w:t>
            </w:r>
            <w:r w:rsidR="00557D52" w:rsidRPr="00557D5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557D52" w:rsidRPr="00557D52">
              <w:rPr>
                <w:rFonts w:ascii="Arial" w:hAnsi="Arial" w:cs="Arial"/>
              </w:rPr>
              <w:t xml:space="preserve"> o </w:t>
            </w:r>
            <w:r w:rsidR="00557D52" w:rsidRPr="00557D5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557D52" w:rsidRPr="00557D5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557D52" w:rsidRPr="00557D5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1029">
              <w:rPr>
                <w:rFonts w:ascii="Arial" w:hAnsi="Arial" w:cs="Arial"/>
                <w:b/>
                <w:bCs/>
                <w:noProof/>
              </w:rPr>
              <w:t>5</w:t>
            </w:r>
            <w:r w:rsidR="00557D52" w:rsidRPr="00557D5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8692BB" w14:textId="77777777" w:rsidR="00F14C4F" w:rsidRDefault="00F14C4F">
    <w:pPr>
      <w:tabs>
        <w:tab w:val="center" w:pos="5323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6B4C" w14:textId="77777777" w:rsidR="00F14C4F" w:rsidRDefault="00F14C4F">
    <w:pPr>
      <w:tabs>
        <w:tab w:val="center" w:pos="5323"/>
      </w:tabs>
      <w:spacing w:after="0" w:line="259" w:lineRule="auto"/>
      <w:ind w:left="0" w:firstLine="0"/>
    </w:pPr>
    <w:r>
      <w:rPr>
        <w:rFonts w:ascii="Calibri" w:eastAsia="Calibri" w:hAnsi="Calibri" w:cs="Calibri"/>
        <w:sz w:val="31"/>
        <w:vertAlign w:val="subscript"/>
      </w:rPr>
      <w:t xml:space="preserve"> </w:t>
    </w:r>
    <w:r>
      <w:rPr>
        <w:rFonts w:ascii="Calibri" w:eastAsia="Calibri" w:hAnsi="Calibri" w:cs="Calibri"/>
        <w:sz w:val="31"/>
        <w:vertAlign w:val="sub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57F18" w14:textId="77777777" w:rsidR="00DC66EA" w:rsidRDefault="00DC66EA">
      <w:pPr>
        <w:spacing w:after="0" w:line="240" w:lineRule="auto"/>
      </w:pPr>
      <w:r>
        <w:separator/>
      </w:r>
    </w:p>
  </w:footnote>
  <w:footnote w:type="continuationSeparator" w:id="0">
    <w:p w14:paraId="63C284F2" w14:textId="77777777" w:rsidR="00DC66EA" w:rsidRDefault="00DC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76B5" w14:textId="77777777" w:rsidR="008B4B3F" w:rsidRDefault="00E63684" w:rsidP="00E63684">
    <w:pPr>
      <w:pStyle w:val="Header"/>
      <w:ind w:left="-1021" w:firstLine="0"/>
      <w:jc w:val="both"/>
    </w:pPr>
    <w:r>
      <w:rPr>
        <w:noProof/>
      </w:rPr>
      <w:drawing>
        <wp:inline distT="0" distB="0" distL="0" distR="0" wp14:anchorId="6A8D3400" wp14:editId="4610DEA8">
          <wp:extent cx="7917180" cy="1738393"/>
          <wp:effectExtent l="0" t="0" r="7620" b="0"/>
          <wp:docPr id="8" name="Picture 8" title="Bridgend County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5182" cy="174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23B"/>
    <w:multiLevelType w:val="hybridMultilevel"/>
    <w:tmpl w:val="F872D232"/>
    <w:lvl w:ilvl="0" w:tplc="471434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44B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A2D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469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68A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035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21A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CC1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02E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066D6"/>
    <w:multiLevelType w:val="hybridMultilevel"/>
    <w:tmpl w:val="B73AB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E240B"/>
    <w:multiLevelType w:val="hybridMultilevel"/>
    <w:tmpl w:val="3F9A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55022"/>
    <w:multiLevelType w:val="hybridMultilevel"/>
    <w:tmpl w:val="E0C6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10A4"/>
    <w:multiLevelType w:val="hybridMultilevel"/>
    <w:tmpl w:val="C81C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C09EF"/>
    <w:multiLevelType w:val="multilevel"/>
    <w:tmpl w:val="8F9A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83C51"/>
    <w:multiLevelType w:val="hybridMultilevel"/>
    <w:tmpl w:val="7AC6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C7214"/>
    <w:multiLevelType w:val="hybridMultilevel"/>
    <w:tmpl w:val="94FC1D1E"/>
    <w:lvl w:ilvl="0" w:tplc="74706D9E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42E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01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A90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83E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836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CDD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0CD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6B5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E42C17"/>
    <w:multiLevelType w:val="hybridMultilevel"/>
    <w:tmpl w:val="6B64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505C6"/>
    <w:multiLevelType w:val="hybridMultilevel"/>
    <w:tmpl w:val="5C326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6395E"/>
    <w:multiLevelType w:val="hybridMultilevel"/>
    <w:tmpl w:val="EEB0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87E5B"/>
    <w:multiLevelType w:val="hybridMultilevel"/>
    <w:tmpl w:val="91A86020"/>
    <w:lvl w:ilvl="0" w:tplc="08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201E62DC"/>
    <w:multiLevelType w:val="hybridMultilevel"/>
    <w:tmpl w:val="AEB840AE"/>
    <w:lvl w:ilvl="0" w:tplc="AE6E5B62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062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885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45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2BE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C08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21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C64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659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343633"/>
    <w:multiLevelType w:val="hybridMultilevel"/>
    <w:tmpl w:val="19EE3D7C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F7528E"/>
    <w:multiLevelType w:val="hybridMultilevel"/>
    <w:tmpl w:val="C5A28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266466"/>
    <w:multiLevelType w:val="hybridMultilevel"/>
    <w:tmpl w:val="B2C0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10E67"/>
    <w:multiLevelType w:val="hybridMultilevel"/>
    <w:tmpl w:val="50C27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B52D4"/>
    <w:multiLevelType w:val="hybridMultilevel"/>
    <w:tmpl w:val="B76AEC3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58444D9"/>
    <w:multiLevelType w:val="hybridMultilevel"/>
    <w:tmpl w:val="3DE0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C248D"/>
    <w:multiLevelType w:val="hybridMultilevel"/>
    <w:tmpl w:val="BB427FB0"/>
    <w:lvl w:ilvl="0" w:tplc="1A36E562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0E56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AB45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8672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DEB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0ABF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6BD0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8575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49C5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FB7642"/>
    <w:multiLevelType w:val="hybridMultilevel"/>
    <w:tmpl w:val="05525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503F53"/>
    <w:multiLevelType w:val="hybridMultilevel"/>
    <w:tmpl w:val="309A0184"/>
    <w:lvl w:ilvl="0" w:tplc="08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2" w15:restartNumberingAfterBreak="0">
    <w:nsid w:val="40D159FC"/>
    <w:multiLevelType w:val="hybridMultilevel"/>
    <w:tmpl w:val="E96C7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724F51"/>
    <w:multiLevelType w:val="hybridMultilevel"/>
    <w:tmpl w:val="579A4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AF2221"/>
    <w:multiLevelType w:val="hybridMultilevel"/>
    <w:tmpl w:val="DBF83F6C"/>
    <w:lvl w:ilvl="0" w:tplc="D4B83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1455B"/>
    <w:multiLevelType w:val="hybridMultilevel"/>
    <w:tmpl w:val="239090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40A56"/>
    <w:multiLevelType w:val="hybridMultilevel"/>
    <w:tmpl w:val="8C28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F31F3"/>
    <w:multiLevelType w:val="multilevel"/>
    <w:tmpl w:val="EF7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912A1"/>
    <w:multiLevelType w:val="hybridMultilevel"/>
    <w:tmpl w:val="AECC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ECE7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D83E7D8A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87AEB"/>
    <w:multiLevelType w:val="hybridMultilevel"/>
    <w:tmpl w:val="BB30A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9C701E"/>
    <w:multiLevelType w:val="hybridMultilevel"/>
    <w:tmpl w:val="18561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4B5DF6"/>
    <w:multiLevelType w:val="hybridMultilevel"/>
    <w:tmpl w:val="FEC0C244"/>
    <w:lvl w:ilvl="0" w:tplc="2AA2F032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20C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EE1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66E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CDE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C66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655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6C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CEE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959BA"/>
    <w:multiLevelType w:val="hybridMultilevel"/>
    <w:tmpl w:val="6A6AC88E"/>
    <w:lvl w:ilvl="0" w:tplc="A5D2E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9714D"/>
    <w:multiLevelType w:val="hybridMultilevel"/>
    <w:tmpl w:val="3DE0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27320"/>
    <w:multiLevelType w:val="hybridMultilevel"/>
    <w:tmpl w:val="E3C6A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4D143C"/>
    <w:multiLevelType w:val="hybridMultilevel"/>
    <w:tmpl w:val="E8B4D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E3066D"/>
    <w:multiLevelType w:val="hybridMultilevel"/>
    <w:tmpl w:val="75DE3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EF4B5F"/>
    <w:multiLevelType w:val="hybridMultilevel"/>
    <w:tmpl w:val="A2B21976"/>
    <w:lvl w:ilvl="0" w:tplc="0809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38" w15:restartNumberingAfterBreak="0">
    <w:nsid w:val="759527CB"/>
    <w:multiLevelType w:val="hybridMultilevel"/>
    <w:tmpl w:val="AA34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F773F"/>
    <w:multiLevelType w:val="hybridMultilevel"/>
    <w:tmpl w:val="F4563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B7245"/>
    <w:multiLevelType w:val="hybridMultilevel"/>
    <w:tmpl w:val="1CDA3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78E6"/>
    <w:multiLevelType w:val="hybridMultilevel"/>
    <w:tmpl w:val="C54A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3113D"/>
    <w:multiLevelType w:val="hybridMultilevel"/>
    <w:tmpl w:val="F898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1"/>
  </w:num>
  <w:num w:numId="4">
    <w:abstractNumId w:val="0"/>
  </w:num>
  <w:num w:numId="5">
    <w:abstractNumId w:val="19"/>
  </w:num>
  <w:num w:numId="6">
    <w:abstractNumId w:val="20"/>
  </w:num>
  <w:num w:numId="7">
    <w:abstractNumId w:val="14"/>
  </w:num>
  <w:num w:numId="8">
    <w:abstractNumId w:val="22"/>
  </w:num>
  <w:num w:numId="9">
    <w:abstractNumId w:val="35"/>
  </w:num>
  <w:num w:numId="10">
    <w:abstractNumId w:val="13"/>
  </w:num>
  <w:num w:numId="11">
    <w:abstractNumId w:val="15"/>
  </w:num>
  <w:num w:numId="12">
    <w:abstractNumId w:val="37"/>
  </w:num>
  <w:num w:numId="13">
    <w:abstractNumId w:val="4"/>
  </w:num>
  <w:num w:numId="14">
    <w:abstractNumId w:val="26"/>
  </w:num>
  <w:num w:numId="15">
    <w:abstractNumId w:val="36"/>
  </w:num>
  <w:num w:numId="16">
    <w:abstractNumId w:val="8"/>
  </w:num>
  <w:num w:numId="17">
    <w:abstractNumId w:val="23"/>
  </w:num>
  <w:num w:numId="18">
    <w:abstractNumId w:val="1"/>
  </w:num>
  <w:num w:numId="19">
    <w:abstractNumId w:val="33"/>
  </w:num>
  <w:num w:numId="20">
    <w:abstractNumId w:val="39"/>
  </w:num>
  <w:num w:numId="21">
    <w:abstractNumId w:val="29"/>
  </w:num>
  <w:num w:numId="22">
    <w:abstractNumId w:val="17"/>
  </w:num>
  <w:num w:numId="23">
    <w:abstractNumId w:val="40"/>
  </w:num>
  <w:num w:numId="24">
    <w:abstractNumId w:val="18"/>
  </w:num>
  <w:num w:numId="25">
    <w:abstractNumId w:val="21"/>
  </w:num>
  <w:num w:numId="26">
    <w:abstractNumId w:val="11"/>
  </w:num>
  <w:num w:numId="27">
    <w:abstractNumId w:val="34"/>
  </w:num>
  <w:num w:numId="28">
    <w:abstractNumId w:val="30"/>
  </w:num>
  <w:num w:numId="29">
    <w:abstractNumId w:val="2"/>
  </w:num>
  <w:num w:numId="30">
    <w:abstractNumId w:val="10"/>
  </w:num>
  <w:num w:numId="31">
    <w:abstractNumId w:val="41"/>
  </w:num>
  <w:num w:numId="32">
    <w:abstractNumId w:val="6"/>
  </w:num>
  <w:num w:numId="33">
    <w:abstractNumId w:val="42"/>
  </w:num>
  <w:num w:numId="34">
    <w:abstractNumId w:val="28"/>
  </w:num>
  <w:num w:numId="35">
    <w:abstractNumId w:val="5"/>
  </w:num>
  <w:num w:numId="36">
    <w:abstractNumId w:val="9"/>
  </w:num>
  <w:num w:numId="37">
    <w:abstractNumId w:val="38"/>
  </w:num>
  <w:num w:numId="38">
    <w:abstractNumId w:val="16"/>
  </w:num>
  <w:num w:numId="39">
    <w:abstractNumId w:val="32"/>
  </w:num>
  <w:num w:numId="40">
    <w:abstractNumId w:val="27"/>
  </w:num>
  <w:num w:numId="41">
    <w:abstractNumId w:val="3"/>
  </w:num>
  <w:num w:numId="42">
    <w:abstractNumId w:val="2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4"/>
    <w:rsid w:val="00000974"/>
    <w:rsid w:val="00012872"/>
    <w:rsid w:val="00022EE1"/>
    <w:rsid w:val="00042C4B"/>
    <w:rsid w:val="000569A2"/>
    <w:rsid w:val="00061202"/>
    <w:rsid w:val="00062CAF"/>
    <w:rsid w:val="00063F7C"/>
    <w:rsid w:val="000768B0"/>
    <w:rsid w:val="00092A5D"/>
    <w:rsid w:val="000A1812"/>
    <w:rsid w:val="000B647E"/>
    <w:rsid w:val="000C1048"/>
    <w:rsid w:val="000C46E4"/>
    <w:rsid w:val="000D2DBD"/>
    <w:rsid w:val="000F0630"/>
    <w:rsid w:val="000F3F39"/>
    <w:rsid w:val="001227B5"/>
    <w:rsid w:val="00136AD4"/>
    <w:rsid w:val="001371AA"/>
    <w:rsid w:val="001456AD"/>
    <w:rsid w:val="0016184A"/>
    <w:rsid w:val="00172541"/>
    <w:rsid w:val="00174221"/>
    <w:rsid w:val="001775FA"/>
    <w:rsid w:val="00194DDB"/>
    <w:rsid w:val="001A680B"/>
    <w:rsid w:val="001C75E2"/>
    <w:rsid w:val="001D2BCB"/>
    <w:rsid w:val="001D4B33"/>
    <w:rsid w:val="001D78E8"/>
    <w:rsid w:val="001E6260"/>
    <w:rsid w:val="001F60A4"/>
    <w:rsid w:val="001F74C8"/>
    <w:rsid w:val="00240420"/>
    <w:rsid w:val="00241F4A"/>
    <w:rsid w:val="0024237C"/>
    <w:rsid w:val="00242D8B"/>
    <w:rsid w:val="00255499"/>
    <w:rsid w:val="0026466D"/>
    <w:rsid w:val="00272772"/>
    <w:rsid w:val="002740B0"/>
    <w:rsid w:val="0028669B"/>
    <w:rsid w:val="002A11B0"/>
    <w:rsid w:val="002B3A90"/>
    <w:rsid w:val="002B5476"/>
    <w:rsid w:val="002D5D90"/>
    <w:rsid w:val="002E727E"/>
    <w:rsid w:val="0030007A"/>
    <w:rsid w:val="003103B4"/>
    <w:rsid w:val="00323F6C"/>
    <w:rsid w:val="003355D6"/>
    <w:rsid w:val="00350C85"/>
    <w:rsid w:val="0035698B"/>
    <w:rsid w:val="003603AA"/>
    <w:rsid w:val="00390E48"/>
    <w:rsid w:val="00395E82"/>
    <w:rsid w:val="00397CC3"/>
    <w:rsid w:val="003A0A1C"/>
    <w:rsid w:val="003B2292"/>
    <w:rsid w:val="003B34A5"/>
    <w:rsid w:val="003D578A"/>
    <w:rsid w:val="003E47FA"/>
    <w:rsid w:val="003F355C"/>
    <w:rsid w:val="00432F25"/>
    <w:rsid w:val="0044089D"/>
    <w:rsid w:val="004421B6"/>
    <w:rsid w:val="004515B5"/>
    <w:rsid w:val="0048020C"/>
    <w:rsid w:val="004854B4"/>
    <w:rsid w:val="004A6FAF"/>
    <w:rsid w:val="004C7C32"/>
    <w:rsid w:val="004D01C4"/>
    <w:rsid w:val="004D3834"/>
    <w:rsid w:val="004D438D"/>
    <w:rsid w:val="004E1B2C"/>
    <w:rsid w:val="004F21CA"/>
    <w:rsid w:val="004F22A3"/>
    <w:rsid w:val="004F46B1"/>
    <w:rsid w:val="00500672"/>
    <w:rsid w:val="005123EF"/>
    <w:rsid w:val="00515FD3"/>
    <w:rsid w:val="00517F75"/>
    <w:rsid w:val="005310AA"/>
    <w:rsid w:val="00532303"/>
    <w:rsid w:val="0053648B"/>
    <w:rsid w:val="00557D52"/>
    <w:rsid w:val="00580BFF"/>
    <w:rsid w:val="005A1401"/>
    <w:rsid w:val="005A6AC4"/>
    <w:rsid w:val="005C11FE"/>
    <w:rsid w:val="005E3EC9"/>
    <w:rsid w:val="005F7EC8"/>
    <w:rsid w:val="00614F40"/>
    <w:rsid w:val="00622620"/>
    <w:rsid w:val="00627640"/>
    <w:rsid w:val="00637860"/>
    <w:rsid w:val="00645367"/>
    <w:rsid w:val="006714E7"/>
    <w:rsid w:val="00682242"/>
    <w:rsid w:val="00683EFF"/>
    <w:rsid w:val="006861A2"/>
    <w:rsid w:val="0068776B"/>
    <w:rsid w:val="006A6931"/>
    <w:rsid w:val="006A79E7"/>
    <w:rsid w:val="006B7E01"/>
    <w:rsid w:val="006C1874"/>
    <w:rsid w:val="006D6F67"/>
    <w:rsid w:val="006F3F2F"/>
    <w:rsid w:val="00702332"/>
    <w:rsid w:val="00706791"/>
    <w:rsid w:val="007078A6"/>
    <w:rsid w:val="00712A51"/>
    <w:rsid w:val="007221AF"/>
    <w:rsid w:val="00730395"/>
    <w:rsid w:val="007426AA"/>
    <w:rsid w:val="00744B69"/>
    <w:rsid w:val="00751934"/>
    <w:rsid w:val="007525AD"/>
    <w:rsid w:val="00752DC0"/>
    <w:rsid w:val="00755A77"/>
    <w:rsid w:val="00761180"/>
    <w:rsid w:val="00775865"/>
    <w:rsid w:val="00776EDE"/>
    <w:rsid w:val="007D6B35"/>
    <w:rsid w:val="00800C79"/>
    <w:rsid w:val="00841DBA"/>
    <w:rsid w:val="00845D6E"/>
    <w:rsid w:val="008475D1"/>
    <w:rsid w:val="00852CC2"/>
    <w:rsid w:val="008548AC"/>
    <w:rsid w:val="00855FB6"/>
    <w:rsid w:val="008955FA"/>
    <w:rsid w:val="008B4B3F"/>
    <w:rsid w:val="008C5D15"/>
    <w:rsid w:val="008D2FD1"/>
    <w:rsid w:val="008D45A3"/>
    <w:rsid w:val="008D6C98"/>
    <w:rsid w:val="008D7811"/>
    <w:rsid w:val="008E4203"/>
    <w:rsid w:val="008F17F5"/>
    <w:rsid w:val="008F1BA2"/>
    <w:rsid w:val="00903EBF"/>
    <w:rsid w:val="00926AD0"/>
    <w:rsid w:val="009301B6"/>
    <w:rsid w:val="009454D9"/>
    <w:rsid w:val="00950242"/>
    <w:rsid w:val="009572C4"/>
    <w:rsid w:val="00957E26"/>
    <w:rsid w:val="00960391"/>
    <w:rsid w:val="00961762"/>
    <w:rsid w:val="009941C9"/>
    <w:rsid w:val="009C3AE6"/>
    <w:rsid w:val="009E2E27"/>
    <w:rsid w:val="009E600E"/>
    <w:rsid w:val="009E6D77"/>
    <w:rsid w:val="009F5A58"/>
    <w:rsid w:val="00A030C7"/>
    <w:rsid w:val="00A0455D"/>
    <w:rsid w:val="00A34F44"/>
    <w:rsid w:val="00A37D3E"/>
    <w:rsid w:val="00A5224B"/>
    <w:rsid w:val="00A64A1A"/>
    <w:rsid w:val="00A653CC"/>
    <w:rsid w:val="00A732D1"/>
    <w:rsid w:val="00A972D3"/>
    <w:rsid w:val="00AA49C7"/>
    <w:rsid w:val="00AE0B16"/>
    <w:rsid w:val="00B1277A"/>
    <w:rsid w:val="00B41F98"/>
    <w:rsid w:val="00B42BD8"/>
    <w:rsid w:val="00BF47C5"/>
    <w:rsid w:val="00BF494F"/>
    <w:rsid w:val="00C20022"/>
    <w:rsid w:val="00C20CB0"/>
    <w:rsid w:val="00C36602"/>
    <w:rsid w:val="00C53DDB"/>
    <w:rsid w:val="00C766F7"/>
    <w:rsid w:val="00C87627"/>
    <w:rsid w:val="00C9136E"/>
    <w:rsid w:val="00C92B35"/>
    <w:rsid w:val="00C94579"/>
    <w:rsid w:val="00C94A04"/>
    <w:rsid w:val="00C97010"/>
    <w:rsid w:val="00CA0FF4"/>
    <w:rsid w:val="00CC2AF5"/>
    <w:rsid w:val="00CD0B4D"/>
    <w:rsid w:val="00CD1342"/>
    <w:rsid w:val="00CE5CB3"/>
    <w:rsid w:val="00D2546D"/>
    <w:rsid w:val="00D27CFD"/>
    <w:rsid w:val="00D404A9"/>
    <w:rsid w:val="00D50299"/>
    <w:rsid w:val="00D62F85"/>
    <w:rsid w:val="00D7396F"/>
    <w:rsid w:val="00D759BD"/>
    <w:rsid w:val="00D858F8"/>
    <w:rsid w:val="00D94487"/>
    <w:rsid w:val="00DA0DEC"/>
    <w:rsid w:val="00DA46B6"/>
    <w:rsid w:val="00DB59FB"/>
    <w:rsid w:val="00DC2017"/>
    <w:rsid w:val="00DC66EA"/>
    <w:rsid w:val="00DD5006"/>
    <w:rsid w:val="00DF3064"/>
    <w:rsid w:val="00E00726"/>
    <w:rsid w:val="00E10892"/>
    <w:rsid w:val="00E2272A"/>
    <w:rsid w:val="00E467E6"/>
    <w:rsid w:val="00E63684"/>
    <w:rsid w:val="00E91029"/>
    <w:rsid w:val="00E92286"/>
    <w:rsid w:val="00E952C3"/>
    <w:rsid w:val="00E96172"/>
    <w:rsid w:val="00EB193B"/>
    <w:rsid w:val="00EB59F2"/>
    <w:rsid w:val="00EC2D04"/>
    <w:rsid w:val="00ED096F"/>
    <w:rsid w:val="00EF7042"/>
    <w:rsid w:val="00F14C4F"/>
    <w:rsid w:val="00F16470"/>
    <w:rsid w:val="00F44D9B"/>
    <w:rsid w:val="00F55341"/>
    <w:rsid w:val="00F55444"/>
    <w:rsid w:val="00F63B37"/>
    <w:rsid w:val="00F97789"/>
    <w:rsid w:val="00FB02D8"/>
    <w:rsid w:val="00FB18F5"/>
    <w:rsid w:val="00FB402E"/>
    <w:rsid w:val="00FB57D0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0381CB"/>
  <w15:docId w15:val="{B1B8CADE-6464-48F4-95CC-B913605F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6E"/>
    <w:pPr>
      <w:spacing w:after="4" w:line="36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572C4"/>
    <w:pPr>
      <w:keepNext/>
      <w:keepLines/>
      <w:spacing w:after="0" w:line="360" w:lineRule="auto"/>
      <w:ind w:left="11" w:hanging="11"/>
      <w:outlineLvl w:val="0"/>
    </w:pPr>
    <w:rPr>
      <w:rFonts w:ascii="Arial" w:eastAsia="Arial" w:hAnsi="Arial" w:cs="Arial"/>
      <w:b/>
      <w:color w:val="2F5496" w:themeColor="accent5" w:themeShade="B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96172"/>
    <w:pPr>
      <w:keepNext/>
      <w:keepLines/>
      <w:spacing w:before="120" w:after="238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9617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uiPriority w:val="9"/>
    <w:rsid w:val="009572C4"/>
    <w:rPr>
      <w:rFonts w:ascii="Arial" w:eastAsia="Arial" w:hAnsi="Arial" w:cs="Arial"/>
      <w:b/>
      <w:color w:val="2F5496" w:themeColor="accent5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34F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0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78A6"/>
    <w:pPr>
      <w:ind w:left="720"/>
      <w:contextualSpacing/>
    </w:pPr>
  </w:style>
  <w:style w:type="paragraph" w:styleId="NoSpacing">
    <w:name w:val="No Spacing"/>
    <w:aliases w:val="Text"/>
    <w:link w:val="NoSpacingChar"/>
    <w:uiPriority w:val="1"/>
    <w:qFormat/>
    <w:rsid w:val="00395E82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395E8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1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B2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2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2C"/>
    <w:rPr>
      <w:rFonts w:ascii="Segoe UI" w:eastAsia="Arial" w:hAnsi="Segoe UI" w:cs="Segoe UI"/>
      <w:color w:val="000000"/>
      <w:sz w:val="18"/>
      <w:szCs w:val="18"/>
    </w:rPr>
  </w:style>
  <w:style w:type="character" w:customStyle="1" w:styleId="contact-detailstitle2">
    <w:name w:val="contact-details__title2"/>
    <w:basedOn w:val="DefaultParagraphFont"/>
    <w:rsid w:val="00C92B35"/>
    <w:rPr>
      <w:b/>
      <w:bCs/>
    </w:rPr>
  </w:style>
  <w:style w:type="character" w:customStyle="1" w:styleId="contact-detailsbody">
    <w:name w:val="contact-details__body"/>
    <w:basedOn w:val="DefaultParagraphFont"/>
    <w:rsid w:val="00C92B35"/>
  </w:style>
  <w:style w:type="table" w:styleId="TableGrid0">
    <w:name w:val="Table Grid"/>
    <w:basedOn w:val="TableNormal"/>
    <w:rsid w:val="00C9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B4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5534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5341"/>
    <w:rPr>
      <w:rFonts w:cs="Times New Roman"/>
      <w:lang w:val="en-US" w:eastAsia="en-US"/>
    </w:rPr>
  </w:style>
  <w:style w:type="paragraph" w:customStyle="1" w:styleId="Default">
    <w:name w:val="Default"/>
    <w:rsid w:val="00687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0"/>
    <w:uiPriority w:val="39"/>
    <w:rsid w:val="002740B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6172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172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61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961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1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294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7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72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2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468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413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5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2816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8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1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10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9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11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1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3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5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4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88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096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7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9133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single" w:sz="24" w:space="11" w:color="004B8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8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525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dgend.gov.uk/consult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County Borough Council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ed1225</dc:creator>
  <cp:keywords/>
  <cp:lastModifiedBy>Esta John</cp:lastModifiedBy>
  <cp:revision>5</cp:revision>
  <cp:lastPrinted>2021-09-17T11:39:00Z</cp:lastPrinted>
  <dcterms:created xsi:type="dcterms:W3CDTF">2021-09-21T11:55:00Z</dcterms:created>
  <dcterms:modified xsi:type="dcterms:W3CDTF">2021-09-24T11:45:00Z</dcterms:modified>
</cp:coreProperties>
</file>