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rPr>
        <w:id w:val="1966380891"/>
        <w:docPartObj>
          <w:docPartGallery w:val="Cover Pages"/>
          <w:docPartUnique/>
        </w:docPartObj>
      </w:sdtPr>
      <w:sdtEndPr>
        <w:rPr>
          <w:b/>
          <w:sz w:val="28"/>
        </w:rPr>
      </w:sdtEndPr>
      <w:sdtContent>
        <w:p w:rsidR="00EF7042" w:rsidRPr="00EF7042" w:rsidRDefault="00E92286" w:rsidP="00EF7042">
          <w:pPr>
            <w:spacing w:before="1240" w:line="360" w:lineRule="auto"/>
            <w:ind w:left="11" w:hanging="11"/>
            <w:rPr>
              <w:b/>
              <w:color w:val="auto"/>
              <w:sz w:val="72"/>
              <w:szCs w:val="72"/>
            </w:rPr>
          </w:pPr>
          <w:r w:rsidRPr="00EF7042">
            <w:rPr>
              <w:b/>
              <w:color w:val="auto"/>
              <w:sz w:val="72"/>
              <w:szCs w:val="72"/>
            </w:rPr>
            <w:t xml:space="preserve">Draft Welsh </w:t>
          </w:r>
          <w:r w:rsidR="00FB02D8">
            <w:rPr>
              <w:b/>
              <w:color w:val="auto"/>
              <w:sz w:val="72"/>
              <w:szCs w:val="72"/>
            </w:rPr>
            <w:t>in Education Strategic Plan 2022-2032</w:t>
          </w:r>
        </w:p>
        <w:p w:rsidR="00F55444" w:rsidRDefault="00F55444" w:rsidP="008B4B3F">
          <w:pPr>
            <w:spacing w:before="1240" w:line="360" w:lineRule="auto"/>
            <w:ind w:left="11" w:hanging="11"/>
            <w:rPr>
              <w:b/>
              <w:color w:val="009390"/>
              <w:sz w:val="60"/>
              <w:szCs w:val="60"/>
            </w:rPr>
          </w:pPr>
          <w:r w:rsidRPr="00F55444">
            <w:rPr>
              <w:b/>
              <w:color w:val="009390"/>
              <w:sz w:val="60"/>
              <w:szCs w:val="60"/>
            </w:rPr>
            <w:t>Consultation</w:t>
          </w:r>
          <w:r>
            <w:rPr>
              <w:b/>
              <w:color w:val="009390"/>
              <w:sz w:val="60"/>
              <w:szCs w:val="60"/>
            </w:rPr>
            <w:t xml:space="preserve"> document</w:t>
          </w:r>
        </w:p>
        <w:p w:rsidR="00EF7042" w:rsidRDefault="00EF7042" w:rsidP="00EF7042">
          <w:pPr>
            <w:ind w:left="0" w:firstLine="0"/>
            <w:rPr>
              <w:b/>
              <w:color w:val="auto"/>
              <w:sz w:val="60"/>
              <w:szCs w:val="60"/>
            </w:rPr>
          </w:pPr>
        </w:p>
        <w:p w:rsidR="00EF7042" w:rsidRDefault="00EF7042" w:rsidP="00EF7042">
          <w:pPr>
            <w:ind w:left="0" w:firstLine="0"/>
            <w:rPr>
              <w:b/>
              <w:color w:val="auto"/>
              <w:sz w:val="60"/>
              <w:szCs w:val="60"/>
            </w:rPr>
          </w:pPr>
        </w:p>
        <w:p w:rsidR="00EF7042" w:rsidRDefault="00EF7042" w:rsidP="00EF7042">
          <w:pPr>
            <w:ind w:left="0" w:firstLine="0"/>
            <w:rPr>
              <w:b/>
              <w:color w:val="auto"/>
              <w:sz w:val="60"/>
              <w:szCs w:val="60"/>
            </w:rPr>
          </w:pPr>
        </w:p>
        <w:p w:rsidR="00EF7042" w:rsidRDefault="00EF7042" w:rsidP="00EF7042">
          <w:pPr>
            <w:ind w:left="0" w:firstLine="0"/>
            <w:rPr>
              <w:b/>
              <w:color w:val="auto"/>
              <w:sz w:val="60"/>
              <w:szCs w:val="60"/>
            </w:rPr>
          </w:pPr>
        </w:p>
        <w:p w:rsidR="00F55444" w:rsidRPr="00F73A94" w:rsidRDefault="00F55444" w:rsidP="00EF7042">
          <w:pPr>
            <w:ind w:left="0" w:firstLine="0"/>
            <w:rPr>
              <w:szCs w:val="24"/>
            </w:rPr>
          </w:pPr>
          <w:r w:rsidRPr="00FD7ECD">
            <w:rPr>
              <w:b/>
              <w:color w:val="009390"/>
            </w:rPr>
            <w:t>Date of issue</w:t>
          </w:r>
          <w:r w:rsidRPr="00FD7ECD">
            <w:rPr>
              <w:color w:val="009390"/>
            </w:rPr>
            <w:t>:</w:t>
          </w:r>
          <w:r w:rsidRPr="00FD7ECD">
            <w:rPr>
              <w:color w:val="009390"/>
              <w:szCs w:val="24"/>
            </w:rPr>
            <w:t xml:space="preserve"> </w:t>
          </w:r>
          <w:r w:rsidR="00FB02D8">
            <w:rPr>
              <w:b/>
              <w:szCs w:val="24"/>
            </w:rPr>
            <w:t>27 September 2021</w:t>
          </w:r>
        </w:p>
        <w:p w:rsidR="00F55444" w:rsidRDefault="00F55444" w:rsidP="00F55444">
          <w:pPr>
            <w:rPr>
              <w:b/>
              <w:szCs w:val="24"/>
            </w:rPr>
          </w:pPr>
          <w:r w:rsidRPr="00FD7ECD">
            <w:rPr>
              <w:b/>
              <w:color w:val="009390"/>
            </w:rPr>
            <w:t>Action required:</w:t>
          </w:r>
          <w:r w:rsidRPr="00FD7ECD">
            <w:rPr>
              <w:color w:val="009390"/>
              <w:szCs w:val="24"/>
            </w:rPr>
            <w:t xml:space="preserve"> </w:t>
          </w:r>
          <w:r w:rsidRPr="00F73A94">
            <w:rPr>
              <w:szCs w:val="24"/>
            </w:rPr>
            <w:t xml:space="preserve">Responses by </w:t>
          </w:r>
          <w:r w:rsidR="007022FD">
            <w:rPr>
              <w:b/>
              <w:szCs w:val="24"/>
            </w:rPr>
            <w:t>19 December 2021</w:t>
          </w:r>
        </w:p>
        <w:p w:rsidR="00F55444" w:rsidRPr="008F6D76" w:rsidRDefault="00F55444" w:rsidP="00F55444">
          <w:pPr>
            <w:rPr>
              <w:color w:val="014687"/>
              <w:szCs w:val="24"/>
            </w:rPr>
          </w:pPr>
          <w:r w:rsidRPr="00FD7ECD">
            <w:rPr>
              <w:b/>
              <w:color w:val="009390"/>
            </w:rPr>
            <w:t>Tel</w:t>
          </w:r>
          <w:r w:rsidRPr="00FD7ECD">
            <w:rPr>
              <w:color w:val="009390"/>
            </w:rPr>
            <w:t>:</w:t>
          </w:r>
          <w:r w:rsidRPr="00FD7ECD">
            <w:rPr>
              <w:color w:val="009390"/>
              <w:szCs w:val="24"/>
            </w:rPr>
            <w:t xml:space="preserve"> </w:t>
          </w:r>
          <w:r w:rsidR="00BE2244">
            <w:rPr>
              <w:szCs w:val="24"/>
            </w:rPr>
            <w:t>(01656) 643 643</w:t>
          </w:r>
        </w:p>
        <w:p w:rsidR="00F55444" w:rsidRPr="008F6D76" w:rsidRDefault="00F55444" w:rsidP="00F55444">
          <w:pPr>
            <w:rPr>
              <w:color w:val="2E74B5" w:themeColor="accent1" w:themeShade="BF"/>
              <w:szCs w:val="24"/>
            </w:rPr>
          </w:pPr>
          <w:r w:rsidRPr="00FD7ECD">
            <w:rPr>
              <w:b/>
              <w:color w:val="009390"/>
            </w:rPr>
            <w:t>Email</w:t>
          </w:r>
          <w:r w:rsidRPr="00FD7ECD">
            <w:rPr>
              <w:color w:val="009390"/>
            </w:rPr>
            <w:t>:</w:t>
          </w:r>
          <w:r w:rsidRPr="00C87DCB">
            <w:rPr>
              <w:szCs w:val="24"/>
            </w:rPr>
            <w:t xml:space="preserve"> </w:t>
          </w:r>
          <w:r>
            <w:rPr>
              <w:szCs w:val="24"/>
            </w:rPr>
            <w:t>consultation</w:t>
          </w:r>
          <w:r w:rsidRPr="00F73A94">
            <w:rPr>
              <w:szCs w:val="24"/>
            </w:rPr>
            <w:t>@bridgend.gov.uk</w:t>
          </w:r>
        </w:p>
        <w:p w:rsidR="00EC2D04" w:rsidRPr="00F55444" w:rsidRDefault="00F55444" w:rsidP="00F55444">
          <w:pPr>
            <w:spacing w:after="0" w:line="360" w:lineRule="auto"/>
            <w:ind w:left="11" w:hanging="11"/>
            <w:rPr>
              <w:color w:val="014687"/>
              <w:szCs w:val="24"/>
            </w:rPr>
          </w:pPr>
          <w:r w:rsidRPr="00FD7ECD">
            <w:rPr>
              <w:b/>
              <w:color w:val="009390"/>
            </w:rPr>
            <w:t>Web:</w:t>
          </w:r>
          <w:r w:rsidRPr="00FD7ECD">
            <w:rPr>
              <w:color w:val="009390"/>
              <w:szCs w:val="24"/>
            </w:rPr>
            <w:t xml:space="preserve"> </w:t>
          </w:r>
          <w:r w:rsidRPr="00F73A94">
            <w:rPr>
              <w:szCs w:val="24"/>
            </w:rPr>
            <w:t>www.bridgend.gov.uk</w:t>
          </w:r>
          <w:r>
            <w:rPr>
              <w:szCs w:val="24"/>
            </w:rPr>
            <w:t>/consultation</w:t>
          </w:r>
        </w:p>
      </w:sdtContent>
    </w:sdt>
    <w:p w:rsidR="00EF7042" w:rsidRDefault="00EF7042" w:rsidP="00EF7042">
      <w:pPr>
        <w:pStyle w:val="Title"/>
        <w:ind w:left="0" w:firstLine="0"/>
        <w:rPr>
          <w:rFonts w:ascii="Arial" w:hAnsi="Arial" w:cs="Arial"/>
          <w:b/>
          <w:sz w:val="28"/>
          <w:szCs w:val="28"/>
          <w:u w:val="single"/>
        </w:rPr>
      </w:pPr>
    </w:p>
    <w:p w:rsidR="00EF7042" w:rsidRDefault="00EF7042" w:rsidP="00E96172">
      <w:pPr>
        <w:pStyle w:val="Title"/>
        <w:jc w:val="center"/>
        <w:rPr>
          <w:rFonts w:ascii="Arial" w:hAnsi="Arial" w:cs="Arial"/>
          <w:b/>
          <w:sz w:val="28"/>
          <w:szCs w:val="28"/>
          <w:u w:val="single"/>
        </w:rPr>
      </w:pPr>
    </w:p>
    <w:p w:rsidR="001456AD" w:rsidRPr="00E96172" w:rsidRDefault="00FB02D8" w:rsidP="00E96172">
      <w:pPr>
        <w:pStyle w:val="Title"/>
        <w:jc w:val="center"/>
        <w:rPr>
          <w:rFonts w:ascii="Arial" w:hAnsi="Arial" w:cs="Arial"/>
          <w:b/>
          <w:sz w:val="28"/>
          <w:szCs w:val="28"/>
          <w:u w:val="single"/>
        </w:rPr>
      </w:pPr>
      <w:r>
        <w:rPr>
          <w:rFonts w:ascii="Arial" w:hAnsi="Arial" w:cs="Arial"/>
          <w:b/>
          <w:sz w:val="28"/>
          <w:szCs w:val="28"/>
          <w:u w:val="single"/>
        </w:rPr>
        <w:t xml:space="preserve">Welsh in Education Strategic Plan (WESP) </w:t>
      </w:r>
      <w:r w:rsidR="00C20022" w:rsidRPr="00E96172">
        <w:rPr>
          <w:rFonts w:ascii="Arial" w:hAnsi="Arial" w:cs="Arial"/>
          <w:b/>
          <w:sz w:val="28"/>
          <w:szCs w:val="28"/>
          <w:u w:val="single"/>
        </w:rPr>
        <w:t>consultation</w:t>
      </w:r>
    </w:p>
    <w:p w:rsidR="003103B4" w:rsidRPr="00F55444" w:rsidRDefault="003103B4" w:rsidP="00F55444">
      <w:pPr>
        <w:spacing w:after="0" w:line="276" w:lineRule="auto"/>
        <w:rPr>
          <w:color w:val="2F5496" w:themeColor="accent5" w:themeShade="BF"/>
        </w:rPr>
      </w:pPr>
    </w:p>
    <w:p w:rsidR="00F55341" w:rsidRPr="00F55444" w:rsidRDefault="00A34F44" w:rsidP="00F55444">
      <w:pPr>
        <w:pStyle w:val="Heading1"/>
        <w:spacing w:line="276" w:lineRule="auto"/>
        <w:ind w:firstLine="0"/>
        <w:rPr>
          <w:szCs w:val="28"/>
        </w:rPr>
      </w:pPr>
      <w:r w:rsidRPr="00F55444">
        <w:rPr>
          <w:szCs w:val="28"/>
        </w:rPr>
        <w:t>Overview</w:t>
      </w:r>
    </w:p>
    <w:p w:rsidR="00A34F44" w:rsidRDefault="00A34F44" w:rsidP="00F55444">
      <w:pPr>
        <w:autoSpaceDE w:val="0"/>
        <w:autoSpaceDN w:val="0"/>
        <w:adjustRightInd w:val="0"/>
        <w:spacing w:after="0" w:line="276" w:lineRule="auto"/>
        <w:ind w:left="0" w:right="76" w:firstLine="11"/>
        <w:rPr>
          <w:rFonts w:eastAsiaTheme="minorEastAsia"/>
          <w:szCs w:val="24"/>
        </w:rPr>
      </w:pPr>
      <w:r w:rsidRPr="00F55444">
        <w:rPr>
          <w:rFonts w:eastAsiaTheme="minorEastAsia"/>
          <w:szCs w:val="24"/>
        </w:rPr>
        <w:t xml:space="preserve">This consultation is to invite views on </w:t>
      </w:r>
      <w:r w:rsidR="00C20022" w:rsidRPr="00F55444">
        <w:rPr>
          <w:rFonts w:eastAsiaTheme="minorEastAsia"/>
          <w:szCs w:val="24"/>
        </w:rPr>
        <w:t>Bridgend County Borough Council</w:t>
      </w:r>
      <w:r w:rsidR="007D6B35" w:rsidRPr="00F55444">
        <w:rPr>
          <w:rFonts w:eastAsiaTheme="minorEastAsia"/>
          <w:szCs w:val="24"/>
        </w:rPr>
        <w:t>’</w:t>
      </w:r>
      <w:r w:rsidR="00C20022" w:rsidRPr="00F55444">
        <w:rPr>
          <w:rFonts w:eastAsiaTheme="minorEastAsia"/>
          <w:szCs w:val="24"/>
        </w:rPr>
        <w:t xml:space="preserve">s </w:t>
      </w:r>
      <w:r w:rsidR="00FB02D8">
        <w:rPr>
          <w:rFonts w:eastAsiaTheme="minorEastAsia"/>
          <w:szCs w:val="24"/>
        </w:rPr>
        <w:t>WESP 2022-2032.</w:t>
      </w:r>
      <w:r w:rsidR="00C20022" w:rsidRPr="00F55444">
        <w:rPr>
          <w:rFonts w:eastAsiaTheme="minorEastAsia"/>
          <w:szCs w:val="24"/>
        </w:rPr>
        <w:t xml:space="preserve"> </w:t>
      </w:r>
    </w:p>
    <w:p w:rsidR="00F55444" w:rsidRPr="00F55444" w:rsidRDefault="00F55444" w:rsidP="00397CC3">
      <w:pPr>
        <w:autoSpaceDE w:val="0"/>
        <w:autoSpaceDN w:val="0"/>
        <w:adjustRightInd w:val="0"/>
        <w:spacing w:after="0" w:line="276" w:lineRule="auto"/>
        <w:ind w:left="0" w:right="76" w:firstLine="0"/>
        <w:rPr>
          <w:rFonts w:eastAsiaTheme="minorEastAsia"/>
          <w:szCs w:val="24"/>
        </w:rPr>
      </w:pPr>
    </w:p>
    <w:p w:rsidR="00FB402E" w:rsidRDefault="00FB402E" w:rsidP="00F55444">
      <w:pPr>
        <w:autoSpaceDE w:val="0"/>
        <w:autoSpaceDN w:val="0"/>
        <w:adjustRightInd w:val="0"/>
        <w:spacing w:after="0" w:line="276" w:lineRule="auto"/>
        <w:ind w:left="0" w:right="76" w:firstLine="11"/>
        <w:rPr>
          <w:color w:val="000000" w:themeColor="text1"/>
          <w:szCs w:val="24"/>
        </w:rPr>
      </w:pPr>
      <w:r w:rsidRPr="00F55444">
        <w:rPr>
          <w:color w:val="000000" w:themeColor="text1"/>
          <w:szCs w:val="24"/>
        </w:rPr>
        <w:t xml:space="preserve">This consultation aims to seek the views of residents, </w:t>
      </w:r>
      <w:r w:rsidR="003F355C" w:rsidRPr="00F55444">
        <w:rPr>
          <w:color w:val="000000" w:themeColor="text1"/>
          <w:szCs w:val="24"/>
        </w:rPr>
        <w:t>our workforce</w:t>
      </w:r>
      <w:r w:rsidRPr="00F55444">
        <w:rPr>
          <w:color w:val="000000" w:themeColor="text1"/>
          <w:szCs w:val="24"/>
        </w:rPr>
        <w:t xml:space="preserve">, elected members and stakeholders on the proposed </w:t>
      </w:r>
      <w:r w:rsidR="00FB02D8">
        <w:rPr>
          <w:color w:val="000000" w:themeColor="text1"/>
          <w:szCs w:val="24"/>
        </w:rPr>
        <w:t>WESP for 2022-2032</w:t>
      </w:r>
      <w:r w:rsidRPr="00F55444">
        <w:rPr>
          <w:color w:val="000000" w:themeColor="text1"/>
          <w:szCs w:val="24"/>
        </w:rPr>
        <w:t xml:space="preserve">. </w:t>
      </w:r>
    </w:p>
    <w:p w:rsidR="00F55444" w:rsidRPr="00F55444" w:rsidRDefault="00F55444" w:rsidP="00F55444">
      <w:pPr>
        <w:autoSpaceDE w:val="0"/>
        <w:autoSpaceDN w:val="0"/>
        <w:adjustRightInd w:val="0"/>
        <w:spacing w:after="0" w:line="276" w:lineRule="auto"/>
        <w:ind w:left="0" w:right="76" w:firstLine="11"/>
        <w:rPr>
          <w:color w:val="000000" w:themeColor="text1"/>
          <w:szCs w:val="24"/>
        </w:rPr>
      </w:pPr>
    </w:p>
    <w:p w:rsidR="00A34F44" w:rsidRPr="00F55444" w:rsidRDefault="00A37D3E" w:rsidP="00F55444">
      <w:pPr>
        <w:autoSpaceDE w:val="0"/>
        <w:autoSpaceDN w:val="0"/>
        <w:adjustRightInd w:val="0"/>
        <w:spacing w:after="0" w:line="276" w:lineRule="auto"/>
        <w:ind w:left="0" w:right="76" w:firstLine="11"/>
        <w:rPr>
          <w:rFonts w:eastAsiaTheme="minorEastAsia"/>
          <w:color w:val="000000" w:themeColor="text1"/>
          <w:szCs w:val="24"/>
        </w:rPr>
      </w:pPr>
      <w:r w:rsidRPr="00F55444">
        <w:rPr>
          <w:color w:val="000000" w:themeColor="text1"/>
          <w:szCs w:val="24"/>
        </w:rPr>
        <w:t>T</w:t>
      </w:r>
      <w:r w:rsidR="00FB402E" w:rsidRPr="00F55444">
        <w:rPr>
          <w:color w:val="000000" w:themeColor="text1"/>
          <w:szCs w:val="24"/>
        </w:rPr>
        <w:t xml:space="preserve">he results </w:t>
      </w:r>
      <w:r w:rsidRPr="00F55444">
        <w:rPr>
          <w:color w:val="000000" w:themeColor="text1"/>
          <w:szCs w:val="24"/>
        </w:rPr>
        <w:t xml:space="preserve">from this consultation </w:t>
      </w:r>
      <w:r w:rsidR="00FB402E" w:rsidRPr="00F55444">
        <w:rPr>
          <w:color w:val="000000" w:themeColor="text1"/>
          <w:szCs w:val="24"/>
        </w:rPr>
        <w:t>w</w:t>
      </w:r>
      <w:r w:rsidR="00FB02D8">
        <w:rPr>
          <w:color w:val="000000" w:themeColor="text1"/>
          <w:szCs w:val="24"/>
        </w:rPr>
        <w:t xml:space="preserve">ill be used to inform the final WESP </w:t>
      </w:r>
      <w:r w:rsidR="00FB402E" w:rsidRPr="00F55444">
        <w:rPr>
          <w:color w:val="000000" w:themeColor="text1"/>
          <w:szCs w:val="24"/>
        </w:rPr>
        <w:t xml:space="preserve">which will be implemented in </w:t>
      </w:r>
      <w:r w:rsidR="00FB02D8">
        <w:rPr>
          <w:rFonts w:eastAsiaTheme="minorEastAsia"/>
          <w:color w:val="000000" w:themeColor="text1"/>
          <w:szCs w:val="24"/>
        </w:rPr>
        <w:t>September 2022</w:t>
      </w:r>
      <w:r w:rsidR="00C97010" w:rsidRPr="00F55444">
        <w:rPr>
          <w:rFonts w:eastAsiaTheme="minorEastAsia"/>
          <w:color w:val="000000" w:themeColor="text1"/>
          <w:szCs w:val="24"/>
        </w:rPr>
        <w:t>.</w:t>
      </w:r>
    </w:p>
    <w:p w:rsidR="00E96172" w:rsidRDefault="00E96172" w:rsidP="00F55444">
      <w:pPr>
        <w:spacing w:after="0" w:line="276" w:lineRule="auto"/>
        <w:rPr>
          <w:lang w:eastAsia="en-US"/>
        </w:rPr>
      </w:pPr>
      <w:bookmarkStart w:id="0" w:name="_Toc67570410"/>
    </w:p>
    <w:p w:rsidR="00397CC3" w:rsidRPr="008475D1"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Section 84 of </w:t>
      </w:r>
      <w:r w:rsidRPr="008475D1">
        <w:rPr>
          <w:rFonts w:eastAsiaTheme="minorEastAsia"/>
          <w:i/>
          <w:iCs/>
          <w:szCs w:val="24"/>
        </w:rPr>
        <w:t xml:space="preserve">The School Standards and Organisation (Wales) Act 20131 </w:t>
      </w:r>
      <w:r w:rsidRPr="008475D1">
        <w:rPr>
          <w:rFonts w:eastAsiaTheme="minorEastAsia"/>
          <w:szCs w:val="24"/>
        </w:rPr>
        <w:t xml:space="preserve">(“the 2013 Act“) requires a local authority to prepare a Welsh in Education Strategic Plan (“the Plan”) and outlines that a Plan must contain: </w:t>
      </w:r>
    </w:p>
    <w:p w:rsidR="00397CC3" w:rsidRPr="008475D1"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a. A local authority’s proposals on how it will carry out its education functions to: </w:t>
      </w:r>
    </w:p>
    <w:p w:rsidR="00397CC3" w:rsidRPr="008475D1" w:rsidRDefault="00397CC3" w:rsidP="00397CC3">
      <w:pPr>
        <w:autoSpaceDE w:val="0"/>
        <w:autoSpaceDN w:val="0"/>
        <w:adjustRightInd w:val="0"/>
        <w:spacing w:after="0" w:line="240" w:lineRule="auto"/>
        <w:ind w:left="0" w:firstLine="0"/>
        <w:rPr>
          <w:rFonts w:eastAsiaTheme="minorEastAsia"/>
          <w:szCs w:val="24"/>
        </w:rPr>
      </w:pPr>
    </w:p>
    <w:p w:rsidR="00397CC3" w:rsidRPr="008475D1" w:rsidRDefault="00397CC3" w:rsidP="00397CC3">
      <w:pPr>
        <w:autoSpaceDE w:val="0"/>
        <w:autoSpaceDN w:val="0"/>
        <w:adjustRightInd w:val="0"/>
        <w:spacing w:after="20" w:line="240" w:lineRule="auto"/>
        <w:ind w:left="0" w:firstLine="0"/>
        <w:rPr>
          <w:rFonts w:eastAsiaTheme="minorEastAsia"/>
          <w:szCs w:val="24"/>
        </w:rPr>
      </w:pPr>
      <w:r w:rsidRPr="008475D1">
        <w:rPr>
          <w:rFonts w:eastAsiaTheme="minorEastAsia"/>
          <w:szCs w:val="24"/>
        </w:rPr>
        <w:t xml:space="preserve">i. Improve the planning of the provision of education through the medium of Welsh (“Welsh-medium education”) in its area; </w:t>
      </w:r>
    </w:p>
    <w:p w:rsidR="00397CC3" w:rsidRPr="008475D1"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ii. Improve the standards of Welsh-medium education and of the teaching of Welsh in its area; </w:t>
      </w:r>
    </w:p>
    <w:p w:rsidR="00397CC3" w:rsidRPr="008475D1" w:rsidRDefault="00397CC3" w:rsidP="00397CC3">
      <w:pPr>
        <w:autoSpaceDE w:val="0"/>
        <w:autoSpaceDN w:val="0"/>
        <w:adjustRightInd w:val="0"/>
        <w:spacing w:after="0" w:line="240" w:lineRule="auto"/>
        <w:ind w:left="0" w:firstLine="0"/>
        <w:rPr>
          <w:rFonts w:eastAsiaTheme="minorEastAsia"/>
          <w:szCs w:val="24"/>
        </w:rPr>
      </w:pPr>
    </w:p>
    <w:p w:rsidR="00397CC3" w:rsidRPr="008475D1"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b. The local authority’s targets for improving the planning of the provision of Welsh-medium education in its area and for improving the standards of that education and of the teaching of Welsh in its area; </w:t>
      </w:r>
    </w:p>
    <w:p w:rsidR="00397CC3" w:rsidRPr="008475D1" w:rsidRDefault="00397CC3" w:rsidP="00397CC3">
      <w:pPr>
        <w:autoSpaceDE w:val="0"/>
        <w:autoSpaceDN w:val="0"/>
        <w:adjustRightInd w:val="0"/>
        <w:spacing w:after="0" w:line="240" w:lineRule="auto"/>
        <w:ind w:left="0" w:firstLine="0"/>
        <w:rPr>
          <w:rFonts w:eastAsiaTheme="minorEastAsia"/>
          <w:szCs w:val="24"/>
        </w:rPr>
      </w:pPr>
    </w:p>
    <w:p w:rsidR="00397CC3" w:rsidRPr="008475D1"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c. Report on the progress made to meet the targets contained in the previous Plan or previous revised Plan. </w:t>
      </w:r>
    </w:p>
    <w:p w:rsidR="00397CC3" w:rsidRPr="008475D1" w:rsidRDefault="00397CC3" w:rsidP="00397CC3">
      <w:pPr>
        <w:autoSpaceDE w:val="0"/>
        <w:autoSpaceDN w:val="0"/>
        <w:adjustRightInd w:val="0"/>
        <w:spacing w:after="0" w:line="240" w:lineRule="auto"/>
        <w:ind w:left="0" w:firstLine="0"/>
        <w:rPr>
          <w:rFonts w:eastAsiaTheme="minorEastAsia"/>
          <w:szCs w:val="24"/>
        </w:rPr>
      </w:pPr>
    </w:p>
    <w:p w:rsidR="00397CC3" w:rsidRPr="008475D1"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Section 84 also sets out with whom a local authority is required to consult in preparing or revising its Plan and provides the Welsh Ministers with a power to prescribe other persons with which the local authority must consult. </w:t>
      </w:r>
    </w:p>
    <w:p w:rsidR="00397CC3" w:rsidRPr="00397CC3" w:rsidRDefault="00397CC3" w:rsidP="00397CC3">
      <w:pPr>
        <w:autoSpaceDE w:val="0"/>
        <w:autoSpaceDN w:val="0"/>
        <w:adjustRightInd w:val="0"/>
        <w:spacing w:after="0" w:line="240" w:lineRule="auto"/>
        <w:ind w:left="0" w:firstLine="0"/>
        <w:rPr>
          <w:rFonts w:eastAsiaTheme="minorEastAsia"/>
          <w:szCs w:val="24"/>
        </w:rPr>
      </w:pPr>
      <w:r w:rsidRPr="008475D1">
        <w:rPr>
          <w:rFonts w:eastAsiaTheme="minorEastAsia"/>
          <w:szCs w:val="24"/>
        </w:rPr>
        <w:t xml:space="preserve">Section 85 of the 2013 Act requires each local authority to submit its Plan to Welsh Ministers for approval. </w:t>
      </w:r>
      <w:bookmarkEnd w:id="0"/>
    </w:p>
    <w:p w:rsidR="00397CC3" w:rsidRPr="00E96172" w:rsidRDefault="00397CC3" w:rsidP="00F55444">
      <w:pPr>
        <w:spacing w:after="0" w:line="276" w:lineRule="auto"/>
        <w:ind w:left="0" w:firstLine="0"/>
        <w:contextualSpacing/>
        <w:rPr>
          <w:rFonts w:eastAsiaTheme="minorHAnsi"/>
          <w:bCs/>
          <w:iCs/>
          <w:color w:val="auto"/>
          <w:szCs w:val="24"/>
          <w:lang w:val="en" w:eastAsia="en-US"/>
        </w:rPr>
      </w:pPr>
    </w:p>
    <w:p w:rsidR="00A34F44" w:rsidRPr="00F55444" w:rsidRDefault="00A34F44" w:rsidP="00F55444">
      <w:pPr>
        <w:pStyle w:val="Heading1"/>
        <w:spacing w:line="276" w:lineRule="auto"/>
        <w:ind w:firstLine="0"/>
        <w:rPr>
          <w:szCs w:val="28"/>
        </w:rPr>
      </w:pPr>
      <w:r w:rsidRPr="00F55444">
        <w:rPr>
          <w:szCs w:val="28"/>
        </w:rPr>
        <w:t>How to respond</w:t>
      </w:r>
    </w:p>
    <w:p w:rsidR="00A34F44" w:rsidRPr="00F55444" w:rsidRDefault="00A34F44" w:rsidP="00F55444">
      <w:pPr>
        <w:autoSpaceDE w:val="0"/>
        <w:autoSpaceDN w:val="0"/>
        <w:adjustRightInd w:val="0"/>
        <w:spacing w:after="0" w:line="276" w:lineRule="auto"/>
        <w:ind w:left="0" w:right="76" w:firstLine="11"/>
        <w:rPr>
          <w:rFonts w:eastAsiaTheme="minorEastAsia"/>
          <w:szCs w:val="24"/>
        </w:rPr>
      </w:pPr>
      <w:r w:rsidRPr="00F55444">
        <w:rPr>
          <w:rFonts w:eastAsiaTheme="minorEastAsia"/>
          <w:szCs w:val="24"/>
        </w:rPr>
        <w:t>This consul</w:t>
      </w:r>
      <w:r w:rsidR="004D438D" w:rsidRPr="00F55444">
        <w:rPr>
          <w:rFonts w:eastAsiaTheme="minorEastAsia"/>
          <w:szCs w:val="24"/>
        </w:rPr>
        <w:t xml:space="preserve">tation period will begin on the </w:t>
      </w:r>
      <w:r w:rsidR="00FB02D8">
        <w:rPr>
          <w:rFonts w:eastAsiaTheme="minorEastAsia"/>
          <w:b/>
          <w:szCs w:val="24"/>
        </w:rPr>
        <w:t>27 September</w:t>
      </w:r>
      <w:r w:rsidR="00C97010" w:rsidRPr="00F55444">
        <w:rPr>
          <w:rFonts w:eastAsiaTheme="minorEastAsia"/>
          <w:b/>
          <w:szCs w:val="24"/>
        </w:rPr>
        <w:t xml:space="preserve"> 2021</w:t>
      </w:r>
      <w:r w:rsidRPr="00F55444">
        <w:rPr>
          <w:rFonts w:eastAsiaTheme="minorEastAsia"/>
          <w:b/>
          <w:bCs/>
          <w:szCs w:val="24"/>
        </w:rPr>
        <w:t xml:space="preserve"> </w:t>
      </w:r>
      <w:r w:rsidR="00FB02D8">
        <w:rPr>
          <w:rFonts w:eastAsiaTheme="minorEastAsia"/>
          <w:szCs w:val="24"/>
        </w:rPr>
        <w:t xml:space="preserve">and close on the </w:t>
      </w:r>
      <w:r w:rsidR="000D77BF">
        <w:rPr>
          <w:rFonts w:eastAsiaTheme="minorEastAsia"/>
          <w:b/>
          <w:szCs w:val="24"/>
        </w:rPr>
        <w:t>19 December 2021</w:t>
      </w:r>
      <w:r w:rsidRPr="00F55444">
        <w:rPr>
          <w:rFonts w:eastAsiaTheme="minorEastAsia"/>
          <w:szCs w:val="24"/>
        </w:rPr>
        <w:t>.  You can respond or ask further questions in the following ways:</w:t>
      </w:r>
    </w:p>
    <w:p w:rsidR="00A34F44" w:rsidRPr="00F55444" w:rsidRDefault="00A34F44" w:rsidP="00F55444">
      <w:pPr>
        <w:autoSpaceDE w:val="0"/>
        <w:autoSpaceDN w:val="0"/>
        <w:adjustRightInd w:val="0"/>
        <w:spacing w:after="0" w:line="276" w:lineRule="auto"/>
        <w:ind w:left="0" w:right="76" w:firstLine="720"/>
        <w:rPr>
          <w:rFonts w:eastAsiaTheme="minorEastAsia"/>
          <w:szCs w:val="24"/>
        </w:rPr>
      </w:pPr>
      <w:r w:rsidRPr="00F55444">
        <w:rPr>
          <w:rFonts w:eastAsiaTheme="minorEastAsia"/>
          <w:b/>
          <w:bCs/>
          <w:color w:val="009391"/>
          <w:szCs w:val="24"/>
        </w:rPr>
        <w:t xml:space="preserve">Tel: </w:t>
      </w:r>
      <w:r w:rsidR="00BE2244">
        <w:rPr>
          <w:rFonts w:eastAsiaTheme="minorEastAsia"/>
          <w:szCs w:val="24"/>
        </w:rPr>
        <w:t>(01656) 643 643</w:t>
      </w:r>
    </w:p>
    <w:p w:rsidR="00A34F44" w:rsidRPr="00F55444" w:rsidRDefault="00A34F44" w:rsidP="00F55444">
      <w:pPr>
        <w:autoSpaceDE w:val="0"/>
        <w:autoSpaceDN w:val="0"/>
        <w:adjustRightInd w:val="0"/>
        <w:spacing w:after="0" w:line="276" w:lineRule="auto"/>
        <w:ind w:left="0" w:right="76" w:firstLine="720"/>
        <w:rPr>
          <w:rFonts w:eastAsiaTheme="minorEastAsia"/>
          <w:szCs w:val="24"/>
        </w:rPr>
      </w:pPr>
      <w:r w:rsidRPr="00F55444">
        <w:rPr>
          <w:rFonts w:eastAsiaTheme="minorEastAsia"/>
          <w:b/>
          <w:bCs/>
          <w:color w:val="009391"/>
          <w:szCs w:val="24"/>
        </w:rPr>
        <w:t xml:space="preserve">Email: </w:t>
      </w:r>
      <w:r w:rsidR="00BE2244">
        <w:rPr>
          <w:rFonts w:eastAsiaTheme="minorEastAsia"/>
          <w:szCs w:val="24"/>
        </w:rPr>
        <w:t>consultation</w:t>
      </w:r>
      <w:r w:rsidRPr="00F55444">
        <w:rPr>
          <w:rFonts w:eastAsiaTheme="minorEastAsia"/>
          <w:szCs w:val="24"/>
        </w:rPr>
        <w:t>@bridgend.gov.uk</w:t>
      </w:r>
    </w:p>
    <w:p w:rsidR="00EB59F2" w:rsidRPr="00F55444" w:rsidRDefault="00A34F44" w:rsidP="00F55444">
      <w:pPr>
        <w:autoSpaceDE w:val="0"/>
        <w:autoSpaceDN w:val="0"/>
        <w:adjustRightInd w:val="0"/>
        <w:spacing w:after="0" w:line="276" w:lineRule="auto"/>
        <w:ind w:left="0" w:right="76" w:firstLine="720"/>
        <w:rPr>
          <w:rFonts w:eastAsiaTheme="minorEastAsia"/>
          <w:szCs w:val="24"/>
        </w:rPr>
      </w:pPr>
      <w:r w:rsidRPr="00F55444">
        <w:rPr>
          <w:rFonts w:eastAsiaTheme="minorEastAsia"/>
          <w:b/>
          <w:bCs/>
          <w:color w:val="009391"/>
          <w:szCs w:val="24"/>
        </w:rPr>
        <w:t>Online:</w:t>
      </w:r>
      <w:r w:rsidR="002740B0" w:rsidRPr="00F55444">
        <w:rPr>
          <w:rFonts w:eastAsiaTheme="minorEastAsia"/>
          <w:b/>
          <w:bCs/>
          <w:color w:val="009391"/>
          <w:szCs w:val="24"/>
        </w:rPr>
        <w:t xml:space="preserve"> </w:t>
      </w:r>
      <w:hyperlink r:id="rId7" w:history="1">
        <w:r w:rsidR="002740B0" w:rsidRPr="00F55444">
          <w:rPr>
            <w:rStyle w:val="Hyperlink"/>
            <w:rFonts w:eastAsiaTheme="minorEastAsia"/>
            <w:bCs/>
            <w:szCs w:val="24"/>
          </w:rPr>
          <w:t xml:space="preserve">Click here to visit Bridgend County </w:t>
        </w:r>
        <w:r w:rsidR="004421B6" w:rsidRPr="00F55444">
          <w:rPr>
            <w:rStyle w:val="Hyperlink"/>
            <w:rFonts w:eastAsiaTheme="minorEastAsia"/>
            <w:bCs/>
            <w:szCs w:val="24"/>
          </w:rPr>
          <w:t>Borough</w:t>
        </w:r>
        <w:r w:rsidR="002740B0" w:rsidRPr="00F55444">
          <w:rPr>
            <w:rStyle w:val="Hyperlink"/>
            <w:rFonts w:eastAsiaTheme="minorEastAsia"/>
            <w:bCs/>
            <w:szCs w:val="24"/>
          </w:rPr>
          <w:t xml:space="preserve"> Council’s consultation page</w:t>
        </w:r>
      </w:hyperlink>
      <w:r w:rsidRPr="00F55444">
        <w:rPr>
          <w:rFonts w:eastAsiaTheme="minorEastAsia"/>
          <w:b/>
          <w:bCs/>
          <w:color w:val="auto"/>
          <w:szCs w:val="24"/>
        </w:rPr>
        <w:t xml:space="preserve"> </w:t>
      </w:r>
    </w:p>
    <w:p w:rsidR="00A34F44" w:rsidRPr="00F55444" w:rsidRDefault="00A34F44" w:rsidP="00F55444">
      <w:pPr>
        <w:autoSpaceDE w:val="0"/>
        <w:autoSpaceDN w:val="0"/>
        <w:adjustRightInd w:val="0"/>
        <w:spacing w:after="0" w:line="276" w:lineRule="auto"/>
        <w:ind w:left="720" w:right="76" w:firstLine="0"/>
        <w:rPr>
          <w:rFonts w:eastAsiaTheme="minorEastAsia"/>
          <w:szCs w:val="24"/>
        </w:rPr>
      </w:pPr>
      <w:r w:rsidRPr="00F55444">
        <w:rPr>
          <w:rFonts w:eastAsiaTheme="minorEastAsia"/>
          <w:b/>
          <w:bCs/>
          <w:color w:val="009391"/>
          <w:szCs w:val="24"/>
        </w:rPr>
        <w:t xml:space="preserve">Post: </w:t>
      </w:r>
      <w:r w:rsidRPr="00F55444">
        <w:rPr>
          <w:rFonts w:eastAsiaTheme="minorEastAsia"/>
          <w:szCs w:val="24"/>
        </w:rPr>
        <w:t xml:space="preserve">Communications, Marketing and Engagement, Bridgend County Borough </w:t>
      </w:r>
      <w:r w:rsidR="008548AC" w:rsidRPr="00F55444">
        <w:rPr>
          <w:rFonts w:eastAsiaTheme="minorEastAsia"/>
          <w:szCs w:val="24"/>
        </w:rPr>
        <w:t>local authority</w:t>
      </w:r>
      <w:r w:rsidRPr="00F55444">
        <w:rPr>
          <w:rFonts w:eastAsiaTheme="minorEastAsia"/>
          <w:szCs w:val="24"/>
        </w:rPr>
        <w:t xml:space="preserve">, </w:t>
      </w:r>
      <w:r w:rsidR="001F60A4" w:rsidRPr="00F55444">
        <w:rPr>
          <w:rFonts w:eastAsiaTheme="minorEastAsia"/>
          <w:szCs w:val="24"/>
        </w:rPr>
        <w:t>Civic Offices</w:t>
      </w:r>
      <w:r w:rsidRPr="00F55444">
        <w:rPr>
          <w:rFonts w:eastAsiaTheme="minorEastAsia"/>
          <w:szCs w:val="24"/>
        </w:rPr>
        <w:t xml:space="preserve">, </w:t>
      </w:r>
      <w:r w:rsidR="001F60A4" w:rsidRPr="00F55444">
        <w:rPr>
          <w:rFonts w:eastAsiaTheme="minorEastAsia"/>
          <w:szCs w:val="24"/>
        </w:rPr>
        <w:t>Angel Street, Bridgend, CF31 4WB</w:t>
      </w:r>
      <w:r w:rsidRPr="00F55444">
        <w:rPr>
          <w:rFonts w:eastAsiaTheme="minorEastAsia"/>
          <w:szCs w:val="24"/>
        </w:rPr>
        <w:t>. Alternative formats are also available upon request.</w:t>
      </w:r>
    </w:p>
    <w:p w:rsidR="00A34F44" w:rsidRPr="00F55444" w:rsidRDefault="00A34F44" w:rsidP="00F55444">
      <w:pPr>
        <w:autoSpaceDE w:val="0"/>
        <w:autoSpaceDN w:val="0"/>
        <w:adjustRightInd w:val="0"/>
        <w:spacing w:after="0" w:line="276" w:lineRule="auto"/>
        <w:ind w:left="0" w:right="76" w:firstLine="0"/>
        <w:rPr>
          <w:rFonts w:eastAsiaTheme="minorEastAsia"/>
          <w:b/>
          <w:bCs/>
          <w:color w:val="004B8F"/>
          <w:szCs w:val="24"/>
        </w:rPr>
      </w:pPr>
    </w:p>
    <w:p w:rsidR="00A34F44" w:rsidRPr="00F55444" w:rsidRDefault="00A34F44" w:rsidP="00F55444">
      <w:pPr>
        <w:pStyle w:val="Heading1"/>
        <w:spacing w:line="276" w:lineRule="auto"/>
        <w:rPr>
          <w:szCs w:val="28"/>
        </w:rPr>
      </w:pPr>
      <w:r w:rsidRPr="00F55444">
        <w:rPr>
          <w:szCs w:val="28"/>
        </w:rPr>
        <w:lastRenderedPageBreak/>
        <w:t>Data protection</w:t>
      </w:r>
    </w:p>
    <w:p w:rsidR="003103B4" w:rsidRPr="00F55444" w:rsidRDefault="009941C9" w:rsidP="00F55444">
      <w:pPr>
        <w:pStyle w:val="NoSpacing"/>
        <w:spacing w:line="276" w:lineRule="auto"/>
        <w:rPr>
          <w:rFonts w:ascii="Arial" w:hAnsi="Arial" w:cs="Arial"/>
          <w:sz w:val="24"/>
          <w:szCs w:val="24"/>
        </w:rPr>
      </w:pPr>
      <w:r w:rsidRPr="00F55444">
        <w:rPr>
          <w:rFonts w:ascii="Arial" w:hAnsi="Arial" w:cs="Arial"/>
          <w:sz w:val="24"/>
          <w:szCs w:val="24"/>
        </w:rPr>
        <w:t xml:space="preserve">Information provided by you on this </w:t>
      </w:r>
      <w:r w:rsidR="00FB02D8">
        <w:rPr>
          <w:rFonts w:ascii="Arial" w:hAnsi="Arial" w:cs="Arial"/>
          <w:sz w:val="24"/>
          <w:szCs w:val="24"/>
        </w:rPr>
        <w:t>form will be used to inform the WESP 2022-2032.</w:t>
      </w:r>
    </w:p>
    <w:p w:rsidR="003103B4" w:rsidRPr="00F55444" w:rsidRDefault="003103B4" w:rsidP="00F55444">
      <w:pPr>
        <w:pStyle w:val="NoSpacing"/>
        <w:spacing w:line="276" w:lineRule="auto"/>
        <w:rPr>
          <w:rFonts w:ascii="Arial" w:hAnsi="Arial" w:cs="Arial"/>
          <w:color w:val="000000"/>
          <w:sz w:val="24"/>
          <w:szCs w:val="24"/>
        </w:rPr>
      </w:pPr>
    </w:p>
    <w:p w:rsidR="003103B4" w:rsidRPr="00F55444" w:rsidRDefault="00BE2244" w:rsidP="00F55444">
      <w:pPr>
        <w:pStyle w:val="NoSpacing"/>
        <w:spacing w:line="276" w:lineRule="auto"/>
        <w:rPr>
          <w:rFonts w:ascii="Arial" w:hAnsi="Arial" w:cs="Arial"/>
          <w:sz w:val="24"/>
          <w:szCs w:val="24"/>
        </w:rPr>
      </w:pPr>
      <w:r>
        <w:rPr>
          <w:rFonts w:ascii="Arial" w:hAnsi="Arial" w:cs="Arial"/>
          <w:sz w:val="24"/>
          <w:szCs w:val="24"/>
        </w:rPr>
        <w:t>The c</w:t>
      </w:r>
      <w:r w:rsidR="009941C9" w:rsidRPr="00F55444">
        <w:rPr>
          <w:rFonts w:ascii="Arial" w:hAnsi="Arial" w:cs="Arial"/>
          <w:sz w:val="24"/>
          <w:szCs w:val="24"/>
        </w:rPr>
        <w:t>ouncil will take all reasonable precautions to ensure confidentiality and to comply with data protection legislation. Your information may be shared with relevant service areas for the purposes of future policy development. Your information will be retained in accordance with the Co</w:t>
      </w:r>
      <w:r w:rsidR="003103B4" w:rsidRPr="00F55444">
        <w:rPr>
          <w:rFonts w:ascii="Arial" w:hAnsi="Arial" w:cs="Arial"/>
          <w:sz w:val="24"/>
          <w:szCs w:val="24"/>
        </w:rPr>
        <w:t xml:space="preserve">uncil’s Data Retention Policy. </w:t>
      </w:r>
    </w:p>
    <w:p w:rsidR="009941C9" w:rsidRPr="00F55444" w:rsidRDefault="009941C9" w:rsidP="00F55444">
      <w:pPr>
        <w:pStyle w:val="NoSpacing"/>
        <w:spacing w:line="276" w:lineRule="auto"/>
        <w:rPr>
          <w:rFonts w:ascii="Arial" w:hAnsi="Arial" w:cs="Arial"/>
          <w:sz w:val="24"/>
          <w:szCs w:val="24"/>
        </w:rPr>
      </w:pPr>
      <w:r w:rsidRPr="00F55444">
        <w:rPr>
          <w:rFonts w:ascii="Arial" w:hAnsi="Arial" w:cs="Arial"/>
          <w:sz w:val="24"/>
          <w:szCs w:val="24"/>
        </w:rPr>
        <w:br/>
        <w:t xml:space="preserve">You have a number of rights under data protection legislation. You may also withdraw your consent and ask us to delete your personal information at any time by contacting us. Further information about this is available on our website or you may contact the Data Protection Officer. </w:t>
      </w:r>
      <w:r w:rsidRPr="00F55444">
        <w:rPr>
          <w:rFonts w:ascii="Arial" w:hAnsi="Arial" w:cs="Arial"/>
          <w:sz w:val="24"/>
          <w:szCs w:val="24"/>
        </w:rPr>
        <w:br/>
      </w:r>
      <w:r w:rsidRPr="00F55444">
        <w:rPr>
          <w:rFonts w:ascii="Arial" w:hAnsi="Arial" w:cs="Arial"/>
          <w:sz w:val="24"/>
          <w:szCs w:val="24"/>
        </w:rPr>
        <w:br/>
        <w:t>If you are dissatisfied with the manner in which we process your personal data then you have the option to make a complaint to the Data Protection Officer and the Information Commissioner’s Office.</w:t>
      </w:r>
    </w:p>
    <w:p w:rsidR="003103B4" w:rsidRPr="00F55444" w:rsidRDefault="003103B4" w:rsidP="00F55444">
      <w:pPr>
        <w:pStyle w:val="Heading1"/>
        <w:spacing w:line="276" w:lineRule="auto"/>
        <w:rPr>
          <w:rFonts w:eastAsiaTheme="minorEastAsia"/>
          <w:b w:val="0"/>
          <w:color w:val="auto"/>
          <w:sz w:val="24"/>
          <w:szCs w:val="24"/>
        </w:rPr>
      </w:pPr>
    </w:p>
    <w:p w:rsidR="00845D6E" w:rsidRPr="00F55444" w:rsidRDefault="00A34F44" w:rsidP="00F55444">
      <w:pPr>
        <w:pStyle w:val="Heading1"/>
        <w:spacing w:line="276" w:lineRule="auto"/>
        <w:rPr>
          <w:szCs w:val="28"/>
        </w:rPr>
      </w:pPr>
      <w:r w:rsidRPr="00F55444">
        <w:rPr>
          <w:szCs w:val="28"/>
        </w:rPr>
        <w:t>Related documents</w:t>
      </w:r>
      <w:bookmarkStart w:id="1" w:name="_Toc67570412"/>
    </w:p>
    <w:p w:rsidR="003603AA" w:rsidRDefault="003603AA" w:rsidP="003603AA">
      <w:pPr>
        <w:pStyle w:val="ListParagraph"/>
        <w:numPr>
          <w:ilvl w:val="0"/>
          <w:numId w:val="39"/>
        </w:numPr>
        <w:spacing w:after="0" w:line="276" w:lineRule="auto"/>
        <w:rPr>
          <w:lang w:eastAsia="en-US"/>
        </w:rPr>
      </w:pPr>
      <w:r w:rsidRPr="003603AA">
        <w:rPr>
          <w:lang w:eastAsia="en-US"/>
        </w:rPr>
        <w:t>The Welsh Language (Wales) Measure 2011</w:t>
      </w:r>
    </w:p>
    <w:p w:rsidR="003603AA" w:rsidRPr="003603AA" w:rsidRDefault="003603AA" w:rsidP="003603AA">
      <w:pPr>
        <w:pStyle w:val="ListParagraph"/>
        <w:numPr>
          <w:ilvl w:val="0"/>
          <w:numId w:val="39"/>
        </w:numPr>
        <w:spacing w:after="0" w:line="276" w:lineRule="auto"/>
        <w:rPr>
          <w:lang w:eastAsia="en-US"/>
        </w:rPr>
      </w:pPr>
      <w:r>
        <w:rPr>
          <w:lang w:eastAsia="en-US"/>
        </w:rPr>
        <w:t>Welsh Language Standards</w:t>
      </w:r>
    </w:p>
    <w:p w:rsidR="003603AA" w:rsidRDefault="00845D6E" w:rsidP="00F55444">
      <w:pPr>
        <w:pStyle w:val="ListParagraph"/>
        <w:numPr>
          <w:ilvl w:val="0"/>
          <w:numId w:val="39"/>
        </w:numPr>
        <w:spacing w:after="0" w:line="276" w:lineRule="auto"/>
        <w:rPr>
          <w:lang w:eastAsia="en-US"/>
        </w:rPr>
      </w:pPr>
      <w:r w:rsidRPr="00F55444">
        <w:rPr>
          <w:lang w:val="en"/>
        </w:rPr>
        <w:t>Cymraeg 2050: A million Welsh speakers</w:t>
      </w:r>
      <w:bookmarkStart w:id="2" w:name="_Toc67570413"/>
      <w:bookmarkEnd w:id="1"/>
      <w:r w:rsidRPr="00F55444">
        <w:t xml:space="preserve"> </w:t>
      </w:r>
    </w:p>
    <w:p w:rsidR="00845D6E" w:rsidRPr="003603AA" w:rsidRDefault="00845D6E" w:rsidP="009742DF">
      <w:pPr>
        <w:pStyle w:val="ListParagraph"/>
        <w:numPr>
          <w:ilvl w:val="0"/>
          <w:numId w:val="39"/>
        </w:numPr>
        <w:spacing w:after="0" w:line="276" w:lineRule="auto"/>
        <w:rPr>
          <w:color w:val="2F5496" w:themeColor="accent5" w:themeShade="BF"/>
          <w:szCs w:val="28"/>
        </w:rPr>
      </w:pPr>
      <w:r w:rsidRPr="00F55444">
        <w:rPr>
          <w:lang w:eastAsia="en-US"/>
        </w:rPr>
        <w:t>Well-being of Future Generations (Wales) Act 2015</w:t>
      </w:r>
      <w:bookmarkEnd w:id="2"/>
    </w:p>
    <w:p w:rsidR="00845D6E" w:rsidRPr="00F55444" w:rsidRDefault="008475D1" w:rsidP="00F55444">
      <w:pPr>
        <w:pStyle w:val="ListParagraph"/>
        <w:numPr>
          <w:ilvl w:val="0"/>
          <w:numId w:val="38"/>
        </w:numPr>
        <w:autoSpaceDE w:val="0"/>
        <w:autoSpaceDN w:val="0"/>
        <w:adjustRightInd w:val="0"/>
        <w:spacing w:after="0" w:line="276" w:lineRule="auto"/>
        <w:rPr>
          <w:bCs/>
          <w:iCs/>
        </w:rPr>
      </w:pPr>
      <w:bookmarkStart w:id="3" w:name="_Toc67570415"/>
      <w:r>
        <w:rPr>
          <w:bCs/>
          <w:iCs/>
        </w:rPr>
        <w:t xml:space="preserve">Welsh Government guidance for </w:t>
      </w:r>
      <w:r w:rsidR="00845D6E" w:rsidRPr="00F55444">
        <w:rPr>
          <w:bCs/>
          <w:iCs/>
        </w:rPr>
        <w:t>Welsh in Education Strategic Plan</w:t>
      </w:r>
      <w:bookmarkStart w:id="4" w:name="_Toc67570416"/>
      <w:bookmarkEnd w:id="3"/>
    </w:p>
    <w:p w:rsidR="008475D1" w:rsidRPr="008475D1" w:rsidRDefault="00845D6E" w:rsidP="008475D1">
      <w:pPr>
        <w:pStyle w:val="ListParagraph"/>
        <w:numPr>
          <w:ilvl w:val="0"/>
          <w:numId w:val="38"/>
        </w:numPr>
        <w:autoSpaceDE w:val="0"/>
        <w:autoSpaceDN w:val="0"/>
        <w:adjustRightInd w:val="0"/>
        <w:spacing w:after="0" w:line="276" w:lineRule="auto"/>
        <w:rPr>
          <w:bCs/>
          <w:iCs/>
        </w:rPr>
      </w:pPr>
      <w:r w:rsidRPr="00F55444">
        <w:rPr>
          <w:bCs/>
          <w:iCs/>
        </w:rPr>
        <w:t>B</w:t>
      </w:r>
      <w:r w:rsidR="00FB02D8">
        <w:rPr>
          <w:bCs/>
          <w:iCs/>
        </w:rPr>
        <w:t xml:space="preserve">ridgend County Borough Council </w:t>
      </w:r>
      <w:r w:rsidR="008475D1">
        <w:rPr>
          <w:bCs/>
          <w:iCs/>
        </w:rPr>
        <w:t>c</w:t>
      </w:r>
      <w:r w:rsidRPr="00F55444">
        <w:rPr>
          <w:bCs/>
          <w:iCs/>
        </w:rPr>
        <w:t xml:space="preserve">orporate plan </w:t>
      </w:r>
      <w:r w:rsidRPr="00F55444">
        <w:rPr>
          <w:bCs/>
          <w:iCs/>
          <w:lang w:val="en"/>
        </w:rPr>
        <w:t>2018 -2022</w:t>
      </w:r>
      <w:bookmarkEnd w:id="4"/>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Education reforms (such as Curriculum and assessment, accountability, workforce development and National approach to professional learning)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 w:val="23"/>
          <w:szCs w:val="23"/>
        </w:rPr>
        <w:t xml:space="preserve"> </w:t>
      </w:r>
      <w:r w:rsidRPr="008475D1">
        <w:rPr>
          <w:rFonts w:eastAsiaTheme="minorEastAsia"/>
          <w:szCs w:val="24"/>
        </w:rPr>
        <w:t>Requirements of the Additional Learning Needs and Educ</w:t>
      </w:r>
      <w:r>
        <w:rPr>
          <w:rFonts w:eastAsiaTheme="minorEastAsia"/>
          <w:szCs w:val="24"/>
        </w:rPr>
        <w:t>ation Tribunal (Wales) Act 2018</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21st Century Schools and Education Programme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School improvement guidance: a framework for evaluation,</w:t>
      </w:r>
      <w:r>
        <w:rPr>
          <w:rFonts w:eastAsiaTheme="minorEastAsia"/>
          <w:szCs w:val="24"/>
        </w:rPr>
        <w:t xml:space="preserve"> improvement and accountability</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Childcare Sufficiency Assessments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Section 106 Agreements, made under Section 106 of the </w:t>
      </w:r>
      <w:r w:rsidRPr="008475D1">
        <w:rPr>
          <w:rFonts w:eastAsiaTheme="minorEastAsia"/>
          <w:i/>
          <w:iCs/>
          <w:szCs w:val="24"/>
        </w:rPr>
        <w:t xml:space="preserve">Town and Country Planning Act 1990.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Children and young people’s services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School admissions code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School organisation code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Post-16 Education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The Learner Travel (Wales) Measure 2008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5-year local authority Promotion Strategies, made under standards 145 and 146 of the Welsh Language Standards (No. 1) Regulations 2015 </w:t>
      </w:r>
    </w:p>
    <w:p w:rsidR="008475D1" w:rsidRPr="008475D1" w:rsidRDefault="008475D1" w:rsidP="008475D1">
      <w:pPr>
        <w:pStyle w:val="ListParagraph"/>
        <w:numPr>
          <w:ilvl w:val="0"/>
          <w:numId w:val="38"/>
        </w:numPr>
        <w:autoSpaceDE w:val="0"/>
        <w:autoSpaceDN w:val="0"/>
        <w:adjustRightInd w:val="0"/>
        <w:spacing w:after="0" w:line="276" w:lineRule="auto"/>
        <w:rPr>
          <w:bCs/>
          <w:iCs/>
          <w:szCs w:val="24"/>
        </w:rPr>
      </w:pPr>
      <w:r w:rsidRPr="008475D1">
        <w:rPr>
          <w:rFonts w:eastAsiaTheme="minorEastAsia"/>
          <w:szCs w:val="24"/>
        </w:rPr>
        <w:t xml:space="preserve"> Local Development Plans </w:t>
      </w:r>
    </w:p>
    <w:p w:rsidR="008475D1" w:rsidRPr="00F55444" w:rsidRDefault="008475D1" w:rsidP="008475D1">
      <w:pPr>
        <w:pStyle w:val="ListParagraph"/>
        <w:autoSpaceDE w:val="0"/>
        <w:autoSpaceDN w:val="0"/>
        <w:adjustRightInd w:val="0"/>
        <w:spacing w:after="0" w:line="276" w:lineRule="auto"/>
        <w:ind w:firstLine="0"/>
        <w:rPr>
          <w:bCs/>
          <w:iCs/>
        </w:rPr>
      </w:pPr>
    </w:p>
    <w:p w:rsidR="00845D6E" w:rsidRDefault="00845D6E" w:rsidP="00F55444">
      <w:pPr>
        <w:autoSpaceDE w:val="0"/>
        <w:autoSpaceDN w:val="0"/>
        <w:adjustRightInd w:val="0"/>
        <w:spacing w:after="0" w:line="276" w:lineRule="auto"/>
        <w:ind w:left="0" w:firstLine="0"/>
        <w:rPr>
          <w:b/>
          <w:color w:val="2F5496" w:themeColor="accent5" w:themeShade="BF"/>
          <w:szCs w:val="24"/>
        </w:rPr>
      </w:pPr>
    </w:p>
    <w:p w:rsidR="00FB18F5" w:rsidRDefault="00FB18F5" w:rsidP="00F55444">
      <w:pPr>
        <w:autoSpaceDE w:val="0"/>
        <w:autoSpaceDN w:val="0"/>
        <w:adjustRightInd w:val="0"/>
        <w:spacing w:after="0" w:line="276" w:lineRule="auto"/>
        <w:ind w:left="0" w:firstLine="0"/>
        <w:rPr>
          <w:b/>
          <w:color w:val="2F5496" w:themeColor="accent5" w:themeShade="BF"/>
          <w:szCs w:val="24"/>
        </w:rPr>
      </w:pPr>
    </w:p>
    <w:p w:rsidR="00FB18F5" w:rsidRPr="00F55444" w:rsidRDefault="00FB18F5" w:rsidP="00F55444">
      <w:pPr>
        <w:autoSpaceDE w:val="0"/>
        <w:autoSpaceDN w:val="0"/>
        <w:adjustRightInd w:val="0"/>
        <w:spacing w:after="0" w:line="276" w:lineRule="auto"/>
        <w:ind w:left="0" w:firstLine="0"/>
        <w:rPr>
          <w:b/>
          <w:color w:val="2F5496" w:themeColor="accent5" w:themeShade="BF"/>
          <w:szCs w:val="24"/>
        </w:rPr>
      </w:pPr>
    </w:p>
    <w:p w:rsidR="001E6260" w:rsidRPr="00F55444" w:rsidRDefault="00EB59F2" w:rsidP="00F55444">
      <w:pPr>
        <w:autoSpaceDE w:val="0"/>
        <w:autoSpaceDN w:val="0"/>
        <w:adjustRightInd w:val="0"/>
        <w:spacing w:after="0" w:line="276" w:lineRule="auto"/>
        <w:ind w:left="0" w:firstLine="0"/>
        <w:rPr>
          <w:b/>
          <w:color w:val="2F5496" w:themeColor="accent5" w:themeShade="BF"/>
          <w:sz w:val="28"/>
          <w:szCs w:val="28"/>
        </w:rPr>
      </w:pPr>
      <w:r w:rsidRPr="00F55444">
        <w:rPr>
          <w:b/>
          <w:color w:val="2F5496" w:themeColor="accent5" w:themeShade="BF"/>
          <w:sz w:val="28"/>
          <w:szCs w:val="28"/>
        </w:rPr>
        <w:lastRenderedPageBreak/>
        <w:t xml:space="preserve">The Purpose of the </w:t>
      </w:r>
      <w:r w:rsidR="00EB193B">
        <w:rPr>
          <w:b/>
          <w:color w:val="2F5496" w:themeColor="accent5" w:themeShade="BF"/>
          <w:sz w:val="28"/>
          <w:szCs w:val="28"/>
        </w:rPr>
        <w:t>WESP</w:t>
      </w:r>
      <w:r w:rsidRPr="00F55444">
        <w:rPr>
          <w:b/>
          <w:color w:val="2F5496" w:themeColor="accent5" w:themeShade="BF"/>
          <w:sz w:val="28"/>
          <w:szCs w:val="28"/>
        </w:rPr>
        <w:t xml:space="preserve"> </w:t>
      </w:r>
    </w:p>
    <w:p w:rsidR="008475D1" w:rsidRPr="008475D1" w:rsidRDefault="008475D1" w:rsidP="008475D1">
      <w:pPr>
        <w:autoSpaceDE w:val="0"/>
        <w:autoSpaceDN w:val="0"/>
        <w:adjustRightInd w:val="0"/>
        <w:spacing w:after="0" w:line="240" w:lineRule="auto"/>
        <w:ind w:left="0" w:firstLine="0"/>
        <w:rPr>
          <w:rFonts w:eastAsiaTheme="minorEastAsia"/>
          <w:szCs w:val="24"/>
        </w:rPr>
      </w:pPr>
    </w:p>
    <w:p w:rsidR="00FB18F5" w:rsidRPr="00FB18F5" w:rsidRDefault="008475D1" w:rsidP="00FB18F5">
      <w:pPr>
        <w:pStyle w:val="Default"/>
        <w:rPr>
          <w:rFonts w:ascii="Arial" w:eastAsiaTheme="minorHAnsi" w:hAnsi="Arial" w:cs="Arial"/>
          <w:bCs/>
          <w:i/>
          <w:lang w:eastAsia="en-US"/>
        </w:rPr>
      </w:pPr>
      <w:r w:rsidRPr="008475D1">
        <w:t xml:space="preserve"> </w:t>
      </w:r>
      <w:r w:rsidR="00FB18F5" w:rsidRPr="00FB18F5">
        <w:rPr>
          <w:rFonts w:ascii="Arial" w:eastAsiaTheme="minorHAnsi" w:hAnsi="Arial" w:cs="Arial"/>
          <w:bCs/>
          <w:lang w:eastAsia="en-US"/>
        </w:rPr>
        <w:t xml:space="preserve">Bridgend County Borough Council’s vision aligns with Cymraeg 2050-A million Welsh speakers (Welsh Government, 2017). As a local authority </w:t>
      </w:r>
      <w:r w:rsidR="00FB18F5" w:rsidRPr="00FB18F5">
        <w:rPr>
          <w:rFonts w:ascii="Arial" w:eastAsiaTheme="minorHAnsi" w:hAnsi="Arial" w:cs="Arial"/>
          <w:bCs/>
          <w:i/>
          <w:lang w:eastAsia="en-US"/>
        </w:rPr>
        <w:t>we desire that the Welsh language thrives, and that it is used in every aspect of life.</w:t>
      </w:r>
      <w:r w:rsidR="00FB18F5" w:rsidRPr="00FB18F5">
        <w:rPr>
          <w:rFonts w:ascii="Arial" w:eastAsiaTheme="minorHAnsi" w:hAnsi="Arial" w:cs="Arial"/>
          <w:bCs/>
          <w:lang w:eastAsia="en-US"/>
        </w:rPr>
        <w:t xml:space="preserve"> </w:t>
      </w:r>
      <w:r w:rsidR="00FB18F5" w:rsidRPr="00FB18F5">
        <w:rPr>
          <w:rFonts w:ascii="Arial" w:eastAsiaTheme="minorHAnsi" w:hAnsi="Arial" w:cs="Arial"/>
          <w:bCs/>
          <w:i/>
          <w:lang w:eastAsia="en-US"/>
        </w:rPr>
        <w:t>Among those who do not speak Welsh there is goodwill and a sense of ownership towards the language and a recognition by all of its contribution to the culture, society and economy of Wales.</w:t>
      </w:r>
    </w:p>
    <w:p w:rsidR="00FB18F5" w:rsidRPr="00FB18F5" w:rsidRDefault="00FB18F5" w:rsidP="00FB18F5">
      <w:pPr>
        <w:autoSpaceDE w:val="0"/>
        <w:autoSpaceDN w:val="0"/>
        <w:adjustRightInd w:val="0"/>
        <w:spacing w:after="0" w:line="240" w:lineRule="auto"/>
        <w:ind w:left="0" w:firstLine="0"/>
        <w:rPr>
          <w:rFonts w:eastAsiaTheme="minorHAnsi"/>
          <w:i/>
          <w:iCs/>
          <w:szCs w:val="24"/>
          <w:lang w:eastAsia="en-US"/>
        </w:rPr>
      </w:pPr>
    </w:p>
    <w:p w:rsidR="00FB18F5" w:rsidRDefault="00FB18F5" w:rsidP="00FB18F5">
      <w:pPr>
        <w:autoSpaceDE w:val="0"/>
        <w:autoSpaceDN w:val="0"/>
        <w:adjustRightInd w:val="0"/>
        <w:spacing w:after="0" w:line="240" w:lineRule="auto"/>
        <w:ind w:left="0" w:firstLine="0"/>
        <w:rPr>
          <w:rFonts w:eastAsiaTheme="minorHAnsi"/>
          <w:i/>
          <w:szCs w:val="24"/>
          <w:lang w:eastAsia="en-US"/>
        </w:rPr>
      </w:pPr>
      <w:r w:rsidRPr="00FB18F5">
        <w:rPr>
          <w:rFonts w:eastAsiaTheme="minorHAnsi"/>
          <w:i/>
          <w:szCs w:val="24"/>
          <w:lang w:eastAsia="en-US"/>
        </w:rPr>
        <w:t>Our vision is to secure favourable circumstances throughout the local authority that support language acquisition and use of Welsh language skills. We want to see an increase in language transmission in the family, early introduction of Welsh to every child, an education system that provides Welsh language skills for all, and greater appreciation of Welsh language skills in the workplace. At the same time, we are committed to supporting people to use Welsh socially, at work, and when accessing services.</w:t>
      </w:r>
    </w:p>
    <w:p w:rsidR="00FB18F5" w:rsidRDefault="00FB18F5" w:rsidP="00FB18F5">
      <w:pPr>
        <w:autoSpaceDE w:val="0"/>
        <w:autoSpaceDN w:val="0"/>
        <w:adjustRightInd w:val="0"/>
        <w:spacing w:after="0" w:line="240" w:lineRule="auto"/>
        <w:ind w:left="0" w:firstLine="0"/>
        <w:rPr>
          <w:rFonts w:eastAsiaTheme="minorHAnsi"/>
          <w:i/>
          <w:szCs w:val="24"/>
          <w:lang w:eastAsia="en-US"/>
        </w:rPr>
      </w:pPr>
    </w:p>
    <w:p w:rsidR="00E96172" w:rsidRPr="00BE2244" w:rsidRDefault="00FB18F5" w:rsidP="00BE2244">
      <w:pPr>
        <w:autoSpaceDE w:val="0"/>
        <w:autoSpaceDN w:val="0"/>
        <w:adjustRightInd w:val="0"/>
        <w:spacing w:after="0" w:line="240" w:lineRule="auto"/>
        <w:ind w:left="0" w:firstLine="0"/>
        <w:rPr>
          <w:rFonts w:eastAsiaTheme="minorHAnsi"/>
          <w:iCs/>
          <w:szCs w:val="24"/>
          <w:lang w:eastAsia="en-US"/>
        </w:rPr>
      </w:pPr>
      <w:r>
        <w:rPr>
          <w:rFonts w:eastAsiaTheme="minorHAnsi"/>
          <w:szCs w:val="24"/>
          <w:lang w:eastAsia="en-US"/>
        </w:rPr>
        <w:t>The WESP will ensure that Bridgend County Borough Council’s vision becomes a reality. The WESP provides the framework for the implementation of the WESP.</w:t>
      </w:r>
    </w:p>
    <w:p w:rsidR="00C94A04" w:rsidRPr="00F55444" w:rsidRDefault="00C94A04" w:rsidP="00F55444">
      <w:pPr>
        <w:spacing w:after="0" w:line="276" w:lineRule="auto"/>
        <w:ind w:left="230" w:firstLine="0"/>
        <w:rPr>
          <w:szCs w:val="24"/>
        </w:rPr>
      </w:pPr>
    </w:p>
    <w:p w:rsidR="00C94A04" w:rsidRPr="00F55444" w:rsidRDefault="007D6B35" w:rsidP="00F55444">
      <w:pPr>
        <w:pStyle w:val="Heading1"/>
        <w:spacing w:line="276" w:lineRule="auto"/>
        <w:rPr>
          <w:szCs w:val="28"/>
        </w:rPr>
      </w:pPr>
      <w:r w:rsidRPr="00F55444">
        <w:rPr>
          <w:szCs w:val="28"/>
        </w:rPr>
        <w:t>R</w:t>
      </w:r>
      <w:r w:rsidR="00C94A04" w:rsidRPr="00F55444">
        <w:rPr>
          <w:szCs w:val="28"/>
        </w:rPr>
        <w:t>elevant information we</w:t>
      </w:r>
      <w:r w:rsidRPr="00F55444">
        <w:rPr>
          <w:szCs w:val="28"/>
        </w:rPr>
        <w:t xml:space="preserve"> will use</w:t>
      </w:r>
    </w:p>
    <w:p w:rsidR="00C94A04" w:rsidRPr="00F55444" w:rsidRDefault="00C94A04" w:rsidP="00F55444">
      <w:pPr>
        <w:pStyle w:val="NoSpacing"/>
        <w:spacing w:line="276" w:lineRule="auto"/>
        <w:rPr>
          <w:rFonts w:ascii="Arial" w:hAnsi="Arial" w:cs="Arial"/>
          <w:sz w:val="24"/>
          <w:szCs w:val="24"/>
        </w:rPr>
      </w:pPr>
      <w:r w:rsidRPr="00F55444">
        <w:rPr>
          <w:rFonts w:ascii="Arial" w:hAnsi="Arial" w:cs="Arial"/>
          <w:sz w:val="24"/>
          <w:szCs w:val="24"/>
        </w:rPr>
        <w:t xml:space="preserve">As well as listening to our residents, communities and our staff we </w:t>
      </w:r>
      <w:r w:rsidR="001E6260" w:rsidRPr="00F55444">
        <w:rPr>
          <w:rFonts w:ascii="Arial" w:hAnsi="Arial" w:cs="Arial"/>
          <w:sz w:val="24"/>
          <w:szCs w:val="24"/>
        </w:rPr>
        <w:t>will also use</w:t>
      </w:r>
      <w:r w:rsidRPr="00F55444">
        <w:rPr>
          <w:rFonts w:ascii="Arial" w:hAnsi="Arial" w:cs="Arial"/>
          <w:sz w:val="24"/>
          <w:szCs w:val="24"/>
        </w:rPr>
        <w:t xml:space="preserve"> a range of information to support us in identifying objectives.</w:t>
      </w:r>
    </w:p>
    <w:p w:rsidR="00C94A04" w:rsidRPr="00F55444" w:rsidRDefault="00C94A04" w:rsidP="00F55444">
      <w:pPr>
        <w:pStyle w:val="NoSpacing"/>
        <w:spacing w:line="276" w:lineRule="auto"/>
        <w:rPr>
          <w:rFonts w:ascii="Arial" w:hAnsi="Arial" w:cs="Arial"/>
          <w:color w:val="231F20"/>
          <w:sz w:val="24"/>
          <w:szCs w:val="24"/>
        </w:rPr>
      </w:pPr>
    </w:p>
    <w:p w:rsidR="00C94A04" w:rsidRPr="00F55444" w:rsidRDefault="00C94A04" w:rsidP="00F55444">
      <w:pPr>
        <w:pStyle w:val="NoSpacing"/>
        <w:spacing w:line="276" w:lineRule="auto"/>
        <w:rPr>
          <w:rFonts w:ascii="Arial" w:hAnsi="Arial" w:cs="Arial"/>
          <w:color w:val="231F20"/>
          <w:sz w:val="24"/>
          <w:szCs w:val="24"/>
        </w:rPr>
      </w:pPr>
      <w:r w:rsidRPr="00F55444">
        <w:rPr>
          <w:rFonts w:ascii="Arial" w:hAnsi="Arial" w:cs="Arial"/>
          <w:color w:val="231F20"/>
          <w:sz w:val="24"/>
          <w:szCs w:val="24"/>
        </w:rPr>
        <w:t xml:space="preserve">We </w:t>
      </w:r>
      <w:r w:rsidR="007D6B35" w:rsidRPr="00F55444">
        <w:rPr>
          <w:rFonts w:ascii="Arial" w:hAnsi="Arial" w:cs="Arial"/>
          <w:color w:val="231F20"/>
          <w:sz w:val="24"/>
          <w:szCs w:val="24"/>
        </w:rPr>
        <w:t>will look</w:t>
      </w:r>
      <w:r w:rsidRPr="00F55444">
        <w:rPr>
          <w:rFonts w:ascii="Arial" w:hAnsi="Arial" w:cs="Arial"/>
          <w:color w:val="231F20"/>
          <w:sz w:val="24"/>
          <w:szCs w:val="24"/>
        </w:rPr>
        <w:t xml:space="preserve"> at reg</w:t>
      </w:r>
      <w:r w:rsidR="003A0A1C">
        <w:rPr>
          <w:rFonts w:ascii="Arial" w:hAnsi="Arial" w:cs="Arial"/>
          <w:color w:val="231F20"/>
          <w:sz w:val="24"/>
          <w:szCs w:val="24"/>
        </w:rPr>
        <w:t>ional priorities for Bridgend, council priorities, service d</w:t>
      </w:r>
      <w:r w:rsidRPr="00F55444">
        <w:rPr>
          <w:rFonts w:ascii="Arial" w:hAnsi="Arial" w:cs="Arial"/>
          <w:color w:val="231F20"/>
          <w:sz w:val="24"/>
          <w:szCs w:val="24"/>
        </w:rPr>
        <w:t xml:space="preserve">elivery plans </w:t>
      </w:r>
      <w:r w:rsidR="003A0A1C">
        <w:rPr>
          <w:rFonts w:ascii="Arial" w:hAnsi="Arial" w:cs="Arial"/>
          <w:color w:val="231F20"/>
          <w:sz w:val="24"/>
          <w:szCs w:val="24"/>
        </w:rPr>
        <w:t xml:space="preserve">and </w:t>
      </w:r>
      <w:r w:rsidR="002B5476" w:rsidRPr="00F55444">
        <w:rPr>
          <w:rFonts w:ascii="Arial" w:hAnsi="Arial" w:cs="Arial"/>
          <w:color w:val="231F20"/>
          <w:sz w:val="24"/>
          <w:szCs w:val="24"/>
        </w:rPr>
        <w:t>will review</w:t>
      </w:r>
      <w:r w:rsidR="003A0A1C">
        <w:rPr>
          <w:rFonts w:ascii="Arial" w:hAnsi="Arial" w:cs="Arial"/>
          <w:color w:val="231F20"/>
          <w:sz w:val="24"/>
          <w:szCs w:val="24"/>
        </w:rPr>
        <w:t xml:space="preserve"> the progress that the c</w:t>
      </w:r>
      <w:r w:rsidRPr="00F55444">
        <w:rPr>
          <w:rFonts w:ascii="Arial" w:hAnsi="Arial" w:cs="Arial"/>
          <w:color w:val="231F20"/>
          <w:sz w:val="24"/>
          <w:szCs w:val="24"/>
        </w:rPr>
        <w:t>ouncil’s services have already made in relation to the</w:t>
      </w:r>
      <w:r w:rsidR="00C97010" w:rsidRPr="00F55444">
        <w:rPr>
          <w:rFonts w:ascii="Arial" w:hAnsi="Arial" w:cs="Arial"/>
          <w:color w:val="231F20"/>
          <w:sz w:val="24"/>
          <w:szCs w:val="24"/>
        </w:rPr>
        <w:t xml:space="preserve"> previous</w:t>
      </w:r>
      <w:r w:rsidRPr="00F55444">
        <w:rPr>
          <w:rFonts w:ascii="Arial" w:hAnsi="Arial" w:cs="Arial"/>
          <w:color w:val="231F20"/>
          <w:sz w:val="24"/>
          <w:szCs w:val="24"/>
        </w:rPr>
        <w:t xml:space="preserve"> </w:t>
      </w:r>
      <w:r w:rsidR="00EB193B">
        <w:rPr>
          <w:rFonts w:ascii="Arial" w:hAnsi="Arial" w:cs="Arial"/>
          <w:color w:val="231F20"/>
          <w:sz w:val="24"/>
          <w:szCs w:val="24"/>
        </w:rPr>
        <w:t>WESP</w:t>
      </w:r>
      <w:r w:rsidR="00C97010" w:rsidRPr="00F55444">
        <w:rPr>
          <w:rFonts w:ascii="Arial" w:hAnsi="Arial" w:cs="Arial"/>
          <w:color w:val="231F20"/>
          <w:sz w:val="24"/>
          <w:szCs w:val="24"/>
        </w:rPr>
        <w:t>.</w:t>
      </w:r>
    </w:p>
    <w:p w:rsidR="00061202" w:rsidRPr="00F55444" w:rsidRDefault="00061202" w:rsidP="00F55444">
      <w:pPr>
        <w:pStyle w:val="NoSpacing"/>
        <w:spacing w:line="276" w:lineRule="auto"/>
        <w:rPr>
          <w:rFonts w:ascii="Arial" w:hAnsi="Arial" w:cs="Arial"/>
          <w:color w:val="231F20"/>
          <w:sz w:val="24"/>
          <w:szCs w:val="24"/>
        </w:rPr>
      </w:pPr>
    </w:p>
    <w:p w:rsidR="00EB193B" w:rsidRPr="00EB193B" w:rsidRDefault="00C94A04" w:rsidP="00EB193B">
      <w:pPr>
        <w:pStyle w:val="Heading1"/>
        <w:spacing w:line="276" w:lineRule="auto"/>
        <w:rPr>
          <w:szCs w:val="28"/>
        </w:rPr>
      </w:pPr>
      <w:r w:rsidRPr="00F55444">
        <w:rPr>
          <w:szCs w:val="28"/>
        </w:rPr>
        <w:t xml:space="preserve">How we developed our </w:t>
      </w:r>
      <w:r w:rsidR="00EB193B">
        <w:rPr>
          <w:szCs w:val="28"/>
        </w:rPr>
        <w:t>WESP</w:t>
      </w:r>
    </w:p>
    <w:p w:rsidR="0024237C" w:rsidRPr="00F55444" w:rsidRDefault="002B5476" w:rsidP="00F55444">
      <w:pPr>
        <w:spacing w:after="0" w:line="276" w:lineRule="auto"/>
        <w:ind w:left="0" w:firstLine="0"/>
        <w:rPr>
          <w:color w:val="000000" w:themeColor="text1"/>
          <w:szCs w:val="24"/>
        </w:rPr>
      </w:pPr>
      <w:r w:rsidRPr="00F55444">
        <w:rPr>
          <w:color w:val="000000" w:themeColor="text1"/>
          <w:szCs w:val="24"/>
        </w:rPr>
        <w:t>In</w:t>
      </w:r>
      <w:r w:rsidR="00C94A04" w:rsidRPr="00F55444">
        <w:rPr>
          <w:color w:val="000000" w:themeColor="text1"/>
          <w:szCs w:val="24"/>
        </w:rPr>
        <w:t xml:space="preserve"> order to d</w:t>
      </w:r>
      <w:r w:rsidR="00EB193B">
        <w:rPr>
          <w:color w:val="000000" w:themeColor="text1"/>
          <w:szCs w:val="24"/>
        </w:rPr>
        <w:t>evelop our WESP</w:t>
      </w:r>
      <w:r w:rsidR="00C94A04" w:rsidRPr="00F55444">
        <w:rPr>
          <w:color w:val="000000" w:themeColor="text1"/>
          <w:szCs w:val="24"/>
        </w:rPr>
        <w:t xml:space="preserve"> we have:</w:t>
      </w:r>
    </w:p>
    <w:p w:rsidR="00C94A04" w:rsidRDefault="007D6B35" w:rsidP="00F55444">
      <w:pPr>
        <w:pStyle w:val="ListParagraph"/>
        <w:numPr>
          <w:ilvl w:val="0"/>
          <w:numId w:val="22"/>
        </w:numPr>
        <w:spacing w:after="0" w:line="276" w:lineRule="auto"/>
        <w:rPr>
          <w:szCs w:val="24"/>
        </w:rPr>
      </w:pPr>
      <w:r w:rsidRPr="00F55444">
        <w:rPr>
          <w:szCs w:val="24"/>
        </w:rPr>
        <w:t>R</w:t>
      </w:r>
      <w:r w:rsidR="00C94A04" w:rsidRPr="00F55444">
        <w:rPr>
          <w:szCs w:val="24"/>
        </w:rPr>
        <w:t xml:space="preserve">eviewed our </w:t>
      </w:r>
      <w:r w:rsidR="00EB193B">
        <w:rPr>
          <w:szCs w:val="24"/>
        </w:rPr>
        <w:t>WESP Plan and action plan</w:t>
      </w:r>
      <w:r w:rsidR="0024237C" w:rsidRPr="00F55444">
        <w:rPr>
          <w:szCs w:val="24"/>
        </w:rPr>
        <w:t>;</w:t>
      </w:r>
    </w:p>
    <w:p w:rsidR="00EB193B" w:rsidRDefault="00EB193B" w:rsidP="00F55444">
      <w:pPr>
        <w:pStyle w:val="ListParagraph"/>
        <w:numPr>
          <w:ilvl w:val="0"/>
          <w:numId w:val="22"/>
        </w:numPr>
        <w:spacing w:after="0" w:line="276" w:lineRule="auto"/>
        <w:rPr>
          <w:szCs w:val="24"/>
        </w:rPr>
      </w:pPr>
      <w:r>
        <w:rPr>
          <w:szCs w:val="24"/>
        </w:rPr>
        <w:t>Held a WESP panning day with the WESP Forum which involves a range of key stakeholders;</w:t>
      </w:r>
    </w:p>
    <w:p w:rsidR="00EB193B" w:rsidRPr="00F55444" w:rsidRDefault="00EB193B" w:rsidP="00F55444">
      <w:pPr>
        <w:pStyle w:val="ListParagraph"/>
        <w:numPr>
          <w:ilvl w:val="0"/>
          <w:numId w:val="22"/>
        </w:numPr>
        <w:spacing w:after="0" w:line="276" w:lineRule="auto"/>
        <w:rPr>
          <w:szCs w:val="24"/>
        </w:rPr>
      </w:pPr>
      <w:r>
        <w:rPr>
          <w:szCs w:val="24"/>
        </w:rPr>
        <w:t>Considered Welsh Government guidance;</w:t>
      </w:r>
    </w:p>
    <w:p w:rsidR="00C94A04" w:rsidRPr="00903EBF" w:rsidRDefault="007D6B35" w:rsidP="00F55444">
      <w:pPr>
        <w:pStyle w:val="ListParagraph"/>
        <w:numPr>
          <w:ilvl w:val="0"/>
          <w:numId w:val="22"/>
        </w:numPr>
        <w:spacing w:after="0" w:line="276" w:lineRule="auto"/>
        <w:rPr>
          <w:szCs w:val="24"/>
        </w:rPr>
      </w:pPr>
      <w:r w:rsidRPr="00903EBF">
        <w:rPr>
          <w:szCs w:val="24"/>
        </w:rPr>
        <w:t>U</w:t>
      </w:r>
      <w:r w:rsidR="005F7EC8">
        <w:rPr>
          <w:szCs w:val="24"/>
        </w:rPr>
        <w:t xml:space="preserve">sed the council’s </w:t>
      </w:r>
      <w:r w:rsidR="00C94A04" w:rsidRPr="00903EBF">
        <w:rPr>
          <w:szCs w:val="24"/>
        </w:rPr>
        <w:t xml:space="preserve">corporate objectives of supporting a successful economy; helping people to be more self-reliant and smarter use of resources </w:t>
      </w:r>
      <w:r w:rsidR="00C94A04" w:rsidRPr="005F7EC8">
        <w:rPr>
          <w:szCs w:val="24"/>
        </w:rPr>
        <w:t>to help provide a structure and approach to reviewing our objectives</w:t>
      </w:r>
      <w:r w:rsidR="002E727E">
        <w:rPr>
          <w:szCs w:val="24"/>
        </w:rPr>
        <w:t>;</w:t>
      </w:r>
      <w:r w:rsidR="004421B6">
        <w:rPr>
          <w:szCs w:val="24"/>
        </w:rPr>
        <w:t xml:space="preserve"> </w:t>
      </w:r>
    </w:p>
    <w:p w:rsidR="00C94A04" w:rsidRPr="00F55444" w:rsidRDefault="007D6B35" w:rsidP="00F55444">
      <w:pPr>
        <w:pStyle w:val="ListParagraph"/>
        <w:numPr>
          <w:ilvl w:val="0"/>
          <w:numId w:val="22"/>
        </w:numPr>
        <w:spacing w:after="0" w:line="276" w:lineRule="auto"/>
        <w:rPr>
          <w:szCs w:val="24"/>
        </w:rPr>
      </w:pPr>
      <w:r w:rsidRPr="00F55444">
        <w:rPr>
          <w:szCs w:val="24"/>
        </w:rPr>
        <w:t>C</w:t>
      </w:r>
      <w:r w:rsidR="00C94A04" w:rsidRPr="00F55444">
        <w:rPr>
          <w:szCs w:val="24"/>
        </w:rPr>
        <w:t>onsi</w:t>
      </w:r>
      <w:r w:rsidR="005F7EC8">
        <w:rPr>
          <w:szCs w:val="24"/>
        </w:rPr>
        <w:t>dered national and local issues;</w:t>
      </w:r>
    </w:p>
    <w:p w:rsidR="00F55444" w:rsidRPr="00EB193B" w:rsidRDefault="007D6B35" w:rsidP="00EB193B">
      <w:pPr>
        <w:pStyle w:val="ListParagraph"/>
        <w:numPr>
          <w:ilvl w:val="0"/>
          <w:numId w:val="22"/>
        </w:numPr>
        <w:spacing w:after="0" w:line="276" w:lineRule="auto"/>
        <w:rPr>
          <w:szCs w:val="24"/>
        </w:rPr>
      </w:pPr>
      <w:r w:rsidRPr="005F7EC8">
        <w:rPr>
          <w:szCs w:val="24"/>
        </w:rPr>
        <w:t>U</w:t>
      </w:r>
      <w:r w:rsidR="00C94A04" w:rsidRPr="005F7EC8">
        <w:rPr>
          <w:szCs w:val="24"/>
        </w:rPr>
        <w:t xml:space="preserve">sed feedback that we regularly get from </w:t>
      </w:r>
      <w:r w:rsidR="00EB193B">
        <w:rPr>
          <w:szCs w:val="24"/>
        </w:rPr>
        <w:t>residents, groups, partners and other stakeholders;</w:t>
      </w:r>
      <w:r w:rsidR="005F7EC8" w:rsidRPr="005F7EC8">
        <w:rPr>
          <w:szCs w:val="24"/>
        </w:rPr>
        <w:t xml:space="preserve"> </w:t>
      </w:r>
    </w:p>
    <w:p w:rsidR="0024237C" w:rsidRPr="00F55444" w:rsidRDefault="0024237C" w:rsidP="00F55444">
      <w:pPr>
        <w:pStyle w:val="ListParagraph"/>
        <w:numPr>
          <w:ilvl w:val="0"/>
          <w:numId w:val="22"/>
        </w:numPr>
        <w:spacing w:after="0" w:line="276" w:lineRule="auto"/>
        <w:rPr>
          <w:szCs w:val="24"/>
        </w:rPr>
      </w:pPr>
      <w:r w:rsidRPr="00F55444">
        <w:rPr>
          <w:szCs w:val="24"/>
        </w:rPr>
        <w:t>Identified key partners who will support us in meeting our objectives;</w:t>
      </w:r>
    </w:p>
    <w:p w:rsidR="0024237C" w:rsidRPr="00EB193B" w:rsidRDefault="0024237C" w:rsidP="00EB193B">
      <w:pPr>
        <w:pStyle w:val="ListParagraph"/>
        <w:numPr>
          <w:ilvl w:val="0"/>
          <w:numId w:val="22"/>
        </w:numPr>
        <w:spacing w:after="0" w:line="276" w:lineRule="auto"/>
        <w:rPr>
          <w:szCs w:val="24"/>
        </w:rPr>
      </w:pPr>
      <w:r w:rsidRPr="00F55444">
        <w:rPr>
          <w:szCs w:val="24"/>
        </w:rPr>
        <w:t xml:space="preserve">Reviewed Welsh </w:t>
      </w:r>
      <w:r w:rsidR="00EB193B">
        <w:rPr>
          <w:szCs w:val="24"/>
        </w:rPr>
        <w:t>language learning provision across Bridgend County Borough</w:t>
      </w:r>
      <w:r w:rsidRPr="00F55444">
        <w:rPr>
          <w:szCs w:val="24"/>
        </w:rPr>
        <w:t>;</w:t>
      </w:r>
    </w:p>
    <w:p w:rsidR="0024237C" w:rsidRPr="00F55444" w:rsidRDefault="0024237C" w:rsidP="00F55444">
      <w:pPr>
        <w:pStyle w:val="ListParagraph"/>
        <w:numPr>
          <w:ilvl w:val="0"/>
          <w:numId w:val="22"/>
        </w:numPr>
        <w:spacing w:after="0" w:line="276" w:lineRule="auto"/>
        <w:rPr>
          <w:szCs w:val="24"/>
        </w:rPr>
      </w:pPr>
      <w:r w:rsidRPr="00F55444">
        <w:rPr>
          <w:szCs w:val="24"/>
        </w:rPr>
        <w:t xml:space="preserve">Reviewed relevant policies including: </w:t>
      </w:r>
      <w:r w:rsidRPr="00F55444">
        <w:rPr>
          <w:color w:val="000000" w:themeColor="text1"/>
          <w:szCs w:val="24"/>
          <w:lang w:val="en"/>
        </w:rPr>
        <w:t>Cymraeg 2050: A million Welsh speakers,</w:t>
      </w:r>
      <w:r w:rsidRPr="00F55444">
        <w:rPr>
          <w:color w:val="000000" w:themeColor="text1"/>
          <w:szCs w:val="24"/>
        </w:rPr>
        <w:t xml:space="preserve">The Well-being of Future Generations Act, </w:t>
      </w:r>
      <w:r w:rsidRPr="00F55444">
        <w:rPr>
          <w:bCs/>
          <w:iCs/>
          <w:color w:val="000000" w:themeColor="text1"/>
          <w:szCs w:val="24"/>
        </w:rPr>
        <w:t xml:space="preserve">More than just words (Welsh Government), Welsh in Education Strategic Plans and Bridgend County Borough Council corporate plan </w:t>
      </w:r>
      <w:r w:rsidRPr="00F55444">
        <w:rPr>
          <w:bCs/>
          <w:iCs/>
          <w:color w:val="000000" w:themeColor="text1"/>
          <w:szCs w:val="24"/>
          <w:lang w:val="en"/>
        </w:rPr>
        <w:t>2018 -2022</w:t>
      </w:r>
    </w:p>
    <w:p w:rsidR="002740B0" w:rsidRPr="00F55444" w:rsidRDefault="002740B0" w:rsidP="00F55444">
      <w:pPr>
        <w:pStyle w:val="ListParagraph"/>
        <w:spacing w:after="0" w:line="276" w:lineRule="auto"/>
        <w:ind w:left="540" w:firstLine="0"/>
        <w:rPr>
          <w:szCs w:val="24"/>
          <w:highlight w:val="yellow"/>
        </w:rPr>
      </w:pPr>
    </w:p>
    <w:p w:rsidR="002B5476" w:rsidRPr="00F55444" w:rsidRDefault="00C94A04" w:rsidP="00F55444">
      <w:pPr>
        <w:pStyle w:val="Heading1"/>
        <w:spacing w:line="276" w:lineRule="auto"/>
        <w:rPr>
          <w:szCs w:val="28"/>
        </w:rPr>
      </w:pPr>
      <w:r w:rsidRPr="00F55444">
        <w:rPr>
          <w:szCs w:val="28"/>
        </w:rPr>
        <w:lastRenderedPageBreak/>
        <w:t xml:space="preserve">Our </w:t>
      </w:r>
      <w:r w:rsidR="00EB193B">
        <w:rPr>
          <w:szCs w:val="28"/>
        </w:rPr>
        <w:t>WESP</w:t>
      </w:r>
    </w:p>
    <w:p w:rsidR="00C94A04" w:rsidRDefault="00C94A04" w:rsidP="00F55444">
      <w:pPr>
        <w:pStyle w:val="NoSpacing"/>
        <w:spacing w:line="276" w:lineRule="auto"/>
        <w:rPr>
          <w:rFonts w:ascii="Arial" w:hAnsi="Arial" w:cs="Arial"/>
          <w:sz w:val="24"/>
          <w:szCs w:val="24"/>
        </w:rPr>
      </w:pPr>
      <w:r w:rsidRPr="00F55444">
        <w:rPr>
          <w:rFonts w:ascii="Arial" w:hAnsi="Arial" w:cs="Arial"/>
          <w:sz w:val="24"/>
          <w:szCs w:val="24"/>
        </w:rPr>
        <w:t xml:space="preserve">To develop the </w:t>
      </w:r>
      <w:r w:rsidR="00C97010" w:rsidRPr="00F55444">
        <w:rPr>
          <w:rFonts w:ascii="Arial" w:hAnsi="Arial" w:cs="Arial"/>
          <w:sz w:val="24"/>
          <w:szCs w:val="24"/>
        </w:rPr>
        <w:t>Welsh Language</w:t>
      </w:r>
      <w:r w:rsidRPr="00F55444">
        <w:rPr>
          <w:rFonts w:ascii="Arial" w:hAnsi="Arial" w:cs="Arial"/>
          <w:sz w:val="24"/>
          <w:szCs w:val="24"/>
        </w:rPr>
        <w:t xml:space="preserve"> objectives we </w:t>
      </w:r>
      <w:r w:rsidR="001E6260" w:rsidRPr="00F55444">
        <w:rPr>
          <w:rFonts w:ascii="Arial" w:hAnsi="Arial" w:cs="Arial"/>
          <w:sz w:val="24"/>
          <w:szCs w:val="24"/>
        </w:rPr>
        <w:t xml:space="preserve">will engage with </w:t>
      </w:r>
      <w:r w:rsidR="00775865" w:rsidRPr="00F55444">
        <w:rPr>
          <w:rFonts w:ascii="Arial" w:hAnsi="Arial" w:cs="Arial"/>
          <w:color w:val="000000" w:themeColor="text1"/>
          <w:sz w:val="24"/>
          <w:szCs w:val="24"/>
        </w:rPr>
        <w:t xml:space="preserve">residents, staff, elected members and stakeholders </w:t>
      </w:r>
      <w:r w:rsidR="001E6260" w:rsidRPr="00F55444">
        <w:rPr>
          <w:rFonts w:ascii="Arial" w:hAnsi="Arial" w:cs="Arial"/>
          <w:sz w:val="24"/>
          <w:szCs w:val="24"/>
        </w:rPr>
        <w:t xml:space="preserve">and use </w:t>
      </w:r>
      <w:r w:rsidRPr="00F55444">
        <w:rPr>
          <w:rFonts w:ascii="Arial" w:hAnsi="Arial" w:cs="Arial"/>
          <w:sz w:val="24"/>
          <w:szCs w:val="24"/>
        </w:rPr>
        <w:t>relevant i</w:t>
      </w:r>
      <w:r w:rsidR="00841DBA" w:rsidRPr="00F55444">
        <w:rPr>
          <w:rFonts w:ascii="Arial" w:hAnsi="Arial" w:cs="Arial"/>
          <w:sz w:val="24"/>
          <w:szCs w:val="24"/>
        </w:rPr>
        <w:t>nformation and policies.</w:t>
      </w:r>
      <w:r w:rsidR="00F55444" w:rsidRPr="00F55444">
        <w:rPr>
          <w:rFonts w:ascii="Arial" w:hAnsi="Arial" w:cs="Arial"/>
          <w:sz w:val="24"/>
          <w:szCs w:val="24"/>
        </w:rPr>
        <w:t xml:space="preserve"> Our draft </w:t>
      </w:r>
      <w:r w:rsidR="00EB193B">
        <w:rPr>
          <w:rFonts w:ascii="Arial" w:hAnsi="Arial" w:cs="Arial"/>
          <w:sz w:val="24"/>
          <w:szCs w:val="24"/>
        </w:rPr>
        <w:t xml:space="preserve">WESP objectives </w:t>
      </w:r>
      <w:r w:rsidR="00F55444" w:rsidRPr="00F55444">
        <w:rPr>
          <w:rFonts w:ascii="Arial" w:hAnsi="Arial" w:cs="Arial"/>
          <w:sz w:val="24"/>
          <w:szCs w:val="24"/>
        </w:rPr>
        <w:t>are</w:t>
      </w:r>
      <w:r w:rsidR="00BF494F" w:rsidRPr="00F55444">
        <w:rPr>
          <w:rFonts w:ascii="Arial" w:hAnsi="Arial" w:cs="Arial"/>
          <w:sz w:val="24"/>
          <w:szCs w:val="24"/>
        </w:rPr>
        <w:t xml:space="preserve"> detailed below:</w:t>
      </w:r>
    </w:p>
    <w:p w:rsidR="00BE2244" w:rsidRDefault="00BE2244" w:rsidP="00F55444">
      <w:pPr>
        <w:pStyle w:val="NoSpacing"/>
        <w:spacing w:line="276" w:lineRule="auto"/>
        <w:rPr>
          <w:rFonts w:ascii="Arial" w:hAnsi="Arial" w:cs="Arial"/>
          <w:sz w:val="24"/>
          <w:szCs w:val="24"/>
        </w:rPr>
      </w:pPr>
    </w:p>
    <w:p w:rsidR="007A3B85" w:rsidRPr="007A3B85" w:rsidRDefault="007A3B85" w:rsidP="007A3B85">
      <w:pPr>
        <w:pStyle w:val="NoSpacing"/>
        <w:spacing w:line="276" w:lineRule="auto"/>
        <w:rPr>
          <w:rFonts w:ascii="Arial" w:hAnsi="Arial" w:cs="Arial"/>
          <w:sz w:val="24"/>
          <w:szCs w:val="24"/>
        </w:rPr>
      </w:pPr>
      <w:r w:rsidRPr="007A3B85">
        <w:rPr>
          <w:rFonts w:ascii="Arial" w:hAnsi="Arial" w:cs="Arial"/>
          <w:b/>
          <w:sz w:val="24"/>
          <w:szCs w:val="24"/>
        </w:rPr>
        <w:t xml:space="preserve">Objective one: </w:t>
      </w:r>
      <w:r w:rsidRPr="007A3B85">
        <w:rPr>
          <w:rFonts w:ascii="Arial" w:hAnsi="Arial" w:cs="Arial"/>
          <w:sz w:val="24"/>
          <w:szCs w:val="24"/>
        </w:rPr>
        <w:t>More nursery children/ three year olds receive their education through the medium of Welsh</w:t>
      </w:r>
    </w:p>
    <w:p w:rsidR="007A3B85" w:rsidRPr="007A3B85" w:rsidRDefault="007A3B85" w:rsidP="007A3B85">
      <w:pPr>
        <w:pStyle w:val="NoSpacing"/>
        <w:spacing w:line="276" w:lineRule="auto"/>
        <w:rPr>
          <w:rFonts w:ascii="Arial" w:hAnsi="Arial" w:cs="Arial"/>
          <w:sz w:val="24"/>
          <w:szCs w:val="24"/>
        </w:rPr>
      </w:pPr>
    </w:p>
    <w:p w:rsidR="007A3B85" w:rsidRPr="007A3B85" w:rsidRDefault="007A3B85" w:rsidP="007A3B85">
      <w:pPr>
        <w:pStyle w:val="NoSpacing"/>
        <w:spacing w:line="276" w:lineRule="auto"/>
        <w:rPr>
          <w:rFonts w:ascii="Arial" w:hAnsi="Arial" w:cs="Arial"/>
          <w:sz w:val="24"/>
          <w:szCs w:val="24"/>
        </w:rPr>
      </w:pPr>
      <w:r w:rsidRPr="007A3B85">
        <w:rPr>
          <w:rFonts w:ascii="Arial" w:hAnsi="Arial" w:cs="Arial"/>
          <w:b/>
          <w:sz w:val="24"/>
          <w:szCs w:val="24"/>
        </w:rPr>
        <w:t>Objective two:</w:t>
      </w:r>
      <w:r>
        <w:rPr>
          <w:rFonts w:ascii="Arial" w:hAnsi="Arial" w:cs="Arial"/>
          <w:sz w:val="24"/>
          <w:szCs w:val="24"/>
        </w:rPr>
        <w:t xml:space="preserve"> </w:t>
      </w:r>
      <w:r w:rsidRPr="007A3B85">
        <w:rPr>
          <w:rFonts w:ascii="Arial" w:hAnsi="Arial" w:cs="Arial"/>
          <w:sz w:val="24"/>
          <w:szCs w:val="24"/>
        </w:rPr>
        <w:t>More reception class children/ five year olds receive their education through the medium of Welsh</w:t>
      </w:r>
    </w:p>
    <w:p w:rsidR="007A3B85" w:rsidRPr="007A3B85" w:rsidRDefault="007A3B85" w:rsidP="007A3B85">
      <w:pPr>
        <w:pStyle w:val="NoSpacing"/>
        <w:spacing w:line="276" w:lineRule="auto"/>
        <w:rPr>
          <w:rFonts w:ascii="Arial" w:hAnsi="Arial" w:cs="Arial"/>
          <w:sz w:val="24"/>
          <w:szCs w:val="24"/>
        </w:rPr>
      </w:pPr>
    </w:p>
    <w:p w:rsidR="007A3B85" w:rsidRPr="007A3B85" w:rsidRDefault="007A3B85" w:rsidP="007A3B85">
      <w:pPr>
        <w:pStyle w:val="NoSpacing"/>
        <w:spacing w:line="276" w:lineRule="auto"/>
        <w:rPr>
          <w:rFonts w:ascii="Arial" w:hAnsi="Arial" w:cs="Arial"/>
          <w:sz w:val="24"/>
          <w:szCs w:val="24"/>
        </w:rPr>
      </w:pPr>
      <w:r w:rsidRPr="007A3B85">
        <w:rPr>
          <w:rFonts w:ascii="Arial" w:hAnsi="Arial" w:cs="Arial"/>
          <w:b/>
          <w:sz w:val="24"/>
          <w:szCs w:val="24"/>
        </w:rPr>
        <w:t>Objective three:</w:t>
      </w:r>
      <w:r>
        <w:rPr>
          <w:rFonts w:ascii="Arial" w:hAnsi="Arial" w:cs="Arial"/>
          <w:sz w:val="24"/>
          <w:szCs w:val="24"/>
        </w:rPr>
        <w:t xml:space="preserve"> </w:t>
      </w:r>
      <w:r w:rsidRPr="007A3B85">
        <w:rPr>
          <w:rFonts w:ascii="Arial" w:hAnsi="Arial" w:cs="Arial"/>
          <w:sz w:val="24"/>
          <w:szCs w:val="24"/>
        </w:rPr>
        <w:t>More children continue to improve their Welsh language skills when transferring from one stage of their statutory education to another</w:t>
      </w:r>
    </w:p>
    <w:p w:rsidR="007A3B85" w:rsidRPr="007A3B85" w:rsidRDefault="007A3B85" w:rsidP="007A3B85">
      <w:pPr>
        <w:pStyle w:val="NoSpacing"/>
        <w:spacing w:line="276" w:lineRule="auto"/>
        <w:rPr>
          <w:rFonts w:ascii="Arial" w:hAnsi="Arial" w:cs="Arial"/>
          <w:b/>
          <w:sz w:val="24"/>
          <w:szCs w:val="24"/>
        </w:rPr>
      </w:pPr>
    </w:p>
    <w:p w:rsidR="007A3B85" w:rsidRPr="007A3B85" w:rsidRDefault="007A3B85" w:rsidP="007A3B85">
      <w:pPr>
        <w:pStyle w:val="NoSpacing"/>
        <w:spacing w:line="276" w:lineRule="auto"/>
        <w:rPr>
          <w:rFonts w:ascii="Arial" w:hAnsi="Arial" w:cs="Arial"/>
          <w:sz w:val="24"/>
          <w:szCs w:val="24"/>
        </w:rPr>
      </w:pPr>
      <w:r w:rsidRPr="007A3B85">
        <w:rPr>
          <w:rFonts w:ascii="Arial" w:hAnsi="Arial" w:cs="Arial"/>
          <w:b/>
          <w:sz w:val="24"/>
          <w:szCs w:val="24"/>
        </w:rPr>
        <w:t>Objective four:</w:t>
      </w:r>
      <w:r>
        <w:rPr>
          <w:rFonts w:ascii="Arial" w:hAnsi="Arial" w:cs="Arial"/>
          <w:sz w:val="24"/>
          <w:szCs w:val="24"/>
        </w:rPr>
        <w:t xml:space="preserve"> </w:t>
      </w:r>
      <w:r w:rsidRPr="007A3B85">
        <w:rPr>
          <w:rFonts w:ascii="Arial" w:hAnsi="Arial" w:cs="Arial"/>
          <w:sz w:val="24"/>
          <w:szCs w:val="24"/>
        </w:rPr>
        <w:t>More learners study for assessed qualifications in Welsh (as a subject) and subjects through the medium of Welsh</w:t>
      </w:r>
    </w:p>
    <w:p w:rsidR="007A3B85" w:rsidRPr="007A3B85" w:rsidRDefault="007A3B85" w:rsidP="007A3B85">
      <w:pPr>
        <w:pStyle w:val="NoSpacing"/>
        <w:spacing w:line="276" w:lineRule="auto"/>
        <w:rPr>
          <w:rFonts w:ascii="Arial" w:hAnsi="Arial" w:cs="Arial"/>
          <w:sz w:val="24"/>
          <w:szCs w:val="24"/>
        </w:rPr>
      </w:pPr>
    </w:p>
    <w:p w:rsidR="007A3B85" w:rsidRPr="007A3B85" w:rsidRDefault="007A3B85" w:rsidP="007A3B85">
      <w:pPr>
        <w:pStyle w:val="NoSpacing"/>
        <w:spacing w:line="276" w:lineRule="auto"/>
        <w:rPr>
          <w:rFonts w:ascii="Arial" w:hAnsi="Arial" w:cs="Arial"/>
          <w:sz w:val="24"/>
          <w:szCs w:val="24"/>
        </w:rPr>
      </w:pPr>
      <w:r w:rsidRPr="007A3B85">
        <w:rPr>
          <w:rFonts w:ascii="Arial" w:hAnsi="Arial" w:cs="Arial"/>
          <w:b/>
          <w:sz w:val="24"/>
          <w:szCs w:val="24"/>
        </w:rPr>
        <w:t>Objective five:</w:t>
      </w:r>
      <w:r>
        <w:rPr>
          <w:rFonts w:ascii="Arial" w:hAnsi="Arial" w:cs="Arial"/>
          <w:sz w:val="24"/>
          <w:szCs w:val="24"/>
        </w:rPr>
        <w:t xml:space="preserve"> </w:t>
      </w:r>
      <w:r w:rsidRPr="007A3B85">
        <w:rPr>
          <w:rFonts w:ascii="Arial" w:hAnsi="Arial" w:cs="Arial"/>
          <w:sz w:val="24"/>
          <w:szCs w:val="24"/>
        </w:rPr>
        <w:t>More opportunities for learners to use Welsh in different contexts in school</w:t>
      </w:r>
    </w:p>
    <w:p w:rsidR="007A3B85" w:rsidRPr="007A3B85" w:rsidRDefault="007A3B85" w:rsidP="007A3B85">
      <w:pPr>
        <w:pStyle w:val="NoSpacing"/>
        <w:spacing w:line="276" w:lineRule="auto"/>
        <w:rPr>
          <w:rFonts w:ascii="Arial" w:hAnsi="Arial" w:cs="Arial"/>
          <w:sz w:val="24"/>
          <w:szCs w:val="24"/>
        </w:rPr>
      </w:pPr>
    </w:p>
    <w:p w:rsidR="007A3B85" w:rsidRPr="007A3B85" w:rsidRDefault="007A3B85" w:rsidP="007A3B85">
      <w:pPr>
        <w:pStyle w:val="NoSpacing"/>
        <w:spacing w:line="276" w:lineRule="auto"/>
        <w:rPr>
          <w:rFonts w:ascii="Arial" w:hAnsi="Arial" w:cs="Arial"/>
          <w:sz w:val="24"/>
          <w:szCs w:val="24"/>
        </w:rPr>
      </w:pPr>
      <w:r w:rsidRPr="007A3B85">
        <w:rPr>
          <w:rFonts w:ascii="Arial" w:hAnsi="Arial" w:cs="Arial"/>
          <w:b/>
          <w:sz w:val="24"/>
          <w:szCs w:val="24"/>
        </w:rPr>
        <w:t>Objective six:</w:t>
      </w:r>
      <w:r>
        <w:rPr>
          <w:rFonts w:ascii="Arial" w:hAnsi="Arial" w:cs="Arial"/>
          <w:sz w:val="24"/>
          <w:szCs w:val="24"/>
        </w:rPr>
        <w:t xml:space="preserve"> </w:t>
      </w:r>
      <w:r w:rsidRPr="007A3B85">
        <w:rPr>
          <w:rFonts w:ascii="Arial" w:hAnsi="Arial" w:cs="Arial"/>
          <w:sz w:val="24"/>
          <w:szCs w:val="24"/>
        </w:rPr>
        <w:t>An increase in the provision of Welsh-medium education for pupils with an Additional learning need (ALN) (in accordance with the duties imposed by the Additional Learning Needs and Education Tribunal (Wales) Act 2018</w:t>
      </w:r>
    </w:p>
    <w:p w:rsidR="007A3B85" w:rsidRPr="007A3B85" w:rsidRDefault="007A3B85" w:rsidP="007A3B85">
      <w:pPr>
        <w:pStyle w:val="NoSpacing"/>
        <w:spacing w:line="276" w:lineRule="auto"/>
        <w:rPr>
          <w:rFonts w:ascii="Arial" w:hAnsi="Arial" w:cs="Arial"/>
          <w:sz w:val="24"/>
          <w:szCs w:val="24"/>
        </w:rPr>
      </w:pPr>
    </w:p>
    <w:p w:rsidR="00BE2244" w:rsidRPr="00F55444" w:rsidRDefault="007A3B85" w:rsidP="007A3B85">
      <w:pPr>
        <w:pStyle w:val="NoSpacing"/>
        <w:spacing w:line="276" w:lineRule="auto"/>
        <w:rPr>
          <w:rFonts w:ascii="Arial" w:hAnsi="Arial" w:cs="Arial"/>
          <w:sz w:val="24"/>
          <w:szCs w:val="24"/>
        </w:rPr>
      </w:pPr>
      <w:bookmarkStart w:id="5" w:name="_GoBack"/>
      <w:r w:rsidRPr="007A3B85">
        <w:rPr>
          <w:rFonts w:ascii="Arial" w:hAnsi="Arial" w:cs="Arial"/>
          <w:b/>
          <w:sz w:val="24"/>
          <w:szCs w:val="24"/>
        </w:rPr>
        <w:t>Objective seven:</w:t>
      </w:r>
      <w:r>
        <w:rPr>
          <w:rFonts w:ascii="Arial" w:hAnsi="Arial" w:cs="Arial"/>
          <w:sz w:val="24"/>
          <w:szCs w:val="24"/>
        </w:rPr>
        <w:t xml:space="preserve"> </w:t>
      </w:r>
      <w:bookmarkEnd w:id="5"/>
      <w:r w:rsidRPr="007A3B85">
        <w:rPr>
          <w:rFonts w:ascii="Arial" w:hAnsi="Arial" w:cs="Arial"/>
          <w:sz w:val="24"/>
          <w:szCs w:val="24"/>
        </w:rPr>
        <w:t>Increase the number of teaching staff able to teach Welsh (as a subject) and teach through the medium of Welsh</w:t>
      </w:r>
    </w:p>
    <w:p w:rsidR="002740B0" w:rsidRPr="00F55444" w:rsidRDefault="002740B0" w:rsidP="00F55444">
      <w:pPr>
        <w:pStyle w:val="NoSpacing"/>
        <w:spacing w:line="276" w:lineRule="auto"/>
        <w:rPr>
          <w:rFonts w:ascii="Arial" w:hAnsi="Arial" w:cs="Arial"/>
          <w:sz w:val="24"/>
          <w:szCs w:val="24"/>
        </w:rPr>
      </w:pPr>
    </w:p>
    <w:p w:rsidR="00F14C4F" w:rsidRPr="00F55444" w:rsidRDefault="00F14C4F" w:rsidP="00F55444">
      <w:pPr>
        <w:pStyle w:val="Heading1"/>
        <w:spacing w:line="276" w:lineRule="auto"/>
        <w:rPr>
          <w:szCs w:val="28"/>
        </w:rPr>
      </w:pPr>
      <w:r w:rsidRPr="00F55444">
        <w:rPr>
          <w:szCs w:val="28"/>
        </w:rPr>
        <w:t xml:space="preserve">Process </w:t>
      </w:r>
    </w:p>
    <w:p w:rsidR="002740B0" w:rsidRPr="00F55444" w:rsidRDefault="00F14C4F" w:rsidP="00F55444">
      <w:pPr>
        <w:pStyle w:val="NoSpacing"/>
        <w:spacing w:line="276" w:lineRule="auto"/>
        <w:rPr>
          <w:rFonts w:ascii="Arial" w:hAnsi="Arial" w:cs="Arial"/>
          <w:sz w:val="24"/>
          <w:szCs w:val="24"/>
        </w:rPr>
      </w:pPr>
      <w:r w:rsidRPr="00F55444">
        <w:rPr>
          <w:rFonts w:ascii="Arial" w:hAnsi="Arial" w:cs="Arial"/>
          <w:sz w:val="24"/>
          <w:szCs w:val="24"/>
        </w:rPr>
        <w:t xml:space="preserve">The purpose of this consultation document is to outline the </w:t>
      </w:r>
      <w:r w:rsidR="00C94A04" w:rsidRPr="00F55444">
        <w:rPr>
          <w:rFonts w:ascii="Arial" w:hAnsi="Arial" w:cs="Arial"/>
          <w:sz w:val="24"/>
          <w:szCs w:val="24"/>
        </w:rPr>
        <w:t xml:space="preserve">overarching </w:t>
      </w:r>
      <w:r w:rsidR="00E467E6" w:rsidRPr="00F55444">
        <w:rPr>
          <w:rFonts w:ascii="Arial" w:hAnsi="Arial" w:cs="Arial"/>
          <w:sz w:val="24"/>
          <w:szCs w:val="24"/>
        </w:rPr>
        <w:t>objectives</w:t>
      </w:r>
      <w:r w:rsidR="00C94A04" w:rsidRPr="00F55444">
        <w:rPr>
          <w:rFonts w:ascii="Arial" w:hAnsi="Arial" w:cs="Arial"/>
          <w:sz w:val="24"/>
          <w:szCs w:val="24"/>
        </w:rPr>
        <w:t xml:space="preserve"> which will then enable us to develop an action plan to support our objectives. </w:t>
      </w:r>
      <w:r w:rsidRPr="00F55444">
        <w:rPr>
          <w:rFonts w:ascii="Arial" w:hAnsi="Arial" w:cs="Arial"/>
          <w:sz w:val="24"/>
          <w:szCs w:val="24"/>
        </w:rPr>
        <w:t xml:space="preserve">This document has been prepared </w:t>
      </w:r>
      <w:r w:rsidR="00E467E6" w:rsidRPr="00F55444">
        <w:rPr>
          <w:rFonts w:ascii="Arial" w:hAnsi="Arial" w:cs="Arial"/>
          <w:sz w:val="24"/>
          <w:szCs w:val="24"/>
        </w:rPr>
        <w:t xml:space="preserve">to provide </w:t>
      </w:r>
      <w:r w:rsidRPr="00F55444">
        <w:rPr>
          <w:rFonts w:ascii="Arial" w:hAnsi="Arial" w:cs="Arial"/>
          <w:sz w:val="24"/>
          <w:szCs w:val="24"/>
        </w:rPr>
        <w:t>inf</w:t>
      </w:r>
      <w:r w:rsidR="005E3EC9" w:rsidRPr="00F55444">
        <w:rPr>
          <w:rFonts w:ascii="Arial" w:hAnsi="Arial" w:cs="Arial"/>
          <w:sz w:val="24"/>
          <w:szCs w:val="24"/>
        </w:rPr>
        <w:t xml:space="preserve">ormation about the </w:t>
      </w:r>
      <w:r w:rsidR="00EB193B">
        <w:rPr>
          <w:rFonts w:ascii="Arial" w:hAnsi="Arial" w:cs="Arial"/>
          <w:sz w:val="24"/>
          <w:szCs w:val="24"/>
        </w:rPr>
        <w:t>WESP</w:t>
      </w:r>
      <w:r w:rsidR="00C94A04" w:rsidRPr="00F55444">
        <w:rPr>
          <w:rFonts w:ascii="Arial" w:hAnsi="Arial" w:cs="Arial"/>
          <w:sz w:val="24"/>
          <w:szCs w:val="24"/>
        </w:rPr>
        <w:t xml:space="preserve"> in order to </w:t>
      </w:r>
      <w:r w:rsidRPr="00F55444">
        <w:rPr>
          <w:rFonts w:ascii="Arial" w:hAnsi="Arial" w:cs="Arial"/>
          <w:sz w:val="24"/>
          <w:szCs w:val="24"/>
        </w:rPr>
        <w:t xml:space="preserve">allow </w:t>
      </w:r>
      <w:r w:rsidR="003F355C" w:rsidRPr="00F55444">
        <w:rPr>
          <w:rFonts w:ascii="Arial" w:hAnsi="Arial" w:cs="Arial"/>
          <w:sz w:val="24"/>
          <w:szCs w:val="24"/>
        </w:rPr>
        <w:t xml:space="preserve">residents, our workforce, </w:t>
      </w:r>
      <w:r w:rsidRPr="00F55444">
        <w:rPr>
          <w:rFonts w:ascii="Arial" w:hAnsi="Arial" w:cs="Arial"/>
          <w:sz w:val="24"/>
          <w:szCs w:val="24"/>
        </w:rPr>
        <w:t xml:space="preserve">stakeholders </w:t>
      </w:r>
      <w:r w:rsidR="003F355C" w:rsidRPr="00F55444">
        <w:rPr>
          <w:rFonts w:ascii="Arial" w:hAnsi="Arial" w:cs="Arial"/>
          <w:sz w:val="24"/>
          <w:szCs w:val="24"/>
        </w:rPr>
        <w:t xml:space="preserve">and elected members </w:t>
      </w:r>
      <w:r w:rsidRPr="00F55444">
        <w:rPr>
          <w:rFonts w:ascii="Arial" w:hAnsi="Arial" w:cs="Arial"/>
          <w:sz w:val="24"/>
          <w:szCs w:val="24"/>
        </w:rPr>
        <w:t>the opportunity to have their say.</w:t>
      </w:r>
    </w:p>
    <w:p w:rsidR="00957E26" w:rsidRPr="00F55444" w:rsidRDefault="00F14C4F" w:rsidP="00F55444">
      <w:pPr>
        <w:pStyle w:val="NoSpacing"/>
        <w:spacing w:line="276" w:lineRule="auto"/>
        <w:rPr>
          <w:rFonts w:ascii="Arial" w:hAnsi="Arial" w:cs="Arial"/>
          <w:sz w:val="24"/>
          <w:szCs w:val="24"/>
        </w:rPr>
      </w:pPr>
      <w:r w:rsidRPr="00F55444">
        <w:rPr>
          <w:rFonts w:ascii="Arial" w:hAnsi="Arial" w:cs="Arial"/>
          <w:sz w:val="24"/>
          <w:szCs w:val="24"/>
        </w:rPr>
        <w:t xml:space="preserve">Following the conclusion of the consultation period all comments received will be presented to the local authority’s Cabinet and all views expressed will be taken into account </w:t>
      </w:r>
      <w:r w:rsidR="00C94A04" w:rsidRPr="00F55444">
        <w:rPr>
          <w:rFonts w:ascii="Arial" w:hAnsi="Arial" w:cs="Arial"/>
          <w:sz w:val="24"/>
          <w:szCs w:val="24"/>
        </w:rPr>
        <w:t xml:space="preserve">in the compilation of the </w:t>
      </w:r>
      <w:r w:rsidR="00EB193B">
        <w:rPr>
          <w:rFonts w:ascii="Arial" w:hAnsi="Arial" w:cs="Arial"/>
          <w:sz w:val="24"/>
          <w:szCs w:val="24"/>
        </w:rPr>
        <w:t>WESP 2022-2032</w:t>
      </w:r>
    </w:p>
    <w:p w:rsidR="004F21CA" w:rsidRPr="00F55444" w:rsidRDefault="004F21CA" w:rsidP="00F55444">
      <w:pPr>
        <w:spacing w:after="0" w:line="276" w:lineRule="auto"/>
        <w:ind w:left="0" w:right="76" w:firstLine="0"/>
        <w:rPr>
          <w:szCs w:val="24"/>
        </w:rPr>
      </w:pPr>
    </w:p>
    <w:p w:rsidR="004F21CA" w:rsidRPr="00F55444" w:rsidRDefault="002740B0" w:rsidP="00F55444">
      <w:pPr>
        <w:spacing w:after="0" w:line="276" w:lineRule="auto"/>
        <w:ind w:left="0" w:right="76" w:firstLine="0"/>
        <w:rPr>
          <w:szCs w:val="24"/>
        </w:rPr>
      </w:pPr>
      <w:r w:rsidRPr="00F55444">
        <w:rPr>
          <w:szCs w:val="24"/>
        </w:rPr>
        <w:t xml:space="preserve">The timetable for the </w:t>
      </w:r>
      <w:r w:rsidR="00BE2244">
        <w:rPr>
          <w:szCs w:val="24"/>
        </w:rPr>
        <w:t>consultation is:</w:t>
      </w:r>
    </w:p>
    <w:p w:rsidR="002740B0" w:rsidRPr="00F55444" w:rsidRDefault="002740B0" w:rsidP="00F55444">
      <w:pPr>
        <w:pStyle w:val="ListParagraph"/>
        <w:numPr>
          <w:ilvl w:val="0"/>
          <w:numId w:val="31"/>
        </w:numPr>
        <w:spacing w:after="0" w:line="276" w:lineRule="auto"/>
        <w:ind w:right="76"/>
        <w:rPr>
          <w:szCs w:val="24"/>
        </w:rPr>
      </w:pPr>
      <w:r w:rsidRPr="00F55444">
        <w:rPr>
          <w:szCs w:val="24"/>
        </w:rPr>
        <w:t>Consul</w:t>
      </w:r>
      <w:r w:rsidR="00EB193B">
        <w:rPr>
          <w:szCs w:val="24"/>
        </w:rPr>
        <w:t>tation will begin on 27 September</w:t>
      </w:r>
      <w:r w:rsidR="00E33679">
        <w:rPr>
          <w:szCs w:val="24"/>
        </w:rPr>
        <w:t xml:space="preserve"> 2021</w:t>
      </w:r>
      <w:r w:rsidRPr="00F55444">
        <w:rPr>
          <w:szCs w:val="24"/>
        </w:rPr>
        <w:t>;</w:t>
      </w:r>
    </w:p>
    <w:p w:rsidR="002740B0" w:rsidRPr="00F55444" w:rsidRDefault="002740B0" w:rsidP="00F55444">
      <w:pPr>
        <w:pStyle w:val="ListParagraph"/>
        <w:numPr>
          <w:ilvl w:val="0"/>
          <w:numId w:val="31"/>
        </w:numPr>
        <w:spacing w:after="0" w:line="276" w:lineRule="auto"/>
        <w:ind w:right="76"/>
        <w:rPr>
          <w:szCs w:val="24"/>
        </w:rPr>
      </w:pPr>
      <w:r w:rsidRPr="00F55444">
        <w:rPr>
          <w:szCs w:val="24"/>
        </w:rPr>
        <w:t>The consult</w:t>
      </w:r>
      <w:r w:rsidR="00EB193B">
        <w:rPr>
          <w:szCs w:val="24"/>
        </w:rPr>
        <w:t xml:space="preserve">ation will close on </w:t>
      </w:r>
      <w:r w:rsidR="00E33679">
        <w:rPr>
          <w:szCs w:val="24"/>
        </w:rPr>
        <w:t>19 December 2021</w:t>
      </w:r>
      <w:r w:rsidRPr="00F55444">
        <w:rPr>
          <w:szCs w:val="24"/>
        </w:rPr>
        <w:t>;</w:t>
      </w:r>
    </w:p>
    <w:p w:rsidR="002740B0" w:rsidRPr="00F55444" w:rsidRDefault="00EB193B" w:rsidP="00F55444">
      <w:pPr>
        <w:pStyle w:val="ListParagraph"/>
        <w:numPr>
          <w:ilvl w:val="0"/>
          <w:numId w:val="31"/>
        </w:numPr>
        <w:spacing w:after="0" w:line="276" w:lineRule="auto"/>
        <w:ind w:right="76"/>
        <w:rPr>
          <w:szCs w:val="24"/>
        </w:rPr>
      </w:pPr>
      <w:r>
        <w:rPr>
          <w:szCs w:val="24"/>
        </w:rPr>
        <w:t xml:space="preserve">The WESP will be published on </w:t>
      </w:r>
      <w:r w:rsidR="00C406C5">
        <w:rPr>
          <w:szCs w:val="24"/>
        </w:rPr>
        <w:t>31 January 2022.</w:t>
      </w:r>
    </w:p>
    <w:p w:rsidR="00F14C4F" w:rsidRPr="00F55444" w:rsidRDefault="00F14C4F" w:rsidP="00F55444">
      <w:pPr>
        <w:spacing w:after="0" w:line="276" w:lineRule="auto"/>
        <w:ind w:left="0" w:right="76" w:firstLine="0"/>
        <w:rPr>
          <w:sz w:val="28"/>
          <w:szCs w:val="28"/>
        </w:rPr>
      </w:pPr>
      <w:r w:rsidRPr="00F55444">
        <w:rPr>
          <w:b/>
          <w:sz w:val="28"/>
          <w:szCs w:val="28"/>
        </w:rPr>
        <w:t xml:space="preserve"> </w:t>
      </w:r>
    </w:p>
    <w:p w:rsidR="00C94A04" w:rsidRPr="00F55444" w:rsidRDefault="00C20CB0" w:rsidP="00F55444">
      <w:pPr>
        <w:pStyle w:val="Heading1"/>
        <w:spacing w:line="276" w:lineRule="auto"/>
        <w:ind w:left="0" w:right="76" w:firstLine="0"/>
        <w:rPr>
          <w:szCs w:val="28"/>
        </w:rPr>
      </w:pPr>
      <w:r w:rsidRPr="00F55444">
        <w:rPr>
          <w:szCs w:val="28"/>
        </w:rPr>
        <w:t xml:space="preserve">Who is being consulted </w:t>
      </w:r>
    </w:p>
    <w:p w:rsidR="00F14C4F" w:rsidRPr="00F55444" w:rsidRDefault="00627640" w:rsidP="00F55444">
      <w:pPr>
        <w:autoSpaceDE w:val="0"/>
        <w:autoSpaceDN w:val="0"/>
        <w:adjustRightInd w:val="0"/>
        <w:spacing w:after="0" w:line="276" w:lineRule="auto"/>
        <w:ind w:left="0" w:right="76" w:firstLine="11"/>
        <w:rPr>
          <w:rFonts w:eastAsiaTheme="minorEastAsia"/>
          <w:b/>
          <w:bCs/>
          <w:color w:val="009391"/>
          <w:szCs w:val="24"/>
        </w:rPr>
      </w:pPr>
      <w:r w:rsidRPr="00F55444">
        <w:rPr>
          <w:color w:val="000000" w:themeColor="text1"/>
          <w:szCs w:val="24"/>
        </w:rPr>
        <w:t>This consultation aims to seek the views of residents, staff, elected members and stakeholders</w:t>
      </w:r>
      <w:r w:rsidR="00EB193B">
        <w:rPr>
          <w:color w:val="000000" w:themeColor="text1"/>
          <w:szCs w:val="24"/>
        </w:rPr>
        <w:t xml:space="preserve"> on the proposed WESP for 2022-2032</w:t>
      </w:r>
      <w:r w:rsidR="002740B0" w:rsidRPr="00F55444">
        <w:rPr>
          <w:color w:val="000000" w:themeColor="text1"/>
          <w:szCs w:val="24"/>
        </w:rPr>
        <w:t>.</w:t>
      </w:r>
      <w:r w:rsidRPr="00F55444">
        <w:rPr>
          <w:color w:val="000000" w:themeColor="text1"/>
          <w:szCs w:val="24"/>
        </w:rPr>
        <w:t xml:space="preserve"> </w:t>
      </w:r>
    </w:p>
    <w:sectPr w:rsidR="00F14C4F" w:rsidRPr="00F55444" w:rsidSect="00E63684">
      <w:footerReference w:type="even" r:id="rId8"/>
      <w:footerReference w:type="default" r:id="rId9"/>
      <w:headerReference w:type="first" r:id="rId10"/>
      <w:footerReference w:type="first" r:id="rId11"/>
      <w:type w:val="continuous"/>
      <w:pgSz w:w="12240" w:h="15840"/>
      <w:pgMar w:top="845" w:right="757" w:bottom="914" w:left="917" w:header="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72" w:rsidRDefault="00500672">
      <w:pPr>
        <w:spacing w:after="0" w:line="240" w:lineRule="auto"/>
      </w:pPr>
      <w:r>
        <w:separator/>
      </w:r>
    </w:p>
  </w:endnote>
  <w:endnote w:type="continuationSeparator" w:id="0">
    <w:p w:rsidR="00500672" w:rsidRDefault="0050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sidR="008B4B3F" w:rsidRPr="008B4B3F">
      <w:rPr>
        <w:rFonts w:ascii="Calibri" w:eastAsia="Calibri" w:hAnsi="Calibri" w:cs="Calibri"/>
        <w:noProof/>
        <w:sz w:val="22"/>
      </w:rPr>
      <w:t>0</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206062"/>
      <w:docPartObj>
        <w:docPartGallery w:val="Page Numbers (Bottom of Page)"/>
        <w:docPartUnique/>
      </w:docPartObj>
    </w:sdtPr>
    <w:sdtEndPr>
      <w:rPr>
        <w:noProof/>
      </w:rPr>
    </w:sdtEndPr>
    <w:sdtContent>
      <w:p w:rsidR="0035698B" w:rsidRDefault="0035698B">
        <w:pPr>
          <w:pStyle w:val="Footer"/>
          <w:jc w:val="center"/>
        </w:pPr>
        <w:r>
          <w:fldChar w:fldCharType="begin"/>
        </w:r>
        <w:r>
          <w:instrText xml:space="preserve"> PAGE   \* MERGEFORMAT </w:instrText>
        </w:r>
        <w:r>
          <w:fldChar w:fldCharType="separate"/>
        </w:r>
        <w:r w:rsidR="007A3B85">
          <w:rPr>
            <w:noProof/>
          </w:rPr>
          <w:t>4</w:t>
        </w:r>
        <w:r>
          <w:rPr>
            <w:noProof/>
          </w:rPr>
          <w:fldChar w:fldCharType="end"/>
        </w:r>
      </w:p>
    </w:sdtContent>
  </w:sdt>
  <w:p w:rsidR="00F14C4F" w:rsidRDefault="00F14C4F">
    <w:pPr>
      <w:tabs>
        <w:tab w:val="center" w:pos="5323"/>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C4F" w:rsidRDefault="00F14C4F">
    <w:pPr>
      <w:tabs>
        <w:tab w:val="center" w:pos="5323"/>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72" w:rsidRDefault="00500672">
      <w:pPr>
        <w:spacing w:after="0" w:line="240" w:lineRule="auto"/>
      </w:pPr>
      <w:r>
        <w:separator/>
      </w:r>
    </w:p>
  </w:footnote>
  <w:footnote w:type="continuationSeparator" w:id="0">
    <w:p w:rsidR="00500672" w:rsidRDefault="0050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3F" w:rsidRDefault="00E63684" w:rsidP="00E63684">
    <w:pPr>
      <w:pStyle w:val="Header"/>
      <w:ind w:left="-1021" w:firstLine="0"/>
      <w:jc w:val="both"/>
    </w:pPr>
    <w:r>
      <w:rPr>
        <w:noProof/>
      </w:rPr>
      <w:drawing>
        <wp:inline distT="0" distB="0" distL="0" distR="0">
          <wp:extent cx="7917180" cy="1738393"/>
          <wp:effectExtent l="0" t="0" r="7620" b="0"/>
          <wp:docPr id="8" name="Picture 8" title="Bridgend County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945182" cy="1744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23B"/>
    <w:multiLevelType w:val="hybridMultilevel"/>
    <w:tmpl w:val="F872D232"/>
    <w:lvl w:ilvl="0" w:tplc="4714341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44B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A2D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6469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68A1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035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621A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1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202E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066D6"/>
    <w:multiLevelType w:val="hybridMultilevel"/>
    <w:tmpl w:val="B73A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E240B"/>
    <w:multiLevelType w:val="hybridMultilevel"/>
    <w:tmpl w:val="3F9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810A4"/>
    <w:multiLevelType w:val="hybridMultilevel"/>
    <w:tmpl w:val="C81C7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C09EF"/>
    <w:multiLevelType w:val="multilevel"/>
    <w:tmpl w:val="8F9A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3C51"/>
    <w:multiLevelType w:val="hybridMultilevel"/>
    <w:tmpl w:val="7AC6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C7214"/>
    <w:multiLevelType w:val="hybridMultilevel"/>
    <w:tmpl w:val="94FC1D1E"/>
    <w:lvl w:ilvl="0" w:tplc="74706D9E">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842E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20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A90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783E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083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CDD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B0C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56B5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E42C17"/>
    <w:multiLevelType w:val="hybridMultilevel"/>
    <w:tmpl w:val="6B64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505C6"/>
    <w:multiLevelType w:val="hybridMultilevel"/>
    <w:tmpl w:val="5C32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6395E"/>
    <w:multiLevelType w:val="hybridMultilevel"/>
    <w:tmpl w:val="EEB0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7E5B"/>
    <w:multiLevelType w:val="hybridMultilevel"/>
    <w:tmpl w:val="91A86020"/>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1" w15:restartNumberingAfterBreak="0">
    <w:nsid w:val="201E62DC"/>
    <w:multiLevelType w:val="hybridMultilevel"/>
    <w:tmpl w:val="AEB840AE"/>
    <w:lvl w:ilvl="0" w:tplc="AE6E5B62">
      <w:start w:val="1"/>
      <w:numFmt w:val="bullet"/>
      <w:lvlText w:val="•"/>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A062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5885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845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2BE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8C0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E21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5C64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A65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343633"/>
    <w:multiLevelType w:val="hybridMultilevel"/>
    <w:tmpl w:val="19EE3D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2FF7528E"/>
    <w:multiLevelType w:val="hybridMultilevel"/>
    <w:tmpl w:val="C5A28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266466"/>
    <w:multiLevelType w:val="hybridMultilevel"/>
    <w:tmpl w:val="B2C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10E67"/>
    <w:multiLevelType w:val="hybridMultilevel"/>
    <w:tmpl w:val="50C2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B52D4"/>
    <w:multiLevelType w:val="hybridMultilevel"/>
    <w:tmpl w:val="B76AEC3A"/>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358444D9"/>
    <w:multiLevelType w:val="hybridMultilevel"/>
    <w:tmpl w:val="3DE00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C248D"/>
    <w:multiLevelType w:val="hybridMultilevel"/>
    <w:tmpl w:val="BB427FB0"/>
    <w:lvl w:ilvl="0" w:tplc="1A36E56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00E568">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AB456">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C86726">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2DEBC">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A0ABF2">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6BD04">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8575C">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949C58">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FB7642"/>
    <w:multiLevelType w:val="hybridMultilevel"/>
    <w:tmpl w:val="05525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503F53"/>
    <w:multiLevelType w:val="hybridMultilevel"/>
    <w:tmpl w:val="309A0184"/>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1" w15:restartNumberingAfterBreak="0">
    <w:nsid w:val="40D159FC"/>
    <w:multiLevelType w:val="hybridMultilevel"/>
    <w:tmpl w:val="E96C7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6724F51"/>
    <w:multiLevelType w:val="hybridMultilevel"/>
    <w:tmpl w:val="579A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640A56"/>
    <w:multiLevelType w:val="hybridMultilevel"/>
    <w:tmpl w:val="8C2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F31F3"/>
    <w:multiLevelType w:val="multilevel"/>
    <w:tmpl w:val="EF7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B912A1"/>
    <w:multiLevelType w:val="hybridMultilevel"/>
    <w:tmpl w:val="AECC790E"/>
    <w:lvl w:ilvl="0" w:tplc="08090001">
      <w:start w:val="1"/>
      <w:numFmt w:val="bullet"/>
      <w:lvlText w:val=""/>
      <w:lvlJc w:val="left"/>
      <w:pPr>
        <w:ind w:left="720" w:hanging="360"/>
      </w:pPr>
      <w:rPr>
        <w:rFonts w:ascii="Symbol" w:hAnsi="Symbol" w:hint="default"/>
      </w:rPr>
    </w:lvl>
    <w:lvl w:ilvl="1" w:tplc="6A4ECE76">
      <w:start w:val="1"/>
      <w:numFmt w:val="lowerLetter"/>
      <w:lvlText w:val="%2)"/>
      <w:lvlJc w:val="left"/>
      <w:pPr>
        <w:ind w:left="1440" w:hanging="360"/>
      </w:pPr>
      <w:rPr>
        <w:rFonts w:ascii="Arial" w:eastAsiaTheme="minorHAnsi" w:hAnsi="Arial" w:cs="Arial"/>
      </w:rPr>
    </w:lvl>
    <w:lvl w:ilvl="2" w:tplc="D83E7D8A">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387AEB"/>
    <w:multiLevelType w:val="hybridMultilevel"/>
    <w:tmpl w:val="BB30A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9C701E"/>
    <w:multiLevelType w:val="hybridMultilevel"/>
    <w:tmpl w:val="185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4B5DF6"/>
    <w:multiLevelType w:val="hybridMultilevel"/>
    <w:tmpl w:val="FEC0C244"/>
    <w:lvl w:ilvl="0" w:tplc="2AA2F03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20C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2EE1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66E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CDE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0C6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0655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C6C6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CE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7959BA"/>
    <w:multiLevelType w:val="hybridMultilevel"/>
    <w:tmpl w:val="6A6AC88E"/>
    <w:lvl w:ilvl="0" w:tplc="A5D2E4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9714D"/>
    <w:multiLevelType w:val="hybridMultilevel"/>
    <w:tmpl w:val="3DE009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227320"/>
    <w:multiLevelType w:val="hybridMultilevel"/>
    <w:tmpl w:val="E3C6A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34D143C"/>
    <w:multiLevelType w:val="hybridMultilevel"/>
    <w:tmpl w:val="E8B4D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E3066D"/>
    <w:multiLevelType w:val="hybridMultilevel"/>
    <w:tmpl w:val="75DE3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EF4B5F"/>
    <w:multiLevelType w:val="hybridMultilevel"/>
    <w:tmpl w:val="A2B21976"/>
    <w:lvl w:ilvl="0" w:tplc="08090001">
      <w:start w:val="1"/>
      <w:numFmt w:val="bullet"/>
      <w:lvlText w:val=""/>
      <w:lvlJc w:val="left"/>
      <w:pPr>
        <w:ind w:left="629" w:hanging="360"/>
      </w:pPr>
      <w:rPr>
        <w:rFonts w:ascii="Symbol" w:hAnsi="Symbol" w:hint="default"/>
      </w:rPr>
    </w:lvl>
    <w:lvl w:ilvl="1" w:tplc="08090003" w:tentative="1">
      <w:start w:val="1"/>
      <w:numFmt w:val="bullet"/>
      <w:lvlText w:val="o"/>
      <w:lvlJc w:val="left"/>
      <w:pPr>
        <w:ind w:left="1349" w:hanging="360"/>
      </w:pPr>
      <w:rPr>
        <w:rFonts w:ascii="Courier New" w:hAnsi="Courier New" w:cs="Courier New" w:hint="default"/>
      </w:rPr>
    </w:lvl>
    <w:lvl w:ilvl="2" w:tplc="08090005" w:tentative="1">
      <w:start w:val="1"/>
      <w:numFmt w:val="bullet"/>
      <w:lvlText w:val=""/>
      <w:lvlJc w:val="left"/>
      <w:pPr>
        <w:ind w:left="2069" w:hanging="360"/>
      </w:pPr>
      <w:rPr>
        <w:rFonts w:ascii="Wingdings" w:hAnsi="Wingdings" w:hint="default"/>
      </w:rPr>
    </w:lvl>
    <w:lvl w:ilvl="3" w:tplc="08090001" w:tentative="1">
      <w:start w:val="1"/>
      <w:numFmt w:val="bullet"/>
      <w:lvlText w:val=""/>
      <w:lvlJc w:val="left"/>
      <w:pPr>
        <w:ind w:left="2789" w:hanging="360"/>
      </w:pPr>
      <w:rPr>
        <w:rFonts w:ascii="Symbol" w:hAnsi="Symbol" w:hint="default"/>
      </w:rPr>
    </w:lvl>
    <w:lvl w:ilvl="4" w:tplc="08090003" w:tentative="1">
      <w:start w:val="1"/>
      <w:numFmt w:val="bullet"/>
      <w:lvlText w:val="o"/>
      <w:lvlJc w:val="left"/>
      <w:pPr>
        <w:ind w:left="3509" w:hanging="360"/>
      </w:pPr>
      <w:rPr>
        <w:rFonts w:ascii="Courier New" w:hAnsi="Courier New" w:cs="Courier New" w:hint="default"/>
      </w:rPr>
    </w:lvl>
    <w:lvl w:ilvl="5" w:tplc="08090005" w:tentative="1">
      <w:start w:val="1"/>
      <w:numFmt w:val="bullet"/>
      <w:lvlText w:val=""/>
      <w:lvlJc w:val="left"/>
      <w:pPr>
        <w:ind w:left="4229" w:hanging="360"/>
      </w:pPr>
      <w:rPr>
        <w:rFonts w:ascii="Wingdings" w:hAnsi="Wingdings" w:hint="default"/>
      </w:rPr>
    </w:lvl>
    <w:lvl w:ilvl="6" w:tplc="08090001" w:tentative="1">
      <w:start w:val="1"/>
      <w:numFmt w:val="bullet"/>
      <w:lvlText w:val=""/>
      <w:lvlJc w:val="left"/>
      <w:pPr>
        <w:ind w:left="4949" w:hanging="360"/>
      </w:pPr>
      <w:rPr>
        <w:rFonts w:ascii="Symbol" w:hAnsi="Symbol" w:hint="default"/>
      </w:rPr>
    </w:lvl>
    <w:lvl w:ilvl="7" w:tplc="08090003" w:tentative="1">
      <w:start w:val="1"/>
      <w:numFmt w:val="bullet"/>
      <w:lvlText w:val="o"/>
      <w:lvlJc w:val="left"/>
      <w:pPr>
        <w:ind w:left="5669" w:hanging="360"/>
      </w:pPr>
      <w:rPr>
        <w:rFonts w:ascii="Courier New" w:hAnsi="Courier New" w:cs="Courier New" w:hint="default"/>
      </w:rPr>
    </w:lvl>
    <w:lvl w:ilvl="8" w:tplc="08090005" w:tentative="1">
      <w:start w:val="1"/>
      <w:numFmt w:val="bullet"/>
      <w:lvlText w:val=""/>
      <w:lvlJc w:val="left"/>
      <w:pPr>
        <w:ind w:left="6389" w:hanging="360"/>
      </w:pPr>
      <w:rPr>
        <w:rFonts w:ascii="Wingdings" w:hAnsi="Wingdings" w:hint="default"/>
      </w:rPr>
    </w:lvl>
  </w:abstractNum>
  <w:abstractNum w:abstractNumId="35" w15:restartNumberingAfterBreak="0">
    <w:nsid w:val="759527CB"/>
    <w:multiLevelType w:val="hybridMultilevel"/>
    <w:tmpl w:val="AA340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F773F"/>
    <w:multiLevelType w:val="hybridMultilevel"/>
    <w:tmpl w:val="F4563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EB7245"/>
    <w:multiLevelType w:val="hybridMultilevel"/>
    <w:tmpl w:val="1CDA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BD78E6"/>
    <w:multiLevelType w:val="hybridMultilevel"/>
    <w:tmpl w:val="C54A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3113D"/>
    <w:multiLevelType w:val="hybridMultilevel"/>
    <w:tmpl w:val="F89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8"/>
  </w:num>
  <w:num w:numId="4">
    <w:abstractNumId w:val="0"/>
  </w:num>
  <w:num w:numId="5">
    <w:abstractNumId w:val="18"/>
  </w:num>
  <w:num w:numId="6">
    <w:abstractNumId w:val="19"/>
  </w:num>
  <w:num w:numId="7">
    <w:abstractNumId w:val="13"/>
  </w:num>
  <w:num w:numId="8">
    <w:abstractNumId w:val="21"/>
  </w:num>
  <w:num w:numId="9">
    <w:abstractNumId w:val="32"/>
  </w:num>
  <w:num w:numId="10">
    <w:abstractNumId w:val="12"/>
  </w:num>
  <w:num w:numId="11">
    <w:abstractNumId w:val="14"/>
  </w:num>
  <w:num w:numId="12">
    <w:abstractNumId w:val="34"/>
  </w:num>
  <w:num w:numId="13">
    <w:abstractNumId w:val="3"/>
  </w:num>
  <w:num w:numId="14">
    <w:abstractNumId w:val="23"/>
  </w:num>
  <w:num w:numId="15">
    <w:abstractNumId w:val="33"/>
  </w:num>
  <w:num w:numId="16">
    <w:abstractNumId w:val="7"/>
  </w:num>
  <w:num w:numId="17">
    <w:abstractNumId w:val="22"/>
  </w:num>
  <w:num w:numId="18">
    <w:abstractNumId w:val="1"/>
  </w:num>
  <w:num w:numId="19">
    <w:abstractNumId w:val="30"/>
  </w:num>
  <w:num w:numId="20">
    <w:abstractNumId w:val="36"/>
  </w:num>
  <w:num w:numId="21">
    <w:abstractNumId w:val="26"/>
  </w:num>
  <w:num w:numId="22">
    <w:abstractNumId w:val="16"/>
  </w:num>
  <w:num w:numId="23">
    <w:abstractNumId w:val="37"/>
  </w:num>
  <w:num w:numId="24">
    <w:abstractNumId w:val="17"/>
  </w:num>
  <w:num w:numId="25">
    <w:abstractNumId w:val="20"/>
  </w:num>
  <w:num w:numId="26">
    <w:abstractNumId w:val="10"/>
  </w:num>
  <w:num w:numId="27">
    <w:abstractNumId w:val="31"/>
  </w:num>
  <w:num w:numId="28">
    <w:abstractNumId w:val="27"/>
  </w:num>
  <w:num w:numId="29">
    <w:abstractNumId w:val="2"/>
  </w:num>
  <w:num w:numId="30">
    <w:abstractNumId w:val="9"/>
  </w:num>
  <w:num w:numId="31">
    <w:abstractNumId w:val="38"/>
  </w:num>
  <w:num w:numId="32">
    <w:abstractNumId w:val="5"/>
  </w:num>
  <w:num w:numId="33">
    <w:abstractNumId w:val="39"/>
  </w:num>
  <w:num w:numId="34">
    <w:abstractNumId w:val="25"/>
  </w:num>
  <w:num w:numId="35">
    <w:abstractNumId w:val="4"/>
  </w:num>
  <w:num w:numId="36">
    <w:abstractNumId w:val="8"/>
  </w:num>
  <w:num w:numId="37">
    <w:abstractNumId w:val="35"/>
  </w:num>
  <w:num w:numId="38">
    <w:abstractNumId w:val="15"/>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04"/>
    <w:rsid w:val="00000974"/>
    <w:rsid w:val="00012872"/>
    <w:rsid w:val="00022EE1"/>
    <w:rsid w:val="00042C4B"/>
    <w:rsid w:val="000569A2"/>
    <w:rsid w:val="00061202"/>
    <w:rsid w:val="00062CAF"/>
    <w:rsid w:val="00063F7C"/>
    <w:rsid w:val="000768B0"/>
    <w:rsid w:val="00092A5D"/>
    <w:rsid w:val="000B647E"/>
    <w:rsid w:val="000C1048"/>
    <w:rsid w:val="000C46E4"/>
    <w:rsid w:val="000D2DBD"/>
    <w:rsid w:val="000D77BF"/>
    <w:rsid w:val="000F0630"/>
    <w:rsid w:val="000F3F39"/>
    <w:rsid w:val="001227B5"/>
    <w:rsid w:val="001371AA"/>
    <w:rsid w:val="001456AD"/>
    <w:rsid w:val="00172541"/>
    <w:rsid w:val="001775FA"/>
    <w:rsid w:val="00194DDB"/>
    <w:rsid w:val="001A680B"/>
    <w:rsid w:val="001C75E2"/>
    <w:rsid w:val="001D2BCB"/>
    <w:rsid w:val="001D4B33"/>
    <w:rsid w:val="001E6260"/>
    <w:rsid w:val="001F60A4"/>
    <w:rsid w:val="001F74C8"/>
    <w:rsid w:val="00240420"/>
    <w:rsid w:val="00241F4A"/>
    <w:rsid w:val="0024237C"/>
    <w:rsid w:val="00242D8B"/>
    <w:rsid w:val="0026466D"/>
    <w:rsid w:val="00272772"/>
    <w:rsid w:val="002740B0"/>
    <w:rsid w:val="0028669B"/>
    <w:rsid w:val="002A11B0"/>
    <w:rsid w:val="002B3A90"/>
    <w:rsid w:val="002B5476"/>
    <w:rsid w:val="002D5D90"/>
    <w:rsid w:val="002E727E"/>
    <w:rsid w:val="0030007A"/>
    <w:rsid w:val="003103B4"/>
    <w:rsid w:val="00323F6C"/>
    <w:rsid w:val="003355D6"/>
    <w:rsid w:val="00350C85"/>
    <w:rsid w:val="0035698B"/>
    <w:rsid w:val="003603AA"/>
    <w:rsid w:val="00390E48"/>
    <w:rsid w:val="00395E82"/>
    <w:rsid w:val="00397CC3"/>
    <w:rsid w:val="003A0A1C"/>
    <w:rsid w:val="003B2292"/>
    <w:rsid w:val="003B34A5"/>
    <w:rsid w:val="003D578A"/>
    <w:rsid w:val="003E47FA"/>
    <w:rsid w:val="003F355C"/>
    <w:rsid w:val="00432F25"/>
    <w:rsid w:val="0044089D"/>
    <w:rsid w:val="004421B6"/>
    <w:rsid w:val="004515B5"/>
    <w:rsid w:val="0048020C"/>
    <w:rsid w:val="004A6FAF"/>
    <w:rsid w:val="004D01C4"/>
    <w:rsid w:val="004D3834"/>
    <w:rsid w:val="004D438D"/>
    <w:rsid w:val="004E1B2C"/>
    <w:rsid w:val="004E43E2"/>
    <w:rsid w:val="004F21CA"/>
    <w:rsid w:val="004F22A3"/>
    <w:rsid w:val="004F46B1"/>
    <w:rsid w:val="00500672"/>
    <w:rsid w:val="005123EF"/>
    <w:rsid w:val="00515FD3"/>
    <w:rsid w:val="00517F75"/>
    <w:rsid w:val="00532303"/>
    <w:rsid w:val="0053648B"/>
    <w:rsid w:val="00580BFF"/>
    <w:rsid w:val="005A1401"/>
    <w:rsid w:val="005A6AC4"/>
    <w:rsid w:val="005E3EC9"/>
    <w:rsid w:val="005F7EC8"/>
    <w:rsid w:val="00614F40"/>
    <w:rsid w:val="00627640"/>
    <w:rsid w:val="00637860"/>
    <w:rsid w:val="00645367"/>
    <w:rsid w:val="00683EFF"/>
    <w:rsid w:val="006861A2"/>
    <w:rsid w:val="0068776B"/>
    <w:rsid w:val="006A6931"/>
    <w:rsid w:val="006A79E7"/>
    <w:rsid w:val="006C1874"/>
    <w:rsid w:val="006D6F67"/>
    <w:rsid w:val="006F3F2F"/>
    <w:rsid w:val="007022FD"/>
    <w:rsid w:val="00702332"/>
    <w:rsid w:val="007078A6"/>
    <w:rsid w:val="00712A51"/>
    <w:rsid w:val="007221AF"/>
    <w:rsid w:val="00730395"/>
    <w:rsid w:val="00744B69"/>
    <w:rsid w:val="00751934"/>
    <w:rsid w:val="007525AD"/>
    <w:rsid w:val="00755A77"/>
    <w:rsid w:val="00761180"/>
    <w:rsid w:val="00775865"/>
    <w:rsid w:val="00776EDE"/>
    <w:rsid w:val="007A3B85"/>
    <w:rsid w:val="007D6B35"/>
    <w:rsid w:val="00800C79"/>
    <w:rsid w:val="00841DBA"/>
    <w:rsid w:val="00845D6E"/>
    <w:rsid w:val="008475D1"/>
    <w:rsid w:val="00852CC2"/>
    <w:rsid w:val="008548AC"/>
    <w:rsid w:val="00855FB6"/>
    <w:rsid w:val="008955FA"/>
    <w:rsid w:val="008B4B3F"/>
    <w:rsid w:val="008C5D15"/>
    <w:rsid w:val="008D2FD1"/>
    <w:rsid w:val="008D45A3"/>
    <w:rsid w:val="008D6C98"/>
    <w:rsid w:val="008F1BA2"/>
    <w:rsid w:val="00903EBF"/>
    <w:rsid w:val="00926AD0"/>
    <w:rsid w:val="009301B6"/>
    <w:rsid w:val="009454D9"/>
    <w:rsid w:val="00950242"/>
    <w:rsid w:val="009572C4"/>
    <w:rsid w:val="00957E26"/>
    <w:rsid w:val="00960391"/>
    <w:rsid w:val="00961762"/>
    <w:rsid w:val="009941C9"/>
    <w:rsid w:val="009C3AE6"/>
    <w:rsid w:val="009E2E27"/>
    <w:rsid w:val="009E600E"/>
    <w:rsid w:val="009E6D77"/>
    <w:rsid w:val="00A030C7"/>
    <w:rsid w:val="00A0455D"/>
    <w:rsid w:val="00A34F44"/>
    <w:rsid w:val="00A37D3E"/>
    <w:rsid w:val="00A5224B"/>
    <w:rsid w:val="00A64A1A"/>
    <w:rsid w:val="00A653CC"/>
    <w:rsid w:val="00A732D1"/>
    <w:rsid w:val="00A972D3"/>
    <w:rsid w:val="00AA49C7"/>
    <w:rsid w:val="00AE0B16"/>
    <w:rsid w:val="00B1277A"/>
    <w:rsid w:val="00B42BD8"/>
    <w:rsid w:val="00BE2244"/>
    <w:rsid w:val="00BF494F"/>
    <w:rsid w:val="00C20022"/>
    <w:rsid w:val="00C20CB0"/>
    <w:rsid w:val="00C406C5"/>
    <w:rsid w:val="00C766F7"/>
    <w:rsid w:val="00C87627"/>
    <w:rsid w:val="00C9136E"/>
    <w:rsid w:val="00C92B35"/>
    <w:rsid w:val="00C94579"/>
    <w:rsid w:val="00C94A04"/>
    <w:rsid w:val="00C97010"/>
    <w:rsid w:val="00CA0FF4"/>
    <w:rsid w:val="00CC2AF5"/>
    <w:rsid w:val="00CD0B4D"/>
    <w:rsid w:val="00CD1342"/>
    <w:rsid w:val="00CE5CB3"/>
    <w:rsid w:val="00D2546D"/>
    <w:rsid w:val="00D27CFD"/>
    <w:rsid w:val="00D404A9"/>
    <w:rsid w:val="00D50299"/>
    <w:rsid w:val="00D62F85"/>
    <w:rsid w:val="00D7396F"/>
    <w:rsid w:val="00D858F8"/>
    <w:rsid w:val="00D94487"/>
    <w:rsid w:val="00DA0DEC"/>
    <w:rsid w:val="00DA46B6"/>
    <w:rsid w:val="00DB59FB"/>
    <w:rsid w:val="00DC2017"/>
    <w:rsid w:val="00DF3064"/>
    <w:rsid w:val="00E00726"/>
    <w:rsid w:val="00E2272A"/>
    <w:rsid w:val="00E33679"/>
    <w:rsid w:val="00E467E6"/>
    <w:rsid w:val="00E63684"/>
    <w:rsid w:val="00E92286"/>
    <w:rsid w:val="00E952C3"/>
    <w:rsid w:val="00E96172"/>
    <w:rsid w:val="00EB193B"/>
    <w:rsid w:val="00EB59F2"/>
    <w:rsid w:val="00EC2D04"/>
    <w:rsid w:val="00EF7042"/>
    <w:rsid w:val="00F14C4F"/>
    <w:rsid w:val="00F16470"/>
    <w:rsid w:val="00F44D9B"/>
    <w:rsid w:val="00F55341"/>
    <w:rsid w:val="00F55444"/>
    <w:rsid w:val="00F63B37"/>
    <w:rsid w:val="00F97789"/>
    <w:rsid w:val="00FB02D8"/>
    <w:rsid w:val="00FB18F5"/>
    <w:rsid w:val="00FB402E"/>
    <w:rsid w:val="00FB57D0"/>
    <w:rsid w:val="00FC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830D91"/>
  <w15:docId w15:val="{B1B8CADE-6464-48F4-95CC-B913605F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6E"/>
    <w:pPr>
      <w:spacing w:after="4" w:line="36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9572C4"/>
    <w:pPr>
      <w:keepNext/>
      <w:keepLines/>
      <w:spacing w:after="0" w:line="360" w:lineRule="auto"/>
      <w:ind w:left="11" w:hanging="11"/>
      <w:outlineLvl w:val="0"/>
    </w:pPr>
    <w:rPr>
      <w:rFonts w:ascii="Arial" w:eastAsia="Arial" w:hAnsi="Arial" w:cs="Arial"/>
      <w:b/>
      <w:color w:val="2F5496" w:themeColor="accent5" w:themeShade="BF"/>
      <w:sz w:val="28"/>
    </w:rPr>
  </w:style>
  <w:style w:type="paragraph" w:styleId="Heading2">
    <w:name w:val="heading 2"/>
    <w:next w:val="Normal"/>
    <w:link w:val="Heading2Char"/>
    <w:uiPriority w:val="9"/>
    <w:unhideWhenUsed/>
    <w:qFormat/>
    <w:rsid w:val="00E96172"/>
    <w:pPr>
      <w:keepNext/>
      <w:keepLines/>
      <w:spacing w:before="120" w:after="238"/>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96172"/>
    <w:rPr>
      <w:rFonts w:ascii="Arial" w:eastAsia="Arial" w:hAnsi="Arial" w:cs="Arial"/>
      <w:b/>
      <w:color w:val="000000"/>
      <w:sz w:val="24"/>
    </w:rPr>
  </w:style>
  <w:style w:type="character" w:customStyle="1" w:styleId="Heading1Char">
    <w:name w:val="Heading 1 Char"/>
    <w:link w:val="Heading1"/>
    <w:uiPriority w:val="9"/>
    <w:rsid w:val="009572C4"/>
    <w:rPr>
      <w:rFonts w:ascii="Arial" w:eastAsia="Arial" w:hAnsi="Arial" w:cs="Arial"/>
      <w:b/>
      <w:color w:val="2F5496" w:themeColor="accent5" w:themeShade="B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34F44"/>
    <w:rPr>
      <w:color w:val="0563C1" w:themeColor="hyperlink"/>
      <w:u w:val="single"/>
    </w:rPr>
  </w:style>
  <w:style w:type="character" w:styleId="FollowedHyperlink">
    <w:name w:val="FollowedHyperlink"/>
    <w:basedOn w:val="DefaultParagraphFont"/>
    <w:uiPriority w:val="99"/>
    <w:semiHidden/>
    <w:unhideWhenUsed/>
    <w:rsid w:val="001F60A4"/>
    <w:rPr>
      <w:color w:val="954F72" w:themeColor="followedHyperlink"/>
      <w:u w:val="single"/>
    </w:rPr>
  </w:style>
  <w:style w:type="paragraph" w:styleId="ListParagraph">
    <w:name w:val="List Paragraph"/>
    <w:basedOn w:val="Normal"/>
    <w:uiPriority w:val="34"/>
    <w:qFormat/>
    <w:rsid w:val="007078A6"/>
    <w:pPr>
      <w:ind w:left="720"/>
      <w:contextualSpacing/>
    </w:pPr>
  </w:style>
  <w:style w:type="paragraph" w:styleId="NoSpacing">
    <w:name w:val="No Spacing"/>
    <w:aliases w:val="Text"/>
    <w:link w:val="NoSpacingChar"/>
    <w:uiPriority w:val="1"/>
    <w:qFormat/>
    <w:rsid w:val="00395E82"/>
    <w:pPr>
      <w:spacing w:after="0" w:line="240" w:lineRule="auto"/>
    </w:pPr>
    <w:rPr>
      <w:lang w:val="en-US" w:eastAsia="en-US"/>
    </w:rPr>
  </w:style>
  <w:style w:type="character" w:customStyle="1" w:styleId="NoSpacingChar">
    <w:name w:val="No Spacing Char"/>
    <w:aliases w:val="Text Char"/>
    <w:basedOn w:val="DefaultParagraphFont"/>
    <w:link w:val="NoSpacing"/>
    <w:uiPriority w:val="1"/>
    <w:rsid w:val="00395E82"/>
    <w:rPr>
      <w:lang w:val="en-US" w:eastAsia="en-US"/>
    </w:rPr>
  </w:style>
  <w:style w:type="character" w:styleId="CommentReference">
    <w:name w:val="annotation reference"/>
    <w:basedOn w:val="DefaultParagraphFont"/>
    <w:uiPriority w:val="99"/>
    <w:semiHidden/>
    <w:unhideWhenUsed/>
    <w:rsid w:val="004E1B2C"/>
    <w:rPr>
      <w:sz w:val="16"/>
      <w:szCs w:val="16"/>
    </w:rPr>
  </w:style>
  <w:style w:type="paragraph" w:styleId="CommentText">
    <w:name w:val="annotation text"/>
    <w:basedOn w:val="Normal"/>
    <w:link w:val="CommentTextChar"/>
    <w:uiPriority w:val="99"/>
    <w:semiHidden/>
    <w:unhideWhenUsed/>
    <w:rsid w:val="004E1B2C"/>
    <w:pPr>
      <w:spacing w:line="240" w:lineRule="auto"/>
    </w:pPr>
    <w:rPr>
      <w:sz w:val="20"/>
      <w:szCs w:val="20"/>
    </w:rPr>
  </w:style>
  <w:style w:type="character" w:customStyle="1" w:styleId="CommentTextChar">
    <w:name w:val="Comment Text Char"/>
    <w:basedOn w:val="DefaultParagraphFont"/>
    <w:link w:val="CommentText"/>
    <w:uiPriority w:val="99"/>
    <w:semiHidden/>
    <w:rsid w:val="004E1B2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E1B2C"/>
    <w:rPr>
      <w:b/>
      <w:bCs/>
    </w:rPr>
  </w:style>
  <w:style w:type="character" w:customStyle="1" w:styleId="CommentSubjectChar">
    <w:name w:val="Comment Subject Char"/>
    <w:basedOn w:val="CommentTextChar"/>
    <w:link w:val="CommentSubject"/>
    <w:uiPriority w:val="99"/>
    <w:semiHidden/>
    <w:rsid w:val="004E1B2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E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B2C"/>
    <w:rPr>
      <w:rFonts w:ascii="Segoe UI" w:eastAsia="Arial" w:hAnsi="Segoe UI" w:cs="Segoe UI"/>
      <w:color w:val="000000"/>
      <w:sz w:val="18"/>
      <w:szCs w:val="18"/>
    </w:rPr>
  </w:style>
  <w:style w:type="character" w:customStyle="1" w:styleId="contact-detailstitle2">
    <w:name w:val="contact-details__title2"/>
    <w:basedOn w:val="DefaultParagraphFont"/>
    <w:rsid w:val="00C92B35"/>
    <w:rPr>
      <w:b/>
      <w:bCs/>
    </w:rPr>
  </w:style>
  <w:style w:type="character" w:customStyle="1" w:styleId="contact-detailsbody">
    <w:name w:val="contact-details__body"/>
    <w:basedOn w:val="DefaultParagraphFont"/>
    <w:rsid w:val="00C92B35"/>
  </w:style>
  <w:style w:type="table" w:styleId="TableGrid0">
    <w:name w:val="Table Grid"/>
    <w:basedOn w:val="TableNormal"/>
    <w:rsid w:val="00C94A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B4"/>
    <w:rPr>
      <w:rFonts w:ascii="Arial" w:eastAsia="Arial" w:hAnsi="Arial" w:cs="Arial"/>
      <w:color w:val="000000"/>
      <w:sz w:val="24"/>
    </w:rPr>
  </w:style>
  <w:style w:type="paragraph" w:styleId="Footer">
    <w:name w:val="footer"/>
    <w:basedOn w:val="Normal"/>
    <w:link w:val="FooterChar"/>
    <w:uiPriority w:val="99"/>
    <w:unhideWhenUsed/>
    <w:rsid w:val="00F55341"/>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55341"/>
    <w:rPr>
      <w:rFonts w:cs="Times New Roman"/>
      <w:lang w:val="en-US" w:eastAsia="en-US"/>
    </w:rPr>
  </w:style>
  <w:style w:type="paragraph" w:customStyle="1" w:styleId="Default">
    <w:name w:val="Default"/>
    <w:rsid w:val="0068776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0"/>
    <w:uiPriority w:val="39"/>
    <w:rsid w:val="002740B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96172"/>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E96172"/>
    <w:rPr>
      <w:rFonts w:eastAsiaTheme="minorHAnsi"/>
      <w:sz w:val="20"/>
      <w:szCs w:val="20"/>
      <w:lang w:eastAsia="en-US"/>
    </w:rPr>
  </w:style>
  <w:style w:type="character" w:styleId="FootnoteReference">
    <w:name w:val="footnote reference"/>
    <w:basedOn w:val="DefaultParagraphFont"/>
    <w:uiPriority w:val="99"/>
    <w:semiHidden/>
    <w:unhideWhenUsed/>
    <w:rsid w:val="00E96172"/>
    <w:rPr>
      <w:vertAlign w:val="superscript"/>
    </w:rPr>
  </w:style>
  <w:style w:type="paragraph" w:styleId="Title">
    <w:name w:val="Title"/>
    <w:basedOn w:val="Normal"/>
    <w:next w:val="Normal"/>
    <w:link w:val="TitleChar"/>
    <w:uiPriority w:val="10"/>
    <w:qFormat/>
    <w:rsid w:val="00E961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961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67846">
      <w:bodyDiv w:val="1"/>
      <w:marLeft w:val="0"/>
      <w:marRight w:val="0"/>
      <w:marTop w:val="0"/>
      <w:marBottom w:val="0"/>
      <w:divBdr>
        <w:top w:val="none" w:sz="0" w:space="0" w:color="auto"/>
        <w:left w:val="none" w:sz="0" w:space="0" w:color="auto"/>
        <w:bottom w:val="none" w:sz="0" w:space="0" w:color="auto"/>
        <w:right w:val="none" w:sz="0" w:space="0" w:color="auto"/>
      </w:divBdr>
      <w:divsChild>
        <w:div w:id="2053000214">
          <w:marLeft w:val="0"/>
          <w:marRight w:val="0"/>
          <w:marTop w:val="0"/>
          <w:marBottom w:val="0"/>
          <w:divBdr>
            <w:top w:val="none" w:sz="0" w:space="0" w:color="auto"/>
            <w:left w:val="none" w:sz="0" w:space="0" w:color="auto"/>
            <w:bottom w:val="none" w:sz="0" w:space="0" w:color="auto"/>
            <w:right w:val="none" w:sz="0" w:space="0" w:color="auto"/>
          </w:divBdr>
          <w:divsChild>
            <w:div w:id="142819776">
              <w:marLeft w:val="0"/>
              <w:marRight w:val="0"/>
              <w:marTop w:val="0"/>
              <w:marBottom w:val="0"/>
              <w:divBdr>
                <w:top w:val="none" w:sz="0" w:space="0" w:color="auto"/>
                <w:left w:val="none" w:sz="0" w:space="0" w:color="auto"/>
                <w:bottom w:val="none" w:sz="0" w:space="0" w:color="auto"/>
                <w:right w:val="none" w:sz="0" w:space="0" w:color="auto"/>
              </w:divBdr>
              <w:divsChild>
                <w:div w:id="931888167">
                  <w:marLeft w:val="0"/>
                  <w:marRight w:val="0"/>
                  <w:marTop w:val="0"/>
                  <w:marBottom w:val="0"/>
                  <w:divBdr>
                    <w:top w:val="none" w:sz="0" w:space="0" w:color="auto"/>
                    <w:left w:val="none" w:sz="0" w:space="0" w:color="auto"/>
                    <w:bottom w:val="none" w:sz="0" w:space="0" w:color="auto"/>
                    <w:right w:val="none" w:sz="0" w:space="0" w:color="auto"/>
                  </w:divBdr>
                  <w:divsChild>
                    <w:div w:id="1402673482">
                      <w:marLeft w:val="0"/>
                      <w:marRight w:val="0"/>
                      <w:marTop w:val="0"/>
                      <w:marBottom w:val="0"/>
                      <w:divBdr>
                        <w:top w:val="none" w:sz="0" w:space="0" w:color="auto"/>
                        <w:left w:val="none" w:sz="0" w:space="0" w:color="auto"/>
                        <w:bottom w:val="none" w:sz="0" w:space="0" w:color="auto"/>
                        <w:right w:val="none" w:sz="0" w:space="0" w:color="auto"/>
                      </w:divBdr>
                      <w:divsChild>
                        <w:div w:id="2003964728">
                          <w:marLeft w:val="0"/>
                          <w:marRight w:val="0"/>
                          <w:marTop w:val="0"/>
                          <w:marBottom w:val="0"/>
                          <w:divBdr>
                            <w:top w:val="none" w:sz="0" w:space="0" w:color="auto"/>
                            <w:left w:val="none" w:sz="0" w:space="0" w:color="auto"/>
                            <w:bottom w:val="none" w:sz="0" w:space="0" w:color="auto"/>
                            <w:right w:val="none" w:sz="0" w:space="0" w:color="auto"/>
                          </w:divBdr>
                          <w:divsChild>
                            <w:div w:id="440029473">
                              <w:marLeft w:val="2070"/>
                              <w:marRight w:val="3960"/>
                              <w:marTop w:val="0"/>
                              <w:marBottom w:val="0"/>
                              <w:divBdr>
                                <w:top w:val="none" w:sz="0" w:space="0" w:color="auto"/>
                                <w:left w:val="none" w:sz="0" w:space="0" w:color="auto"/>
                                <w:bottom w:val="none" w:sz="0" w:space="0" w:color="auto"/>
                                <w:right w:val="none" w:sz="0" w:space="0" w:color="auto"/>
                              </w:divBdr>
                              <w:divsChild>
                                <w:div w:id="500391369">
                                  <w:marLeft w:val="0"/>
                                  <w:marRight w:val="0"/>
                                  <w:marTop w:val="0"/>
                                  <w:marBottom w:val="0"/>
                                  <w:divBdr>
                                    <w:top w:val="none" w:sz="0" w:space="0" w:color="auto"/>
                                    <w:left w:val="none" w:sz="0" w:space="0" w:color="auto"/>
                                    <w:bottom w:val="none" w:sz="0" w:space="0" w:color="auto"/>
                                    <w:right w:val="none" w:sz="0" w:space="0" w:color="auto"/>
                                  </w:divBdr>
                                  <w:divsChild>
                                    <w:div w:id="539896382">
                                      <w:marLeft w:val="0"/>
                                      <w:marRight w:val="0"/>
                                      <w:marTop w:val="0"/>
                                      <w:marBottom w:val="0"/>
                                      <w:divBdr>
                                        <w:top w:val="none" w:sz="0" w:space="0" w:color="auto"/>
                                        <w:left w:val="none" w:sz="0" w:space="0" w:color="auto"/>
                                        <w:bottom w:val="none" w:sz="0" w:space="0" w:color="auto"/>
                                        <w:right w:val="none" w:sz="0" w:space="0" w:color="auto"/>
                                      </w:divBdr>
                                      <w:divsChild>
                                        <w:div w:id="747072844">
                                          <w:marLeft w:val="0"/>
                                          <w:marRight w:val="0"/>
                                          <w:marTop w:val="0"/>
                                          <w:marBottom w:val="0"/>
                                          <w:divBdr>
                                            <w:top w:val="none" w:sz="0" w:space="0" w:color="auto"/>
                                            <w:left w:val="none" w:sz="0" w:space="0" w:color="auto"/>
                                            <w:bottom w:val="none" w:sz="0" w:space="0" w:color="auto"/>
                                            <w:right w:val="none" w:sz="0" w:space="0" w:color="auto"/>
                                          </w:divBdr>
                                          <w:divsChild>
                                            <w:div w:id="874077235">
                                              <w:marLeft w:val="0"/>
                                              <w:marRight w:val="0"/>
                                              <w:marTop w:val="90"/>
                                              <w:marBottom w:val="0"/>
                                              <w:divBdr>
                                                <w:top w:val="none" w:sz="0" w:space="0" w:color="auto"/>
                                                <w:left w:val="none" w:sz="0" w:space="0" w:color="auto"/>
                                                <w:bottom w:val="none" w:sz="0" w:space="0" w:color="auto"/>
                                                <w:right w:val="none" w:sz="0" w:space="0" w:color="auto"/>
                                              </w:divBdr>
                                              <w:divsChild>
                                                <w:div w:id="1842698658">
                                                  <w:marLeft w:val="0"/>
                                                  <w:marRight w:val="0"/>
                                                  <w:marTop w:val="0"/>
                                                  <w:marBottom w:val="0"/>
                                                  <w:divBdr>
                                                    <w:top w:val="none" w:sz="0" w:space="0" w:color="auto"/>
                                                    <w:left w:val="none" w:sz="0" w:space="0" w:color="auto"/>
                                                    <w:bottom w:val="none" w:sz="0" w:space="0" w:color="auto"/>
                                                    <w:right w:val="none" w:sz="0" w:space="0" w:color="auto"/>
                                                  </w:divBdr>
                                                  <w:divsChild>
                                                    <w:div w:id="1529566427">
                                                      <w:marLeft w:val="0"/>
                                                      <w:marRight w:val="0"/>
                                                      <w:marTop w:val="0"/>
                                                      <w:marBottom w:val="0"/>
                                                      <w:divBdr>
                                                        <w:top w:val="none" w:sz="0" w:space="0" w:color="auto"/>
                                                        <w:left w:val="none" w:sz="0" w:space="0" w:color="auto"/>
                                                        <w:bottom w:val="none" w:sz="0" w:space="0" w:color="auto"/>
                                                        <w:right w:val="none" w:sz="0" w:space="0" w:color="auto"/>
                                                      </w:divBdr>
                                                      <w:divsChild>
                                                        <w:div w:id="189223350">
                                                          <w:marLeft w:val="0"/>
                                                          <w:marRight w:val="0"/>
                                                          <w:marTop w:val="0"/>
                                                          <w:marBottom w:val="405"/>
                                                          <w:divBdr>
                                                            <w:top w:val="none" w:sz="0" w:space="0" w:color="auto"/>
                                                            <w:left w:val="none" w:sz="0" w:space="0" w:color="auto"/>
                                                            <w:bottom w:val="none" w:sz="0" w:space="0" w:color="auto"/>
                                                            <w:right w:val="none" w:sz="0" w:space="0" w:color="auto"/>
                                                          </w:divBdr>
                                                          <w:divsChild>
                                                            <w:div w:id="159582182">
                                                              <w:marLeft w:val="0"/>
                                                              <w:marRight w:val="0"/>
                                                              <w:marTop w:val="0"/>
                                                              <w:marBottom w:val="0"/>
                                                              <w:divBdr>
                                                                <w:top w:val="none" w:sz="0" w:space="0" w:color="auto"/>
                                                                <w:left w:val="none" w:sz="0" w:space="0" w:color="auto"/>
                                                                <w:bottom w:val="none" w:sz="0" w:space="0" w:color="auto"/>
                                                                <w:right w:val="none" w:sz="0" w:space="0" w:color="auto"/>
                                                              </w:divBdr>
                                                              <w:divsChild>
                                                                <w:div w:id="654453073">
                                                                  <w:marLeft w:val="0"/>
                                                                  <w:marRight w:val="0"/>
                                                                  <w:marTop w:val="0"/>
                                                                  <w:marBottom w:val="0"/>
                                                                  <w:divBdr>
                                                                    <w:top w:val="none" w:sz="0" w:space="0" w:color="auto"/>
                                                                    <w:left w:val="none" w:sz="0" w:space="0" w:color="auto"/>
                                                                    <w:bottom w:val="none" w:sz="0" w:space="0" w:color="auto"/>
                                                                    <w:right w:val="none" w:sz="0" w:space="0" w:color="auto"/>
                                                                  </w:divBdr>
                                                                  <w:divsChild>
                                                                    <w:div w:id="1473405343">
                                                                      <w:marLeft w:val="0"/>
                                                                      <w:marRight w:val="0"/>
                                                                      <w:marTop w:val="0"/>
                                                                      <w:marBottom w:val="0"/>
                                                                      <w:divBdr>
                                                                        <w:top w:val="none" w:sz="0" w:space="0" w:color="auto"/>
                                                                        <w:left w:val="none" w:sz="0" w:space="0" w:color="auto"/>
                                                                        <w:bottom w:val="none" w:sz="0" w:space="0" w:color="auto"/>
                                                                        <w:right w:val="none" w:sz="0" w:space="0" w:color="auto"/>
                                                                      </w:divBdr>
                                                                      <w:divsChild>
                                                                        <w:div w:id="1332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202396">
      <w:bodyDiv w:val="1"/>
      <w:marLeft w:val="0"/>
      <w:marRight w:val="0"/>
      <w:marTop w:val="0"/>
      <w:marBottom w:val="0"/>
      <w:divBdr>
        <w:top w:val="none" w:sz="0" w:space="0" w:color="auto"/>
        <w:left w:val="none" w:sz="0" w:space="0" w:color="auto"/>
        <w:bottom w:val="none" w:sz="0" w:space="0" w:color="auto"/>
        <w:right w:val="none" w:sz="0" w:space="0" w:color="auto"/>
      </w:divBdr>
      <w:divsChild>
        <w:div w:id="1006714945">
          <w:marLeft w:val="0"/>
          <w:marRight w:val="0"/>
          <w:marTop w:val="0"/>
          <w:marBottom w:val="0"/>
          <w:divBdr>
            <w:top w:val="none" w:sz="0" w:space="0" w:color="auto"/>
            <w:left w:val="none" w:sz="0" w:space="0" w:color="auto"/>
            <w:bottom w:val="none" w:sz="0" w:space="0" w:color="auto"/>
            <w:right w:val="none" w:sz="0" w:space="0" w:color="auto"/>
          </w:divBdr>
          <w:divsChild>
            <w:div w:id="1129055908">
              <w:marLeft w:val="0"/>
              <w:marRight w:val="0"/>
              <w:marTop w:val="0"/>
              <w:marBottom w:val="0"/>
              <w:divBdr>
                <w:top w:val="none" w:sz="0" w:space="0" w:color="auto"/>
                <w:left w:val="none" w:sz="0" w:space="0" w:color="auto"/>
                <w:bottom w:val="none" w:sz="0" w:space="0" w:color="auto"/>
                <w:right w:val="none" w:sz="0" w:space="0" w:color="auto"/>
              </w:divBdr>
              <w:divsChild>
                <w:div w:id="677346945">
                  <w:marLeft w:val="0"/>
                  <w:marRight w:val="0"/>
                  <w:marTop w:val="0"/>
                  <w:marBottom w:val="0"/>
                  <w:divBdr>
                    <w:top w:val="none" w:sz="0" w:space="0" w:color="auto"/>
                    <w:left w:val="none" w:sz="0" w:space="0" w:color="auto"/>
                    <w:bottom w:val="none" w:sz="0" w:space="0" w:color="auto"/>
                    <w:right w:val="none" w:sz="0" w:space="0" w:color="auto"/>
                  </w:divBdr>
                  <w:divsChild>
                    <w:div w:id="1969969713">
                      <w:marLeft w:val="0"/>
                      <w:marRight w:val="0"/>
                      <w:marTop w:val="0"/>
                      <w:marBottom w:val="0"/>
                      <w:divBdr>
                        <w:top w:val="none" w:sz="0" w:space="0" w:color="auto"/>
                        <w:left w:val="none" w:sz="0" w:space="0" w:color="auto"/>
                        <w:bottom w:val="none" w:sz="0" w:space="0" w:color="auto"/>
                        <w:right w:val="none" w:sz="0" w:space="0" w:color="auto"/>
                      </w:divBdr>
                      <w:divsChild>
                        <w:div w:id="368458692">
                          <w:marLeft w:val="0"/>
                          <w:marRight w:val="0"/>
                          <w:marTop w:val="0"/>
                          <w:marBottom w:val="0"/>
                          <w:divBdr>
                            <w:top w:val="none" w:sz="0" w:space="0" w:color="auto"/>
                            <w:left w:val="none" w:sz="0" w:space="0" w:color="auto"/>
                            <w:bottom w:val="none" w:sz="0" w:space="0" w:color="auto"/>
                            <w:right w:val="none" w:sz="0" w:space="0" w:color="auto"/>
                          </w:divBdr>
                          <w:divsChild>
                            <w:div w:id="55978084">
                              <w:marLeft w:val="0"/>
                              <w:marRight w:val="0"/>
                              <w:marTop w:val="0"/>
                              <w:marBottom w:val="0"/>
                              <w:divBdr>
                                <w:top w:val="none" w:sz="0" w:space="0" w:color="auto"/>
                                <w:left w:val="none" w:sz="0" w:space="0" w:color="auto"/>
                                <w:bottom w:val="none" w:sz="0" w:space="0" w:color="auto"/>
                                <w:right w:val="none" w:sz="0" w:space="0" w:color="auto"/>
                              </w:divBdr>
                              <w:divsChild>
                                <w:div w:id="5096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451964">
      <w:bodyDiv w:val="1"/>
      <w:marLeft w:val="0"/>
      <w:marRight w:val="0"/>
      <w:marTop w:val="0"/>
      <w:marBottom w:val="0"/>
      <w:divBdr>
        <w:top w:val="none" w:sz="0" w:space="0" w:color="auto"/>
        <w:left w:val="none" w:sz="0" w:space="0" w:color="auto"/>
        <w:bottom w:val="none" w:sz="0" w:space="0" w:color="auto"/>
        <w:right w:val="none" w:sz="0" w:space="0" w:color="auto"/>
      </w:divBdr>
      <w:divsChild>
        <w:div w:id="1221475783">
          <w:marLeft w:val="0"/>
          <w:marRight w:val="0"/>
          <w:marTop w:val="0"/>
          <w:marBottom w:val="0"/>
          <w:divBdr>
            <w:top w:val="none" w:sz="0" w:space="0" w:color="auto"/>
            <w:left w:val="none" w:sz="0" w:space="0" w:color="auto"/>
            <w:bottom w:val="none" w:sz="0" w:space="0" w:color="auto"/>
            <w:right w:val="none" w:sz="0" w:space="0" w:color="auto"/>
          </w:divBdr>
          <w:divsChild>
            <w:div w:id="43212635">
              <w:marLeft w:val="0"/>
              <w:marRight w:val="0"/>
              <w:marTop w:val="0"/>
              <w:marBottom w:val="0"/>
              <w:divBdr>
                <w:top w:val="none" w:sz="0" w:space="0" w:color="auto"/>
                <w:left w:val="none" w:sz="0" w:space="0" w:color="auto"/>
                <w:bottom w:val="none" w:sz="0" w:space="0" w:color="auto"/>
                <w:right w:val="none" w:sz="0" w:space="0" w:color="auto"/>
              </w:divBdr>
              <w:divsChild>
                <w:div w:id="546839971">
                  <w:marLeft w:val="0"/>
                  <w:marRight w:val="0"/>
                  <w:marTop w:val="0"/>
                  <w:marBottom w:val="0"/>
                  <w:divBdr>
                    <w:top w:val="none" w:sz="0" w:space="0" w:color="auto"/>
                    <w:left w:val="none" w:sz="0" w:space="0" w:color="auto"/>
                    <w:bottom w:val="none" w:sz="0" w:space="0" w:color="auto"/>
                    <w:right w:val="none" w:sz="0" w:space="0" w:color="auto"/>
                  </w:divBdr>
                  <w:divsChild>
                    <w:div w:id="588005968">
                      <w:marLeft w:val="0"/>
                      <w:marRight w:val="0"/>
                      <w:marTop w:val="0"/>
                      <w:marBottom w:val="0"/>
                      <w:divBdr>
                        <w:top w:val="none" w:sz="0" w:space="0" w:color="auto"/>
                        <w:left w:val="none" w:sz="0" w:space="0" w:color="auto"/>
                        <w:bottom w:val="none" w:sz="0" w:space="0" w:color="auto"/>
                        <w:right w:val="none" w:sz="0" w:space="0" w:color="auto"/>
                      </w:divBdr>
                      <w:divsChild>
                        <w:div w:id="2109428202">
                          <w:marLeft w:val="0"/>
                          <w:marRight w:val="0"/>
                          <w:marTop w:val="0"/>
                          <w:marBottom w:val="0"/>
                          <w:divBdr>
                            <w:top w:val="none" w:sz="0" w:space="0" w:color="auto"/>
                            <w:left w:val="none" w:sz="0" w:space="0" w:color="auto"/>
                            <w:bottom w:val="none" w:sz="0" w:space="0" w:color="auto"/>
                            <w:right w:val="none" w:sz="0" w:space="0" w:color="auto"/>
                          </w:divBdr>
                          <w:divsChild>
                            <w:div w:id="1557744385">
                              <w:marLeft w:val="0"/>
                              <w:marRight w:val="0"/>
                              <w:marTop w:val="0"/>
                              <w:marBottom w:val="0"/>
                              <w:divBdr>
                                <w:top w:val="none" w:sz="0" w:space="0" w:color="auto"/>
                                <w:left w:val="none" w:sz="0" w:space="0" w:color="auto"/>
                                <w:bottom w:val="none" w:sz="0" w:space="0" w:color="auto"/>
                                <w:right w:val="none" w:sz="0" w:space="0" w:color="auto"/>
                              </w:divBdr>
                              <w:divsChild>
                                <w:div w:id="1677464686">
                                  <w:marLeft w:val="-300"/>
                                  <w:marRight w:val="-300"/>
                                  <w:marTop w:val="0"/>
                                  <w:marBottom w:val="0"/>
                                  <w:divBdr>
                                    <w:top w:val="none" w:sz="0" w:space="0" w:color="auto"/>
                                    <w:left w:val="none" w:sz="0" w:space="0" w:color="auto"/>
                                    <w:bottom w:val="none" w:sz="0" w:space="0" w:color="auto"/>
                                    <w:right w:val="none" w:sz="0" w:space="0" w:color="auto"/>
                                  </w:divBdr>
                                  <w:divsChild>
                                    <w:div w:id="617297489">
                                      <w:marLeft w:val="0"/>
                                      <w:marRight w:val="0"/>
                                      <w:marTop w:val="0"/>
                                      <w:marBottom w:val="0"/>
                                      <w:divBdr>
                                        <w:top w:val="none" w:sz="0" w:space="0" w:color="auto"/>
                                        <w:left w:val="none" w:sz="0" w:space="0" w:color="auto"/>
                                        <w:bottom w:val="none" w:sz="0" w:space="0" w:color="auto"/>
                                        <w:right w:val="none" w:sz="0" w:space="0" w:color="auto"/>
                                      </w:divBdr>
                                      <w:divsChild>
                                        <w:div w:id="1695884131">
                                          <w:marLeft w:val="0"/>
                                          <w:marRight w:val="0"/>
                                          <w:marTop w:val="0"/>
                                          <w:marBottom w:val="450"/>
                                          <w:divBdr>
                                            <w:top w:val="none" w:sz="0" w:space="0" w:color="auto"/>
                                            <w:left w:val="none" w:sz="0" w:space="0" w:color="auto"/>
                                            <w:bottom w:val="none" w:sz="0" w:space="0" w:color="auto"/>
                                            <w:right w:val="none" w:sz="0" w:space="0" w:color="auto"/>
                                          </w:divBdr>
                                          <w:divsChild>
                                            <w:div w:id="1169254553">
                                              <w:marLeft w:val="0"/>
                                              <w:marRight w:val="0"/>
                                              <w:marTop w:val="0"/>
                                              <w:marBottom w:val="0"/>
                                              <w:divBdr>
                                                <w:top w:val="none" w:sz="0" w:space="0" w:color="auto"/>
                                                <w:left w:val="none" w:sz="0" w:space="0" w:color="auto"/>
                                                <w:bottom w:val="none" w:sz="0" w:space="0" w:color="auto"/>
                                                <w:right w:val="none" w:sz="0" w:space="0" w:color="auto"/>
                                              </w:divBdr>
                                              <w:divsChild>
                                                <w:div w:id="1224872816">
                                                  <w:marLeft w:val="1500"/>
                                                  <w:marRight w:val="0"/>
                                                  <w:marTop w:val="0"/>
                                                  <w:marBottom w:val="0"/>
                                                  <w:divBdr>
                                                    <w:top w:val="none" w:sz="0" w:space="0" w:color="auto"/>
                                                    <w:left w:val="none" w:sz="0" w:space="0" w:color="auto"/>
                                                    <w:bottom w:val="none" w:sz="0" w:space="0" w:color="auto"/>
                                                    <w:right w:val="none" w:sz="0" w:space="0" w:color="auto"/>
                                                  </w:divBdr>
                                                  <w:divsChild>
                                                    <w:div w:id="2784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529608">
      <w:bodyDiv w:val="1"/>
      <w:marLeft w:val="0"/>
      <w:marRight w:val="0"/>
      <w:marTop w:val="0"/>
      <w:marBottom w:val="0"/>
      <w:divBdr>
        <w:top w:val="none" w:sz="0" w:space="0" w:color="auto"/>
        <w:left w:val="none" w:sz="0" w:space="0" w:color="auto"/>
        <w:bottom w:val="none" w:sz="0" w:space="0" w:color="auto"/>
        <w:right w:val="none" w:sz="0" w:space="0" w:color="auto"/>
      </w:divBdr>
      <w:divsChild>
        <w:div w:id="886336882">
          <w:marLeft w:val="0"/>
          <w:marRight w:val="0"/>
          <w:marTop w:val="0"/>
          <w:marBottom w:val="0"/>
          <w:divBdr>
            <w:top w:val="none" w:sz="0" w:space="0" w:color="auto"/>
            <w:left w:val="none" w:sz="0" w:space="0" w:color="auto"/>
            <w:bottom w:val="none" w:sz="0" w:space="0" w:color="auto"/>
            <w:right w:val="none" w:sz="0" w:space="0" w:color="auto"/>
          </w:divBdr>
          <w:divsChild>
            <w:div w:id="1264461878">
              <w:marLeft w:val="0"/>
              <w:marRight w:val="0"/>
              <w:marTop w:val="0"/>
              <w:marBottom w:val="0"/>
              <w:divBdr>
                <w:top w:val="none" w:sz="0" w:space="0" w:color="auto"/>
                <w:left w:val="none" w:sz="0" w:space="0" w:color="auto"/>
                <w:bottom w:val="none" w:sz="0" w:space="0" w:color="auto"/>
                <w:right w:val="none" w:sz="0" w:space="0" w:color="auto"/>
              </w:divBdr>
              <w:divsChild>
                <w:div w:id="902252711">
                  <w:marLeft w:val="0"/>
                  <w:marRight w:val="0"/>
                  <w:marTop w:val="0"/>
                  <w:marBottom w:val="0"/>
                  <w:divBdr>
                    <w:top w:val="none" w:sz="0" w:space="0" w:color="auto"/>
                    <w:left w:val="none" w:sz="0" w:space="0" w:color="auto"/>
                    <w:bottom w:val="none" w:sz="0" w:space="0" w:color="auto"/>
                    <w:right w:val="none" w:sz="0" w:space="0" w:color="auto"/>
                  </w:divBdr>
                  <w:divsChild>
                    <w:div w:id="727731300">
                      <w:marLeft w:val="-225"/>
                      <w:marRight w:val="-225"/>
                      <w:marTop w:val="0"/>
                      <w:marBottom w:val="0"/>
                      <w:divBdr>
                        <w:top w:val="none" w:sz="0" w:space="0" w:color="auto"/>
                        <w:left w:val="none" w:sz="0" w:space="0" w:color="auto"/>
                        <w:bottom w:val="none" w:sz="0" w:space="0" w:color="auto"/>
                        <w:right w:val="none" w:sz="0" w:space="0" w:color="auto"/>
                      </w:divBdr>
                      <w:divsChild>
                        <w:div w:id="15947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98415">
      <w:bodyDiv w:val="1"/>
      <w:marLeft w:val="0"/>
      <w:marRight w:val="0"/>
      <w:marTop w:val="0"/>
      <w:marBottom w:val="0"/>
      <w:divBdr>
        <w:top w:val="none" w:sz="0" w:space="0" w:color="auto"/>
        <w:left w:val="none" w:sz="0" w:space="0" w:color="auto"/>
        <w:bottom w:val="none" w:sz="0" w:space="0" w:color="auto"/>
        <w:right w:val="none" w:sz="0" w:space="0" w:color="auto"/>
      </w:divBdr>
      <w:divsChild>
        <w:div w:id="639842170">
          <w:marLeft w:val="0"/>
          <w:marRight w:val="0"/>
          <w:marTop w:val="0"/>
          <w:marBottom w:val="0"/>
          <w:divBdr>
            <w:top w:val="none" w:sz="0" w:space="0" w:color="auto"/>
            <w:left w:val="none" w:sz="0" w:space="0" w:color="auto"/>
            <w:bottom w:val="none" w:sz="0" w:space="0" w:color="auto"/>
            <w:right w:val="none" w:sz="0" w:space="0" w:color="auto"/>
          </w:divBdr>
          <w:divsChild>
            <w:div w:id="243563957">
              <w:marLeft w:val="0"/>
              <w:marRight w:val="0"/>
              <w:marTop w:val="0"/>
              <w:marBottom w:val="0"/>
              <w:divBdr>
                <w:top w:val="none" w:sz="0" w:space="0" w:color="auto"/>
                <w:left w:val="none" w:sz="0" w:space="0" w:color="auto"/>
                <w:bottom w:val="none" w:sz="0" w:space="0" w:color="auto"/>
                <w:right w:val="none" w:sz="0" w:space="0" w:color="auto"/>
              </w:divBdr>
              <w:divsChild>
                <w:div w:id="86928812">
                  <w:marLeft w:val="0"/>
                  <w:marRight w:val="0"/>
                  <w:marTop w:val="0"/>
                  <w:marBottom w:val="0"/>
                  <w:divBdr>
                    <w:top w:val="none" w:sz="0" w:space="0" w:color="auto"/>
                    <w:left w:val="none" w:sz="0" w:space="0" w:color="auto"/>
                    <w:bottom w:val="none" w:sz="0" w:space="0" w:color="auto"/>
                    <w:right w:val="none" w:sz="0" w:space="0" w:color="auto"/>
                  </w:divBdr>
                  <w:divsChild>
                    <w:div w:id="719133241">
                      <w:marLeft w:val="0"/>
                      <w:marRight w:val="0"/>
                      <w:marTop w:val="0"/>
                      <w:marBottom w:val="0"/>
                      <w:divBdr>
                        <w:top w:val="none" w:sz="0" w:space="0" w:color="auto"/>
                        <w:left w:val="none" w:sz="0" w:space="0" w:color="auto"/>
                        <w:bottom w:val="none" w:sz="0" w:space="0" w:color="auto"/>
                        <w:right w:val="none" w:sz="0" w:space="0" w:color="auto"/>
                      </w:divBdr>
                      <w:divsChild>
                        <w:div w:id="1245335272">
                          <w:marLeft w:val="0"/>
                          <w:marRight w:val="0"/>
                          <w:marTop w:val="0"/>
                          <w:marBottom w:val="0"/>
                          <w:divBdr>
                            <w:top w:val="none" w:sz="0" w:space="0" w:color="auto"/>
                            <w:left w:val="none" w:sz="0" w:space="0" w:color="auto"/>
                            <w:bottom w:val="none" w:sz="0" w:space="0" w:color="auto"/>
                            <w:right w:val="none" w:sz="0" w:space="0" w:color="auto"/>
                          </w:divBdr>
                          <w:divsChild>
                            <w:div w:id="1480461054">
                              <w:marLeft w:val="2070"/>
                              <w:marRight w:val="3960"/>
                              <w:marTop w:val="0"/>
                              <w:marBottom w:val="0"/>
                              <w:divBdr>
                                <w:top w:val="none" w:sz="0" w:space="0" w:color="auto"/>
                                <w:left w:val="none" w:sz="0" w:space="0" w:color="auto"/>
                                <w:bottom w:val="none" w:sz="0" w:space="0" w:color="auto"/>
                                <w:right w:val="none" w:sz="0" w:space="0" w:color="auto"/>
                              </w:divBdr>
                              <w:divsChild>
                                <w:div w:id="664358806">
                                  <w:marLeft w:val="0"/>
                                  <w:marRight w:val="0"/>
                                  <w:marTop w:val="0"/>
                                  <w:marBottom w:val="0"/>
                                  <w:divBdr>
                                    <w:top w:val="none" w:sz="0" w:space="0" w:color="auto"/>
                                    <w:left w:val="none" w:sz="0" w:space="0" w:color="auto"/>
                                    <w:bottom w:val="none" w:sz="0" w:space="0" w:color="auto"/>
                                    <w:right w:val="none" w:sz="0" w:space="0" w:color="auto"/>
                                  </w:divBdr>
                                  <w:divsChild>
                                    <w:div w:id="2002812204">
                                      <w:marLeft w:val="0"/>
                                      <w:marRight w:val="0"/>
                                      <w:marTop w:val="0"/>
                                      <w:marBottom w:val="0"/>
                                      <w:divBdr>
                                        <w:top w:val="none" w:sz="0" w:space="0" w:color="auto"/>
                                        <w:left w:val="none" w:sz="0" w:space="0" w:color="auto"/>
                                        <w:bottom w:val="none" w:sz="0" w:space="0" w:color="auto"/>
                                        <w:right w:val="none" w:sz="0" w:space="0" w:color="auto"/>
                                      </w:divBdr>
                                      <w:divsChild>
                                        <w:div w:id="1975091189">
                                          <w:marLeft w:val="0"/>
                                          <w:marRight w:val="0"/>
                                          <w:marTop w:val="0"/>
                                          <w:marBottom w:val="0"/>
                                          <w:divBdr>
                                            <w:top w:val="none" w:sz="0" w:space="0" w:color="auto"/>
                                            <w:left w:val="none" w:sz="0" w:space="0" w:color="auto"/>
                                            <w:bottom w:val="none" w:sz="0" w:space="0" w:color="auto"/>
                                            <w:right w:val="none" w:sz="0" w:space="0" w:color="auto"/>
                                          </w:divBdr>
                                          <w:divsChild>
                                            <w:div w:id="1863931146">
                                              <w:marLeft w:val="0"/>
                                              <w:marRight w:val="0"/>
                                              <w:marTop w:val="90"/>
                                              <w:marBottom w:val="0"/>
                                              <w:divBdr>
                                                <w:top w:val="none" w:sz="0" w:space="0" w:color="auto"/>
                                                <w:left w:val="none" w:sz="0" w:space="0" w:color="auto"/>
                                                <w:bottom w:val="none" w:sz="0" w:space="0" w:color="auto"/>
                                                <w:right w:val="none" w:sz="0" w:space="0" w:color="auto"/>
                                              </w:divBdr>
                                              <w:divsChild>
                                                <w:div w:id="1923710784">
                                                  <w:marLeft w:val="0"/>
                                                  <w:marRight w:val="0"/>
                                                  <w:marTop w:val="0"/>
                                                  <w:marBottom w:val="0"/>
                                                  <w:divBdr>
                                                    <w:top w:val="none" w:sz="0" w:space="0" w:color="auto"/>
                                                    <w:left w:val="none" w:sz="0" w:space="0" w:color="auto"/>
                                                    <w:bottom w:val="none" w:sz="0" w:space="0" w:color="auto"/>
                                                    <w:right w:val="none" w:sz="0" w:space="0" w:color="auto"/>
                                                  </w:divBdr>
                                                  <w:divsChild>
                                                    <w:div w:id="1078938098">
                                                      <w:marLeft w:val="0"/>
                                                      <w:marRight w:val="0"/>
                                                      <w:marTop w:val="0"/>
                                                      <w:marBottom w:val="0"/>
                                                      <w:divBdr>
                                                        <w:top w:val="none" w:sz="0" w:space="0" w:color="auto"/>
                                                        <w:left w:val="none" w:sz="0" w:space="0" w:color="auto"/>
                                                        <w:bottom w:val="none" w:sz="0" w:space="0" w:color="auto"/>
                                                        <w:right w:val="none" w:sz="0" w:space="0" w:color="auto"/>
                                                      </w:divBdr>
                                                      <w:divsChild>
                                                        <w:div w:id="941958362">
                                                          <w:marLeft w:val="0"/>
                                                          <w:marRight w:val="0"/>
                                                          <w:marTop w:val="0"/>
                                                          <w:marBottom w:val="405"/>
                                                          <w:divBdr>
                                                            <w:top w:val="none" w:sz="0" w:space="0" w:color="auto"/>
                                                            <w:left w:val="none" w:sz="0" w:space="0" w:color="auto"/>
                                                            <w:bottom w:val="none" w:sz="0" w:space="0" w:color="auto"/>
                                                            <w:right w:val="none" w:sz="0" w:space="0" w:color="auto"/>
                                                          </w:divBdr>
                                                          <w:divsChild>
                                                            <w:div w:id="1600144177">
                                                              <w:marLeft w:val="0"/>
                                                              <w:marRight w:val="0"/>
                                                              <w:marTop w:val="0"/>
                                                              <w:marBottom w:val="0"/>
                                                              <w:divBdr>
                                                                <w:top w:val="none" w:sz="0" w:space="0" w:color="auto"/>
                                                                <w:left w:val="none" w:sz="0" w:space="0" w:color="auto"/>
                                                                <w:bottom w:val="none" w:sz="0" w:space="0" w:color="auto"/>
                                                                <w:right w:val="none" w:sz="0" w:space="0" w:color="auto"/>
                                                              </w:divBdr>
                                                              <w:divsChild>
                                                                <w:div w:id="187570574">
                                                                  <w:marLeft w:val="0"/>
                                                                  <w:marRight w:val="0"/>
                                                                  <w:marTop w:val="0"/>
                                                                  <w:marBottom w:val="0"/>
                                                                  <w:divBdr>
                                                                    <w:top w:val="none" w:sz="0" w:space="0" w:color="auto"/>
                                                                    <w:left w:val="none" w:sz="0" w:space="0" w:color="auto"/>
                                                                    <w:bottom w:val="none" w:sz="0" w:space="0" w:color="auto"/>
                                                                    <w:right w:val="none" w:sz="0" w:space="0" w:color="auto"/>
                                                                  </w:divBdr>
                                                                  <w:divsChild>
                                                                    <w:div w:id="853880575">
                                                                      <w:marLeft w:val="0"/>
                                                                      <w:marRight w:val="0"/>
                                                                      <w:marTop w:val="0"/>
                                                                      <w:marBottom w:val="0"/>
                                                                      <w:divBdr>
                                                                        <w:top w:val="none" w:sz="0" w:space="0" w:color="auto"/>
                                                                        <w:left w:val="none" w:sz="0" w:space="0" w:color="auto"/>
                                                                        <w:bottom w:val="none" w:sz="0" w:space="0" w:color="auto"/>
                                                                        <w:right w:val="none" w:sz="0" w:space="0" w:color="auto"/>
                                                                      </w:divBdr>
                                                                      <w:divsChild>
                                                                        <w:div w:id="2730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307256">
      <w:bodyDiv w:val="1"/>
      <w:marLeft w:val="0"/>
      <w:marRight w:val="0"/>
      <w:marTop w:val="0"/>
      <w:marBottom w:val="0"/>
      <w:divBdr>
        <w:top w:val="none" w:sz="0" w:space="0" w:color="auto"/>
        <w:left w:val="none" w:sz="0" w:space="0" w:color="auto"/>
        <w:bottom w:val="none" w:sz="0" w:space="0" w:color="auto"/>
        <w:right w:val="none" w:sz="0" w:space="0" w:color="auto"/>
      </w:divBdr>
      <w:divsChild>
        <w:div w:id="1831939592">
          <w:marLeft w:val="0"/>
          <w:marRight w:val="0"/>
          <w:marTop w:val="0"/>
          <w:marBottom w:val="0"/>
          <w:divBdr>
            <w:top w:val="none" w:sz="0" w:space="0" w:color="auto"/>
            <w:left w:val="none" w:sz="0" w:space="0" w:color="auto"/>
            <w:bottom w:val="none" w:sz="0" w:space="0" w:color="auto"/>
            <w:right w:val="none" w:sz="0" w:space="0" w:color="auto"/>
          </w:divBdr>
          <w:divsChild>
            <w:div w:id="674189470">
              <w:marLeft w:val="0"/>
              <w:marRight w:val="0"/>
              <w:marTop w:val="0"/>
              <w:marBottom w:val="0"/>
              <w:divBdr>
                <w:top w:val="none" w:sz="0" w:space="0" w:color="auto"/>
                <w:left w:val="none" w:sz="0" w:space="0" w:color="auto"/>
                <w:bottom w:val="none" w:sz="0" w:space="0" w:color="auto"/>
                <w:right w:val="none" w:sz="0" w:space="0" w:color="auto"/>
              </w:divBdr>
              <w:divsChild>
                <w:div w:id="1290358744">
                  <w:marLeft w:val="0"/>
                  <w:marRight w:val="0"/>
                  <w:marTop w:val="0"/>
                  <w:marBottom w:val="0"/>
                  <w:divBdr>
                    <w:top w:val="none" w:sz="0" w:space="0" w:color="auto"/>
                    <w:left w:val="none" w:sz="0" w:space="0" w:color="auto"/>
                    <w:bottom w:val="none" w:sz="0" w:space="0" w:color="auto"/>
                    <w:right w:val="none" w:sz="0" w:space="0" w:color="auto"/>
                  </w:divBdr>
                  <w:divsChild>
                    <w:div w:id="1021707143">
                      <w:marLeft w:val="-225"/>
                      <w:marRight w:val="-225"/>
                      <w:marTop w:val="0"/>
                      <w:marBottom w:val="0"/>
                      <w:divBdr>
                        <w:top w:val="none" w:sz="0" w:space="0" w:color="auto"/>
                        <w:left w:val="none" w:sz="0" w:space="0" w:color="auto"/>
                        <w:bottom w:val="none" w:sz="0" w:space="0" w:color="auto"/>
                        <w:right w:val="none" w:sz="0" w:space="0" w:color="auto"/>
                      </w:divBdr>
                      <w:divsChild>
                        <w:div w:id="1143812761">
                          <w:marLeft w:val="0"/>
                          <w:marRight w:val="0"/>
                          <w:marTop w:val="0"/>
                          <w:marBottom w:val="0"/>
                          <w:divBdr>
                            <w:top w:val="none" w:sz="0" w:space="0" w:color="auto"/>
                            <w:left w:val="none" w:sz="0" w:space="0" w:color="auto"/>
                            <w:bottom w:val="none" w:sz="0" w:space="0" w:color="auto"/>
                            <w:right w:val="none" w:sz="0" w:space="0" w:color="auto"/>
                          </w:divBdr>
                          <w:divsChild>
                            <w:div w:id="930284336">
                              <w:marLeft w:val="0"/>
                              <w:marRight w:val="0"/>
                              <w:marTop w:val="0"/>
                              <w:marBottom w:val="0"/>
                              <w:divBdr>
                                <w:top w:val="none" w:sz="0" w:space="0" w:color="auto"/>
                                <w:left w:val="none" w:sz="0" w:space="0" w:color="auto"/>
                                <w:bottom w:val="none" w:sz="0" w:space="0" w:color="auto"/>
                                <w:right w:val="none" w:sz="0" w:space="0" w:color="auto"/>
                              </w:divBdr>
                              <w:divsChild>
                                <w:div w:id="1585649133">
                                  <w:marLeft w:val="0"/>
                                  <w:marRight w:val="0"/>
                                  <w:marTop w:val="0"/>
                                  <w:marBottom w:val="675"/>
                                  <w:divBdr>
                                    <w:top w:val="single" w:sz="24" w:space="11" w:color="004B8D"/>
                                    <w:left w:val="none" w:sz="0" w:space="0" w:color="auto"/>
                                    <w:bottom w:val="none" w:sz="0" w:space="0" w:color="auto"/>
                                    <w:right w:val="none" w:sz="0" w:space="0" w:color="auto"/>
                                  </w:divBdr>
                                  <w:divsChild>
                                    <w:div w:id="1434589380">
                                      <w:marLeft w:val="0"/>
                                      <w:marRight w:val="0"/>
                                      <w:marTop w:val="0"/>
                                      <w:marBottom w:val="225"/>
                                      <w:divBdr>
                                        <w:top w:val="none" w:sz="0" w:space="0" w:color="auto"/>
                                        <w:left w:val="none" w:sz="0" w:space="0" w:color="auto"/>
                                        <w:bottom w:val="none" w:sz="0" w:space="0" w:color="auto"/>
                                        <w:right w:val="none" w:sz="0" w:space="0" w:color="auto"/>
                                      </w:divBdr>
                                    </w:div>
                                    <w:div w:id="444814328">
                                      <w:marLeft w:val="0"/>
                                      <w:marRight w:val="0"/>
                                      <w:marTop w:val="0"/>
                                      <w:marBottom w:val="225"/>
                                      <w:divBdr>
                                        <w:top w:val="none" w:sz="0" w:space="0" w:color="auto"/>
                                        <w:left w:val="none" w:sz="0" w:space="0" w:color="auto"/>
                                        <w:bottom w:val="none" w:sz="0" w:space="0" w:color="auto"/>
                                        <w:right w:val="none" w:sz="0" w:space="0" w:color="auto"/>
                                      </w:divBdr>
                                    </w:div>
                                    <w:div w:id="2076852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dgend.gov.uk/consul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ed1225</dc:creator>
  <cp:keywords/>
  <cp:lastModifiedBy>Esta John</cp:lastModifiedBy>
  <cp:revision>7</cp:revision>
  <cp:lastPrinted>2019-12-03T13:31:00Z</cp:lastPrinted>
  <dcterms:created xsi:type="dcterms:W3CDTF">2021-09-01T11:53:00Z</dcterms:created>
  <dcterms:modified xsi:type="dcterms:W3CDTF">2021-09-24T11:33:00Z</dcterms:modified>
</cp:coreProperties>
</file>