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E3D0" w14:textId="77777777" w:rsidR="00232260" w:rsidRPr="00697CA3" w:rsidRDefault="00EC0454" w:rsidP="00232260">
      <w:pPr>
        <w:pStyle w:val="BodyText3"/>
        <w:rPr>
          <w:rFonts w:ascii="Arial" w:hAnsi="Arial" w:cs="Arial"/>
          <w:b/>
          <w:sz w:val="72"/>
          <w:szCs w:val="72"/>
        </w:rPr>
      </w:pPr>
      <w:r w:rsidRPr="00DE59FB">
        <w:rPr>
          <w:noProof/>
        </w:rPr>
        <w:drawing>
          <wp:anchor distT="0" distB="0" distL="114300" distR="114300" simplePos="0" relativeHeight="251658240" behindDoc="0" locked="0" layoutInCell="1" allowOverlap="1" wp14:anchorId="4E5BF108" wp14:editId="383AAFC7">
            <wp:simplePos x="0" y="0"/>
            <wp:positionH relativeFrom="column">
              <wp:posOffset>194310</wp:posOffset>
            </wp:positionH>
            <wp:positionV relativeFrom="paragraph">
              <wp:posOffset>716280</wp:posOffset>
            </wp:positionV>
            <wp:extent cx="5724525" cy="1266825"/>
            <wp:effectExtent l="0" t="0" r="9525" b="9525"/>
            <wp:wrapSquare wrapText="bothSides"/>
            <wp:docPr id="2" name="Picture 2" descr="PowerPoint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werPoint Main 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1C6">
        <w:rPr>
          <w:rFonts w:ascii="Arial" w:hAnsi="Arial" w:cs="Arial"/>
          <w:b/>
          <w:sz w:val="72"/>
          <w:szCs w:val="72"/>
        </w:rPr>
        <w:t xml:space="preserve">                                                                                                                                                                                    </w:t>
      </w:r>
    </w:p>
    <w:p w14:paraId="13C29462" w14:textId="77777777" w:rsidR="001864D5" w:rsidRDefault="001864D5" w:rsidP="00232260">
      <w:pPr>
        <w:pStyle w:val="BodyText3"/>
        <w:rPr>
          <w:rFonts w:ascii="Arial" w:hAnsi="Arial" w:cs="Arial"/>
          <w:b/>
          <w:sz w:val="72"/>
          <w:szCs w:val="72"/>
        </w:rPr>
      </w:pPr>
    </w:p>
    <w:p w14:paraId="2AC323B5" w14:textId="77777777" w:rsidR="001864D5" w:rsidRDefault="001864D5" w:rsidP="00232260">
      <w:pPr>
        <w:pStyle w:val="BodyText3"/>
        <w:rPr>
          <w:rFonts w:ascii="Arial" w:hAnsi="Arial" w:cs="Arial"/>
          <w:b/>
          <w:sz w:val="72"/>
          <w:szCs w:val="72"/>
        </w:rPr>
      </w:pPr>
    </w:p>
    <w:p w14:paraId="1B3DA1C2" w14:textId="77777777" w:rsidR="001864D5" w:rsidRDefault="001864D5" w:rsidP="00EC0454">
      <w:pPr>
        <w:pStyle w:val="BodyText3"/>
        <w:jc w:val="left"/>
        <w:rPr>
          <w:rFonts w:ascii="Arial" w:hAnsi="Arial" w:cs="Arial"/>
          <w:b/>
          <w:sz w:val="72"/>
          <w:szCs w:val="72"/>
        </w:rPr>
      </w:pPr>
    </w:p>
    <w:p w14:paraId="26736280" w14:textId="77777777" w:rsidR="00624468" w:rsidRPr="00697CA3" w:rsidRDefault="00EC0454" w:rsidP="00232260">
      <w:pPr>
        <w:pStyle w:val="BodyText3"/>
        <w:rPr>
          <w:rFonts w:ascii="Arial" w:hAnsi="Arial" w:cs="Arial"/>
          <w:b/>
          <w:sz w:val="72"/>
          <w:szCs w:val="72"/>
        </w:rPr>
      </w:pPr>
      <w:r>
        <w:rPr>
          <w:rFonts w:ascii="Arial" w:hAnsi="Arial" w:cs="Arial"/>
          <w:b/>
          <w:sz w:val="72"/>
          <w:szCs w:val="72"/>
        </w:rPr>
        <w:t xml:space="preserve">Bridgend </w:t>
      </w:r>
      <w:r w:rsidR="00624468" w:rsidRPr="00697CA3">
        <w:rPr>
          <w:rFonts w:ascii="Arial" w:hAnsi="Arial" w:cs="Arial"/>
          <w:b/>
          <w:sz w:val="72"/>
          <w:szCs w:val="72"/>
        </w:rPr>
        <w:t>County Borough Council</w:t>
      </w:r>
    </w:p>
    <w:p w14:paraId="339685DE" w14:textId="77777777" w:rsidR="00624468" w:rsidRPr="00697CA3" w:rsidRDefault="00624468">
      <w:pPr>
        <w:jc w:val="center"/>
        <w:rPr>
          <w:rFonts w:cs="Arial"/>
          <w:sz w:val="36"/>
          <w:szCs w:val="36"/>
        </w:rPr>
      </w:pPr>
    </w:p>
    <w:p w14:paraId="309A666C" w14:textId="77777777" w:rsidR="00624468" w:rsidRPr="00697CA3" w:rsidRDefault="00624468">
      <w:pPr>
        <w:jc w:val="center"/>
        <w:rPr>
          <w:rFonts w:cs="Arial"/>
          <w:sz w:val="36"/>
          <w:szCs w:val="36"/>
        </w:rPr>
      </w:pPr>
    </w:p>
    <w:p w14:paraId="2E580FBB" w14:textId="77777777" w:rsidR="00624468" w:rsidRPr="00697CA3" w:rsidRDefault="00624468">
      <w:pPr>
        <w:jc w:val="center"/>
        <w:rPr>
          <w:rFonts w:cs="Arial"/>
          <w:sz w:val="36"/>
          <w:szCs w:val="36"/>
        </w:rPr>
      </w:pPr>
    </w:p>
    <w:p w14:paraId="03605241" w14:textId="77777777" w:rsidR="00624468" w:rsidRPr="00697CA3" w:rsidRDefault="00624468">
      <w:pPr>
        <w:jc w:val="center"/>
        <w:rPr>
          <w:rFonts w:cs="Arial"/>
          <w:sz w:val="36"/>
          <w:szCs w:val="36"/>
        </w:rPr>
      </w:pPr>
    </w:p>
    <w:p w14:paraId="21402882" w14:textId="77777777" w:rsidR="00624468" w:rsidRPr="00697CA3" w:rsidRDefault="00624468">
      <w:pPr>
        <w:jc w:val="center"/>
        <w:rPr>
          <w:rFonts w:cs="Arial"/>
          <w:sz w:val="36"/>
          <w:szCs w:val="36"/>
        </w:rPr>
      </w:pPr>
    </w:p>
    <w:p w14:paraId="355ED31A" w14:textId="77777777" w:rsidR="00624468" w:rsidRPr="00697CA3" w:rsidRDefault="00624468" w:rsidP="00232260">
      <w:pPr>
        <w:jc w:val="center"/>
        <w:rPr>
          <w:rFonts w:cs="Arial"/>
          <w:b/>
          <w:sz w:val="36"/>
          <w:szCs w:val="36"/>
        </w:rPr>
      </w:pPr>
      <w:r w:rsidRPr="00697CA3">
        <w:rPr>
          <w:rFonts w:cs="Arial"/>
          <w:b/>
          <w:sz w:val="36"/>
          <w:szCs w:val="36"/>
        </w:rPr>
        <w:t>Standing Advisory Council for Religious Education</w:t>
      </w:r>
    </w:p>
    <w:p w14:paraId="11D5580D" w14:textId="77777777" w:rsidR="00624468" w:rsidRPr="00697CA3" w:rsidRDefault="00624468">
      <w:pPr>
        <w:jc w:val="center"/>
        <w:rPr>
          <w:rFonts w:cs="Arial"/>
          <w:b/>
          <w:sz w:val="36"/>
          <w:szCs w:val="36"/>
        </w:rPr>
      </w:pPr>
    </w:p>
    <w:p w14:paraId="409FA8C3" w14:textId="77777777" w:rsidR="005606A0" w:rsidRPr="00697CA3" w:rsidRDefault="005606A0">
      <w:pPr>
        <w:jc w:val="center"/>
        <w:rPr>
          <w:rFonts w:cs="Arial"/>
          <w:b/>
          <w:sz w:val="36"/>
          <w:szCs w:val="36"/>
        </w:rPr>
      </w:pPr>
    </w:p>
    <w:p w14:paraId="481A29F7" w14:textId="77777777" w:rsidR="00624468" w:rsidRPr="00697CA3" w:rsidRDefault="00624468" w:rsidP="00232260">
      <w:pPr>
        <w:tabs>
          <w:tab w:val="center" w:pos="4153"/>
          <w:tab w:val="left" w:pos="7340"/>
        </w:tabs>
        <w:jc w:val="center"/>
        <w:rPr>
          <w:rFonts w:cs="Arial"/>
          <w:b/>
          <w:sz w:val="36"/>
          <w:szCs w:val="36"/>
        </w:rPr>
      </w:pPr>
      <w:r w:rsidRPr="00697CA3">
        <w:rPr>
          <w:rFonts w:cs="Arial"/>
          <w:b/>
          <w:sz w:val="36"/>
          <w:szCs w:val="36"/>
        </w:rPr>
        <w:t>Annual Report</w:t>
      </w:r>
      <w:r w:rsidR="0092224A" w:rsidRPr="00697CA3">
        <w:rPr>
          <w:rFonts w:cs="Arial"/>
          <w:b/>
          <w:sz w:val="36"/>
          <w:szCs w:val="36"/>
        </w:rPr>
        <w:t xml:space="preserve"> </w:t>
      </w:r>
      <w:r w:rsidR="0006346B" w:rsidRPr="00697CA3">
        <w:rPr>
          <w:rFonts w:cs="Arial"/>
          <w:b/>
          <w:sz w:val="36"/>
          <w:szCs w:val="36"/>
        </w:rPr>
        <w:t>20</w:t>
      </w:r>
      <w:r w:rsidR="00B71C2F" w:rsidRPr="00697CA3">
        <w:rPr>
          <w:rFonts w:cs="Arial"/>
          <w:b/>
          <w:sz w:val="36"/>
          <w:szCs w:val="36"/>
        </w:rPr>
        <w:t>2</w:t>
      </w:r>
      <w:r w:rsidR="00C82F5B">
        <w:rPr>
          <w:rFonts w:cs="Arial"/>
          <w:b/>
          <w:sz w:val="36"/>
          <w:szCs w:val="36"/>
        </w:rPr>
        <w:t>1</w:t>
      </w:r>
      <w:r w:rsidR="00C1654A" w:rsidRPr="00697CA3">
        <w:rPr>
          <w:rFonts w:cs="Arial"/>
          <w:b/>
          <w:sz w:val="36"/>
          <w:szCs w:val="36"/>
        </w:rPr>
        <w:t xml:space="preserve"> </w:t>
      </w:r>
      <w:r w:rsidR="0006346B" w:rsidRPr="00697CA3">
        <w:rPr>
          <w:rFonts w:cs="Arial"/>
          <w:b/>
          <w:sz w:val="36"/>
          <w:szCs w:val="36"/>
        </w:rPr>
        <w:t>- 20</w:t>
      </w:r>
      <w:r w:rsidR="00C1654A" w:rsidRPr="00697CA3">
        <w:rPr>
          <w:rFonts w:cs="Arial"/>
          <w:b/>
          <w:sz w:val="36"/>
          <w:szCs w:val="36"/>
        </w:rPr>
        <w:t>2</w:t>
      </w:r>
      <w:r w:rsidR="00C82F5B">
        <w:rPr>
          <w:rFonts w:cs="Arial"/>
          <w:b/>
          <w:sz w:val="36"/>
          <w:szCs w:val="36"/>
        </w:rPr>
        <w:t>2</w:t>
      </w:r>
    </w:p>
    <w:p w14:paraId="2EC8BC80" w14:textId="77777777" w:rsidR="00624468" w:rsidRPr="00697CA3" w:rsidRDefault="00624468">
      <w:pPr>
        <w:jc w:val="center"/>
        <w:rPr>
          <w:rFonts w:cs="Arial"/>
          <w:sz w:val="36"/>
          <w:szCs w:val="36"/>
          <w:highlight w:val="yellow"/>
        </w:rPr>
      </w:pPr>
    </w:p>
    <w:p w14:paraId="65F4572F" w14:textId="77777777" w:rsidR="00232260" w:rsidRPr="00697CA3" w:rsidRDefault="00232260">
      <w:pPr>
        <w:jc w:val="center"/>
        <w:rPr>
          <w:rFonts w:cs="Arial"/>
          <w:sz w:val="36"/>
          <w:szCs w:val="36"/>
          <w:highlight w:val="yellow"/>
        </w:rPr>
      </w:pPr>
    </w:p>
    <w:p w14:paraId="69C19A5C" w14:textId="77777777" w:rsidR="007C2304" w:rsidRPr="00697CA3" w:rsidRDefault="007C2304">
      <w:pPr>
        <w:jc w:val="center"/>
        <w:rPr>
          <w:rFonts w:cs="Arial"/>
          <w:sz w:val="36"/>
          <w:szCs w:val="36"/>
          <w:highlight w:val="yellow"/>
        </w:rPr>
      </w:pPr>
    </w:p>
    <w:p w14:paraId="434BB807" w14:textId="77777777" w:rsidR="007C2304" w:rsidRPr="00697CA3" w:rsidRDefault="007C2304">
      <w:pPr>
        <w:jc w:val="center"/>
        <w:rPr>
          <w:rFonts w:cs="Arial"/>
          <w:sz w:val="36"/>
          <w:szCs w:val="36"/>
          <w:highlight w:val="yellow"/>
        </w:rPr>
      </w:pPr>
    </w:p>
    <w:p w14:paraId="4ADFC101" w14:textId="77777777" w:rsidR="007C2304" w:rsidRPr="00697CA3" w:rsidRDefault="007C2304">
      <w:pPr>
        <w:jc w:val="center"/>
        <w:rPr>
          <w:rFonts w:cs="Arial"/>
          <w:sz w:val="36"/>
          <w:szCs w:val="36"/>
          <w:highlight w:val="yellow"/>
        </w:rPr>
      </w:pPr>
    </w:p>
    <w:p w14:paraId="04FC22C0" w14:textId="77777777" w:rsidR="007C2304" w:rsidRPr="00697CA3" w:rsidRDefault="007C2304">
      <w:pPr>
        <w:jc w:val="center"/>
        <w:rPr>
          <w:rFonts w:cs="Arial"/>
          <w:szCs w:val="24"/>
          <w:highlight w:val="yellow"/>
        </w:rPr>
      </w:pPr>
    </w:p>
    <w:p w14:paraId="57CDDBFE" w14:textId="77777777" w:rsidR="00624468" w:rsidRPr="00EC0454" w:rsidRDefault="00EC0454" w:rsidP="00EC0454">
      <w:pPr>
        <w:jc w:val="center"/>
        <w:rPr>
          <w:rFonts w:cs="Arial"/>
          <w:szCs w:val="24"/>
        </w:rPr>
      </w:pPr>
      <w:r>
        <w:rPr>
          <w:rFonts w:cs="Arial"/>
          <w:b/>
          <w:caps/>
          <w:szCs w:val="24"/>
        </w:rPr>
        <w:lastRenderedPageBreak/>
        <w:t xml:space="preserve">Bridgend </w:t>
      </w:r>
      <w:r w:rsidR="00624468" w:rsidRPr="00697CA3">
        <w:rPr>
          <w:rFonts w:cs="Arial"/>
          <w:b/>
          <w:caps/>
          <w:szCs w:val="24"/>
        </w:rPr>
        <w:t>County Borough Council</w:t>
      </w:r>
    </w:p>
    <w:p w14:paraId="0F7D7A9D" w14:textId="77777777" w:rsidR="00624468" w:rsidRPr="00697CA3" w:rsidRDefault="00624468">
      <w:pPr>
        <w:jc w:val="center"/>
        <w:rPr>
          <w:rFonts w:cs="Arial"/>
          <w:b/>
          <w:caps/>
          <w:szCs w:val="24"/>
        </w:rPr>
      </w:pPr>
    </w:p>
    <w:p w14:paraId="5BD59C9E" w14:textId="77777777" w:rsidR="00624468" w:rsidRPr="00697CA3" w:rsidRDefault="00624468">
      <w:pPr>
        <w:jc w:val="center"/>
        <w:rPr>
          <w:rFonts w:cs="Arial"/>
          <w:b/>
          <w:caps/>
          <w:szCs w:val="24"/>
        </w:rPr>
      </w:pPr>
      <w:r w:rsidRPr="00697CA3">
        <w:rPr>
          <w:rFonts w:cs="Arial"/>
          <w:b/>
          <w:caps/>
          <w:szCs w:val="24"/>
        </w:rPr>
        <w:t>Standing Advisory Council for Religious Education</w:t>
      </w:r>
    </w:p>
    <w:p w14:paraId="2CE65375" w14:textId="77777777" w:rsidR="00F52552" w:rsidRPr="00697CA3" w:rsidRDefault="00F52552" w:rsidP="2FE3B4B1">
      <w:pPr>
        <w:jc w:val="center"/>
        <w:rPr>
          <w:rFonts w:cs="Arial"/>
          <w:b/>
          <w:bCs/>
          <w:caps/>
        </w:rPr>
      </w:pPr>
    </w:p>
    <w:p w14:paraId="1B1C8539" w14:textId="77777777" w:rsidR="00CA4F2A" w:rsidRPr="002378C4" w:rsidRDefault="00624468" w:rsidP="009020BC">
      <w:pPr>
        <w:jc w:val="center"/>
        <w:rPr>
          <w:rFonts w:cs="Arial"/>
          <w:b/>
          <w:caps/>
          <w:szCs w:val="24"/>
        </w:rPr>
      </w:pPr>
      <w:r w:rsidRPr="00697CA3">
        <w:rPr>
          <w:rFonts w:cs="Arial"/>
          <w:b/>
          <w:caps/>
          <w:szCs w:val="24"/>
        </w:rPr>
        <w:t xml:space="preserve">Annual Report </w:t>
      </w:r>
      <w:r w:rsidR="0006346B" w:rsidRPr="00697CA3">
        <w:rPr>
          <w:rFonts w:cs="Arial"/>
          <w:b/>
          <w:caps/>
          <w:szCs w:val="24"/>
        </w:rPr>
        <w:t>20</w:t>
      </w:r>
      <w:r w:rsidR="00B71C2F" w:rsidRPr="00697CA3">
        <w:rPr>
          <w:rFonts w:cs="Arial"/>
          <w:b/>
          <w:caps/>
          <w:szCs w:val="24"/>
        </w:rPr>
        <w:t>2</w:t>
      </w:r>
      <w:r w:rsidR="00AE01F1">
        <w:rPr>
          <w:rFonts w:cs="Arial"/>
          <w:b/>
          <w:caps/>
          <w:szCs w:val="24"/>
        </w:rPr>
        <w:t>1</w:t>
      </w:r>
      <w:r w:rsidR="0006346B" w:rsidRPr="00697CA3">
        <w:rPr>
          <w:rFonts w:cs="Arial"/>
          <w:b/>
          <w:caps/>
          <w:szCs w:val="24"/>
        </w:rPr>
        <w:t>- 20</w:t>
      </w:r>
      <w:r w:rsidR="00C1654A" w:rsidRPr="00697CA3">
        <w:rPr>
          <w:rFonts w:cs="Arial"/>
          <w:b/>
          <w:caps/>
          <w:szCs w:val="24"/>
        </w:rPr>
        <w:t>2</w:t>
      </w:r>
      <w:r w:rsidR="00AE01F1">
        <w:rPr>
          <w:rFonts w:cs="Arial"/>
          <w:b/>
          <w:caps/>
          <w:szCs w:val="24"/>
        </w:rPr>
        <w:t>2</w:t>
      </w:r>
    </w:p>
    <w:p w14:paraId="302FADC1" w14:textId="77777777" w:rsidR="00C228DB" w:rsidRDefault="00C228DB">
      <w:pPr>
        <w:rPr>
          <w:rFonts w:cs="Arial"/>
          <w:b/>
          <w:caps/>
          <w:szCs w:val="24"/>
        </w:rPr>
      </w:pPr>
    </w:p>
    <w:tbl>
      <w:tblPr>
        <w:tblStyle w:val="TableGrid"/>
        <w:tblW w:w="0" w:type="auto"/>
        <w:tblLook w:val="04A0" w:firstRow="1" w:lastRow="0" w:firstColumn="1" w:lastColumn="0" w:noHBand="0" w:noVBand="1"/>
      </w:tblPr>
      <w:tblGrid>
        <w:gridCol w:w="7650"/>
        <w:gridCol w:w="1979"/>
      </w:tblGrid>
      <w:tr w:rsidR="009020BC" w14:paraId="6854923F" w14:textId="77777777" w:rsidTr="00CC54F7">
        <w:tc>
          <w:tcPr>
            <w:tcW w:w="7650" w:type="dxa"/>
          </w:tcPr>
          <w:p w14:paraId="30299AFB" w14:textId="77777777" w:rsidR="009020BC" w:rsidRPr="002553B7" w:rsidRDefault="009020BC" w:rsidP="009020BC">
            <w:pPr>
              <w:jc w:val="center"/>
              <w:rPr>
                <w:b/>
                <w:bCs/>
              </w:rPr>
            </w:pPr>
            <w:r w:rsidRPr="00697CA3">
              <w:rPr>
                <w:rFonts w:cs="Arial"/>
                <w:b/>
                <w:caps/>
                <w:szCs w:val="24"/>
              </w:rPr>
              <w:t>Contents</w:t>
            </w:r>
          </w:p>
        </w:tc>
        <w:tc>
          <w:tcPr>
            <w:tcW w:w="1979" w:type="dxa"/>
          </w:tcPr>
          <w:p w14:paraId="472B6F2B" w14:textId="77777777" w:rsidR="009020BC" w:rsidRDefault="009020BC">
            <w:pPr>
              <w:rPr>
                <w:rFonts w:cs="Arial"/>
                <w:b/>
                <w:caps/>
                <w:szCs w:val="24"/>
              </w:rPr>
            </w:pPr>
            <w:r w:rsidRPr="00697CA3">
              <w:rPr>
                <w:rFonts w:cs="Arial"/>
                <w:b/>
                <w:caps/>
                <w:szCs w:val="24"/>
              </w:rPr>
              <w:t xml:space="preserve"> </w:t>
            </w:r>
            <w:r>
              <w:rPr>
                <w:rFonts w:cs="Arial"/>
                <w:b/>
                <w:caps/>
                <w:szCs w:val="24"/>
              </w:rPr>
              <w:t xml:space="preserve">       </w:t>
            </w:r>
            <w:r w:rsidRPr="00697CA3">
              <w:rPr>
                <w:rFonts w:cs="Arial"/>
                <w:b/>
                <w:caps/>
                <w:szCs w:val="24"/>
              </w:rPr>
              <w:t>Page</w:t>
            </w:r>
          </w:p>
        </w:tc>
      </w:tr>
      <w:tr w:rsidR="005931F1" w14:paraId="2928B680" w14:textId="77777777" w:rsidTr="00CC54F7">
        <w:tc>
          <w:tcPr>
            <w:tcW w:w="7650" w:type="dxa"/>
          </w:tcPr>
          <w:p w14:paraId="0F7B5B9F" w14:textId="77777777" w:rsidR="009020BC" w:rsidRDefault="009020BC">
            <w:pPr>
              <w:rPr>
                <w:b/>
                <w:bCs/>
              </w:rPr>
            </w:pPr>
          </w:p>
          <w:p w14:paraId="0A76A959" w14:textId="77777777" w:rsidR="005931F1" w:rsidRDefault="005931F1">
            <w:pPr>
              <w:rPr>
                <w:rFonts w:cs="Arial"/>
                <w:b/>
                <w:caps/>
                <w:szCs w:val="24"/>
              </w:rPr>
            </w:pPr>
            <w:r w:rsidRPr="002553B7">
              <w:rPr>
                <w:b/>
                <w:bCs/>
              </w:rPr>
              <w:t xml:space="preserve">A MESSAGE FROM </w:t>
            </w:r>
            <w:r w:rsidR="00390C95">
              <w:rPr>
                <w:b/>
                <w:bCs/>
              </w:rPr>
              <w:t>BRIDGEND</w:t>
            </w:r>
            <w:r>
              <w:rPr>
                <w:b/>
                <w:bCs/>
              </w:rPr>
              <w:t xml:space="preserve"> </w:t>
            </w:r>
            <w:r w:rsidRPr="002553B7">
              <w:rPr>
                <w:b/>
                <w:bCs/>
              </w:rPr>
              <w:t>SACRE</w:t>
            </w:r>
          </w:p>
        </w:tc>
        <w:tc>
          <w:tcPr>
            <w:tcW w:w="1979" w:type="dxa"/>
          </w:tcPr>
          <w:p w14:paraId="054B72DC" w14:textId="77777777" w:rsidR="009020BC" w:rsidRDefault="005931F1">
            <w:pPr>
              <w:rPr>
                <w:rFonts w:cs="Arial"/>
                <w:b/>
                <w:caps/>
                <w:szCs w:val="24"/>
              </w:rPr>
            </w:pPr>
            <w:r>
              <w:rPr>
                <w:rFonts w:cs="Arial"/>
                <w:b/>
                <w:caps/>
                <w:szCs w:val="24"/>
              </w:rPr>
              <w:t xml:space="preserve">          </w:t>
            </w:r>
          </w:p>
          <w:p w14:paraId="3A8205E3" w14:textId="77777777" w:rsidR="005931F1" w:rsidRDefault="005931F1">
            <w:pPr>
              <w:rPr>
                <w:rFonts w:cs="Arial"/>
                <w:b/>
                <w:caps/>
                <w:szCs w:val="24"/>
              </w:rPr>
            </w:pPr>
            <w:r>
              <w:rPr>
                <w:rFonts w:cs="Arial"/>
                <w:b/>
                <w:caps/>
                <w:szCs w:val="24"/>
              </w:rPr>
              <w:t xml:space="preserve">  </w:t>
            </w:r>
            <w:r w:rsidR="009020BC">
              <w:rPr>
                <w:rFonts w:cs="Arial"/>
                <w:b/>
                <w:caps/>
                <w:szCs w:val="24"/>
              </w:rPr>
              <w:t xml:space="preserve">          </w:t>
            </w:r>
            <w:r>
              <w:rPr>
                <w:rFonts w:cs="Arial"/>
                <w:b/>
                <w:caps/>
                <w:szCs w:val="24"/>
              </w:rPr>
              <w:t>2</w:t>
            </w:r>
          </w:p>
        </w:tc>
      </w:tr>
      <w:tr w:rsidR="00CC54F7" w14:paraId="74209F3B" w14:textId="77777777" w:rsidTr="00CC54F7">
        <w:tc>
          <w:tcPr>
            <w:tcW w:w="7650" w:type="dxa"/>
          </w:tcPr>
          <w:p w14:paraId="19EE0898" w14:textId="77777777" w:rsidR="004D7AD5" w:rsidRDefault="004D7AD5">
            <w:pPr>
              <w:rPr>
                <w:rFonts w:cs="Arial"/>
                <w:b/>
                <w:caps/>
                <w:szCs w:val="24"/>
              </w:rPr>
            </w:pPr>
          </w:p>
          <w:p w14:paraId="5BCC7C9E" w14:textId="77777777" w:rsidR="00CC54F7" w:rsidRDefault="00CC54F7">
            <w:pPr>
              <w:rPr>
                <w:rFonts w:cs="Arial"/>
                <w:b/>
                <w:caps/>
                <w:szCs w:val="24"/>
              </w:rPr>
            </w:pPr>
            <w:r>
              <w:rPr>
                <w:rFonts w:cs="Arial"/>
                <w:b/>
                <w:caps/>
                <w:szCs w:val="24"/>
              </w:rPr>
              <w:t>Section 1: Information about Sacre</w:t>
            </w:r>
          </w:p>
        </w:tc>
        <w:tc>
          <w:tcPr>
            <w:tcW w:w="1979" w:type="dxa"/>
          </w:tcPr>
          <w:p w14:paraId="4ED5AB97" w14:textId="77777777" w:rsidR="00300FDD" w:rsidRDefault="00F2116E">
            <w:pPr>
              <w:rPr>
                <w:rFonts w:cs="Arial"/>
                <w:b/>
                <w:caps/>
                <w:szCs w:val="24"/>
              </w:rPr>
            </w:pPr>
            <w:r>
              <w:rPr>
                <w:rFonts w:cs="Arial"/>
                <w:b/>
                <w:caps/>
                <w:szCs w:val="24"/>
              </w:rPr>
              <w:t xml:space="preserve">          </w:t>
            </w:r>
          </w:p>
          <w:p w14:paraId="762492CC" w14:textId="77777777" w:rsidR="00CC54F7" w:rsidRDefault="00300FDD">
            <w:pPr>
              <w:rPr>
                <w:rFonts w:cs="Arial"/>
                <w:b/>
                <w:caps/>
                <w:szCs w:val="24"/>
              </w:rPr>
            </w:pPr>
            <w:r>
              <w:rPr>
                <w:rFonts w:cs="Arial"/>
                <w:b/>
                <w:caps/>
                <w:szCs w:val="24"/>
              </w:rPr>
              <w:t xml:space="preserve">            </w:t>
            </w:r>
            <w:r w:rsidR="00B84E60">
              <w:rPr>
                <w:rFonts w:cs="Arial"/>
                <w:b/>
                <w:caps/>
                <w:szCs w:val="24"/>
              </w:rPr>
              <w:t>3</w:t>
            </w:r>
            <w:r w:rsidR="00D54920">
              <w:rPr>
                <w:rFonts w:cs="Arial"/>
                <w:b/>
                <w:caps/>
                <w:szCs w:val="24"/>
              </w:rPr>
              <w:t xml:space="preserve"> </w:t>
            </w:r>
          </w:p>
        </w:tc>
      </w:tr>
      <w:tr w:rsidR="00CC54F7" w14:paraId="080EB4BA" w14:textId="77777777" w:rsidTr="00CC54F7">
        <w:tc>
          <w:tcPr>
            <w:tcW w:w="7650" w:type="dxa"/>
          </w:tcPr>
          <w:p w14:paraId="228995D8" w14:textId="77777777" w:rsidR="00CC54F7" w:rsidRPr="00811D50" w:rsidRDefault="00811D50">
            <w:pPr>
              <w:rPr>
                <w:rFonts w:cs="Arial"/>
                <w:bCs/>
                <w:caps/>
                <w:szCs w:val="24"/>
              </w:rPr>
            </w:pPr>
            <w:r w:rsidRPr="00811D50">
              <w:rPr>
                <w:rFonts w:cs="Arial"/>
                <w:bCs/>
                <w:caps/>
                <w:szCs w:val="24"/>
              </w:rPr>
              <w:t xml:space="preserve">1.1 </w:t>
            </w:r>
            <w:r w:rsidRPr="00811D50">
              <w:rPr>
                <w:rFonts w:cs="Arial"/>
                <w:bCs/>
                <w:szCs w:val="24"/>
              </w:rPr>
              <w:t>Duty to establish SACRE</w:t>
            </w:r>
          </w:p>
        </w:tc>
        <w:tc>
          <w:tcPr>
            <w:tcW w:w="1979" w:type="dxa"/>
          </w:tcPr>
          <w:p w14:paraId="1346393E" w14:textId="77777777" w:rsidR="00CC54F7" w:rsidRDefault="00B426B6">
            <w:pPr>
              <w:rPr>
                <w:rFonts w:cs="Arial"/>
                <w:b/>
                <w:caps/>
                <w:szCs w:val="24"/>
              </w:rPr>
            </w:pPr>
            <w:r>
              <w:rPr>
                <w:rFonts w:cs="Arial"/>
                <w:b/>
                <w:caps/>
                <w:szCs w:val="24"/>
              </w:rPr>
              <w:t xml:space="preserve">            </w:t>
            </w:r>
            <w:r w:rsidR="00B84E60">
              <w:rPr>
                <w:rFonts w:cs="Arial"/>
                <w:b/>
                <w:caps/>
                <w:szCs w:val="24"/>
              </w:rPr>
              <w:t>3</w:t>
            </w:r>
          </w:p>
        </w:tc>
      </w:tr>
      <w:tr w:rsidR="00CC54F7" w14:paraId="4F29EF43" w14:textId="77777777" w:rsidTr="00CC54F7">
        <w:tc>
          <w:tcPr>
            <w:tcW w:w="7650" w:type="dxa"/>
          </w:tcPr>
          <w:p w14:paraId="3737F5B3" w14:textId="77777777" w:rsidR="00CC54F7" w:rsidRPr="00811D50" w:rsidRDefault="00811D50">
            <w:pPr>
              <w:rPr>
                <w:rFonts w:cs="Arial"/>
                <w:bCs/>
                <w:caps/>
                <w:szCs w:val="24"/>
              </w:rPr>
            </w:pPr>
            <w:r w:rsidRPr="00811D50">
              <w:rPr>
                <w:rFonts w:cs="Arial"/>
                <w:bCs/>
                <w:caps/>
                <w:szCs w:val="24"/>
              </w:rPr>
              <w:t xml:space="preserve">1.2 </w:t>
            </w:r>
            <w:r w:rsidRPr="00811D50">
              <w:rPr>
                <w:rFonts w:cs="Arial"/>
                <w:bCs/>
                <w:szCs w:val="24"/>
              </w:rPr>
              <w:t>Composition of SACRE</w:t>
            </w:r>
          </w:p>
        </w:tc>
        <w:tc>
          <w:tcPr>
            <w:tcW w:w="1979" w:type="dxa"/>
          </w:tcPr>
          <w:p w14:paraId="78D99B5B" w14:textId="77777777" w:rsidR="00CC54F7" w:rsidRDefault="00B426B6">
            <w:pPr>
              <w:rPr>
                <w:rFonts w:cs="Arial"/>
                <w:b/>
                <w:caps/>
                <w:szCs w:val="24"/>
              </w:rPr>
            </w:pPr>
            <w:r>
              <w:rPr>
                <w:rFonts w:cs="Arial"/>
                <w:b/>
                <w:caps/>
                <w:szCs w:val="24"/>
              </w:rPr>
              <w:t xml:space="preserve">            </w:t>
            </w:r>
            <w:r w:rsidR="00B84E60">
              <w:rPr>
                <w:rFonts w:cs="Arial"/>
                <w:b/>
                <w:caps/>
                <w:szCs w:val="24"/>
              </w:rPr>
              <w:t>3</w:t>
            </w:r>
          </w:p>
        </w:tc>
      </w:tr>
      <w:tr w:rsidR="00CC54F7" w14:paraId="62D630B0" w14:textId="77777777" w:rsidTr="00CC54F7">
        <w:tc>
          <w:tcPr>
            <w:tcW w:w="7650" w:type="dxa"/>
          </w:tcPr>
          <w:p w14:paraId="16CCCB43" w14:textId="77777777" w:rsidR="00CC54F7" w:rsidRPr="002824CE" w:rsidRDefault="00811D50" w:rsidP="002824CE">
            <w:r w:rsidRPr="002824CE">
              <w:t>1.3 M</w:t>
            </w:r>
            <w:r w:rsidR="004D7AD5" w:rsidRPr="002824CE">
              <w:t>embership of SACRE</w:t>
            </w:r>
          </w:p>
        </w:tc>
        <w:tc>
          <w:tcPr>
            <w:tcW w:w="1979" w:type="dxa"/>
          </w:tcPr>
          <w:p w14:paraId="499E8EB9" w14:textId="77777777" w:rsidR="00CC54F7" w:rsidRDefault="00B426B6">
            <w:pPr>
              <w:rPr>
                <w:rFonts w:cs="Arial"/>
                <w:b/>
                <w:caps/>
                <w:szCs w:val="24"/>
              </w:rPr>
            </w:pPr>
            <w:r>
              <w:rPr>
                <w:rFonts w:cs="Arial"/>
                <w:b/>
                <w:caps/>
                <w:szCs w:val="24"/>
              </w:rPr>
              <w:t xml:space="preserve">            </w:t>
            </w:r>
            <w:r w:rsidR="00B84E60">
              <w:rPr>
                <w:rFonts w:cs="Arial"/>
                <w:b/>
                <w:caps/>
                <w:szCs w:val="24"/>
              </w:rPr>
              <w:t>3</w:t>
            </w:r>
          </w:p>
        </w:tc>
      </w:tr>
      <w:tr w:rsidR="00CC54F7" w14:paraId="49B95D84" w14:textId="77777777" w:rsidTr="00CC54F7">
        <w:tc>
          <w:tcPr>
            <w:tcW w:w="7650" w:type="dxa"/>
          </w:tcPr>
          <w:p w14:paraId="4E16B5D7" w14:textId="77777777" w:rsidR="00CC54F7" w:rsidRPr="002824CE" w:rsidRDefault="004D7AD5" w:rsidP="002824CE">
            <w:r w:rsidRPr="002824CE">
              <w:t xml:space="preserve">1.4 Functions of </w:t>
            </w:r>
            <w:r w:rsidR="002824CE">
              <w:t>SACRE</w:t>
            </w:r>
          </w:p>
        </w:tc>
        <w:tc>
          <w:tcPr>
            <w:tcW w:w="1979" w:type="dxa"/>
          </w:tcPr>
          <w:p w14:paraId="584AD424" w14:textId="77777777" w:rsidR="00CC54F7" w:rsidRDefault="00B426B6">
            <w:pPr>
              <w:rPr>
                <w:rFonts w:cs="Arial"/>
                <w:b/>
                <w:caps/>
                <w:szCs w:val="24"/>
              </w:rPr>
            </w:pPr>
            <w:r>
              <w:rPr>
                <w:rFonts w:cs="Arial"/>
                <w:b/>
                <w:caps/>
                <w:szCs w:val="24"/>
              </w:rPr>
              <w:t xml:space="preserve">            </w:t>
            </w:r>
            <w:r w:rsidR="00B84E60">
              <w:rPr>
                <w:rFonts w:cs="Arial"/>
                <w:b/>
                <w:caps/>
                <w:szCs w:val="24"/>
              </w:rPr>
              <w:t>3</w:t>
            </w:r>
          </w:p>
        </w:tc>
      </w:tr>
      <w:tr w:rsidR="00CC54F7" w14:paraId="41975A2C" w14:textId="77777777" w:rsidTr="00CC54F7">
        <w:tc>
          <w:tcPr>
            <w:tcW w:w="7650" w:type="dxa"/>
          </w:tcPr>
          <w:p w14:paraId="67457521" w14:textId="77777777" w:rsidR="00CC54F7" w:rsidRPr="002824CE" w:rsidRDefault="002824CE" w:rsidP="002824CE">
            <w:r w:rsidRPr="002824CE">
              <w:t xml:space="preserve">1.5 </w:t>
            </w:r>
            <w:r w:rsidR="004352DB">
              <w:t xml:space="preserve">Records of </w:t>
            </w:r>
            <w:r w:rsidRPr="002824CE">
              <w:t>Meetings</w:t>
            </w:r>
          </w:p>
        </w:tc>
        <w:tc>
          <w:tcPr>
            <w:tcW w:w="1979" w:type="dxa"/>
          </w:tcPr>
          <w:p w14:paraId="6EAB6D92" w14:textId="77777777" w:rsidR="00CC54F7" w:rsidRDefault="00B426B6">
            <w:pPr>
              <w:rPr>
                <w:rFonts w:cs="Arial"/>
                <w:b/>
                <w:caps/>
                <w:szCs w:val="24"/>
              </w:rPr>
            </w:pPr>
            <w:r>
              <w:rPr>
                <w:rFonts w:cs="Arial"/>
                <w:b/>
                <w:caps/>
                <w:szCs w:val="24"/>
              </w:rPr>
              <w:t xml:space="preserve">            </w:t>
            </w:r>
            <w:r w:rsidR="00B84E60">
              <w:rPr>
                <w:rFonts w:cs="Arial"/>
                <w:b/>
                <w:caps/>
                <w:szCs w:val="24"/>
              </w:rPr>
              <w:t>4</w:t>
            </w:r>
          </w:p>
        </w:tc>
      </w:tr>
      <w:tr w:rsidR="00CC54F7" w14:paraId="096D61EC" w14:textId="77777777" w:rsidTr="00CC54F7">
        <w:tc>
          <w:tcPr>
            <w:tcW w:w="7650" w:type="dxa"/>
          </w:tcPr>
          <w:p w14:paraId="666B259F" w14:textId="77777777" w:rsidR="00CC54F7" w:rsidRPr="002824CE" w:rsidRDefault="002824CE" w:rsidP="002824CE">
            <w:r w:rsidRPr="002824CE">
              <w:t>1.6 Circulation of Report</w:t>
            </w:r>
          </w:p>
        </w:tc>
        <w:tc>
          <w:tcPr>
            <w:tcW w:w="1979" w:type="dxa"/>
          </w:tcPr>
          <w:p w14:paraId="378F2439" w14:textId="77777777" w:rsidR="00CC54F7" w:rsidRDefault="00B426B6">
            <w:pPr>
              <w:rPr>
                <w:rFonts w:cs="Arial"/>
                <w:b/>
                <w:caps/>
                <w:szCs w:val="24"/>
              </w:rPr>
            </w:pPr>
            <w:r>
              <w:rPr>
                <w:rFonts w:cs="Arial"/>
                <w:b/>
                <w:caps/>
                <w:szCs w:val="24"/>
              </w:rPr>
              <w:t xml:space="preserve">            </w:t>
            </w:r>
            <w:r w:rsidR="00B84E60">
              <w:rPr>
                <w:rFonts w:cs="Arial"/>
                <w:b/>
                <w:caps/>
                <w:szCs w:val="24"/>
              </w:rPr>
              <w:t>4</w:t>
            </w:r>
          </w:p>
        </w:tc>
      </w:tr>
    </w:tbl>
    <w:p w14:paraId="44524B96" w14:textId="77777777" w:rsidR="00CC54F7" w:rsidRPr="00697CA3" w:rsidRDefault="00CC54F7">
      <w:pPr>
        <w:rPr>
          <w:rFonts w:cs="Arial"/>
          <w:b/>
          <w:caps/>
          <w:szCs w:val="24"/>
        </w:rPr>
      </w:pPr>
    </w:p>
    <w:tbl>
      <w:tblPr>
        <w:tblStyle w:val="TableGrid"/>
        <w:tblW w:w="0" w:type="auto"/>
        <w:tblLook w:val="04A0" w:firstRow="1" w:lastRow="0" w:firstColumn="1" w:lastColumn="0" w:noHBand="0" w:noVBand="1"/>
      </w:tblPr>
      <w:tblGrid>
        <w:gridCol w:w="7650"/>
        <w:gridCol w:w="1979"/>
      </w:tblGrid>
      <w:tr w:rsidR="00300FDD" w14:paraId="07B6DF46" w14:textId="77777777" w:rsidTr="002378C4">
        <w:tc>
          <w:tcPr>
            <w:tcW w:w="7650" w:type="dxa"/>
          </w:tcPr>
          <w:p w14:paraId="242AA3D1" w14:textId="77777777" w:rsidR="00300FDD" w:rsidRDefault="00300FDD" w:rsidP="008A5808">
            <w:pPr>
              <w:rPr>
                <w:rFonts w:cs="Arial"/>
                <w:b/>
                <w:caps/>
                <w:szCs w:val="24"/>
              </w:rPr>
            </w:pPr>
          </w:p>
          <w:p w14:paraId="12DB591A" w14:textId="77777777" w:rsidR="00300FDD" w:rsidRDefault="00300FDD" w:rsidP="008A5808">
            <w:pPr>
              <w:rPr>
                <w:rFonts w:cs="Arial"/>
                <w:b/>
                <w:caps/>
                <w:szCs w:val="24"/>
              </w:rPr>
            </w:pPr>
            <w:r>
              <w:rPr>
                <w:rFonts w:cs="Arial"/>
                <w:b/>
                <w:caps/>
                <w:szCs w:val="24"/>
              </w:rPr>
              <w:t xml:space="preserve">Section </w:t>
            </w:r>
            <w:r w:rsidR="00DB1B88">
              <w:rPr>
                <w:rFonts w:cs="Arial"/>
                <w:b/>
                <w:caps/>
                <w:szCs w:val="24"/>
              </w:rPr>
              <w:t>2</w:t>
            </w:r>
            <w:r>
              <w:rPr>
                <w:rFonts w:cs="Arial"/>
                <w:b/>
                <w:caps/>
                <w:szCs w:val="24"/>
              </w:rPr>
              <w:t>:</w:t>
            </w:r>
            <w:r w:rsidR="00DB1B88">
              <w:rPr>
                <w:rFonts w:cs="Arial"/>
                <w:b/>
                <w:caps/>
                <w:szCs w:val="24"/>
              </w:rPr>
              <w:t xml:space="preserve"> ADVICE ON RELIGIOUS EDUCATION</w:t>
            </w:r>
          </w:p>
        </w:tc>
        <w:tc>
          <w:tcPr>
            <w:tcW w:w="1979" w:type="dxa"/>
          </w:tcPr>
          <w:p w14:paraId="03F5FB90" w14:textId="77777777" w:rsidR="00300FDD" w:rsidRDefault="00300FDD" w:rsidP="008A5808">
            <w:pPr>
              <w:rPr>
                <w:rFonts w:cs="Arial"/>
                <w:b/>
                <w:caps/>
                <w:szCs w:val="24"/>
              </w:rPr>
            </w:pPr>
            <w:r>
              <w:rPr>
                <w:rFonts w:cs="Arial"/>
                <w:b/>
                <w:caps/>
                <w:szCs w:val="24"/>
              </w:rPr>
              <w:t xml:space="preserve">         </w:t>
            </w:r>
          </w:p>
          <w:p w14:paraId="0EC070DF" w14:textId="77777777" w:rsidR="00300FDD" w:rsidRDefault="505B44FD" w:rsidP="2FE3B4B1">
            <w:pPr>
              <w:rPr>
                <w:rFonts w:cs="Arial"/>
                <w:b/>
                <w:bCs/>
                <w:caps/>
              </w:rPr>
            </w:pPr>
            <w:r w:rsidRPr="2FE3B4B1">
              <w:rPr>
                <w:rFonts w:cs="Arial"/>
                <w:b/>
                <w:bCs/>
                <w:caps/>
              </w:rPr>
              <w:t xml:space="preserve">          </w:t>
            </w:r>
            <w:r w:rsidR="798616A4" w:rsidRPr="2FE3B4B1">
              <w:rPr>
                <w:rFonts w:cs="Arial"/>
                <w:b/>
                <w:bCs/>
                <w:caps/>
              </w:rPr>
              <w:t xml:space="preserve"> </w:t>
            </w:r>
            <w:r w:rsidR="00B84E60">
              <w:rPr>
                <w:rFonts w:cs="Arial"/>
                <w:b/>
                <w:bCs/>
                <w:caps/>
              </w:rPr>
              <w:t xml:space="preserve"> 5</w:t>
            </w:r>
          </w:p>
        </w:tc>
      </w:tr>
      <w:tr w:rsidR="00300FDD" w14:paraId="3DDE1976" w14:textId="77777777" w:rsidTr="002378C4">
        <w:tc>
          <w:tcPr>
            <w:tcW w:w="7650" w:type="dxa"/>
          </w:tcPr>
          <w:p w14:paraId="0DA0461E" w14:textId="77777777" w:rsidR="00300FDD" w:rsidRPr="00DF2734" w:rsidRDefault="00DB1B88" w:rsidP="00DF2734">
            <w:r w:rsidRPr="00DF2734">
              <w:t xml:space="preserve">2.1 </w:t>
            </w:r>
            <w:r w:rsidR="006A7ECC">
              <w:t xml:space="preserve">The Locally Agreed Syllabus </w:t>
            </w:r>
          </w:p>
        </w:tc>
        <w:tc>
          <w:tcPr>
            <w:tcW w:w="1979" w:type="dxa"/>
          </w:tcPr>
          <w:p w14:paraId="58AE9D87" w14:textId="77777777" w:rsidR="00300FDD" w:rsidRDefault="74F58FCC" w:rsidP="2FE3B4B1">
            <w:pPr>
              <w:spacing w:line="259" w:lineRule="auto"/>
              <w:rPr>
                <w:rFonts w:cs="Arial"/>
                <w:b/>
                <w:bCs/>
                <w:caps/>
              </w:rPr>
            </w:pPr>
            <w:r w:rsidRPr="2FE3B4B1">
              <w:rPr>
                <w:rFonts w:cs="Arial"/>
                <w:b/>
                <w:bCs/>
                <w:caps/>
              </w:rPr>
              <w:t xml:space="preserve">            </w:t>
            </w:r>
            <w:r w:rsidR="00B84E60">
              <w:rPr>
                <w:rFonts w:cs="Arial"/>
                <w:b/>
                <w:bCs/>
                <w:caps/>
              </w:rPr>
              <w:t>5</w:t>
            </w:r>
          </w:p>
        </w:tc>
      </w:tr>
      <w:tr w:rsidR="007F6C34" w14:paraId="098BE50E" w14:textId="77777777" w:rsidTr="002378C4">
        <w:tc>
          <w:tcPr>
            <w:tcW w:w="7650" w:type="dxa"/>
          </w:tcPr>
          <w:p w14:paraId="0C83A068" w14:textId="77777777" w:rsidR="007F6C34" w:rsidRPr="00DF2734" w:rsidRDefault="007F6C34" w:rsidP="00DF2734">
            <w:r>
              <w:t xml:space="preserve">2.2 </w:t>
            </w:r>
            <w:r w:rsidR="000F4B1B">
              <w:t>S</w:t>
            </w:r>
            <w:r w:rsidR="000F4B1B" w:rsidRPr="00DF2734">
              <w:t xml:space="preserve">tandards in </w:t>
            </w:r>
            <w:r w:rsidR="000F4B1B">
              <w:t>R</w:t>
            </w:r>
            <w:r w:rsidR="000F4B1B" w:rsidRPr="00DF2734">
              <w:t xml:space="preserve">eligious </w:t>
            </w:r>
            <w:r w:rsidR="000F4B1B">
              <w:t>E</w:t>
            </w:r>
            <w:r w:rsidR="000F4B1B" w:rsidRPr="00DF2734">
              <w:t>ducation</w:t>
            </w:r>
          </w:p>
        </w:tc>
        <w:tc>
          <w:tcPr>
            <w:tcW w:w="1979" w:type="dxa"/>
          </w:tcPr>
          <w:p w14:paraId="30AD75C5" w14:textId="77777777" w:rsidR="007F6C34" w:rsidRPr="2FE3B4B1" w:rsidRDefault="00B84E60" w:rsidP="2FE3B4B1">
            <w:pPr>
              <w:spacing w:line="259" w:lineRule="auto"/>
              <w:rPr>
                <w:rFonts w:cs="Arial"/>
                <w:b/>
                <w:bCs/>
                <w:caps/>
              </w:rPr>
            </w:pPr>
            <w:r>
              <w:rPr>
                <w:rFonts w:cs="Arial"/>
                <w:b/>
                <w:bCs/>
                <w:caps/>
              </w:rPr>
              <w:t xml:space="preserve">            </w:t>
            </w:r>
            <w:r w:rsidR="004161D8">
              <w:rPr>
                <w:rFonts w:cs="Arial"/>
                <w:b/>
                <w:bCs/>
                <w:caps/>
              </w:rPr>
              <w:t>5</w:t>
            </w:r>
          </w:p>
        </w:tc>
      </w:tr>
      <w:tr w:rsidR="00300FDD" w14:paraId="6F6D4A33" w14:textId="77777777" w:rsidTr="002378C4">
        <w:tc>
          <w:tcPr>
            <w:tcW w:w="7650" w:type="dxa"/>
          </w:tcPr>
          <w:p w14:paraId="56DEFF6F" w14:textId="77777777" w:rsidR="00300FDD" w:rsidRPr="00DF2734" w:rsidRDefault="00DB1B88" w:rsidP="00DF2734">
            <w:r w:rsidRPr="00DF2734">
              <w:t>2.</w:t>
            </w:r>
            <w:r w:rsidR="00FB7C34">
              <w:t>3</w:t>
            </w:r>
            <w:r w:rsidRPr="00DF2734">
              <w:t xml:space="preserve"> </w:t>
            </w:r>
            <w:r w:rsidR="000F4B1B">
              <w:t>Curriculum Developments</w:t>
            </w:r>
          </w:p>
        </w:tc>
        <w:tc>
          <w:tcPr>
            <w:tcW w:w="1979" w:type="dxa"/>
          </w:tcPr>
          <w:p w14:paraId="43FA2BC0" w14:textId="77777777" w:rsidR="00300FDD" w:rsidRDefault="6BAB0910" w:rsidP="2FE3B4B1">
            <w:pPr>
              <w:rPr>
                <w:rFonts w:cs="Arial"/>
                <w:b/>
                <w:bCs/>
                <w:caps/>
              </w:rPr>
            </w:pPr>
            <w:r w:rsidRPr="2FE3B4B1">
              <w:rPr>
                <w:rFonts w:cs="Arial"/>
                <w:b/>
                <w:bCs/>
                <w:caps/>
              </w:rPr>
              <w:t xml:space="preserve">           </w:t>
            </w:r>
            <w:r w:rsidR="697FAC4D" w:rsidRPr="2FE3B4B1">
              <w:rPr>
                <w:rFonts w:cs="Arial"/>
                <w:b/>
                <w:bCs/>
                <w:caps/>
              </w:rPr>
              <w:t xml:space="preserve"> </w:t>
            </w:r>
            <w:r w:rsidR="004161D8">
              <w:rPr>
                <w:rFonts w:cs="Arial"/>
                <w:b/>
                <w:bCs/>
                <w:caps/>
              </w:rPr>
              <w:t>6</w:t>
            </w:r>
          </w:p>
        </w:tc>
      </w:tr>
      <w:tr w:rsidR="007B7DF3" w14:paraId="05E1DBDA" w14:textId="77777777" w:rsidTr="002378C4">
        <w:tc>
          <w:tcPr>
            <w:tcW w:w="7650" w:type="dxa"/>
          </w:tcPr>
          <w:p w14:paraId="4EC4847B" w14:textId="77777777" w:rsidR="007B7DF3" w:rsidRPr="00DF2734" w:rsidRDefault="007B7DF3" w:rsidP="00DF2734">
            <w:r>
              <w:t>2.</w:t>
            </w:r>
            <w:r w:rsidR="00FB7C34">
              <w:t>4</w:t>
            </w:r>
            <w:r w:rsidR="00FE1398">
              <w:t xml:space="preserve"> Examinations</w:t>
            </w:r>
          </w:p>
        </w:tc>
        <w:tc>
          <w:tcPr>
            <w:tcW w:w="1979" w:type="dxa"/>
          </w:tcPr>
          <w:p w14:paraId="641B498F" w14:textId="77777777" w:rsidR="007B7DF3" w:rsidRDefault="0D98F438" w:rsidP="2FE3B4B1">
            <w:pPr>
              <w:rPr>
                <w:rFonts w:cs="Arial"/>
                <w:b/>
                <w:bCs/>
                <w:caps/>
              </w:rPr>
            </w:pPr>
            <w:r w:rsidRPr="2FE3B4B1">
              <w:rPr>
                <w:rFonts w:cs="Arial"/>
                <w:b/>
                <w:bCs/>
                <w:caps/>
              </w:rPr>
              <w:t xml:space="preserve">           </w:t>
            </w:r>
            <w:r w:rsidR="00FB7C34">
              <w:rPr>
                <w:rFonts w:cs="Arial"/>
                <w:b/>
                <w:bCs/>
                <w:caps/>
              </w:rPr>
              <w:t xml:space="preserve"> </w:t>
            </w:r>
            <w:r w:rsidR="004161D8">
              <w:rPr>
                <w:rFonts w:cs="Arial"/>
                <w:b/>
                <w:bCs/>
                <w:caps/>
              </w:rPr>
              <w:t>7</w:t>
            </w:r>
            <w:r w:rsidR="43712B34" w:rsidRPr="2FE3B4B1">
              <w:rPr>
                <w:rFonts w:cs="Arial"/>
                <w:b/>
                <w:bCs/>
                <w:caps/>
              </w:rPr>
              <w:t xml:space="preserve"> </w:t>
            </w:r>
          </w:p>
        </w:tc>
      </w:tr>
      <w:tr w:rsidR="00FE1398" w14:paraId="34FD044D" w14:textId="77777777" w:rsidTr="002378C4">
        <w:tc>
          <w:tcPr>
            <w:tcW w:w="7650" w:type="dxa"/>
          </w:tcPr>
          <w:p w14:paraId="44BBF90F" w14:textId="77777777" w:rsidR="00FE1398" w:rsidRDefault="00FE1398" w:rsidP="00DF2734">
            <w:r>
              <w:t>2.</w:t>
            </w:r>
            <w:r w:rsidR="00FB7C34">
              <w:t>5</w:t>
            </w:r>
            <w:r>
              <w:t xml:space="preserve"> School Inspection Reports</w:t>
            </w:r>
          </w:p>
        </w:tc>
        <w:tc>
          <w:tcPr>
            <w:tcW w:w="1979" w:type="dxa"/>
          </w:tcPr>
          <w:p w14:paraId="7A4E9D7F" w14:textId="77777777" w:rsidR="00FE1398" w:rsidRDefault="0D98F438" w:rsidP="2FE3B4B1">
            <w:pPr>
              <w:rPr>
                <w:rFonts w:cs="Arial"/>
                <w:b/>
                <w:bCs/>
                <w:caps/>
              </w:rPr>
            </w:pPr>
            <w:r w:rsidRPr="2FE3B4B1">
              <w:rPr>
                <w:rFonts w:cs="Arial"/>
                <w:b/>
                <w:bCs/>
                <w:caps/>
              </w:rPr>
              <w:t xml:space="preserve">           </w:t>
            </w:r>
            <w:r w:rsidR="709AC13B" w:rsidRPr="2FE3B4B1">
              <w:rPr>
                <w:rFonts w:cs="Arial"/>
                <w:b/>
                <w:bCs/>
                <w:caps/>
              </w:rPr>
              <w:t xml:space="preserve"> </w:t>
            </w:r>
            <w:r w:rsidR="004161D8">
              <w:rPr>
                <w:rFonts w:cs="Arial"/>
                <w:b/>
                <w:bCs/>
                <w:caps/>
              </w:rPr>
              <w:t>7</w:t>
            </w:r>
          </w:p>
        </w:tc>
      </w:tr>
      <w:tr w:rsidR="00300FDD" w14:paraId="23C770E9" w14:textId="77777777" w:rsidTr="002378C4">
        <w:tc>
          <w:tcPr>
            <w:tcW w:w="7650" w:type="dxa"/>
          </w:tcPr>
          <w:p w14:paraId="699ADEDA" w14:textId="77777777" w:rsidR="00300FDD" w:rsidRPr="002824CE" w:rsidRDefault="788BEB7A" w:rsidP="2FE3B4B1">
            <w:r>
              <w:t>2.</w:t>
            </w:r>
            <w:r w:rsidR="00FB7C34">
              <w:t>6</w:t>
            </w:r>
            <w:r>
              <w:t xml:space="preserve"> </w:t>
            </w:r>
            <w:r w:rsidR="35E2AB14">
              <w:t>Professional Learning for Practitioners</w:t>
            </w:r>
          </w:p>
        </w:tc>
        <w:tc>
          <w:tcPr>
            <w:tcW w:w="1979" w:type="dxa"/>
          </w:tcPr>
          <w:p w14:paraId="75644C13" w14:textId="77777777" w:rsidR="00300FDD" w:rsidRDefault="66384157" w:rsidP="2FE3B4B1">
            <w:pPr>
              <w:rPr>
                <w:rFonts w:cs="Arial"/>
                <w:b/>
                <w:bCs/>
                <w:caps/>
              </w:rPr>
            </w:pPr>
            <w:r w:rsidRPr="2FE3B4B1">
              <w:rPr>
                <w:rFonts w:cs="Arial"/>
                <w:b/>
                <w:bCs/>
                <w:caps/>
              </w:rPr>
              <w:t xml:space="preserve">        </w:t>
            </w:r>
            <w:r w:rsidR="5D58B487" w:rsidRPr="2FE3B4B1">
              <w:rPr>
                <w:rFonts w:cs="Arial"/>
                <w:b/>
                <w:bCs/>
                <w:caps/>
              </w:rPr>
              <w:t xml:space="preserve">  </w:t>
            </w:r>
            <w:r w:rsidR="64637299" w:rsidRPr="2FE3B4B1">
              <w:rPr>
                <w:rFonts w:cs="Arial"/>
                <w:b/>
                <w:bCs/>
                <w:caps/>
              </w:rPr>
              <w:t xml:space="preserve"> </w:t>
            </w:r>
            <w:r w:rsidR="2B4982F8" w:rsidRPr="2FE3B4B1">
              <w:rPr>
                <w:rFonts w:cs="Arial"/>
                <w:b/>
                <w:bCs/>
                <w:caps/>
              </w:rPr>
              <w:t xml:space="preserve"> </w:t>
            </w:r>
            <w:r w:rsidR="004161D8">
              <w:rPr>
                <w:rFonts w:cs="Arial"/>
                <w:b/>
                <w:bCs/>
                <w:caps/>
              </w:rPr>
              <w:t>8</w:t>
            </w:r>
            <w:r w:rsidR="00404785" w:rsidRPr="2FE3B4B1">
              <w:rPr>
                <w:rFonts w:cs="Arial"/>
                <w:b/>
                <w:bCs/>
                <w:caps/>
              </w:rPr>
              <w:t xml:space="preserve"> </w:t>
            </w:r>
            <w:r w:rsidRPr="2FE3B4B1">
              <w:rPr>
                <w:rFonts w:cs="Arial"/>
                <w:b/>
                <w:bCs/>
                <w:caps/>
              </w:rPr>
              <w:t xml:space="preserve"> </w:t>
            </w:r>
          </w:p>
        </w:tc>
      </w:tr>
      <w:tr w:rsidR="00481B1B" w14:paraId="5B657BA9" w14:textId="77777777" w:rsidTr="002378C4">
        <w:tc>
          <w:tcPr>
            <w:tcW w:w="7650" w:type="dxa"/>
          </w:tcPr>
          <w:p w14:paraId="354365CC" w14:textId="77777777" w:rsidR="00481B1B" w:rsidRDefault="71324BC4" w:rsidP="2FE3B4B1">
            <w:r>
              <w:t>2.</w:t>
            </w:r>
            <w:r w:rsidR="00FB7C34">
              <w:t>7</w:t>
            </w:r>
            <w:r>
              <w:t xml:space="preserve"> </w:t>
            </w:r>
            <w:r w:rsidR="536A502E">
              <w:t>Pedagogy and Resources</w:t>
            </w:r>
          </w:p>
        </w:tc>
        <w:tc>
          <w:tcPr>
            <w:tcW w:w="1979" w:type="dxa"/>
          </w:tcPr>
          <w:p w14:paraId="75A52410" w14:textId="77777777" w:rsidR="00481B1B" w:rsidRDefault="29B73076" w:rsidP="2FE3B4B1">
            <w:pPr>
              <w:rPr>
                <w:rFonts w:cs="Arial"/>
                <w:b/>
                <w:bCs/>
                <w:caps/>
              </w:rPr>
            </w:pPr>
            <w:r w:rsidRPr="2FE3B4B1">
              <w:rPr>
                <w:rFonts w:cs="Arial"/>
                <w:b/>
                <w:bCs/>
                <w:caps/>
              </w:rPr>
              <w:t xml:space="preserve">          </w:t>
            </w:r>
            <w:r w:rsidR="1E9EDB60" w:rsidRPr="2FE3B4B1">
              <w:rPr>
                <w:rFonts w:cs="Arial"/>
                <w:b/>
                <w:bCs/>
                <w:caps/>
              </w:rPr>
              <w:t xml:space="preserve"> </w:t>
            </w:r>
            <w:r w:rsidR="004161D8">
              <w:rPr>
                <w:rFonts w:cs="Arial"/>
                <w:b/>
                <w:bCs/>
                <w:caps/>
              </w:rPr>
              <w:t xml:space="preserve"> 8</w:t>
            </w:r>
            <w:r w:rsidR="4793A9F1" w:rsidRPr="2FE3B4B1">
              <w:rPr>
                <w:rFonts w:cs="Arial"/>
                <w:b/>
                <w:bCs/>
                <w:caps/>
              </w:rPr>
              <w:t xml:space="preserve"> </w:t>
            </w:r>
          </w:p>
        </w:tc>
      </w:tr>
      <w:tr w:rsidR="00300FDD" w14:paraId="320B7205" w14:textId="77777777" w:rsidTr="002378C4">
        <w:tc>
          <w:tcPr>
            <w:tcW w:w="7650" w:type="dxa"/>
          </w:tcPr>
          <w:p w14:paraId="5F45FA5A" w14:textId="77777777" w:rsidR="00DF2734" w:rsidRDefault="00DF2734" w:rsidP="008A5808">
            <w:pPr>
              <w:rPr>
                <w:b/>
                <w:bCs/>
              </w:rPr>
            </w:pPr>
          </w:p>
          <w:p w14:paraId="1AA2477B" w14:textId="77777777" w:rsidR="00300FDD" w:rsidRPr="00DF2734" w:rsidRDefault="00DF2734" w:rsidP="008A5808">
            <w:pPr>
              <w:rPr>
                <w:b/>
                <w:bCs/>
              </w:rPr>
            </w:pPr>
            <w:r w:rsidRPr="00DF2734">
              <w:rPr>
                <w:b/>
                <w:bCs/>
              </w:rPr>
              <w:t>SECTION 3: ADVICE ON COLLECTIVE WORSHIP</w:t>
            </w:r>
          </w:p>
        </w:tc>
        <w:tc>
          <w:tcPr>
            <w:tcW w:w="1979" w:type="dxa"/>
          </w:tcPr>
          <w:p w14:paraId="5E9D0C07" w14:textId="77777777" w:rsidR="00300FDD" w:rsidRDefault="00300FDD" w:rsidP="008A5808">
            <w:pPr>
              <w:rPr>
                <w:rFonts w:cs="Arial"/>
                <w:b/>
                <w:caps/>
                <w:szCs w:val="24"/>
              </w:rPr>
            </w:pPr>
          </w:p>
          <w:p w14:paraId="49E35A49" w14:textId="77777777" w:rsidR="001561A9" w:rsidRDefault="42BF882E" w:rsidP="2FE3B4B1">
            <w:pPr>
              <w:rPr>
                <w:rFonts w:cs="Arial"/>
                <w:b/>
                <w:bCs/>
                <w:caps/>
              </w:rPr>
            </w:pPr>
            <w:r w:rsidRPr="2FE3B4B1">
              <w:rPr>
                <w:rFonts w:cs="Arial"/>
                <w:b/>
                <w:bCs/>
                <w:caps/>
              </w:rPr>
              <w:t xml:space="preserve">          </w:t>
            </w:r>
            <w:r w:rsidR="77C66ACE" w:rsidRPr="2FE3B4B1">
              <w:rPr>
                <w:rFonts w:cs="Arial"/>
                <w:b/>
                <w:bCs/>
                <w:caps/>
              </w:rPr>
              <w:t xml:space="preserve"> </w:t>
            </w:r>
            <w:r w:rsidR="00FF5945">
              <w:rPr>
                <w:rFonts w:cs="Arial"/>
                <w:b/>
                <w:bCs/>
                <w:caps/>
              </w:rPr>
              <w:t>11</w:t>
            </w:r>
          </w:p>
        </w:tc>
      </w:tr>
      <w:tr w:rsidR="00300FDD" w14:paraId="523F4D7D" w14:textId="77777777" w:rsidTr="002378C4">
        <w:tc>
          <w:tcPr>
            <w:tcW w:w="7650" w:type="dxa"/>
          </w:tcPr>
          <w:p w14:paraId="7C21F8F0" w14:textId="77777777" w:rsidR="00300FDD" w:rsidRPr="002824CE" w:rsidRDefault="00353045" w:rsidP="008A5808">
            <w:r>
              <w:t>3.1 School Inspection Reports</w:t>
            </w:r>
          </w:p>
        </w:tc>
        <w:tc>
          <w:tcPr>
            <w:tcW w:w="1979" w:type="dxa"/>
          </w:tcPr>
          <w:p w14:paraId="3E580832" w14:textId="77777777" w:rsidR="00300FDD" w:rsidRDefault="725DABBB" w:rsidP="2FE3B4B1">
            <w:pPr>
              <w:rPr>
                <w:rFonts w:cs="Arial"/>
                <w:b/>
                <w:bCs/>
                <w:caps/>
              </w:rPr>
            </w:pPr>
            <w:r w:rsidRPr="2FE3B4B1">
              <w:rPr>
                <w:rFonts w:cs="Arial"/>
                <w:b/>
                <w:bCs/>
                <w:caps/>
              </w:rPr>
              <w:t xml:space="preserve">          </w:t>
            </w:r>
            <w:r w:rsidR="33E87AAE" w:rsidRPr="2FE3B4B1">
              <w:rPr>
                <w:rFonts w:cs="Arial"/>
                <w:b/>
                <w:bCs/>
                <w:caps/>
              </w:rPr>
              <w:t xml:space="preserve"> </w:t>
            </w:r>
            <w:r w:rsidR="00FF5945">
              <w:rPr>
                <w:rFonts w:cs="Arial"/>
                <w:b/>
                <w:bCs/>
                <w:caps/>
              </w:rPr>
              <w:t>11</w:t>
            </w:r>
          </w:p>
        </w:tc>
      </w:tr>
      <w:tr w:rsidR="00300FDD" w14:paraId="79E5A81D" w14:textId="77777777" w:rsidTr="002378C4">
        <w:tc>
          <w:tcPr>
            <w:tcW w:w="7650" w:type="dxa"/>
          </w:tcPr>
          <w:p w14:paraId="618CA0C1" w14:textId="77777777" w:rsidR="00300FDD" w:rsidRPr="002824CE" w:rsidRDefault="00353045" w:rsidP="008A5808">
            <w:r>
              <w:t>3.2 Applications for Determinations</w:t>
            </w:r>
          </w:p>
        </w:tc>
        <w:tc>
          <w:tcPr>
            <w:tcW w:w="1979" w:type="dxa"/>
          </w:tcPr>
          <w:p w14:paraId="6AFFFEFA" w14:textId="77777777" w:rsidR="00300FDD" w:rsidRDefault="00C11F5C" w:rsidP="2FE3B4B1">
            <w:pPr>
              <w:rPr>
                <w:rFonts w:cs="Arial"/>
                <w:b/>
                <w:bCs/>
                <w:caps/>
              </w:rPr>
            </w:pPr>
            <w:r w:rsidRPr="2FE3B4B1">
              <w:rPr>
                <w:rFonts w:cs="Arial"/>
                <w:b/>
                <w:bCs/>
                <w:caps/>
              </w:rPr>
              <w:t xml:space="preserve">          </w:t>
            </w:r>
            <w:r w:rsidR="33E87AAE" w:rsidRPr="2FE3B4B1">
              <w:rPr>
                <w:rFonts w:cs="Arial"/>
                <w:b/>
                <w:bCs/>
                <w:caps/>
              </w:rPr>
              <w:t xml:space="preserve"> </w:t>
            </w:r>
            <w:r w:rsidR="00FF5945">
              <w:rPr>
                <w:rFonts w:cs="Arial"/>
                <w:b/>
                <w:bCs/>
                <w:caps/>
              </w:rPr>
              <w:t>11</w:t>
            </w:r>
          </w:p>
        </w:tc>
      </w:tr>
      <w:tr w:rsidR="00353045" w14:paraId="2F201418" w14:textId="77777777" w:rsidTr="002378C4">
        <w:tc>
          <w:tcPr>
            <w:tcW w:w="7650" w:type="dxa"/>
          </w:tcPr>
          <w:p w14:paraId="7A6F64EE" w14:textId="77777777" w:rsidR="00353045" w:rsidRDefault="00353045" w:rsidP="008A5808">
            <w:r>
              <w:t>3.3 School Visits</w:t>
            </w:r>
          </w:p>
        </w:tc>
        <w:tc>
          <w:tcPr>
            <w:tcW w:w="1979" w:type="dxa"/>
          </w:tcPr>
          <w:p w14:paraId="1E7FFD2B" w14:textId="77777777" w:rsidR="00353045" w:rsidRDefault="00C11F5C" w:rsidP="2FE3B4B1">
            <w:pPr>
              <w:rPr>
                <w:rFonts w:cs="Arial"/>
                <w:b/>
                <w:bCs/>
                <w:caps/>
              </w:rPr>
            </w:pPr>
            <w:r w:rsidRPr="2FE3B4B1">
              <w:rPr>
                <w:rFonts w:cs="Arial"/>
                <w:b/>
                <w:bCs/>
                <w:caps/>
              </w:rPr>
              <w:t xml:space="preserve">          </w:t>
            </w:r>
            <w:r w:rsidR="2F9129C1" w:rsidRPr="2FE3B4B1">
              <w:rPr>
                <w:rFonts w:cs="Arial"/>
                <w:b/>
                <w:bCs/>
                <w:caps/>
              </w:rPr>
              <w:t xml:space="preserve"> </w:t>
            </w:r>
            <w:r w:rsidR="00FF5945">
              <w:rPr>
                <w:rFonts w:cs="Arial"/>
                <w:b/>
                <w:bCs/>
                <w:caps/>
              </w:rPr>
              <w:t>11</w:t>
            </w:r>
          </w:p>
        </w:tc>
      </w:tr>
      <w:tr w:rsidR="00353045" w14:paraId="049F906E" w14:textId="77777777" w:rsidTr="002378C4">
        <w:tc>
          <w:tcPr>
            <w:tcW w:w="7650" w:type="dxa"/>
          </w:tcPr>
          <w:p w14:paraId="7CAF9C68" w14:textId="77777777" w:rsidR="00353045" w:rsidRDefault="00353045" w:rsidP="008A5808"/>
          <w:p w14:paraId="78102AC1" w14:textId="77777777" w:rsidR="00AF09DA" w:rsidRPr="00AF09DA" w:rsidRDefault="00AF09DA" w:rsidP="008A5808">
            <w:pPr>
              <w:rPr>
                <w:b/>
                <w:bCs/>
              </w:rPr>
            </w:pPr>
            <w:r w:rsidRPr="00AF09DA">
              <w:rPr>
                <w:b/>
                <w:bCs/>
              </w:rPr>
              <w:t>SECTION 4: OTHER ISSUES</w:t>
            </w:r>
          </w:p>
        </w:tc>
        <w:tc>
          <w:tcPr>
            <w:tcW w:w="1979" w:type="dxa"/>
          </w:tcPr>
          <w:p w14:paraId="1F451A63" w14:textId="77777777" w:rsidR="00353045" w:rsidRDefault="00353045" w:rsidP="008A5808">
            <w:pPr>
              <w:rPr>
                <w:rFonts w:cs="Arial"/>
                <w:b/>
                <w:caps/>
                <w:szCs w:val="24"/>
              </w:rPr>
            </w:pPr>
          </w:p>
          <w:p w14:paraId="39120D93" w14:textId="77777777" w:rsidR="00C11F5C" w:rsidRDefault="7B3BF21F" w:rsidP="2FE3B4B1">
            <w:pPr>
              <w:rPr>
                <w:rFonts w:cs="Arial"/>
                <w:b/>
                <w:bCs/>
                <w:caps/>
              </w:rPr>
            </w:pPr>
            <w:r w:rsidRPr="2FE3B4B1">
              <w:rPr>
                <w:rFonts w:cs="Arial"/>
                <w:b/>
                <w:bCs/>
                <w:caps/>
              </w:rPr>
              <w:t xml:space="preserve">          </w:t>
            </w:r>
            <w:r w:rsidR="4141697A" w:rsidRPr="2FE3B4B1">
              <w:rPr>
                <w:rFonts w:cs="Arial"/>
                <w:b/>
                <w:bCs/>
                <w:caps/>
              </w:rPr>
              <w:t xml:space="preserve"> </w:t>
            </w:r>
            <w:r w:rsidR="00FF5945">
              <w:rPr>
                <w:rFonts w:cs="Arial"/>
                <w:b/>
                <w:bCs/>
                <w:caps/>
              </w:rPr>
              <w:t>12</w:t>
            </w:r>
          </w:p>
        </w:tc>
      </w:tr>
      <w:tr w:rsidR="00AF09DA" w14:paraId="76D8A465" w14:textId="77777777" w:rsidTr="002378C4">
        <w:tc>
          <w:tcPr>
            <w:tcW w:w="7650" w:type="dxa"/>
          </w:tcPr>
          <w:p w14:paraId="78747F22" w14:textId="77777777" w:rsidR="00AF09DA" w:rsidRDefault="00AF09DA" w:rsidP="008A5808">
            <w:r>
              <w:t>4.1 WASACRE</w:t>
            </w:r>
          </w:p>
        </w:tc>
        <w:tc>
          <w:tcPr>
            <w:tcW w:w="1979" w:type="dxa"/>
          </w:tcPr>
          <w:p w14:paraId="283E3DE1" w14:textId="77777777" w:rsidR="00AF09DA" w:rsidRDefault="7B3BF21F" w:rsidP="2FE3B4B1">
            <w:pPr>
              <w:rPr>
                <w:rFonts w:cs="Arial"/>
                <w:b/>
                <w:bCs/>
                <w:caps/>
              </w:rPr>
            </w:pPr>
            <w:r w:rsidRPr="2FE3B4B1">
              <w:rPr>
                <w:rFonts w:cs="Arial"/>
                <w:b/>
                <w:bCs/>
                <w:caps/>
              </w:rPr>
              <w:t xml:space="preserve">          </w:t>
            </w:r>
            <w:r w:rsidR="4141697A" w:rsidRPr="2FE3B4B1">
              <w:rPr>
                <w:rFonts w:cs="Arial"/>
                <w:b/>
                <w:bCs/>
                <w:caps/>
              </w:rPr>
              <w:t xml:space="preserve"> </w:t>
            </w:r>
            <w:r w:rsidR="00FF5945">
              <w:rPr>
                <w:rFonts w:cs="Arial"/>
                <w:b/>
                <w:bCs/>
                <w:caps/>
              </w:rPr>
              <w:t>12</w:t>
            </w:r>
          </w:p>
        </w:tc>
      </w:tr>
      <w:tr w:rsidR="00AF09DA" w14:paraId="61F18449" w14:textId="77777777" w:rsidTr="002378C4">
        <w:tc>
          <w:tcPr>
            <w:tcW w:w="7650" w:type="dxa"/>
          </w:tcPr>
          <w:p w14:paraId="7027B7B7" w14:textId="77777777" w:rsidR="00AF09DA" w:rsidRDefault="00AF09DA" w:rsidP="008A5808">
            <w:r>
              <w:t xml:space="preserve">4.2 </w:t>
            </w:r>
            <w:r w:rsidR="00EF40BC" w:rsidRPr="00697CA3">
              <w:rPr>
                <w:rFonts w:cs="Arial"/>
                <w:szCs w:val="24"/>
              </w:rPr>
              <w:t>National Advisory Panel for Religious Education (</w:t>
            </w:r>
            <w:proofErr w:type="spellStart"/>
            <w:r w:rsidR="00EF40BC" w:rsidRPr="00697CA3">
              <w:rPr>
                <w:rFonts w:cs="Arial"/>
                <w:szCs w:val="24"/>
              </w:rPr>
              <w:t>NAPfRE</w:t>
            </w:r>
            <w:proofErr w:type="spellEnd"/>
            <w:r w:rsidR="00EF40BC" w:rsidRPr="00697CA3">
              <w:rPr>
                <w:rFonts w:cs="Arial"/>
                <w:szCs w:val="24"/>
              </w:rPr>
              <w:t>)</w:t>
            </w:r>
          </w:p>
        </w:tc>
        <w:tc>
          <w:tcPr>
            <w:tcW w:w="1979" w:type="dxa"/>
          </w:tcPr>
          <w:p w14:paraId="3EBFDF97" w14:textId="77777777" w:rsidR="00AF09DA" w:rsidRDefault="00EF40BC" w:rsidP="2FE3B4B1">
            <w:pPr>
              <w:rPr>
                <w:rFonts w:cs="Arial"/>
                <w:b/>
                <w:bCs/>
                <w:caps/>
              </w:rPr>
            </w:pPr>
            <w:r w:rsidRPr="2FE3B4B1">
              <w:rPr>
                <w:rFonts w:cs="Arial"/>
                <w:b/>
                <w:bCs/>
                <w:caps/>
              </w:rPr>
              <w:t xml:space="preserve">          </w:t>
            </w:r>
            <w:r w:rsidR="58D8893D" w:rsidRPr="2FE3B4B1">
              <w:rPr>
                <w:rFonts w:cs="Arial"/>
                <w:b/>
                <w:bCs/>
                <w:caps/>
              </w:rPr>
              <w:t xml:space="preserve"> </w:t>
            </w:r>
            <w:r w:rsidR="00FF5945">
              <w:rPr>
                <w:rFonts w:cs="Arial"/>
                <w:b/>
                <w:bCs/>
                <w:caps/>
              </w:rPr>
              <w:t>12</w:t>
            </w:r>
          </w:p>
        </w:tc>
      </w:tr>
      <w:tr w:rsidR="00B92205" w14:paraId="7E0951EB" w14:textId="77777777" w:rsidTr="002378C4">
        <w:tc>
          <w:tcPr>
            <w:tcW w:w="7650" w:type="dxa"/>
          </w:tcPr>
          <w:p w14:paraId="096CDBF5" w14:textId="77777777" w:rsidR="00B92205" w:rsidRDefault="00B92205" w:rsidP="008A5808">
            <w:r>
              <w:t>4.</w:t>
            </w:r>
            <w:r w:rsidR="001F535D">
              <w:t>3</w:t>
            </w:r>
            <w:r>
              <w:t xml:space="preserve"> Training of SACRE Members</w:t>
            </w:r>
          </w:p>
        </w:tc>
        <w:tc>
          <w:tcPr>
            <w:tcW w:w="1979" w:type="dxa"/>
          </w:tcPr>
          <w:p w14:paraId="303F0E03" w14:textId="77777777" w:rsidR="00B92205" w:rsidRDefault="00EF40BC" w:rsidP="2FE3B4B1">
            <w:pPr>
              <w:rPr>
                <w:rFonts w:cs="Arial"/>
                <w:b/>
                <w:bCs/>
                <w:caps/>
              </w:rPr>
            </w:pPr>
            <w:r w:rsidRPr="2FE3B4B1">
              <w:rPr>
                <w:rFonts w:cs="Arial"/>
                <w:b/>
                <w:bCs/>
                <w:caps/>
              </w:rPr>
              <w:t xml:space="preserve">          </w:t>
            </w:r>
            <w:r w:rsidR="377870C4" w:rsidRPr="2FE3B4B1">
              <w:rPr>
                <w:rFonts w:cs="Arial"/>
                <w:b/>
                <w:bCs/>
                <w:caps/>
              </w:rPr>
              <w:t xml:space="preserve"> </w:t>
            </w:r>
            <w:r w:rsidR="00FF5945">
              <w:rPr>
                <w:rFonts w:cs="Arial"/>
                <w:b/>
                <w:bCs/>
                <w:caps/>
              </w:rPr>
              <w:t>12</w:t>
            </w:r>
          </w:p>
        </w:tc>
      </w:tr>
    </w:tbl>
    <w:p w14:paraId="4698937D" w14:textId="77777777" w:rsidR="00300FDD" w:rsidRPr="00697CA3" w:rsidRDefault="00300FDD" w:rsidP="00300FDD">
      <w:pPr>
        <w:rPr>
          <w:rFonts w:cs="Arial"/>
          <w:b/>
          <w:caps/>
          <w:szCs w:val="24"/>
        </w:rPr>
      </w:pPr>
    </w:p>
    <w:tbl>
      <w:tblPr>
        <w:tblStyle w:val="TableGrid"/>
        <w:tblW w:w="0" w:type="auto"/>
        <w:tblLook w:val="04A0" w:firstRow="1" w:lastRow="0" w:firstColumn="1" w:lastColumn="0" w:noHBand="0" w:noVBand="1"/>
      </w:tblPr>
      <w:tblGrid>
        <w:gridCol w:w="7650"/>
        <w:gridCol w:w="1979"/>
      </w:tblGrid>
      <w:tr w:rsidR="00E92BD3" w14:paraId="7F334621" w14:textId="77777777" w:rsidTr="2FE3B4B1">
        <w:tc>
          <w:tcPr>
            <w:tcW w:w="7650" w:type="dxa"/>
          </w:tcPr>
          <w:p w14:paraId="665F0AA2" w14:textId="77777777" w:rsidR="00E92BD3" w:rsidRPr="0019712C" w:rsidRDefault="00E92BD3">
            <w:pPr>
              <w:rPr>
                <w:rFonts w:cs="Arial"/>
                <w:b/>
                <w:bCs/>
                <w:caps/>
                <w:szCs w:val="24"/>
              </w:rPr>
            </w:pPr>
            <w:r w:rsidRPr="0019712C">
              <w:rPr>
                <w:rFonts w:cs="Arial"/>
                <w:b/>
                <w:bCs/>
                <w:caps/>
                <w:szCs w:val="24"/>
              </w:rPr>
              <w:t>Appendix 1: SACRE MEMBERSHIP 2021-2022</w:t>
            </w:r>
          </w:p>
        </w:tc>
        <w:tc>
          <w:tcPr>
            <w:tcW w:w="1979" w:type="dxa"/>
          </w:tcPr>
          <w:p w14:paraId="6727DC17" w14:textId="77777777" w:rsidR="00E92BD3" w:rsidRPr="00E81353" w:rsidRDefault="003532BC" w:rsidP="2FE3B4B1">
            <w:pPr>
              <w:rPr>
                <w:rFonts w:cs="Arial"/>
                <w:b/>
                <w:bCs/>
                <w:caps/>
              </w:rPr>
            </w:pPr>
            <w:r w:rsidRPr="00E81353">
              <w:rPr>
                <w:rFonts w:cs="Arial"/>
                <w:b/>
                <w:bCs/>
                <w:caps/>
              </w:rPr>
              <w:t xml:space="preserve">          </w:t>
            </w:r>
            <w:r w:rsidR="7A6DFE7F" w:rsidRPr="00E81353">
              <w:rPr>
                <w:rFonts w:cs="Arial"/>
                <w:b/>
                <w:bCs/>
                <w:caps/>
              </w:rPr>
              <w:t xml:space="preserve"> </w:t>
            </w:r>
            <w:r w:rsidR="00E81353" w:rsidRPr="00E81353">
              <w:rPr>
                <w:rFonts w:cs="Arial"/>
                <w:b/>
                <w:bCs/>
                <w:caps/>
              </w:rPr>
              <w:t>13</w:t>
            </w:r>
          </w:p>
        </w:tc>
      </w:tr>
      <w:tr w:rsidR="00E92BD3" w14:paraId="64BCAA5D" w14:textId="77777777" w:rsidTr="2FE3B4B1">
        <w:tc>
          <w:tcPr>
            <w:tcW w:w="7650" w:type="dxa"/>
          </w:tcPr>
          <w:p w14:paraId="6D164FC7" w14:textId="77777777" w:rsidR="00E92BD3" w:rsidRPr="0019712C" w:rsidRDefault="00E92BD3">
            <w:pPr>
              <w:rPr>
                <w:rFonts w:cs="Arial"/>
                <w:b/>
                <w:bCs/>
                <w:caps/>
                <w:szCs w:val="24"/>
              </w:rPr>
            </w:pPr>
            <w:r w:rsidRPr="0019712C">
              <w:rPr>
                <w:rFonts w:cs="Arial"/>
                <w:b/>
                <w:bCs/>
                <w:caps/>
                <w:szCs w:val="24"/>
              </w:rPr>
              <w:t>APPENDIX 2: SCHEDULE AND AGENDA OF MEETINGS</w:t>
            </w:r>
          </w:p>
        </w:tc>
        <w:tc>
          <w:tcPr>
            <w:tcW w:w="1979" w:type="dxa"/>
          </w:tcPr>
          <w:p w14:paraId="0BFF85CC" w14:textId="77777777" w:rsidR="00E92BD3" w:rsidRPr="00E81353" w:rsidRDefault="009F1E11" w:rsidP="2FE3B4B1">
            <w:pPr>
              <w:rPr>
                <w:rFonts w:cs="Arial"/>
                <w:b/>
                <w:bCs/>
                <w:caps/>
              </w:rPr>
            </w:pPr>
            <w:r w:rsidRPr="00E81353">
              <w:rPr>
                <w:rFonts w:cs="Arial"/>
                <w:b/>
                <w:bCs/>
                <w:caps/>
              </w:rPr>
              <w:t xml:space="preserve">          </w:t>
            </w:r>
            <w:r w:rsidR="00E81353" w:rsidRPr="00E81353">
              <w:rPr>
                <w:rFonts w:cs="Arial"/>
                <w:b/>
                <w:bCs/>
                <w:caps/>
              </w:rPr>
              <w:t xml:space="preserve"> 15</w:t>
            </w:r>
            <w:r w:rsidR="7A6DFE7F" w:rsidRPr="00E81353">
              <w:rPr>
                <w:rFonts w:cs="Arial"/>
                <w:b/>
                <w:bCs/>
                <w:caps/>
              </w:rPr>
              <w:t xml:space="preserve"> </w:t>
            </w:r>
          </w:p>
        </w:tc>
      </w:tr>
      <w:tr w:rsidR="00E92BD3" w14:paraId="2FD61210" w14:textId="77777777" w:rsidTr="2FE3B4B1">
        <w:tc>
          <w:tcPr>
            <w:tcW w:w="7650" w:type="dxa"/>
          </w:tcPr>
          <w:p w14:paraId="34E0A806" w14:textId="77777777" w:rsidR="00E92BD3" w:rsidRPr="0019712C" w:rsidRDefault="0019712C">
            <w:pPr>
              <w:rPr>
                <w:rFonts w:cs="Arial"/>
                <w:b/>
                <w:bCs/>
                <w:caps/>
                <w:szCs w:val="24"/>
              </w:rPr>
            </w:pPr>
            <w:r w:rsidRPr="0019712C">
              <w:rPr>
                <w:rFonts w:cs="Arial"/>
                <w:b/>
                <w:bCs/>
                <w:caps/>
                <w:szCs w:val="24"/>
              </w:rPr>
              <w:t>APPENDIX 3: CIRCULATION OF REPORT</w:t>
            </w:r>
          </w:p>
        </w:tc>
        <w:tc>
          <w:tcPr>
            <w:tcW w:w="1979" w:type="dxa"/>
          </w:tcPr>
          <w:p w14:paraId="299AB9C9" w14:textId="77777777" w:rsidR="00E92BD3" w:rsidRPr="00931524" w:rsidRDefault="00E81353" w:rsidP="00E81353">
            <w:pPr>
              <w:rPr>
                <w:rFonts w:cs="Arial"/>
                <w:b/>
                <w:bCs/>
                <w:caps/>
              </w:rPr>
            </w:pPr>
            <w:r>
              <w:rPr>
                <w:rFonts w:cs="Arial"/>
                <w:b/>
                <w:bCs/>
                <w:caps/>
              </w:rPr>
              <w:t xml:space="preserve">           16</w:t>
            </w:r>
            <w:r w:rsidR="655FEE07" w:rsidRPr="2FE3B4B1">
              <w:rPr>
                <w:rFonts w:cs="Arial"/>
                <w:b/>
                <w:bCs/>
                <w:caps/>
              </w:rPr>
              <w:t xml:space="preserve"> </w:t>
            </w:r>
          </w:p>
        </w:tc>
      </w:tr>
      <w:tr w:rsidR="00E92BD3" w14:paraId="6DEBC5AB" w14:textId="77777777" w:rsidTr="2FE3B4B1">
        <w:tc>
          <w:tcPr>
            <w:tcW w:w="7650" w:type="dxa"/>
          </w:tcPr>
          <w:p w14:paraId="427FB293" w14:textId="77777777" w:rsidR="00E92BD3" w:rsidRPr="00CA4F2A" w:rsidRDefault="007769AF">
            <w:pPr>
              <w:rPr>
                <w:rFonts w:cs="Arial"/>
                <w:b/>
                <w:bCs/>
                <w:caps/>
                <w:szCs w:val="24"/>
              </w:rPr>
            </w:pPr>
            <w:r w:rsidRPr="00CA4F2A">
              <w:rPr>
                <w:rFonts w:cs="Arial"/>
                <w:b/>
                <w:bCs/>
                <w:caps/>
                <w:szCs w:val="24"/>
              </w:rPr>
              <w:t xml:space="preserve">appeNDIX 4: </w:t>
            </w:r>
            <w:r w:rsidR="00CA4F2A" w:rsidRPr="00CA4F2A">
              <w:rPr>
                <w:rFonts w:cs="Arial"/>
                <w:b/>
                <w:bCs/>
                <w:caps/>
                <w:szCs w:val="24"/>
              </w:rPr>
              <w:t>CONSTITUTION OF SACRE</w:t>
            </w:r>
          </w:p>
        </w:tc>
        <w:tc>
          <w:tcPr>
            <w:tcW w:w="1979" w:type="dxa"/>
          </w:tcPr>
          <w:p w14:paraId="37F2852C" w14:textId="77777777" w:rsidR="00E92BD3" w:rsidRPr="00931524" w:rsidRDefault="00931524" w:rsidP="2FE3B4B1">
            <w:pPr>
              <w:rPr>
                <w:rFonts w:cs="Arial"/>
                <w:b/>
                <w:bCs/>
                <w:caps/>
              </w:rPr>
            </w:pPr>
            <w:r w:rsidRPr="2FE3B4B1">
              <w:rPr>
                <w:rFonts w:cs="Arial"/>
                <w:b/>
                <w:bCs/>
                <w:caps/>
              </w:rPr>
              <w:t xml:space="preserve">        </w:t>
            </w:r>
            <w:r w:rsidR="00E81353">
              <w:rPr>
                <w:rFonts w:cs="Arial"/>
                <w:b/>
                <w:bCs/>
                <w:caps/>
              </w:rPr>
              <w:t xml:space="preserve">   17</w:t>
            </w:r>
            <w:r w:rsidRPr="2FE3B4B1">
              <w:rPr>
                <w:rFonts w:cs="Arial"/>
                <w:b/>
                <w:bCs/>
                <w:caps/>
              </w:rPr>
              <w:t xml:space="preserve"> </w:t>
            </w:r>
            <w:r w:rsidR="655FEE07" w:rsidRPr="2FE3B4B1">
              <w:rPr>
                <w:rFonts w:cs="Arial"/>
                <w:b/>
                <w:bCs/>
                <w:caps/>
              </w:rPr>
              <w:t xml:space="preserve"> </w:t>
            </w:r>
            <w:r w:rsidRPr="2FE3B4B1">
              <w:rPr>
                <w:rFonts w:cs="Arial"/>
                <w:b/>
                <w:bCs/>
                <w:caps/>
              </w:rPr>
              <w:t xml:space="preserve">  </w:t>
            </w:r>
          </w:p>
        </w:tc>
      </w:tr>
    </w:tbl>
    <w:p w14:paraId="090B256A" w14:textId="77777777" w:rsidR="2FE3B4B1" w:rsidRDefault="2FE3B4B1" w:rsidP="002378C4">
      <w:pPr>
        <w:rPr>
          <w:rFonts w:cs="Arial"/>
          <w:b/>
          <w:bCs/>
        </w:rPr>
      </w:pPr>
    </w:p>
    <w:p w14:paraId="0BA70364" w14:textId="77777777" w:rsidR="2FE3B4B1" w:rsidRDefault="2FE3B4B1" w:rsidP="2FE3B4B1">
      <w:pPr>
        <w:jc w:val="center"/>
        <w:rPr>
          <w:rFonts w:cs="Arial"/>
          <w:b/>
          <w:bCs/>
        </w:rPr>
      </w:pPr>
    </w:p>
    <w:p w14:paraId="2139C96E" w14:textId="77777777" w:rsidR="005A260B" w:rsidRDefault="005A260B">
      <w:pPr>
        <w:rPr>
          <w:rFonts w:cs="Arial"/>
          <w:b/>
          <w:szCs w:val="24"/>
        </w:rPr>
      </w:pPr>
      <w:r>
        <w:rPr>
          <w:rFonts w:cs="Arial"/>
          <w:b/>
          <w:szCs w:val="24"/>
        </w:rPr>
        <w:br w:type="page"/>
      </w:r>
    </w:p>
    <w:p w14:paraId="40F139FB" w14:textId="77777777" w:rsidR="00600132" w:rsidRPr="00FE1398" w:rsidRDefault="00600132" w:rsidP="00FE1398">
      <w:pPr>
        <w:jc w:val="center"/>
        <w:rPr>
          <w:rFonts w:cs="Arial"/>
          <w:szCs w:val="24"/>
        </w:rPr>
      </w:pPr>
      <w:r>
        <w:rPr>
          <w:rFonts w:cs="Arial"/>
          <w:b/>
          <w:szCs w:val="24"/>
        </w:rPr>
        <w:lastRenderedPageBreak/>
        <w:t xml:space="preserve">THE ANNUAL REPORT OF </w:t>
      </w:r>
      <w:r w:rsidR="00390C95">
        <w:rPr>
          <w:rFonts w:cs="Arial"/>
          <w:b/>
          <w:szCs w:val="24"/>
        </w:rPr>
        <w:t xml:space="preserve">BRIDGEND </w:t>
      </w:r>
      <w:r>
        <w:rPr>
          <w:rFonts w:cs="Arial"/>
          <w:b/>
          <w:szCs w:val="24"/>
        </w:rPr>
        <w:t>STANDING ADVIS</w:t>
      </w:r>
      <w:r w:rsidR="00004C53">
        <w:rPr>
          <w:rFonts w:cs="Arial"/>
          <w:b/>
          <w:szCs w:val="24"/>
        </w:rPr>
        <w:t>O</w:t>
      </w:r>
      <w:r>
        <w:rPr>
          <w:rFonts w:cs="Arial"/>
          <w:b/>
          <w:szCs w:val="24"/>
        </w:rPr>
        <w:t>RY COUNCIL FOR RELIGIOUS EDUCATION</w:t>
      </w:r>
    </w:p>
    <w:p w14:paraId="014A34CB" w14:textId="77777777" w:rsidR="00CC63CA" w:rsidRDefault="00CC63CA" w:rsidP="00232260">
      <w:pPr>
        <w:jc w:val="center"/>
        <w:rPr>
          <w:rFonts w:cs="Arial"/>
          <w:b/>
          <w:szCs w:val="24"/>
        </w:rPr>
      </w:pPr>
    </w:p>
    <w:p w14:paraId="16D804B9" w14:textId="77777777" w:rsidR="00CC63CA" w:rsidRDefault="00CC63CA" w:rsidP="00232260">
      <w:pPr>
        <w:jc w:val="center"/>
        <w:rPr>
          <w:rFonts w:cs="Arial"/>
          <w:b/>
          <w:szCs w:val="24"/>
        </w:rPr>
      </w:pPr>
      <w:r>
        <w:rPr>
          <w:rFonts w:cs="Arial"/>
          <w:b/>
          <w:szCs w:val="24"/>
        </w:rPr>
        <w:t>2021-2022</w:t>
      </w:r>
    </w:p>
    <w:p w14:paraId="7839F0CA" w14:textId="77777777" w:rsidR="00985FE4" w:rsidRDefault="00985FE4">
      <w:pPr>
        <w:rPr>
          <w:rFonts w:cs="Arial"/>
          <w:b/>
          <w:szCs w:val="24"/>
        </w:rPr>
      </w:pPr>
    </w:p>
    <w:p w14:paraId="61D77AF1" w14:textId="77777777" w:rsidR="0066329F" w:rsidRDefault="0066329F">
      <w:pPr>
        <w:rPr>
          <w:rFonts w:cs="Arial"/>
          <w:b/>
          <w:szCs w:val="24"/>
        </w:rPr>
      </w:pPr>
    </w:p>
    <w:p w14:paraId="22945408" w14:textId="77777777" w:rsidR="0066329F" w:rsidRPr="002553B7" w:rsidRDefault="0066329F" w:rsidP="0066329F">
      <w:pPr>
        <w:jc w:val="center"/>
        <w:rPr>
          <w:b/>
          <w:bCs/>
        </w:rPr>
      </w:pPr>
      <w:r w:rsidRPr="002553B7">
        <w:rPr>
          <w:b/>
          <w:bCs/>
        </w:rPr>
        <w:t xml:space="preserve">A MESSAGE FROM </w:t>
      </w:r>
      <w:r w:rsidR="00390C95">
        <w:rPr>
          <w:b/>
          <w:bCs/>
        </w:rPr>
        <w:t xml:space="preserve">BRIDGEND </w:t>
      </w:r>
      <w:r w:rsidRPr="002553B7">
        <w:rPr>
          <w:b/>
          <w:bCs/>
        </w:rPr>
        <w:t xml:space="preserve">SACRE MEMBERS </w:t>
      </w:r>
    </w:p>
    <w:p w14:paraId="2F6880A3" w14:textId="77777777" w:rsidR="0066329F" w:rsidRDefault="0066329F" w:rsidP="00274388">
      <w:pPr>
        <w:jc w:val="both"/>
      </w:pPr>
    </w:p>
    <w:p w14:paraId="571BBCDD" w14:textId="77777777" w:rsidR="0066329F" w:rsidRDefault="0066329F" w:rsidP="00274388">
      <w:pPr>
        <w:jc w:val="both"/>
        <w:rPr>
          <w:sz w:val="22"/>
          <w:szCs w:val="22"/>
        </w:rPr>
      </w:pPr>
      <w:r w:rsidRPr="2FE3B4B1">
        <w:rPr>
          <w:sz w:val="22"/>
          <w:szCs w:val="22"/>
        </w:rPr>
        <w:t xml:space="preserve">The 2021-2022 academic year continued to be an unprecedented time for people due to the impact of the Covid-19 pandemic. The thoughts of SACRE members </w:t>
      </w:r>
      <w:r w:rsidR="004D2EC5">
        <w:rPr>
          <w:sz w:val="22"/>
          <w:szCs w:val="22"/>
        </w:rPr>
        <w:t>are</w:t>
      </w:r>
      <w:r w:rsidRPr="2FE3B4B1">
        <w:rPr>
          <w:sz w:val="22"/>
          <w:szCs w:val="22"/>
        </w:rPr>
        <w:t xml:space="preserve"> with all those who have been affected by the virus, including those who have become ill and who may have lost loved ones. </w:t>
      </w:r>
    </w:p>
    <w:p w14:paraId="5E294758" w14:textId="77777777" w:rsidR="0066329F" w:rsidRDefault="0066329F" w:rsidP="00274388">
      <w:pPr>
        <w:jc w:val="both"/>
        <w:rPr>
          <w:sz w:val="22"/>
          <w:szCs w:val="22"/>
        </w:rPr>
      </w:pPr>
    </w:p>
    <w:p w14:paraId="70A2EBBC" w14:textId="77777777" w:rsidR="0066329F" w:rsidRDefault="0066329F" w:rsidP="00274388">
      <w:pPr>
        <w:jc w:val="both"/>
        <w:rPr>
          <w:sz w:val="22"/>
          <w:szCs w:val="22"/>
        </w:rPr>
      </w:pPr>
      <w:r w:rsidRPr="2FE3B4B1">
        <w:rPr>
          <w:sz w:val="22"/>
          <w:szCs w:val="22"/>
        </w:rPr>
        <w:t xml:space="preserve">Members would also like to express gratitude to everyone in the education sector for the sterling work you are doing to provide children and young people in Wales with care, support, and education throughout this difficult time. </w:t>
      </w:r>
    </w:p>
    <w:p w14:paraId="353A734C" w14:textId="77777777" w:rsidR="0066329F" w:rsidRDefault="0066329F" w:rsidP="00274388">
      <w:pPr>
        <w:jc w:val="both"/>
        <w:rPr>
          <w:sz w:val="22"/>
          <w:szCs w:val="22"/>
        </w:rPr>
      </w:pPr>
    </w:p>
    <w:p w14:paraId="1E6608F2" w14:textId="77777777" w:rsidR="004D2EC5" w:rsidRPr="002361E9" w:rsidRDefault="004D2EC5" w:rsidP="00274388">
      <w:pPr>
        <w:jc w:val="both"/>
        <w:rPr>
          <w:rFonts w:cs="Arial"/>
          <w:sz w:val="22"/>
          <w:szCs w:val="22"/>
        </w:rPr>
      </w:pPr>
      <w:r w:rsidRPr="2FE3B4B1">
        <w:rPr>
          <w:rFonts w:cs="Arial"/>
          <w:sz w:val="22"/>
          <w:szCs w:val="22"/>
        </w:rPr>
        <w:t>The Local Authority and SACRE has been able to provide support to schools via email and through partnership with Central South Consortium Joint Education Services (CSCJES). The CSCJES Associate Adviser for RE/RVE and SACRE, Donna Graves, has been available to provide advice and support to schools on RE, RVE and Collective Worship throughout this period and has worked with the Wales Association of Standing Advisory Councils on Religious Education (WASACRE) and the National Advisory Panel on Religious Education (</w:t>
      </w:r>
      <w:proofErr w:type="spellStart"/>
      <w:r w:rsidRPr="2FE3B4B1">
        <w:rPr>
          <w:rFonts w:cs="Arial"/>
          <w:sz w:val="22"/>
          <w:szCs w:val="22"/>
        </w:rPr>
        <w:t>NAPfRE</w:t>
      </w:r>
      <w:proofErr w:type="spellEnd"/>
      <w:r w:rsidRPr="2FE3B4B1">
        <w:rPr>
          <w:rFonts w:cs="Arial"/>
          <w:sz w:val="22"/>
          <w:szCs w:val="22"/>
        </w:rPr>
        <w:t xml:space="preserve">). Additionally, the SACRE Clerk has continued to distribute and receive relevant correspondence to schools. </w:t>
      </w:r>
      <w:r w:rsidRPr="2FE3B4B1">
        <w:rPr>
          <w:rStyle w:val="cf01"/>
          <w:rFonts w:ascii="Arial" w:hAnsi="Arial" w:cs="Arial"/>
          <w:sz w:val="22"/>
          <w:szCs w:val="22"/>
        </w:rPr>
        <w:t>SACRE meetings were moved online, to continue their function during Covid-19.</w:t>
      </w:r>
    </w:p>
    <w:p w14:paraId="4B71F9B0" w14:textId="77777777" w:rsidR="004D2EC5" w:rsidRDefault="004D2EC5" w:rsidP="00274388">
      <w:pPr>
        <w:jc w:val="both"/>
        <w:rPr>
          <w:sz w:val="22"/>
          <w:szCs w:val="22"/>
        </w:rPr>
      </w:pPr>
    </w:p>
    <w:p w14:paraId="6E84C39B" w14:textId="77777777" w:rsidR="0066329F" w:rsidRDefault="0066329F" w:rsidP="00274388">
      <w:pPr>
        <w:jc w:val="both"/>
        <w:rPr>
          <w:sz w:val="22"/>
          <w:szCs w:val="22"/>
        </w:rPr>
      </w:pPr>
      <w:r w:rsidRPr="2FE3B4B1">
        <w:rPr>
          <w:sz w:val="22"/>
          <w:szCs w:val="22"/>
        </w:rPr>
        <w:t>Members would like to remind practitioners engaged with R</w:t>
      </w:r>
      <w:r w:rsidR="004D2EC5">
        <w:rPr>
          <w:sz w:val="22"/>
          <w:szCs w:val="22"/>
        </w:rPr>
        <w:t>E/RS/RVE</w:t>
      </w:r>
      <w:r w:rsidRPr="2FE3B4B1">
        <w:rPr>
          <w:sz w:val="22"/>
          <w:szCs w:val="22"/>
        </w:rPr>
        <w:t xml:space="preserve"> that SACRE is here to support you with advice on teaching, learning and resources</w:t>
      </w:r>
      <w:r w:rsidR="0084792D">
        <w:rPr>
          <w:sz w:val="22"/>
          <w:szCs w:val="22"/>
        </w:rPr>
        <w:t xml:space="preserve">. </w:t>
      </w:r>
      <w:r w:rsidRPr="2FE3B4B1">
        <w:rPr>
          <w:sz w:val="22"/>
          <w:szCs w:val="22"/>
        </w:rPr>
        <w:t xml:space="preserve">Additionally, support from SACRE is also available for the Daily Act of Collective Worship. </w:t>
      </w:r>
    </w:p>
    <w:p w14:paraId="7650F602" w14:textId="77777777" w:rsidR="0066329F" w:rsidRDefault="0066329F" w:rsidP="00274388">
      <w:pPr>
        <w:jc w:val="both"/>
        <w:rPr>
          <w:sz w:val="22"/>
          <w:szCs w:val="22"/>
        </w:rPr>
      </w:pPr>
    </w:p>
    <w:p w14:paraId="1AFAAFBA" w14:textId="77777777" w:rsidR="0066329F" w:rsidRDefault="00DF727C" w:rsidP="00274388">
      <w:pPr>
        <w:jc w:val="both"/>
        <w:rPr>
          <w:sz w:val="22"/>
          <w:szCs w:val="22"/>
        </w:rPr>
      </w:pPr>
      <w:r>
        <w:rPr>
          <w:sz w:val="22"/>
          <w:szCs w:val="22"/>
        </w:rPr>
        <w:t xml:space="preserve">Bridgend </w:t>
      </w:r>
      <w:r w:rsidR="0066329F" w:rsidRPr="2FE3B4B1">
        <w:rPr>
          <w:sz w:val="22"/>
          <w:szCs w:val="22"/>
        </w:rPr>
        <w:t xml:space="preserve">SACRE welcomes correspondence via the contacts below: </w:t>
      </w:r>
    </w:p>
    <w:p w14:paraId="1E3435EF" w14:textId="77777777" w:rsidR="0066329F" w:rsidRDefault="0066329F" w:rsidP="00274388">
      <w:pPr>
        <w:jc w:val="both"/>
        <w:rPr>
          <w:sz w:val="22"/>
          <w:szCs w:val="22"/>
        </w:rPr>
      </w:pPr>
    </w:p>
    <w:p w14:paraId="5405D09D" w14:textId="77777777" w:rsidR="0066329F" w:rsidRDefault="0066329F" w:rsidP="00274388">
      <w:pPr>
        <w:jc w:val="both"/>
        <w:rPr>
          <w:rFonts w:cs="Arial"/>
        </w:rPr>
      </w:pPr>
      <w:r w:rsidRPr="2FE3B4B1">
        <w:rPr>
          <w:sz w:val="22"/>
          <w:szCs w:val="22"/>
        </w:rPr>
        <w:t xml:space="preserve">The </w:t>
      </w:r>
      <w:r w:rsidR="00DF727C">
        <w:rPr>
          <w:sz w:val="22"/>
          <w:szCs w:val="22"/>
        </w:rPr>
        <w:t xml:space="preserve">Clerk </w:t>
      </w:r>
      <w:r w:rsidRPr="2FE3B4B1">
        <w:rPr>
          <w:sz w:val="22"/>
          <w:szCs w:val="22"/>
        </w:rPr>
        <w:t xml:space="preserve">to </w:t>
      </w:r>
      <w:r w:rsidR="00DF727C">
        <w:rPr>
          <w:sz w:val="22"/>
          <w:szCs w:val="22"/>
        </w:rPr>
        <w:t>Bridgend</w:t>
      </w:r>
      <w:r w:rsidRPr="2FE3B4B1">
        <w:rPr>
          <w:sz w:val="22"/>
          <w:szCs w:val="22"/>
        </w:rPr>
        <w:t xml:space="preserve"> SACRE: </w:t>
      </w:r>
      <w:r w:rsidR="00CC3967" w:rsidRPr="00CC3967">
        <w:rPr>
          <w:sz w:val="22"/>
          <w:szCs w:val="22"/>
        </w:rPr>
        <w:t>edsu@bridgend.gov.uk</w:t>
      </w:r>
    </w:p>
    <w:p w14:paraId="7E20F91D" w14:textId="77777777" w:rsidR="0066329F" w:rsidRDefault="0066329F" w:rsidP="00274388">
      <w:pPr>
        <w:jc w:val="both"/>
        <w:rPr>
          <w:rFonts w:cs="Arial"/>
          <w:szCs w:val="24"/>
        </w:rPr>
      </w:pPr>
    </w:p>
    <w:p w14:paraId="5201C4D2" w14:textId="77777777" w:rsidR="00985FE4" w:rsidRDefault="00985FE4" w:rsidP="00274388">
      <w:pPr>
        <w:jc w:val="both"/>
        <w:rPr>
          <w:rFonts w:cs="Arial"/>
          <w:b/>
          <w:szCs w:val="24"/>
        </w:rPr>
      </w:pPr>
      <w:r>
        <w:rPr>
          <w:rFonts w:cs="Arial"/>
          <w:b/>
          <w:szCs w:val="24"/>
        </w:rPr>
        <w:br w:type="page"/>
      </w:r>
    </w:p>
    <w:p w14:paraId="28E88CB9" w14:textId="77777777" w:rsidR="00646B91" w:rsidRDefault="00646B91" w:rsidP="00274388">
      <w:pPr>
        <w:jc w:val="both"/>
        <w:rPr>
          <w:rFonts w:cs="Arial"/>
          <w:b/>
          <w:szCs w:val="24"/>
        </w:rPr>
      </w:pPr>
    </w:p>
    <w:p w14:paraId="7C6B6647" w14:textId="77777777" w:rsidR="00F73F29" w:rsidRDefault="00F73F29" w:rsidP="00274388">
      <w:pPr>
        <w:jc w:val="both"/>
        <w:rPr>
          <w:rFonts w:cs="Arial"/>
          <w:b/>
          <w:szCs w:val="24"/>
        </w:rPr>
      </w:pPr>
      <w:r>
        <w:rPr>
          <w:rFonts w:cs="Arial"/>
          <w:b/>
          <w:szCs w:val="24"/>
        </w:rPr>
        <w:t>SECTION 1: INFORMATION ABOUT SACRE</w:t>
      </w:r>
    </w:p>
    <w:p w14:paraId="3F3FA02A" w14:textId="77777777" w:rsidR="00F73F29" w:rsidRDefault="00F73F29" w:rsidP="00274388">
      <w:pPr>
        <w:jc w:val="both"/>
        <w:rPr>
          <w:rFonts w:cs="Arial"/>
          <w:b/>
          <w:szCs w:val="24"/>
        </w:rPr>
      </w:pPr>
    </w:p>
    <w:p w14:paraId="06F0342B" w14:textId="77777777" w:rsidR="00737A8A" w:rsidRDefault="00F73F29" w:rsidP="00274388">
      <w:pPr>
        <w:jc w:val="both"/>
        <w:rPr>
          <w:rFonts w:cs="Arial"/>
          <w:b/>
          <w:szCs w:val="24"/>
        </w:rPr>
      </w:pPr>
      <w:r>
        <w:rPr>
          <w:rFonts w:cs="Arial"/>
          <w:b/>
          <w:szCs w:val="24"/>
        </w:rPr>
        <w:t xml:space="preserve">1.1 </w:t>
      </w:r>
      <w:r w:rsidR="00737A8A">
        <w:rPr>
          <w:rFonts w:cs="Arial"/>
          <w:b/>
          <w:szCs w:val="24"/>
        </w:rPr>
        <w:t>D</w:t>
      </w:r>
      <w:r>
        <w:rPr>
          <w:rFonts w:cs="Arial"/>
          <w:b/>
          <w:szCs w:val="24"/>
        </w:rPr>
        <w:t>uty to Establish</w:t>
      </w:r>
      <w:r w:rsidR="00737A8A">
        <w:rPr>
          <w:rFonts w:cs="Arial"/>
          <w:b/>
          <w:szCs w:val="24"/>
        </w:rPr>
        <w:t xml:space="preserve"> SACRE</w:t>
      </w:r>
    </w:p>
    <w:p w14:paraId="480DFEFB" w14:textId="77777777" w:rsidR="00737A8A" w:rsidRDefault="00737A8A" w:rsidP="00274388">
      <w:pPr>
        <w:jc w:val="both"/>
        <w:rPr>
          <w:rFonts w:cs="Arial"/>
          <w:b/>
          <w:szCs w:val="24"/>
        </w:rPr>
      </w:pPr>
    </w:p>
    <w:p w14:paraId="5BFBC736" w14:textId="77777777" w:rsidR="00737A8A" w:rsidRPr="003B3FB1" w:rsidRDefault="00D45CE2" w:rsidP="00274388">
      <w:pPr>
        <w:jc w:val="both"/>
        <w:rPr>
          <w:rFonts w:cs="Arial"/>
        </w:rPr>
      </w:pPr>
      <w:r w:rsidRPr="2FE3B4B1">
        <w:rPr>
          <w:rFonts w:cs="Arial"/>
          <w:sz w:val="22"/>
          <w:szCs w:val="22"/>
        </w:rPr>
        <w:t>All local authorities are required to constitute Standing Advisory Council for Religious Education (</w:t>
      </w:r>
      <w:r w:rsidR="003B3FB1" w:rsidRPr="2FE3B4B1">
        <w:rPr>
          <w:rFonts w:cs="Arial"/>
          <w:sz w:val="22"/>
          <w:szCs w:val="22"/>
        </w:rPr>
        <w:t>SAC</w:t>
      </w:r>
      <w:r w:rsidRPr="2FE3B4B1">
        <w:rPr>
          <w:rFonts w:cs="Arial"/>
          <w:sz w:val="22"/>
          <w:szCs w:val="22"/>
        </w:rPr>
        <w:t>RE)</w:t>
      </w:r>
      <w:r w:rsidR="003B3FB1" w:rsidRPr="2FE3B4B1">
        <w:rPr>
          <w:rFonts w:cs="Arial"/>
          <w:sz w:val="22"/>
          <w:szCs w:val="22"/>
        </w:rPr>
        <w:t xml:space="preserve"> within their local area.</w:t>
      </w:r>
    </w:p>
    <w:p w14:paraId="65164F43" w14:textId="77777777" w:rsidR="00737A8A" w:rsidRDefault="00737A8A" w:rsidP="00274388">
      <w:pPr>
        <w:jc w:val="both"/>
        <w:rPr>
          <w:rFonts w:cs="Arial"/>
          <w:b/>
          <w:szCs w:val="24"/>
        </w:rPr>
      </w:pPr>
    </w:p>
    <w:p w14:paraId="23EBA5B8" w14:textId="77777777" w:rsidR="003B3FB1" w:rsidRDefault="003B3FB1" w:rsidP="00274388">
      <w:pPr>
        <w:jc w:val="both"/>
        <w:rPr>
          <w:rFonts w:cs="Arial"/>
          <w:b/>
          <w:szCs w:val="24"/>
        </w:rPr>
      </w:pPr>
    </w:p>
    <w:p w14:paraId="2241384C" w14:textId="77777777" w:rsidR="00624468" w:rsidRPr="00242250" w:rsidRDefault="00F73F29" w:rsidP="00274388">
      <w:pPr>
        <w:jc w:val="both"/>
        <w:rPr>
          <w:rFonts w:cs="Arial"/>
          <w:b/>
          <w:szCs w:val="24"/>
        </w:rPr>
      </w:pPr>
      <w:r>
        <w:rPr>
          <w:rFonts w:cs="Arial"/>
          <w:b/>
          <w:szCs w:val="24"/>
        </w:rPr>
        <w:t xml:space="preserve">1.2 </w:t>
      </w:r>
      <w:r w:rsidR="00624468" w:rsidRPr="00242250">
        <w:rPr>
          <w:b/>
          <w:bCs/>
        </w:rPr>
        <w:t>C</w:t>
      </w:r>
      <w:r w:rsidR="00242250" w:rsidRPr="00242250">
        <w:rPr>
          <w:b/>
          <w:bCs/>
        </w:rPr>
        <w:t>omposition of</w:t>
      </w:r>
      <w:r w:rsidR="00624468" w:rsidRPr="00697CA3">
        <w:rPr>
          <w:rFonts w:cs="Arial"/>
          <w:b/>
          <w:caps/>
          <w:szCs w:val="24"/>
        </w:rPr>
        <w:t xml:space="preserve"> SACRE</w:t>
      </w:r>
    </w:p>
    <w:p w14:paraId="3B1974C8" w14:textId="77777777" w:rsidR="00624468" w:rsidRPr="00697CA3" w:rsidRDefault="00624468" w:rsidP="00274388">
      <w:pPr>
        <w:jc w:val="both"/>
        <w:rPr>
          <w:rFonts w:cs="Arial"/>
          <w:szCs w:val="24"/>
        </w:rPr>
      </w:pPr>
    </w:p>
    <w:p w14:paraId="5AA1E6D5" w14:textId="77777777" w:rsidR="00232260" w:rsidRPr="00697CA3" w:rsidRDefault="00232260" w:rsidP="00274388">
      <w:pPr>
        <w:jc w:val="both"/>
        <w:rPr>
          <w:rFonts w:cs="Arial"/>
          <w:sz w:val="4"/>
          <w:szCs w:val="4"/>
        </w:rPr>
      </w:pPr>
    </w:p>
    <w:p w14:paraId="102172D7" w14:textId="77777777" w:rsidR="00624468" w:rsidRPr="001006CC" w:rsidRDefault="00624468" w:rsidP="00274388">
      <w:pPr>
        <w:jc w:val="both"/>
        <w:rPr>
          <w:rFonts w:cs="Arial"/>
          <w:sz w:val="22"/>
          <w:szCs w:val="22"/>
        </w:rPr>
      </w:pPr>
      <w:r w:rsidRPr="2FE3B4B1">
        <w:rPr>
          <w:rFonts w:cs="Arial"/>
          <w:sz w:val="22"/>
          <w:szCs w:val="22"/>
        </w:rPr>
        <w:t>The membership of the Standing Advisory Council for Religious Education is determined by the Education Acts of 1944, 1993</w:t>
      </w:r>
      <w:r w:rsidR="005F1AB9" w:rsidRPr="2FE3B4B1">
        <w:rPr>
          <w:rFonts w:cs="Arial"/>
          <w:sz w:val="22"/>
          <w:szCs w:val="22"/>
        </w:rPr>
        <w:t>,</w:t>
      </w:r>
      <w:r w:rsidRPr="2FE3B4B1">
        <w:rPr>
          <w:rFonts w:cs="Arial"/>
          <w:sz w:val="22"/>
          <w:szCs w:val="22"/>
        </w:rPr>
        <w:t xml:space="preserve"> the Education Reform Act of 1988</w:t>
      </w:r>
      <w:r w:rsidR="001006CC" w:rsidRPr="2FE3B4B1">
        <w:rPr>
          <w:rFonts w:cs="Arial"/>
          <w:sz w:val="22"/>
          <w:szCs w:val="22"/>
        </w:rPr>
        <w:t xml:space="preserve"> </w:t>
      </w:r>
      <w:r w:rsidR="00912D8A" w:rsidRPr="2FE3B4B1">
        <w:rPr>
          <w:rFonts w:cs="Arial"/>
          <w:sz w:val="22"/>
          <w:szCs w:val="22"/>
        </w:rPr>
        <w:t>an</w:t>
      </w:r>
      <w:r w:rsidR="005F1AB9" w:rsidRPr="2FE3B4B1">
        <w:rPr>
          <w:rFonts w:cs="Arial"/>
          <w:sz w:val="22"/>
          <w:szCs w:val="22"/>
        </w:rPr>
        <w:t>d</w:t>
      </w:r>
      <w:r w:rsidR="00912D8A" w:rsidRPr="2FE3B4B1">
        <w:rPr>
          <w:rFonts w:cs="Arial"/>
          <w:sz w:val="22"/>
          <w:szCs w:val="22"/>
        </w:rPr>
        <w:t xml:space="preserve"> the 2021 Curriculum and Assessment Act</w:t>
      </w:r>
      <w:r w:rsidR="009A20B4" w:rsidRPr="2FE3B4B1">
        <w:rPr>
          <w:rFonts w:cs="Arial"/>
          <w:sz w:val="22"/>
          <w:szCs w:val="22"/>
        </w:rPr>
        <w:t xml:space="preserve"> in Wales</w:t>
      </w:r>
      <w:r w:rsidR="001006CC" w:rsidRPr="2FE3B4B1">
        <w:rPr>
          <w:rFonts w:cs="Arial"/>
          <w:sz w:val="22"/>
          <w:szCs w:val="22"/>
        </w:rPr>
        <w:t>.</w:t>
      </w:r>
      <w:r w:rsidRPr="2FE3B4B1">
        <w:rPr>
          <w:rFonts w:cs="Arial"/>
          <w:sz w:val="22"/>
          <w:szCs w:val="22"/>
        </w:rPr>
        <w:t xml:space="preserve"> SACRE has three constituent </w:t>
      </w:r>
      <w:r w:rsidR="002361E9" w:rsidRPr="2FE3B4B1">
        <w:rPr>
          <w:rFonts w:cs="Arial"/>
          <w:sz w:val="22"/>
          <w:szCs w:val="22"/>
        </w:rPr>
        <w:t>groups;</w:t>
      </w:r>
      <w:r w:rsidRPr="2FE3B4B1">
        <w:rPr>
          <w:rFonts w:cs="Arial"/>
          <w:sz w:val="22"/>
          <w:szCs w:val="22"/>
        </w:rPr>
        <w:t xml:space="preserve"> each group being entitled to one vote:</w:t>
      </w:r>
    </w:p>
    <w:p w14:paraId="6E3F6670" w14:textId="77777777" w:rsidR="00A55113" w:rsidRPr="00D45086" w:rsidRDefault="00E721F1" w:rsidP="00274388">
      <w:pPr>
        <w:numPr>
          <w:ilvl w:val="0"/>
          <w:numId w:val="12"/>
        </w:numPr>
        <w:jc w:val="both"/>
        <w:rPr>
          <w:rFonts w:cs="Arial"/>
          <w:sz w:val="22"/>
          <w:szCs w:val="22"/>
        </w:rPr>
      </w:pPr>
      <w:r w:rsidRPr="00D45086">
        <w:rPr>
          <w:rFonts w:cs="Arial"/>
          <w:color w:val="242424"/>
          <w:sz w:val="22"/>
          <w:szCs w:val="22"/>
          <w:shd w:val="clear" w:color="auto" w:fill="FFFFFF"/>
        </w:rPr>
        <w:t xml:space="preserve">members appointed to the group to represent a religion, denomination or non-religious philosophical conviction shall, so far as is consistent with the efficient discharge of the group’s functions, reflect broadly the proportionate strength of that religion, </w:t>
      </w:r>
      <w:proofErr w:type="gramStart"/>
      <w:r w:rsidRPr="00D45086">
        <w:rPr>
          <w:rFonts w:cs="Arial"/>
          <w:color w:val="242424"/>
          <w:sz w:val="22"/>
          <w:szCs w:val="22"/>
          <w:shd w:val="clear" w:color="auto" w:fill="FFFFFF"/>
        </w:rPr>
        <w:t>denomination</w:t>
      </w:r>
      <w:proofErr w:type="gramEnd"/>
      <w:r w:rsidRPr="00D45086">
        <w:rPr>
          <w:rFonts w:cs="Arial"/>
          <w:color w:val="242424"/>
          <w:sz w:val="22"/>
          <w:szCs w:val="22"/>
          <w:shd w:val="clear" w:color="auto" w:fill="FFFFFF"/>
        </w:rPr>
        <w:t xml:space="preserve"> or non-religious philosophical conviction in the area</w:t>
      </w:r>
    </w:p>
    <w:p w14:paraId="1149C9B5" w14:textId="77777777" w:rsidR="00624468" w:rsidRPr="00D45086" w:rsidRDefault="0089707D" w:rsidP="00274388">
      <w:pPr>
        <w:numPr>
          <w:ilvl w:val="0"/>
          <w:numId w:val="12"/>
        </w:numPr>
        <w:jc w:val="both"/>
        <w:rPr>
          <w:rFonts w:cs="Arial"/>
          <w:sz w:val="22"/>
          <w:szCs w:val="22"/>
        </w:rPr>
      </w:pPr>
      <w:r w:rsidRPr="00D45086">
        <w:rPr>
          <w:rFonts w:cs="Arial"/>
          <w:sz w:val="22"/>
          <w:szCs w:val="22"/>
        </w:rPr>
        <w:t>a</w:t>
      </w:r>
      <w:r w:rsidR="00624468" w:rsidRPr="00D45086">
        <w:rPr>
          <w:rFonts w:cs="Arial"/>
          <w:sz w:val="22"/>
          <w:szCs w:val="22"/>
        </w:rPr>
        <w:t>ssociations representing teachers</w:t>
      </w:r>
    </w:p>
    <w:p w14:paraId="56CBD156" w14:textId="77777777" w:rsidR="00624468" w:rsidRPr="00697CA3" w:rsidRDefault="0089707D" w:rsidP="00274388">
      <w:pPr>
        <w:numPr>
          <w:ilvl w:val="0"/>
          <w:numId w:val="12"/>
        </w:numPr>
        <w:jc w:val="both"/>
        <w:rPr>
          <w:rFonts w:cs="Arial"/>
          <w:sz w:val="22"/>
          <w:szCs w:val="22"/>
        </w:rPr>
      </w:pPr>
      <w:r w:rsidRPr="2FE3B4B1">
        <w:rPr>
          <w:rFonts w:cs="Arial"/>
          <w:sz w:val="22"/>
          <w:szCs w:val="22"/>
        </w:rPr>
        <w:t>t</w:t>
      </w:r>
      <w:r w:rsidR="009C78DA" w:rsidRPr="2FE3B4B1">
        <w:rPr>
          <w:rFonts w:cs="Arial"/>
          <w:sz w:val="22"/>
          <w:szCs w:val="22"/>
        </w:rPr>
        <w:t xml:space="preserve">he </w:t>
      </w:r>
      <w:r w:rsidR="006651FC" w:rsidRPr="2FE3B4B1">
        <w:rPr>
          <w:rFonts w:cs="Arial"/>
          <w:sz w:val="22"/>
          <w:szCs w:val="22"/>
        </w:rPr>
        <w:t>L</w:t>
      </w:r>
      <w:r w:rsidR="009C78DA" w:rsidRPr="2FE3B4B1">
        <w:rPr>
          <w:rFonts w:cs="Arial"/>
          <w:sz w:val="22"/>
          <w:szCs w:val="22"/>
        </w:rPr>
        <w:t xml:space="preserve">ocal </w:t>
      </w:r>
      <w:r w:rsidR="006651FC" w:rsidRPr="2FE3B4B1">
        <w:rPr>
          <w:rFonts w:cs="Arial"/>
          <w:sz w:val="22"/>
          <w:szCs w:val="22"/>
        </w:rPr>
        <w:t>A</w:t>
      </w:r>
      <w:r w:rsidR="00624468" w:rsidRPr="2FE3B4B1">
        <w:rPr>
          <w:rFonts w:cs="Arial"/>
          <w:sz w:val="22"/>
          <w:szCs w:val="22"/>
        </w:rPr>
        <w:t>uthority</w:t>
      </w:r>
      <w:r w:rsidR="009C78DA" w:rsidRPr="2FE3B4B1">
        <w:rPr>
          <w:rFonts w:cs="Arial"/>
          <w:sz w:val="22"/>
          <w:szCs w:val="22"/>
        </w:rPr>
        <w:t xml:space="preserve"> (LA)</w:t>
      </w:r>
    </w:p>
    <w:p w14:paraId="642AAD00" w14:textId="77777777" w:rsidR="00624468" w:rsidRPr="00697CA3" w:rsidRDefault="00624468" w:rsidP="00274388">
      <w:pPr>
        <w:jc w:val="both"/>
        <w:rPr>
          <w:rFonts w:cs="Arial"/>
          <w:szCs w:val="24"/>
        </w:rPr>
      </w:pPr>
    </w:p>
    <w:p w14:paraId="543BD442" w14:textId="77777777" w:rsidR="00B22D2E" w:rsidRDefault="00B22D2E" w:rsidP="00274388">
      <w:pPr>
        <w:jc w:val="both"/>
        <w:rPr>
          <w:rFonts w:cs="Arial"/>
          <w:b/>
          <w:bCs/>
          <w:szCs w:val="24"/>
        </w:rPr>
      </w:pPr>
    </w:p>
    <w:p w14:paraId="164ABA1A" w14:textId="77777777" w:rsidR="00B22D2E" w:rsidRPr="00B22D2E" w:rsidRDefault="00B22D2E" w:rsidP="00274388">
      <w:pPr>
        <w:jc w:val="both"/>
        <w:rPr>
          <w:rFonts w:cs="Arial"/>
          <w:b/>
          <w:bCs/>
          <w:szCs w:val="24"/>
        </w:rPr>
      </w:pPr>
      <w:r w:rsidRPr="00B22D2E">
        <w:rPr>
          <w:rFonts w:cs="Arial"/>
          <w:b/>
          <w:bCs/>
          <w:szCs w:val="24"/>
        </w:rPr>
        <w:t>1.3 Membership of SACRE</w:t>
      </w:r>
    </w:p>
    <w:p w14:paraId="4BD22DEB" w14:textId="77777777" w:rsidR="00B22D2E" w:rsidRDefault="00B22D2E" w:rsidP="00274388">
      <w:pPr>
        <w:jc w:val="both"/>
        <w:rPr>
          <w:rFonts w:cs="Arial"/>
          <w:szCs w:val="24"/>
        </w:rPr>
      </w:pPr>
    </w:p>
    <w:p w14:paraId="59386C3B" w14:textId="77777777" w:rsidR="00624468" w:rsidRDefault="00624468" w:rsidP="00274388">
      <w:pPr>
        <w:jc w:val="both"/>
        <w:rPr>
          <w:rFonts w:cs="Arial"/>
          <w:sz w:val="22"/>
          <w:szCs w:val="22"/>
        </w:rPr>
      </w:pPr>
      <w:r w:rsidRPr="2FE3B4B1">
        <w:rPr>
          <w:rFonts w:cs="Arial"/>
          <w:sz w:val="22"/>
          <w:szCs w:val="22"/>
        </w:rPr>
        <w:t xml:space="preserve">The members representing each of these groups for </w:t>
      </w:r>
      <w:r w:rsidR="0006346B" w:rsidRPr="2FE3B4B1">
        <w:rPr>
          <w:rFonts w:cs="Arial"/>
          <w:sz w:val="22"/>
          <w:szCs w:val="22"/>
        </w:rPr>
        <w:t>20</w:t>
      </w:r>
      <w:r w:rsidR="00F34DFE" w:rsidRPr="2FE3B4B1">
        <w:rPr>
          <w:rFonts w:cs="Arial"/>
          <w:sz w:val="22"/>
          <w:szCs w:val="22"/>
        </w:rPr>
        <w:t>21</w:t>
      </w:r>
      <w:r w:rsidR="0006346B" w:rsidRPr="2FE3B4B1">
        <w:rPr>
          <w:rFonts w:cs="Arial"/>
          <w:sz w:val="22"/>
          <w:szCs w:val="22"/>
        </w:rPr>
        <w:t>- 20</w:t>
      </w:r>
      <w:r w:rsidR="00551243" w:rsidRPr="2FE3B4B1">
        <w:rPr>
          <w:rFonts w:cs="Arial"/>
          <w:sz w:val="22"/>
          <w:szCs w:val="22"/>
        </w:rPr>
        <w:t>2</w:t>
      </w:r>
      <w:r w:rsidR="00F34DFE" w:rsidRPr="2FE3B4B1">
        <w:rPr>
          <w:rFonts w:cs="Arial"/>
          <w:sz w:val="22"/>
          <w:szCs w:val="22"/>
        </w:rPr>
        <w:t>2</w:t>
      </w:r>
      <w:r w:rsidRPr="2FE3B4B1">
        <w:rPr>
          <w:rFonts w:cs="Arial"/>
          <w:sz w:val="22"/>
          <w:szCs w:val="22"/>
        </w:rPr>
        <w:t xml:space="preserve"> are listed in Appendix 1.</w:t>
      </w:r>
    </w:p>
    <w:p w14:paraId="649D07CC" w14:textId="77777777" w:rsidR="00E92FFC" w:rsidRPr="00697CA3" w:rsidRDefault="00E92FFC" w:rsidP="00274388">
      <w:pPr>
        <w:jc w:val="both"/>
        <w:rPr>
          <w:rFonts w:cs="Arial"/>
          <w:caps/>
          <w:szCs w:val="24"/>
          <w:highlight w:val="yellow"/>
        </w:rPr>
      </w:pPr>
    </w:p>
    <w:p w14:paraId="7740FA51" w14:textId="77777777" w:rsidR="007B43E9" w:rsidRDefault="007B43E9" w:rsidP="00274388">
      <w:pPr>
        <w:pStyle w:val="Heading1"/>
        <w:jc w:val="both"/>
        <w:rPr>
          <w:rFonts w:cs="Arial"/>
          <w:szCs w:val="24"/>
        </w:rPr>
      </w:pPr>
    </w:p>
    <w:p w14:paraId="12CFF422" w14:textId="77777777" w:rsidR="007B43E9" w:rsidRDefault="007B43E9" w:rsidP="00274388">
      <w:pPr>
        <w:pStyle w:val="Heading1"/>
        <w:jc w:val="both"/>
        <w:rPr>
          <w:rFonts w:cs="Arial"/>
          <w:szCs w:val="24"/>
        </w:rPr>
      </w:pPr>
      <w:r>
        <w:rPr>
          <w:rFonts w:cs="Arial"/>
          <w:szCs w:val="24"/>
        </w:rPr>
        <w:t>1.4 Functions of SACRE</w:t>
      </w:r>
    </w:p>
    <w:p w14:paraId="4ED575D2" w14:textId="77777777" w:rsidR="009C78DA" w:rsidRPr="00697CA3" w:rsidRDefault="009C78DA" w:rsidP="00274388">
      <w:pPr>
        <w:jc w:val="both"/>
        <w:rPr>
          <w:rFonts w:cs="Arial"/>
          <w:sz w:val="16"/>
          <w:szCs w:val="16"/>
        </w:rPr>
      </w:pPr>
    </w:p>
    <w:p w14:paraId="6E15DF57" w14:textId="77777777" w:rsidR="009C78DA" w:rsidRPr="00697CA3" w:rsidRDefault="009C78DA" w:rsidP="00274388">
      <w:pPr>
        <w:jc w:val="both"/>
        <w:rPr>
          <w:rFonts w:cs="Arial"/>
          <w:sz w:val="22"/>
          <w:szCs w:val="22"/>
        </w:rPr>
      </w:pPr>
      <w:r w:rsidRPr="2FE3B4B1">
        <w:rPr>
          <w:rFonts w:cs="Arial"/>
          <w:sz w:val="22"/>
          <w:szCs w:val="22"/>
        </w:rPr>
        <w:t>The main function of a SACRE is to:</w:t>
      </w:r>
    </w:p>
    <w:p w14:paraId="5825F594" w14:textId="77777777" w:rsidR="00624468" w:rsidRPr="00697CA3" w:rsidRDefault="003866E3" w:rsidP="00274388">
      <w:pPr>
        <w:numPr>
          <w:ilvl w:val="0"/>
          <w:numId w:val="10"/>
        </w:numPr>
        <w:jc w:val="both"/>
        <w:rPr>
          <w:rFonts w:cs="Arial"/>
          <w:sz w:val="22"/>
          <w:szCs w:val="22"/>
        </w:rPr>
      </w:pPr>
      <w:r w:rsidRPr="2FE3B4B1">
        <w:rPr>
          <w:rFonts w:cs="Arial"/>
          <w:sz w:val="22"/>
          <w:szCs w:val="22"/>
        </w:rPr>
        <w:t>advise the L</w:t>
      </w:r>
      <w:r w:rsidR="00624468" w:rsidRPr="2FE3B4B1">
        <w:rPr>
          <w:rFonts w:cs="Arial"/>
          <w:sz w:val="22"/>
          <w:szCs w:val="22"/>
        </w:rPr>
        <w:t>A about religious education and collective worship</w:t>
      </w:r>
    </w:p>
    <w:p w14:paraId="434B1B0A" w14:textId="77777777" w:rsidR="00624468" w:rsidRPr="00697CA3" w:rsidRDefault="00624468" w:rsidP="00274388">
      <w:pPr>
        <w:numPr>
          <w:ilvl w:val="0"/>
          <w:numId w:val="10"/>
        </w:numPr>
        <w:jc w:val="both"/>
        <w:rPr>
          <w:rFonts w:cs="Arial"/>
          <w:sz w:val="22"/>
          <w:szCs w:val="22"/>
        </w:rPr>
      </w:pPr>
      <w:r w:rsidRPr="2FE3B4B1">
        <w:rPr>
          <w:rFonts w:cs="Arial"/>
          <w:sz w:val="22"/>
          <w:szCs w:val="22"/>
        </w:rPr>
        <w:t>require the authority to review the agreed syllabus</w:t>
      </w:r>
    </w:p>
    <w:p w14:paraId="3359142B" w14:textId="77777777" w:rsidR="00624468" w:rsidRPr="00697CA3" w:rsidRDefault="00624468" w:rsidP="00274388">
      <w:pPr>
        <w:numPr>
          <w:ilvl w:val="0"/>
          <w:numId w:val="10"/>
        </w:numPr>
        <w:jc w:val="both"/>
        <w:rPr>
          <w:rFonts w:cs="Arial"/>
          <w:sz w:val="22"/>
          <w:szCs w:val="22"/>
        </w:rPr>
      </w:pPr>
      <w:r w:rsidRPr="2FE3B4B1">
        <w:rPr>
          <w:rFonts w:cs="Arial"/>
          <w:sz w:val="22"/>
          <w:szCs w:val="22"/>
        </w:rPr>
        <w:t>consider applications from schools for determinations (to be exempt from the requirement that worship be “Christian”)</w:t>
      </w:r>
    </w:p>
    <w:p w14:paraId="7B677EAC" w14:textId="77777777" w:rsidR="00624468" w:rsidRPr="00697CA3" w:rsidRDefault="00624468" w:rsidP="00274388">
      <w:pPr>
        <w:numPr>
          <w:ilvl w:val="0"/>
          <w:numId w:val="10"/>
        </w:numPr>
        <w:jc w:val="both"/>
        <w:rPr>
          <w:rFonts w:cs="Arial"/>
          <w:sz w:val="22"/>
          <w:szCs w:val="22"/>
        </w:rPr>
      </w:pPr>
      <w:r w:rsidRPr="2FE3B4B1">
        <w:rPr>
          <w:rFonts w:cs="Arial"/>
          <w:sz w:val="22"/>
          <w:szCs w:val="22"/>
        </w:rPr>
        <w:t>publish an annual report on its work</w:t>
      </w:r>
    </w:p>
    <w:p w14:paraId="4C739082" w14:textId="77777777" w:rsidR="00624468" w:rsidRPr="00697CA3" w:rsidRDefault="00624468" w:rsidP="00274388">
      <w:pPr>
        <w:numPr>
          <w:ilvl w:val="0"/>
          <w:numId w:val="10"/>
        </w:numPr>
        <w:jc w:val="both"/>
        <w:rPr>
          <w:rFonts w:cs="Arial"/>
          <w:sz w:val="22"/>
          <w:szCs w:val="22"/>
        </w:rPr>
      </w:pPr>
      <w:r w:rsidRPr="2FE3B4B1">
        <w:rPr>
          <w:rFonts w:cs="Arial"/>
          <w:sz w:val="22"/>
          <w:szCs w:val="22"/>
        </w:rPr>
        <w:t>play a part in the local statutory complaints procedure where cases are referred to it relating to religious education or collective worship</w:t>
      </w:r>
    </w:p>
    <w:p w14:paraId="087BA72B" w14:textId="77777777" w:rsidR="00624468" w:rsidRPr="00697CA3" w:rsidRDefault="00624468" w:rsidP="00274388">
      <w:pPr>
        <w:pStyle w:val="Footer"/>
        <w:tabs>
          <w:tab w:val="clear" w:pos="4153"/>
          <w:tab w:val="clear" w:pos="8306"/>
        </w:tabs>
        <w:jc w:val="both"/>
        <w:rPr>
          <w:rFonts w:cs="Arial"/>
          <w:sz w:val="22"/>
          <w:szCs w:val="22"/>
        </w:rPr>
      </w:pPr>
    </w:p>
    <w:p w14:paraId="0AC8CB3B" w14:textId="77777777" w:rsidR="00624468" w:rsidRPr="00697CA3" w:rsidRDefault="00624468" w:rsidP="00274388">
      <w:pPr>
        <w:jc w:val="both"/>
        <w:rPr>
          <w:rFonts w:cs="Arial"/>
          <w:sz w:val="22"/>
          <w:szCs w:val="22"/>
        </w:rPr>
      </w:pPr>
      <w:r w:rsidRPr="2FE3B4B1">
        <w:rPr>
          <w:rFonts w:cs="Arial"/>
          <w:sz w:val="22"/>
          <w:szCs w:val="22"/>
        </w:rPr>
        <w:t>Advice may relate to:</w:t>
      </w:r>
    </w:p>
    <w:p w14:paraId="54294929" w14:textId="77777777" w:rsidR="00624468" w:rsidRPr="00697CA3" w:rsidRDefault="00C441D2" w:rsidP="00274388">
      <w:pPr>
        <w:numPr>
          <w:ilvl w:val="0"/>
          <w:numId w:val="11"/>
        </w:numPr>
        <w:jc w:val="both"/>
        <w:rPr>
          <w:rFonts w:cs="Arial"/>
          <w:sz w:val="22"/>
          <w:szCs w:val="22"/>
        </w:rPr>
      </w:pPr>
      <w:r w:rsidRPr="2FE3B4B1">
        <w:rPr>
          <w:rFonts w:cs="Arial"/>
          <w:sz w:val="22"/>
          <w:szCs w:val="22"/>
        </w:rPr>
        <w:t>pedagogy</w:t>
      </w:r>
    </w:p>
    <w:p w14:paraId="4EE8829C" w14:textId="77777777" w:rsidR="00624468" w:rsidRPr="00697CA3" w:rsidRDefault="00624468" w:rsidP="00274388">
      <w:pPr>
        <w:numPr>
          <w:ilvl w:val="0"/>
          <w:numId w:val="11"/>
        </w:numPr>
        <w:jc w:val="both"/>
        <w:rPr>
          <w:rFonts w:cs="Arial"/>
          <w:sz w:val="22"/>
          <w:szCs w:val="22"/>
        </w:rPr>
      </w:pPr>
      <w:r w:rsidRPr="2FE3B4B1">
        <w:rPr>
          <w:rFonts w:cs="Arial"/>
          <w:sz w:val="22"/>
          <w:szCs w:val="22"/>
        </w:rPr>
        <w:t>the choice of teaching</w:t>
      </w:r>
      <w:r w:rsidR="0005314B" w:rsidRPr="2FE3B4B1">
        <w:rPr>
          <w:rFonts w:cs="Arial"/>
          <w:sz w:val="22"/>
          <w:szCs w:val="22"/>
        </w:rPr>
        <w:t xml:space="preserve"> resources</w:t>
      </w:r>
    </w:p>
    <w:p w14:paraId="48E776E9" w14:textId="77777777" w:rsidR="00624468" w:rsidRPr="00697CA3" w:rsidRDefault="00624468" w:rsidP="00274388">
      <w:pPr>
        <w:numPr>
          <w:ilvl w:val="0"/>
          <w:numId w:val="11"/>
        </w:numPr>
        <w:jc w:val="both"/>
        <w:rPr>
          <w:rFonts w:cs="Arial"/>
          <w:sz w:val="22"/>
          <w:szCs w:val="22"/>
        </w:rPr>
      </w:pPr>
      <w:r w:rsidRPr="2FE3B4B1">
        <w:rPr>
          <w:rFonts w:cs="Arial"/>
          <w:sz w:val="22"/>
          <w:szCs w:val="22"/>
        </w:rPr>
        <w:t>the provision of</w:t>
      </w:r>
      <w:r w:rsidR="00C441D2" w:rsidRPr="2FE3B4B1">
        <w:rPr>
          <w:rFonts w:cs="Arial"/>
          <w:sz w:val="22"/>
          <w:szCs w:val="22"/>
        </w:rPr>
        <w:t xml:space="preserve"> professional learning</w:t>
      </w:r>
    </w:p>
    <w:p w14:paraId="72C9931F" w14:textId="77777777" w:rsidR="00624468" w:rsidRPr="00697CA3" w:rsidRDefault="00624468" w:rsidP="00274388">
      <w:pPr>
        <w:numPr>
          <w:ilvl w:val="0"/>
          <w:numId w:val="11"/>
        </w:numPr>
        <w:jc w:val="both"/>
        <w:rPr>
          <w:rFonts w:cs="Arial"/>
          <w:sz w:val="22"/>
          <w:szCs w:val="22"/>
        </w:rPr>
      </w:pPr>
      <w:r w:rsidRPr="2FE3B4B1">
        <w:rPr>
          <w:rFonts w:cs="Arial"/>
          <w:sz w:val="22"/>
          <w:szCs w:val="22"/>
        </w:rPr>
        <w:t xml:space="preserve">any other matter relating to religious </w:t>
      </w:r>
      <w:r w:rsidR="002361E9" w:rsidRPr="2FE3B4B1">
        <w:rPr>
          <w:rFonts w:cs="Arial"/>
          <w:sz w:val="22"/>
          <w:szCs w:val="22"/>
        </w:rPr>
        <w:t>education (</w:t>
      </w:r>
      <w:r w:rsidR="00C441D2" w:rsidRPr="2FE3B4B1">
        <w:rPr>
          <w:rFonts w:cs="Arial"/>
          <w:sz w:val="22"/>
          <w:szCs w:val="22"/>
        </w:rPr>
        <w:t>RE)</w:t>
      </w:r>
      <w:r w:rsidR="00D62181" w:rsidRPr="2FE3B4B1">
        <w:rPr>
          <w:rFonts w:cs="Arial"/>
          <w:sz w:val="22"/>
          <w:szCs w:val="22"/>
        </w:rPr>
        <w:t xml:space="preserve">, </w:t>
      </w:r>
      <w:r w:rsidR="00C441D2" w:rsidRPr="2FE3B4B1">
        <w:rPr>
          <w:rFonts w:cs="Arial"/>
          <w:sz w:val="22"/>
          <w:szCs w:val="22"/>
        </w:rPr>
        <w:t xml:space="preserve">religion, </w:t>
      </w:r>
      <w:proofErr w:type="gramStart"/>
      <w:r w:rsidR="00C441D2" w:rsidRPr="2FE3B4B1">
        <w:rPr>
          <w:rFonts w:cs="Arial"/>
          <w:sz w:val="22"/>
          <w:szCs w:val="22"/>
        </w:rPr>
        <w:t>values</w:t>
      </w:r>
      <w:proofErr w:type="gramEnd"/>
      <w:r w:rsidR="00C441D2" w:rsidRPr="2FE3B4B1">
        <w:rPr>
          <w:rFonts w:cs="Arial"/>
          <w:sz w:val="22"/>
          <w:szCs w:val="22"/>
        </w:rPr>
        <w:t xml:space="preserve"> and ethics (RVE)</w:t>
      </w:r>
      <w:r w:rsidRPr="2FE3B4B1">
        <w:rPr>
          <w:rFonts w:cs="Arial"/>
          <w:sz w:val="22"/>
          <w:szCs w:val="22"/>
        </w:rPr>
        <w:t xml:space="preserve"> and collective worship which SACRE considers appropriate</w:t>
      </w:r>
    </w:p>
    <w:p w14:paraId="3A1DFB3B" w14:textId="77777777" w:rsidR="00D62181" w:rsidRDefault="00D62181" w:rsidP="00274388">
      <w:pPr>
        <w:pStyle w:val="Heading1"/>
        <w:jc w:val="both"/>
        <w:rPr>
          <w:rFonts w:cs="Arial"/>
          <w:sz w:val="22"/>
          <w:szCs w:val="22"/>
        </w:rPr>
      </w:pPr>
    </w:p>
    <w:p w14:paraId="2B3BE0B9" w14:textId="77777777" w:rsidR="008657CD" w:rsidRDefault="008657CD" w:rsidP="00274388">
      <w:pPr>
        <w:pStyle w:val="Heading1"/>
        <w:jc w:val="both"/>
        <w:rPr>
          <w:rFonts w:cs="Arial"/>
          <w:szCs w:val="24"/>
        </w:rPr>
      </w:pPr>
    </w:p>
    <w:p w14:paraId="3328EE54" w14:textId="77777777" w:rsidR="008657CD" w:rsidRDefault="008657CD" w:rsidP="00274388">
      <w:pPr>
        <w:pStyle w:val="Heading1"/>
        <w:jc w:val="both"/>
        <w:rPr>
          <w:rFonts w:cs="Arial"/>
          <w:szCs w:val="24"/>
        </w:rPr>
      </w:pPr>
    </w:p>
    <w:p w14:paraId="444BCD2E" w14:textId="77777777" w:rsidR="008657CD" w:rsidRDefault="008657CD" w:rsidP="00274388">
      <w:pPr>
        <w:pStyle w:val="Heading1"/>
        <w:jc w:val="both"/>
        <w:rPr>
          <w:rFonts w:cs="Arial"/>
          <w:szCs w:val="24"/>
        </w:rPr>
      </w:pPr>
    </w:p>
    <w:p w14:paraId="2B0B2E2F" w14:textId="77777777" w:rsidR="008D7A3D" w:rsidRDefault="008D7A3D" w:rsidP="00274388">
      <w:pPr>
        <w:jc w:val="both"/>
      </w:pPr>
    </w:p>
    <w:p w14:paraId="66F79E0F" w14:textId="77777777" w:rsidR="008D7A3D" w:rsidRPr="008D7A3D" w:rsidRDefault="008D7A3D" w:rsidP="00274388">
      <w:pPr>
        <w:jc w:val="both"/>
      </w:pPr>
    </w:p>
    <w:p w14:paraId="44778F3F" w14:textId="77777777" w:rsidR="00624468" w:rsidRPr="00697CA3" w:rsidRDefault="004352DB" w:rsidP="00274388">
      <w:pPr>
        <w:pStyle w:val="Heading1"/>
        <w:jc w:val="both"/>
        <w:rPr>
          <w:rFonts w:cs="Arial"/>
          <w:szCs w:val="24"/>
        </w:rPr>
      </w:pPr>
      <w:r>
        <w:rPr>
          <w:rFonts w:cs="Arial"/>
          <w:szCs w:val="24"/>
        </w:rPr>
        <w:t xml:space="preserve">1.5 </w:t>
      </w:r>
      <w:r w:rsidR="00624468" w:rsidRPr="00697CA3">
        <w:rPr>
          <w:rFonts w:cs="Arial"/>
          <w:szCs w:val="24"/>
        </w:rPr>
        <w:t>record of Meetings</w:t>
      </w:r>
    </w:p>
    <w:p w14:paraId="39BF5002" w14:textId="77777777" w:rsidR="00624468" w:rsidRPr="00697CA3" w:rsidRDefault="00624468" w:rsidP="00274388">
      <w:pPr>
        <w:jc w:val="both"/>
        <w:rPr>
          <w:rFonts w:cs="Arial"/>
          <w:szCs w:val="24"/>
        </w:rPr>
      </w:pPr>
    </w:p>
    <w:p w14:paraId="7B6D3AAF" w14:textId="77777777" w:rsidR="00655E34" w:rsidRDefault="00884E41" w:rsidP="00274388">
      <w:pPr>
        <w:jc w:val="both"/>
        <w:rPr>
          <w:rFonts w:cs="Arial"/>
          <w:sz w:val="22"/>
          <w:szCs w:val="22"/>
        </w:rPr>
      </w:pPr>
      <w:r w:rsidRPr="2FE3B4B1">
        <w:rPr>
          <w:rFonts w:cs="Arial"/>
          <w:sz w:val="22"/>
          <w:szCs w:val="22"/>
        </w:rPr>
        <w:t>T</w:t>
      </w:r>
      <w:r w:rsidR="00B71C2F" w:rsidRPr="2FE3B4B1">
        <w:rPr>
          <w:rFonts w:cs="Arial"/>
          <w:sz w:val="22"/>
          <w:szCs w:val="22"/>
        </w:rPr>
        <w:t>hree</w:t>
      </w:r>
      <w:r w:rsidR="000A0329" w:rsidRPr="2FE3B4B1">
        <w:rPr>
          <w:rFonts w:cs="Arial"/>
          <w:sz w:val="22"/>
          <w:szCs w:val="22"/>
        </w:rPr>
        <w:t xml:space="preserve"> </w:t>
      </w:r>
      <w:r w:rsidR="00624468" w:rsidRPr="2FE3B4B1">
        <w:rPr>
          <w:rFonts w:cs="Arial"/>
          <w:sz w:val="22"/>
          <w:szCs w:val="22"/>
        </w:rPr>
        <w:t xml:space="preserve">meetings of SACRE were held </w:t>
      </w:r>
      <w:r w:rsidR="005B6963" w:rsidRPr="2FE3B4B1">
        <w:rPr>
          <w:rFonts w:cs="Arial"/>
          <w:sz w:val="22"/>
          <w:szCs w:val="22"/>
        </w:rPr>
        <w:t>on the Micros</w:t>
      </w:r>
      <w:r w:rsidR="00DC5D84" w:rsidRPr="2FE3B4B1">
        <w:rPr>
          <w:rFonts w:cs="Arial"/>
          <w:sz w:val="22"/>
          <w:szCs w:val="22"/>
        </w:rPr>
        <w:t>oft Teams virtual platform during</w:t>
      </w:r>
      <w:r w:rsidR="00624468" w:rsidRPr="2FE3B4B1">
        <w:rPr>
          <w:rFonts w:cs="Arial"/>
          <w:sz w:val="22"/>
          <w:szCs w:val="22"/>
        </w:rPr>
        <w:t xml:space="preserve"> the academic year </w:t>
      </w:r>
      <w:r w:rsidR="0006346B" w:rsidRPr="2FE3B4B1">
        <w:rPr>
          <w:rFonts w:cs="Arial"/>
          <w:sz w:val="22"/>
          <w:szCs w:val="22"/>
        </w:rPr>
        <w:t>20</w:t>
      </w:r>
      <w:r w:rsidR="00762699" w:rsidRPr="2FE3B4B1">
        <w:rPr>
          <w:rFonts w:cs="Arial"/>
          <w:sz w:val="22"/>
          <w:szCs w:val="22"/>
        </w:rPr>
        <w:t>2</w:t>
      </w:r>
      <w:r w:rsidR="000C74BE" w:rsidRPr="2FE3B4B1">
        <w:rPr>
          <w:rFonts w:cs="Arial"/>
          <w:sz w:val="22"/>
          <w:szCs w:val="22"/>
        </w:rPr>
        <w:t>1</w:t>
      </w:r>
      <w:r w:rsidR="0006346B" w:rsidRPr="2FE3B4B1">
        <w:rPr>
          <w:rFonts w:cs="Arial"/>
          <w:sz w:val="22"/>
          <w:szCs w:val="22"/>
        </w:rPr>
        <w:t>-</w:t>
      </w:r>
      <w:r w:rsidR="00753DC6" w:rsidRPr="2FE3B4B1">
        <w:rPr>
          <w:rFonts w:cs="Arial"/>
          <w:sz w:val="22"/>
          <w:szCs w:val="22"/>
        </w:rPr>
        <w:t>202</w:t>
      </w:r>
      <w:r w:rsidR="000C74BE" w:rsidRPr="2FE3B4B1">
        <w:rPr>
          <w:rFonts w:cs="Arial"/>
          <w:sz w:val="22"/>
          <w:szCs w:val="22"/>
        </w:rPr>
        <w:t>2</w:t>
      </w:r>
      <w:r w:rsidR="00762699" w:rsidRPr="2FE3B4B1">
        <w:rPr>
          <w:rFonts w:cs="Arial"/>
          <w:sz w:val="22"/>
          <w:szCs w:val="22"/>
        </w:rPr>
        <w:t>:</w:t>
      </w:r>
    </w:p>
    <w:p w14:paraId="2871433D" w14:textId="77777777" w:rsidR="00DC5D84" w:rsidRPr="00697CA3" w:rsidRDefault="00DC5D84" w:rsidP="00274388">
      <w:pPr>
        <w:jc w:val="both"/>
        <w:rPr>
          <w:rFonts w:cs="Arial"/>
          <w:sz w:val="22"/>
          <w:szCs w:val="22"/>
        </w:rPr>
      </w:pPr>
    </w:p>
    <w:p w14:paraId="1C2D31C9" w14:textId="77777777" w:rsidR="00655E34" w:rsidRDefault="005B6790" w:rsidP="00274388">
      <w:pPr>
        <w:pStyle w:val="ListParagraph"/>
        <w:numPr>
          <w:ilvl w:val="0"/>
          <w:numId w:val="16"/>
        </w:numPr>
        <w:jc w:val="both"/>
        <w:rPr>
          <w:rFonts w:cs="Arial"/>
          <w:sz w:val="22"/>
          <w:szCs w:val="22"/>
        </w:rPr>
      </w:pPr>
      <w:r>
        <w:rPr>
          <w:rFonts w:cs="Arial"/>
          <w:sz w:val="22"/>
          <w:szCs w:val="22"/>
        </w:rPr>
        <w:t>Tuesday 16</w:t>
      </w:r>
      <w:r w:rsidRPr="005B6790">
        <w:rPr>
          <w:rFonts w:cs="Arial"/>
          <w:sz w:val="22"/>
          <w:szCs w:val="22"/>
          <w:vertAlign w:val="superscript"/>
        </w:rPr>
        <w:t>th</w:t>
      </w:r>
      <w:r>
        <w:rPr>
          <w:rFonts w:cs="Arial"/>
          <w:sz w:val="22"/>
          <w:szCs w:val="22"/>
        </w:rPr>
        <w:t xml:space="preserve"> November 202</w:t>
      </w:r>
      <w:r w:rsidR="003910DB">
        <w:rPr>
          <w:rFonts w:cs="Arial"/>
          <w:sz w:val="22"/>
          <w:szCs w:val="22"/>
        </w:rPr>
        <w:t>1</w:t>
      </w:r>
    </w:p>
    <w:p w14:paraId="0CDBAF75" w14:textId="77777777" w:rsidR="003910DB" w:rsidRDefault="00DE1EF8" w:rsidP="00274388">
      <w:pPr>
        <w:pStyle w:val="ListParagraph"/>
        <w:numPr>
          <w:ilvl w:val="0"/>
          <w:numId w:val="16"/>
        </w:numPr>
        <w:jc w:val="both"/>
        <w:rPr>
          <w:rFonts w:cs="Arial"/>
          <w:sz w:val="22"/>
          <w:szCs w:val="22"/>
        </w:rPr>
      </w:pPr>
      <w:r>
        <w:rPr>
          <w:rFonts w:cs="Arial"/>
          <w:sz w:val="22"/>
          <w:szCs w:val="22"/>
        </w:rPr>
        <w:t>Wednesday 16</w:t>
      </w:r>
      <w:r w:rsidRPr="00DE1EF8">
        <w:rPr>
          <w:rFonts w:cs="Arial"/>
          <w:sz w:val="22"/>
          <w:szCs w:val="22"/>
          <w:vertAlign w:val="superscript"/>
        </w:rPr>
        <w:t>th</w:t>
      </w:r>
      <w:r>
        <w:rPr>
          <w:rFonts w:cs="Arial"/>
          <w:sz w:val="22"/>
          <w:szCs w:val="22"/>
        </w:rPr>
        <w:t xml:space="preserve"> March 2022</w:t>
      </w:r>
    </w:p>
    <w:p w14:paraId="62E6E143" w14:textId="77777777" w:rsidR="00DE1EF8" w:rsidRDefault="008C32BE" w:rsidP="00274388">
      <w:pPr>
        <w:pStyle w:val="ListParagraph"/>
        <w:numPr>
          <w:ilvl w:val="0"/>
          <w:numId w:val="16"/>
        </w:numPr>
        <w:jc w:val="both"/>
        <w:rPr>
          <w:rFonts w:cs="Arial"/>
          <w:sz w:val="22"/>
          <w:szCs w:val="22"/>
        </w:rPr>
      </w:pPr>
      <w:r>
        <w:rPr>
          <w:rFonts w:cs="Arial"/>
          <w:sz w:val="22"/>
          <w:szCs w:val="22"/>
        </w:rPr>
        <w:t xml:space="preserve">Monday </w:t>
      </w:r>
      <w:r w:rsidR="00322B97">
        <w:rPr>
          <w:rFonts w:cs="Arial"/>
          <w:sz w:val="22"/>
          <w:szCs w:val="22"/>
        </w:rPr>
        <w:t>27</w:t>
      </w:r>
      <w:r w:rsidR="00322B97" w:rsidRPr="00322B97">
        <w:rPr>
          <w:rFonts w:cs="Arial"/>
          <w:sz w:val="22"/>
          <w:szCs w:val="22"/>
          <w:vertAlign w:val="superscript"/>
        </w:rPr>
        <w:t>th</w:t>
      </w:r>
      <w:r w:rsidR="00322B97">
        <w:rPr>
          <w:rFonts w:cs="Arial"/>
          <w:sz w:val="22"/>
          <w:szCs w:val="22"/>
        </w:rPr>
        <w:t xml:space="preserve"> June 2022</w:t>
      </w:r>
    </w:p>
    <w:p w14:paraId="4E5CA54D" w14:textId="77777777" w:rsidR="008C32BE" w:rsidRPr="006C2470" w:rsidRDefault="008C32BE" w:rsidP="00274388">
      <w:pPr>
        <w:pStyle w:val="ListParagraph"/>
        <w:jc w:val="both"/>
        <w:rPr>
          <w:rFonts w:cs="Arial"/>
          <w:sz w:val="22"/>
          <w:szCs w:val="22"/>
        </w:rPr>
      </w:pPr>
    </w:p>
    <w:p w14:paraId="533E4C45" w14:textId="77777777" w:rsidR="00F614CC" w:rsidRPr="00697CA3" w:rsidRDefault="00F614CC" w:rsidP="00274388">
      <w:pPr>
        <w:jc w:val="both"/>
        <w:rPr>
          <w:rFonts w:cs="Arial"/>
          <w:sz w:val="22"/>
          <w:szCs w:val="22"/>
        </w:rPr>
      </w:pPr>
      <w:r w:rsidRPr="2FE3B4B1">
        <w:rPr>
          <w:rFonts w:cs="Arial"/>
          <w:sz w:val="22"/>
          <w:szCs w:val="22"/>
        </w:rPr>
        <w:t xml:space="preserve">A record of the main agenda items discussed during the meetings is to be found in Appendix 2. </w:t>
      </w:r>
    </w:p>
    <w:p w14:paraId="1800CFFB" w14:textId="77777777" w:rsidR="00E92FFC" w:rsidRPr="00697CA3" w:rsidRDefault="00E92FFC" w:rsidP="00274388">
      <w:pPr>
        <w:jc w:val="both"/>
        <w:rPr>
          <w:rFonts w:cs="Arial"/>
          <w:b/>
          <w:szCs w:val="24"/>
          <w:highlight w:val="yellow"/>
          <w:u w:val="single"/>
        </w:rPr>
      </w:pPr>
    </w:p>
    <w:p w14:paraId="72378CA6" w14:textId="77777777" w:rsidR="00F614CC" w:rsidRPr="00697CA3" w:rsidRDefault="00610DB6" w:rsidP="00274388">
      <w:pPr>
        <w:tabs>
          <w:tab w:val="left" w:pos="0"/>
        </w:tabs>
        <w:jc w:val="both"/>
        <w:rPr>
          <w:rFonts w:cs="Arial"/>
          <w:b/>
          <w:caps/>
          <w:szCs w:val="24"/>
        </w:rPr>
      </w:pPr>
      <w:r>
        <w:rPr>
          <w:rFonts w:cs="Arial"/>
          <w:b/>
          <w:szCs w:val="24"/>
        </w:rPr>
        <w:t xml:space="preserve">1.6 </w:t>
      </w:r>
      <w:r w:rsidR="00E92FFC" w:rsidRPr="00697CA3">
        <w:rPr>
          <w:rFonts w:cs="Arial"/>
          <w:b/>
          <w:szCs w:val="24"/>
        </w:rPr>
        <w:t>CIRCULATION OF REPORT</w:t>
      </w:r>
    </w:p>
    <w:p w14:paraId="581BAC8C" w14:textId="77777777" w:rsidR="00624468" w:rsidRPr="00697CA3" w:rsidRDefault="00624468" w:rsidP="00274388">
      <w:pPr>
        <w:pStyle w:val="Footer"/>
        <w:tabs>
          <w:tab w:val="clear" w:pos="4153"/>
          <w:tab w:val="clear" w:pos="8306"/>
        </w:tabs>
        <w:jc w:val="both"/>
        <w:rPr>
          <w:rFonts w:cs="Arial"/>
          <w:szCs w:val="24"/>
        </w:rPr>
      </w:pPr>
    </w:p>
    <w:p w14:paraId="38B75498" w14:textId="77777777" w:rsidR="00B71C2F" w:rsidRDefault="00371084" w:rsidP="00274388">
      <w:pPr>
        <w:jc w:val="both"/>
        <w:rPr>
          <w:rFonts w:cs="Arial"/>
          <w:sz w:val="22"/>
          <w:szCs w:val="22"/>
        </w:rPr>
      </w:pPr>
      <w:r w:rsidRPr="2FE3B4B1">
        <w:rPr>
          <w:rFonts w:cs="Arial"/>
          <w:sz w:val="22"/>
          <w:szCs w:val="22"/>
        </w:rPr>
        <w:t>Copies of this report have been circulated to the organisations/est</w:t>
      </w:r>
      <w:r w:rsidR="00676261" w:rsidRPr="2FE3B4B1">
        <w:rPr>
          <w:rFonts w:cs="Arial"/>
          <w:sz w:val="22"/>
          <w:szCs w:val="22"/>
        </w:rPr>
        <w:t xml:space="preserve">ablishments listed in Appendix </w:t>
      </w:r>
      <w:r w:rsidR="00B71C2F" w:rsidRPr="2FE3B4B1">
        <w:rPr>
          <w:rFonts w:cs="Arial"/>
          <w:sz w:val="22"/>
          <w:szCs w:val="22"/>
        </w:rPr>
        <w:t>3</w:t>
      </w:r>
      <w:r w:rsidRPr="2FE3B4B1">
        <w:rPr>
          <w:rFonts w:cs="Arial"/>
          <w:sz w:val="22"/>
          <w:szCs w:val="22"/>
        </w:rPr>
        <w:t>.</w:t>
      </w:r>
    </w:p>
    <w:p w14:paraId="6C352DF9" w14:textId="77777777" w:rsidR="00052B45" w:rsidRDefault="00052B45" w:rsidP="00274388">
      <w:pPr>
        <w:tabs>
          <w:tab w:val="left" w:pos="0"/>
        </w:tabs>
        <w:jc w:val="both"/>
        <w:rPr>
          <w:rFonts w:cs="Arial"/>
          <w:szCs w:val="24"/>
        </w:rPr>
      </w:pPr>
    </w:p>
    <w:p w14:paraId="4F3192BB" w14:textId="77777777" w:rsidR="00052B45" w:rsidRPr="00697CA3" w:rsidRDefault="00052B45" w:rsidP="00274388">
      <w:pPr>
        <w:tabs>
          <w:tab w:val="left" w:pos="0"/>
        </w:tabs>
        <w:jc w:val="both"/>
        <w:rPr>
          <w:rFonts w:cs="Arial"/>
          <w:szCs w:val="24"/>
        </w:rPr>
      </w:pPr>
    </w:p>
    <w:p w14:paraId="3BD6F1B7" w14:textId="77777777" w:rsidR="00840AAC" w:rsidRDefault="00840AAC" w:rsidP="00274388">
      <w:pPr>
        <w:tabs>
          <w:tab w:val="left" w:pos="0"/>
        </w:tabs>
        <w:jc w:val="both"/>
        <w:rPr>
          <w:rFonts w:cs="Arial"/>
          <w:b/>
          <w:bCs/>
          <w:szCs w:val="24"/>
        </w:rPr>
      </w:pPr>
    </w:p>
    <w:p w14:paraId="4003D4E5" w14:textId="77777777" w:rsidR="0061552A" w:rsidRDefault="0061552A" w:rsidP="00274388">
      <w:pPr>
        <w:tabs>
          <w:tab w:val="left" w:pos="0"/>
        </w:tabs>
        <w:jc w:val="both"/>
        <w:rPr>
          <w:rFonts w:cs="Arial"/>
          <w:b/>
          <w:bCs/>
          <w:szCs w:val="24"/>
        </w:rPr>
      </w:pPr>
    </w:p>
    <w:p w14:paraId="6E0B1FBE" w14:textId="77777777" w:rsidR="0061552A" w:rsidRDefault="0061552A" w:rsidP="00274388">
      <w:pPr>
        <w:tabs>
          <w:tab w:val="left" w:pos="0"/>
        </w:tabs>
        <w:jc w:val="both"/>
        <w:rPr>
          <w:rFonts w:cs="Arial"/>
          <w:b/>
          <w:bCs/>
          <w:szCs w:val="24"/>
        </w:rPr>
      </w:pPr>
    </w:p>
    <w:p w14:paraId="3BCDB1F6" w14:textId="77777777" w:rsidR="0061552A" w:rsidRDefault="0061552A" w:rsidP="00274388">
      <w:pPr>
        <w:tabs>
          <w:tab w:val="left" w:pos="0"/>
        </w:tabs>
        <w:jc w:val="both"/>
        <w:rPr>
          <w:rFonts w:cs="Arial"/>
          <w:b/>
          <w:bCs/>
          <w:szCs w:val="24"/>
        </w:rPr>
      </w:pPr>
    </w:p>
    <w:p w14:paraId="5D31009C" w14:textId="77777777" w:rsidR="0061552A" w:rsidRDefault="0061552A" w:rsidP="00274388">
      <w:pPr>
        <w:jc w:val="both"/>
        <w:rPr>
          <w:rFonts w:cs="Arial"/>
          <w:b/>
          <w:bCs/>
        </w:rPr>
      </w:pPr>
    </w:p>
    <w:p w14:paraId="3BF13D22" w14:textId="77777777" w:rsidR="13E60411" w:rsidRDefault="13E60411" w:rsidP="00274388">
      <w:pPr>
        <w:jc w:val="both"/>
        <w:rPr>
          <w:rFonts w:cs="Arial"/>
          <w:b/>
          <w:bCs/>
        </w:rPr>
      </w:pPr>
    </w:p>
    <w:p w14:paraId="30C320BD" w14:textId="77777777" w:rsidR="13E60411" w:rsidRDefault="13E60411" w:rsidP="00274388">
      <w:pPr>
        <w:jc w:val="both"/>
        <w:rPr>
          <w:rFonts w:cs="Arial"/>
          <w:b/>
          <w:bCs/>
        </w:rPr>
      </w:pPr>
    </w:p>
    <w:p w14:paraId="48CBAEE7" w14:textId="77777777" w:rsidR="13E60411" w:rsidRDefault="13E60411" w:rsidP="00274388">
      <w:pPr>
        <w:jc w:val="both"/>
        <w:rPr>
          <w:rFonts w:cs="Arial"/>
          <w:b/>
          <w:bCs/>
        </w:rPr>
      </w:pPr>
    </w:p>
    <w:p w14:paraId="4901AF41" w14:textId="77777777" w:rsidR="13E60411" w:rsidRDefault="13E60411" w:rsidP="00274388">
      <w:pPr>
        <w:jc w:val="both"/>
        <w:rPr>
          <w:rFonts w:cs="Arial"/>
          <w:b/>
          <w:bCs/>
        </w:rPr>
      </w:pPr>
    </w:p>
    <w:p w14:paraId="60AD3A8F" w14:textId="77777777" w:rsidR="13E60411" w:rsidRDefault="13E60411" w:rsidP="00274388">
      <w:pPr>
        <w:jc w:val="both"/>
        <w:rPr>
          <w:rFonts w:cs="Arial"/>
          <w:b/>
          <w:bCs/>
        </w:rPr>
      </w:pPr>
    </w:p>
    <w:p w14:paraId="70AC7A01" w14:textId="77777777" w:rsidR="13E60411" w:rsidRDefault="13E60411" w:rsidP="00274388">
      <w:pPr>
        <w:jc w:val="both"/>
        <w:rPr>
          <w:rFonts w:cs="Arial"/>
          <w:b/>
          <w:bCs/>
        </w:rPr>
      </w:pPr>
    </w:p>
    <w:p w14:paraId="23D17472" w14:textId="77777777" w:rsidR="13E60411" w:rsidRDefault="13E60411" w:rsidP="00274388">
      <w:pPr>
        <w:jc w:val="both"/>
        <w:rPr>
          <w:rFonts w:cs="Arial"/>
          <w:b/>
          <w:bCs/>
        </w:rPr>
      </w:pPr>
    </w:p>
    <w:p w14:paraId="356D0B76" w14:textId="77777777" w:rsidR="13E60411" w:rsidRDefault="13E60411" w:rsidP="00274388">
      <w:pPr>
        <w:jc w:val="both"/>
        <w:rPr>
          <w:rFonts w:cs="Arial"/>
          <w:b/>
          <w:bCs/>
        </w:rPr>
      </w:pPr>
    </w:p>
    <w:p w14:paraId="335D83BC" w14:textId="77777777" w:rsidR="13E60411" w:rsidRDefault="13E60411" w:rsidP="00274388">
      <w:pPr>
        <w:jc w:val="both"/>
        <w:rPr>
          <w:rFonts w:cs="Arial"/>
          <w:b/>
          <w:bCs/>
        </w:rPr>
      </w:pPr>
    </w:p>
    <w:p w14:paraId="2593A348" w14:textId="77777777" w:rsidR="13E60411" w:rsidRDefault="13E60411" w:rsidP="00274388">
      <w:pPr>
        <w:jc w:val="both"/>
        <w:rPr>
          <w:rFonts w:cs="Arial"/>
          <w:b/>
          <w:bCs/>
        </w:rPr>
      </w:pPr>
    </w:p>
    <w:p w14:paraId="2BEBCEC9" w14:textId="77777777" w:rsidR="13E60411" w:rsidRDefault="13E60411" w:rsidP="00274388">
      <w:pPr>
        <w:jc w:val="both"/>
        <w:rPr>
          <w:rFonts w:cs="Arial"/>
          <w:b/>
          <w:bCs/>
        </w:rPr>
      </w:pPr>
    </w:p>
    <w:p w14:paraId="1068AF64" w14:textId="77777777" w:rsidR="13E60411" w:rsidRDefault="13E60411" w:rsidP="00274388">
      <w:pPr>
        <w:jc w:val="both"/>
        <w:rPr>
          <w:rFonts w:cs="Arial"/>
          <w:b/>
          <w:bCs/>
        </w:rPr>
      </w:pPr>
    </w:p>
    <w:p w14:paraId="1B1D55EA" w14:textId="77777777" w:rsidR="13E60411" w:rsidRDefault="13E60411" w:rsidP="00274388">
      <w:pPr>
        <w:jc w:val="both"/>
        <w:rPr>
          <w:rFonts w:cs="Arial"/>
          <w:b/>
          <w:bCs/>
        </w:rPr>
      </w:pPr>
    </w:p>
    <w:p w14:paraId="4F75A987" w14:textId="77777777" w:rsidR="13E60411" w:rsidRDefault="13E60411" w:rsidP="00274388">
      <w:pPr>
        <w:jc w:val="both"/>
        <w:rPr>
          <w:rFonts w:cs="Arial"/>
          <w:b/>
          <w:bCs/>
        </w:rPr>
      </w:pPr>
    </w:p>
    <w:p w14:paraId="6FF590BC" w14:textId="77777777" w:rsidR="13E60411" w:rsidRDefault="13E60411" w:rsidP="00274388">
      <w:pPr>
        <w:jc w:val="both"/>
        <w:rPr>
          <w:rFonts w:cs="Arial"/>
          <w:b/>
          <w:bCs/>
        </w:rPr>
      </w:pPr>
    </w:p>
    <w:p w14:paraId="3ABE5D54" w14:textId="77777777" w:rsidR="00985FE4" w:rsidRDefault="00985FE4" w:rsidP="00274388">
      <w:pPr>
        <w:jc w:val="both"/>
        <w:rPr>
          <w:rFonts w:cs="Arial"/>
          <w:bCs/>
          <w:sz w:val="22"/>
          <w:szCs w:val="24"/>
          <w:lang w:eastAsia="en-US"/>
        </w:rPr>
      </w:pPr>
      <w:r>
        <w:rPr>
          <w:rFonts w:cs="Arial"/>
          <w:b/>
          <w:bCs/>
        </w:rPr>
        <w:br w:type="page"/>
      </w:r>
    </w:p>
    <w:p w14:paraId="340F420C" w14:textId="77777777" w:rsidR="00624468" w:rsidRPr="00B80CC3" w:rsidRDefault="00EF3811" w:rsidP="00274388">
      <w:pPr>
        <w:pStyle w:val="CorpIndentNum"/>
        <w:numPr>
          <w:ilvl w:val="0"/>
          <w:numId w:val="0"/>
        </w:numPr>
        <w:jc w:val="both"/>
        <w:rPr>
          <w:rFonts w:eastAsia="Arial" w:cs="Arial"/>
          <w:caps/>
          <w:sz w:val="24"/>
        </w:rPr>
      </w:pPr>
      <w:r w:rsidRPr="2FE3B4B1">
        <w:rPr>
          <w:rFonts w:eastAsia="Arial" w:cs="Arial"/>
          <w:caps/>
          <w:sz w:val="24"/>
        </w:rPr>
        <w:lastRenderedPageBreak/>
        <w:t xml:space="preserve">SECTION 2: </w:t>
      </w:r>
      <w:r w:rsidR="00624468" w:rsidRPr="2FE3B4B1">
        <w:rPr>
          <w:rFonts w:eastAsia="Arial" w:cs="Arial"/>
          <w:caps/>
          <w:sz w:val="24"/>
        </w:rPr>
        <w:t xml:space="preserve">advice </w:t>
      </w:r>
      <w:r w:rsidRPr="2FE3B4B1">
        <w:rPr>
          <w:rFonts w:eastAsia="Arial" w:cs="Arial"/>
          <w:caps/>
          <w:sz w:val="24"/>
        </w:rPr>
        <w:t>GIVEN BY SACRE</w:t>
      </w:r>
    </w:p>
    <w:p w14:paraId="48659ABA" w14:textId="77777777" w:rsidR="00624468" w:rsidRPr="00697CA3" w:rsidRDefault="00624468" w:rsidP="00274388">
      <w:pPr>
        <w:jc w:val="both"/>
        <w:rPr>
          <w:rFonts w:eastAsia="Arial" w:cs="Arial"/>
          <w:b/>
          <w:bCs/>
          <w:szCs w:val="24"/>
        </w:rPr>
      </w:pPr>
    </w:p>
    <w:p w14:paraId="7CEDBFA3" w14:textId="77777777" w:rsidR="00624468" w:rsidRPr="00697CA3" w:rsidRDefault="00EF3811" w:rsidP="00274388">
      <w:pPr>
        <w:jc w:val="both"/>
        <w:rPr>
          <w:rFonts w:eastAsia="Arial" w:cs="Arial"/>
          <w:b/>
          <w:bCs/>
          <w:szCs w:val="24"/>
        </w:rPr>
      </w:pPr>
      <w:r w:rsidRPr="2FE3B4B1">
        <w:rPr>
          <w:rFonts w:eastAsia="Arial" w:cs="Arial"/>
          <w:b/>
          <w:bCs/>
          <w:szCs w:val="24"/>
        </w:rPr>
        <w:t xml:space="preserve">2.1 </w:t>
      </w:r>
      <w:r w:rsidR="00624468" w:rsidRPr="2FE3B4B1">
        <w:rPr>
          <w:rFonts w:eastAsia="Arial" w:cs="Arial"/>
          <w:b/>
          <w:bCs/>
          <w:szCs w:val="24"/>
        </w:rPr>
        <w:t xml:space="preserve">The </w:t>
      </w:r>
      <w:r w:rsidR="00404785" w:rsidRPr="2FE3B4B1">
        <w:rPr>
          <w:rFonts w:eastAsia="Arial" w:cs="Arial"/>
          <w:b/>
          <w:bCs/>
          <w:szCs w:val="24"/>
        </w:rPr>
        <w:t>L</w:t>
      </w:r>
      <w:r w:rsidR="00624468" w:rsidRPr="2FE3B4B1">
        <w:rPr>
          <w:rFonts w:eastAsia="Arial" w:cs="Arial"/>
          <w:b/>
          <w:bCs/>
          <w:szCs w:val="24"/>
        </w:rPr>
        <w:t>ocal</w:t>
      </w:r>
      <w:r w:rsidR="00404785" w:rsidRPr="2FE3B4B1">
        <w:rPr>
          <w:rFonts w:eastAsia="Arial" w:cs="Arial"/>
          <w:b/>
          <w:bCs/>
          <w:szCs w:val="24"/>
        </w:rPr>
        <w:t>ly</w:t>
      </w:r>
      <w:r w:rsidR="00624468" w:rsidRPr="2FE3B4B1">
        <w:rPr>
          <w:rFonts w:eastAsia="Arial" w:cs="Arial"/>
          <w:b/>
          <w:bCs/>
          <w:szCs w:val="24"/>
        </w:rPr>
        <w:t xml:space="preserve"> </w:t>
      </w:r>
      <w:r w:rsidR="00404785" w:rsidRPr="2FE3B4B1">
        <w:rPr>
          <w:rFonts w:eastAsia="Arial" w:cs="Arial"/>
          <w:b/>
          <w:bCs/>
          <w:szCs w:val="24"/>
        </w:rPr>
        <w:t>A</w:t>
      </w:r>
      <w:r w:rsidR="00624468" w:rsidRPr="2FE3B4B1">
        <w:rPr>
          <w:rFonts w:eastAsia="Arial" w:cs="Arial"/>
          <w:b/>
          <w:bCs/>
          <w:szCs w:val="24"/>
        </w:rPr>
        <w:t xml:space="preserve">greed </w:t>
      </w:r>
      <w:r w:rsidR="00404785" w:rsidRPr="2FE3B4B1">
        <w:rPr>
          <w:rFonts w:eastAsia="Arial" w:cs="Arial"/>
          <w:b/>
          <w:bCs/>
          <w:szCs w:val="24"/>
        </w:rPr>
        <w:t>S</w:t>
      </w:r>
      <w:r w:rsidR="00624468" w:rsidRPr="2FE3B4B1">
        <w:rPr>
          <w:rFonts w:eastAsia="Arial" w:cs="Arial"/>
          <w:b/>
          <w:bCs/>
          <w:szCs w:val="24"/>
        </w:rPr>
        <w:t>yllabus</w:t>
      </w:r>
    </w:p>
    <w:p w14:paraId="47DDC9E6" w14:textId="77777777" w:rsidR="009623D3" w:rsidRPr="00697CA3" w:rsidRDefault="009623D3" w:rsidP="00274388">
      <w:pPr>
        <w:jc w:val="both"/>
        <w:rPr>
          <w:rFonts w:eastAsia="Arial" w:cs="Arial"/>
          <w:szCs w:val="24"/>
        </w:rPr>
      </w:pPr>
    </w:p>
    <w:p w14:paraId="229755CC" w14:textId="77777777" w:rsidR="00EE22D8" w:rsidRDefault="005327E6" w:rsidP="00274388">
      <w:pPr>
        <w:jc w:val="both"/>
        <w:rPr>
          <w:rFonts w:eastAsia="Arial" w:cs="Arial"/>
          <w:sz w:val="22"/>
          <w:szCs w:val="22"/>
        </w:rPr>
      </w:pPr>
      <w:r>
        <w:rPr>
          <w:rFonts w:eastAsia="Arial" w:cs="Arial"/>
          <w:sz w:val="22"/>
          <w:szCs w:val="22"/>
        </w:rPr>
        <w:t xml:space="preserve">The </w:t>
      </w:r>
      <w:r w:rsidR="00D34C3A">
        <w:rPr>
          <w:rFonts w:eastAsia="Arial" w:cs="Arial"/>
          <w:sz w:val="22"/>
          <w:szCs w:val="22"/>
        </w:rPr>
        <w:t xml:space="preserve">Bridgend </w:t>
      </w:r>
      <w:r>
        <w:rPr>
          <w:rFonts w:eastAsia="Arial" w:cs="Arial"/>
          <w:sz w:val="22"/>
          <w:szCs w:val="22"/>
        </w:rPr>
        <w:t>Agreed Syllabus Conference (ASC)</w:t>
      </w:r>
      <w:r w:rsidR="00EE22D8" w:rsidRPr="2FE3B4B1">
        <w:rPr>
          <w:rFonts w:eastAsia="Arial" w:cs="Arial"/>
          <w:sz w:val="22"/>
          <w:szCs w:val="22"/>
        </w:rPr>
        <w:t xml:space="preserve"> has fulfilled its legal requirement to review and agree the agreed syllabus for Religious Education during this academic year.</w:t>
      </w:r>
      <w:r w:rsidR="0000432E">
        <w:rPr>
          <w:rFonts w:eastAsia="Arial" w:cs="Arial"/>
          <w:sz w:val="22"/>
          <w:szCs w:val="22"/>
        </w:rPr>
        <w:t xml:space="preserve"> Bridgend SACRE support the syllabus put in place by the ASC. </w:t>
      </w:r>
      <w:r w:rsidR="00EE22D8" w:rsidRPr="2FE3B4B1">
        <w:rPr>
          <w:rFonts w:eastAsia="Arial" w:cs="Arial"/>
          <w:sz w:val="22"/>
          <w:szCs w:val="22"/>
        </w:rPr>
        <w:t xml:space="preserve">This includes a new Locally Agreed syllabus in line with the requirements for Religion, Values and Ethics within the Curriculum and Assessment (Wales) Act 2021. </w:t>
      </w:r>
    </w:p>
    <w:p w14:paraId="22C33366" w14:textId="77777777" w:rsidR="00960BB7" w:rsidRPr="00697CA3" w:rsidRDefault="00960BB7" w:rsidP="00274388">
      <w:pPr>
        <w:jc w:val="both"/>
        <w:rPr>
          <w:rFonts w:cs="Arial"/>
          <w:sz w:val="22"/>
          <w:szCs w:val="22"/>
        </w:rPr>
      </w:pPr>
    </w:p>
    <w:p w14:paraId="3597A40D" w14:textId="77777777" w:rsidR="000B1C03" w:rsidRPr="00383397" w:rsidRDefault="000B1C03" w:rsidP="00274388">
      <w:pPr>
        <w:jc w:val="both"/>
        <w:rPr>
          <w:rFonts w:cs="Arial"/>
          <w:sz w:val="22"/>
          <w:szCs w:val="22"/>
        </w:rPr>
      </w:pPr>
      <w:r w:rsidRPr="2FE3B4B1">
        <w:rPr>
          <w:rFonts w:cs="Arial"/>
          <w:sz w:val="22"/>
          <w:szCs w:val="22"/>
        </w:rPr>
        <w:t xml:space="preserve">In </w:t>
      </w:r>
      <w:r w:rsidR="00190BC8">
        <w:rPr>
          <w:rFonts w:cs="Arial"/>
          <w:sz w:val="22"/>
          <w:szCs w:val="22"/>
        </w:rPr>
        <w:t>January</w:t>
      </w:r>
      <w:r w:rsidRPr="2FE3B4B1">
        <w:rPr>
          <w:rFonts w:cs="Arial"/>
          <w:sz w:val="22"/>
          <w:szCs w:val="22"/>
        </w:rPr>
        <w:t xml:space="preserve"> 2022</w:t>
      </w:r>
      <w:r w:rsidR="006B3C5A" w:rsidRPr="2FE3B4B1">
        <w:rPr>
          <w:rFonts w:cs="Arial"/>
          <w:sz w:val="22"/>
          <w:szCs w:val="22"/>
        </w:rPr>
        <w:t xml:space="preserve"> the </w:t>
      </w:r>
      <w:r w:rsidR="003E00E9" w:rsidRPr="2FE3B4B1">
        <w:rPr>
          <w:rFonts w:cs="Arial"/>
          <w:sz w:val="22"/>
          <w:szCs w:val="22"/>
        </w:rPr>
        <w:t>ASC</w:t>
      </w:r>
      <w:r w:rsidRPr="2FE3B4B1">
        <w:rPr>
          <w:rFonts w:cs="Arial"/>
          <w:sz w:val="22"/>
          <w:szCs w:val="22"/>
        </w:rPr>
        <w:t xml:space="preserve"> endorsed the re-adoption of the current </w:t>
      </w:r>
      <w:r w:rsidR="00300019">
        <w:rPr>
          <w:rFonts w:cs="Arial"/>
          <w:sz w:val="22"/>
          <w:szCs w:val="22"/>
        </w:rPr>
        <w:t xml:space="preserve">Bridgend </w:t>
      </w:r>
      <w:r w:rsidRPr="2FE3B4B1">
        <w:rPr>
          <w:rFonts w:cs="Arial"/>
          <w:sz w:val="22"/>
          <w:szCs w:val="22"/>
        </w:rPr>
        <w:t>agreed syllabus for religious education with an understanding that the syllabus would be replaced by the Curriculum for Wales agreed syllabus as it rolls out across schools and settings from September 2022.</w:t>
      </w:r>
      <w:r w:rsidR="00036904" w:rsidRPr="2FE3B4B1">
        <w:rPr>
          <w:rFonts w:cs="Arial"/>
          <w:sz w:val="22"/>
          <w:szCs w:val="22"/>
        </w:rPr>
        <w:t xml:space="preserve"> Secondary schools have been advised </w:t>
      </w:r>
      <w:r w:rsidR="00855CD6" w:rsidRPr="2FE3B4B1">
        <w:rPr>
          <w:rFonts w:cs="Arial"/>
          <w:sz w:val="22"/>
          <w:szCs w:val="22"/>
        </w:rPr>
        <w:t>to continue to follow this syllabus until the</w:t>
      </w:r>
      <w:r w:rsidR="009E162C" w:rsidRPr="2FE3B4B1">
        <w:rPr>
          <w:rFonts w:cs="Arial"/>
          <w:sz w:val="22"/>
          <w:szCs w:val="22"/>
        </w:rPr>
        <w:t xml:space="preserve"> completion of the</w:t>
      </w:r>
      <w:r w:rsidR="00855CD6" w:rsidRPr="2FE3B4B1">
        <w:rPr>
          <w:rFonts w:cs="Arial"/>
          <w:sz w:val="22"/>
          <w:szCs w:val="22"/>
        </w:rPr>
        <w:t xml:space="preserve"> roll out of RVE</w:t>
      </w:r>
      <w:r w:rsidR="00F229A1" w:rsidRPr="2FE3B4B1">
        <w:rPr>
          <w:rFonts w:cs="Arial"/>
          <w:sz w:val="22"/>
          <w:szCs w:val="22"/>
        </w:rPr>
        <w:t>.</w:t>
      </w:r>
      <w:r w:rsidRPr="2FE3B4B1">
        <w:rPr>
          <w:rFonts w:cs="Arial"/>
          <w:sz w:val="22"/>
          <w:szCs w:val="22"/>
        </w:rPr>
        <w:t xml:space="preserve"> </w:t>
      </w:r>
      <w:r w:rsidR="0076280C">
        <w:rPr>
          <w:rFonts w:cs="Arial"/>
          <w:sz w:val="22"/>
          <w:szCs w:val="22"/>
        </w:rPr>
        <w:t xml:space="preserve">This </w:t>
      </w:r>
      <w:r w:rsidR="00857195">
        <w:rPr>
          <w:rFonts w:cs="Arial"/>
          <w:sz w:val="22"/>
          <w:szCs w:val="22"/>
        </w:rPr>
        <w:t>Syllabus had previously been re-adopted in 2013</w:t>
      </w:r>
    </w:p>
    <w:p w14:paraId="157D51F4" w14:textId="77777777" w:rsidR="000B1C03" w:rsidRPr="006E244F" w:rsidRDefault="000B1C03" w:rsidP="00274388">
      <w:pPr>
        <w:pStyle w:val="ListParagraph"/>
        <w:jc w:val="both"/>
        <w:rPr>
          <w:rFonts w:cs="Arial"/>
          <w:sz w:val="22"/>
          <w:szCs w:val="22"/>
          <w:highlight w:val="green"/>
        </w:rPr>
      </w:pPr>
    </w:p>
    <w:p w14:paraId="03BDBF35" w14:textId="77777777" w:rsidR="000B1C03" w:rsidRPr="00D530D3" w:rsidRDefault="000B1C03" w:rsidP="00274388">
      <w:pPr>
        <w:jc w:val="both"/>
        <w:rPr>
          <w:rFonts w:cs="Arial"/>
          <w:caps/>
          <w:sz w:val="22"/>
          <w:szCs w:val="22"/>
        </w:rPr>
      </w:pPr>
      <w:r w:rsidRPr="2FE3B4B1">
        <w:rPr>
          <w:rFonts w:cs="Arial"/>
          <w:sz w:val="22"/>
          <w:szCs w:val="22"/>
        </w:rPr>
        <w:t>Welsh Government</w:t>
      </w:r>
      <w:r w:rsidR="0011757E" w:rsidRPr="2FE3B4B1">
        <w:rPr>
          <w:rFonts w:cs="Arial"/>
          <w:sz w:val="22"/>
          <w:szCs w:val="22"/>
        </w:rPr>
        <w:t xml:space="preserve"> </w:t>
      </w:r>
      <w:r w:rsidR="00AE75C2" w:rsidRPr="2FE3B4B1">
        <w:rPr>
          <w:rFonts w:cs="Arial"/>
          <w:sz w:val="22"/>
          <w:szCs w:val="22"/>
        </w:rPr>
        <w:t xml:space="preserve">published the </w:t>
      </w:r>
      <w:r w:rsidRPr="2FE3B4B1">
        <w:rPr>
          <w:rFonts w:cs="Arial"/>
          <w:sz w:val="22"/>
          <w:szCs w:val="22"/>
        </w:rPr>
        <w:t xml:space="preserve">statutory guidance </w:t>
      </w:r>
      <w:r w:rsidR="00AE75C2" w:rsidRPr="2FE3B4B1">
        <w:rPr>
          <w:rFonts w:cs="Arial"/>
          <w:sz w:val="22"/>
          <w:szCs w:val="22"/>
        </w:rPr>
        <w:t xml:space="preserve">for RVE </w:t>
      </w:r>
      <w:r w:rsidRPr="2FE3B4B1">
        <w:rPr>
          <w:rFonts w:cs="Arial"/>
          <w:sz w:val="22"/>
          <w:szCs w:val="22"/>
        </w:rPr>
        <w:t>on Hwb, on 10</w:t>
      </w:r>
      <w:r w:rsidRPr="2FE3B4B1">
        <w:rPr>
          <w:rFonts w:cs="Arial"/>
          <w:sz w:val="22"/>
          <w:szCs w:val="22"/>
          <w:vertAlign w:val="superscript"/>
        </w:rPr>
        <w:t>th</w:t>
      </w:r>
      <w:r w:rsidRPr="2FE3B4B1">
        <w:rPr>
          <w:rFonts w:cs="Arial"/>
          <w:sz w:val="22"/>
          <w:szCs w:val="22"/>
        </w:rPr>
        <w:t xml:space="preserve"> January 2022. </w:t>
      </w:r>
      <w:r w:rsidR="0090379B" w:rsidRPr="2FE3B4B1">
        <w:rPr>
          <w:rFonts w:cs="Arial"/>
          <w:sz w:val="22"/>
          <w:szCs w:val="22"/>
        </w:rPr>
        <w:t xml:space="preserve">SACRE advised the LA </w:t>
      </w:r>
      <w:r w:rsidR="000B48F0" w:rsidRPr="2FE3B4B1">
        <w:rPr>
          <w:rFonts w:cs="Arial"/>
          <w:sz w:val="22"/>
          <w:szCs w:val="22"/>
        </w:rPr>
        <w:t>on</w:t>
      </w:r>
      <w:r w:rsidR="00383397" w:rsidRPr="2FE3B4B1">
        <w:rPr>
          <w:rFonts w:cs="Arial"/>
          <w:sz w:val="22"/>
          <w:szCs w:val="22"/>
        </w:rPr>
        <w:t xml:space="preserve"> </w:t>
      </w:r>
      <w:r w:rsidRPr="2FE3B4B1">
        <w:rPr>
          <w:rFonts w:cs="Arial"/>
          <w:sz w:val="22"/>
          <w:szCs w:val="22"/>
        </w:rPr>
        <w:t xml:space="preserve">the statutory guidance for RVE to convene the Agreed Syllabus Conference in accordance with </w:t>
      </w:r>
      <w:r w:rsidRPr="2FE3B4B1">
        <w:rPr>
          <w:sz w:val="22"/>
          <w:szCs w:val="22"/>
        </w:rPr>
        <w:t>the Curriculum and Assessment (Wales) Act 2021.</w:t>
      </w:r>
      <w:r w:rsidR="000B48F0" w:rsidRPr="2FE3B4B1">
        <w:rPr>
          <w:sz w:val="22"/>
          <w:szCs w:val="22"/>
        </w:rPr>
        <w:t xml:space="preserve"> </w:t>
      </w:r>
      <w:r w:rsidR="00D530D3" w:rsidRPr="2FE3B4B1">
        <w:rPr>
          <w:sz w:val="22"/>
          <w:szCs w:val="22"/>
        </w:rPr>
        <w:t>B</w:t>
      </w:r>
      <w:r w:rsidRPr="2FE3B4B1">
        <w:rPr>
          <w:rFonts w:cs="Arial"/>
          <w:sz w:val="22"/>
          <w:szCs w:val="22"/>
        </w:rPr>
        <w:t xml:space="preserve">etween </w:t>
      </w:r>
      <w:r w:rsidR="000233BE">
        <w:rPr>
          <w:rFonts w:cs="Arial"/>
          <w:sz w:val="22"/>
          <w:szCs w:val="22"/>
        </w:rPr>
        <w:t>January</w:t>
      </w:r>
      <w:r w:rsidRPr="2FE3B4B1">
        <w:rPr>
          <w:rFonts w:cs="Arial"/>
          <w:sz w:val="22"/>
          <w:szCs w:val="22"/>
        </w:rPr>
        <w:t xml:space="preserve"> and </w:t>
      </w:r>
      <w:r w:rsidR="008D7A3D" w:rsidRPr="2FE3B4B1">
        <w:rPr>
          <w:rFonts w:cs="Arial"/>
          <w:sz w:val="22"/>
          <w:szCs w:val="22"/>
        </w:rPr>
        <w:t>July 2022,</w:t>
      </w:r>
      <w:r w:rsidRPr="2FE3B4B1">
        <w:rPr>
          <w:rFonts w:cs="Arial"/>
          <w:sz w:val="22"/>
          <w:szCs w:val="22"/>
        </w:rPr>
        <w:t xml:space="preserve"> </w:t>
      </w:r>
      <w:r w:rsidR="00D530D3" w:rsidRPr="2FE3B4B1">
        <w:rPr>
          <w:rFonts w:cs="Arial"/>
          <w:sz w:val="22"/>
          <w:szCs w:val="22"/>
        </w:rPr>
        <w:t>the ASC</w:t>
      </w:r>
      <w:r w:rsidRPr="2FE3B4B1">
        <w:rPr>
          <w:rFonts w:cs="Arial"/>
          <w:sz w:val="22"/>
          <w:szCs w:val="22"/>
        </w:rPr>
        <w:t xml:space="preserve"> convened to produce a new agreed syllabus for Religion, Values and Ethics </w:t>
      </w:r>
      <w:r w:rsidRPr="2FE3B4B1">
        <w:rPr>
          <w:sz w:val="22"/>
          <w:szCs w:val="22"/>
        </w:rPr>
        <w:t xml:space="preserve">in accordance with the Curriculum and Assessment (Wales) Act 2021, to be presented to </w:t>
      </w:r>
      <w:r w:rsidR="000233BE">
        <w:rPr>
          <w:sz w:val="22"/>
          <w:szCs w:val="22"/>
        </w:rPr>
        <w:t xml:space="preserve">Bridgend </w:t>
      </w:r>
      <w:r w:rsidRPr="2FE3B4B1">
        <w:rPr>
          <w:sz w:val="22"/>
          <w:szCs w:val="22"/>
        </w:rPr>
        <w:t>County Borough Council.</w:t>
      </w:r>
      <w:r w:rsidR="008D7A3D">
        <w:rPr>
          <w:sz w:val="22"/>
          <w:szCs w:val="22"/>
        </w:rPr>
        <w:t xml:space="preserve"> In</w:t>
      </w:r>
      <w:r w:rsidR="00441938" w:rsidRPr="2FE3B4B1">
        <w:rPr>
          <w:rFonts w:cs="Arial"/>
          <w:sz w:val="22"/>
          <w:szCs w:val="22"/>
        </w:rPr>
        <w:t xml:space="preserve"> </w:t>
      </w:r>
      <w:r w:rsidRPr="2FE3B4B1">
        <w:rPr>
          <w:sz w:val="22"/>
          <w:szCs w:val="22"/>
        </w:rPr>
        <w:t xml:space="preserve">July 2022 </w:t>
      </w:r>
      <w:r w:rsidR="000233BE">
        <w:rPr>
          <w:sz w:val="22"/>
          <w:szCs w:val="22"/>
        </w:rPr>
        <w:t>Bridgend</w:t>
      </w:r>
      <w:r w:rsidR="000233BE" w:rsidRPr="2FE3B4B1">
        <w:rPr>
          <w:rFonts w:cs="Arial"/>
          <w:sz w:val="22"/>
          <w:szCs w:val="22"/>
        </w:rPr>
        <w:t xml:space="preserve"> </w:t>
      </w:r>
      <w:r w:rsidRPr="2FE3B4B1">
        <w:rPr>
          <w:rFonts w:cs="Arial"/>
          <w:sz w:val="22"/>
          <w:szCs w:val="22"/>
        </w:rPr>
        <w:t>County Borough Council and SACRE adopted a new agreed syllabus</w:t>
      </w:r>
      <w:r w:rsidRPr="2FE3B4B1">
        <w:rPr>
          <w:rFonts w:cs="Arial"/>
          <w:caps/>
          <w:sz w:val="22"/>
          <w:szCs w:val="22"/>
        </w:rPr>
        <w:t xml:space="preserve"> </w:t>
      </w:r>
      <w:r w:rsidRPr="2FE3B4B1">
        <w:rPr>
          <w:rFonts w:cs="Arial"/>
          <w:sz w:val="22"/>
          <w:szCs w:val="22"/>
        </w:rPr>
        <w:t>for the authority’s schools to be</w:t>
      </w:r>
      <w:r w:rsidR="00D530D3" w:rsidRPr="2FE3B4B1">
        <w:rPr>
          <w:rFonts w:cs="Arial"/>
          <w:sz w:val="22"/>
          <w:szCs w:val="22"/>
        </w:rPr>
        <w:t xml:space="preserve"> </w:t>
      </w:r>
      <w:r w:rsidRPr="2FE3B4B1">
        <w:rPr>
          <w:rFonts w:cs="Arial"/>
          <w:sz w:val="22"/>
          <w:szCs w:val="22"/>
        </w:rPr>
        <w:t>implemented from September 2022 for all primary schools’ learners</w:t>
      </w:r>
      <w:r w:rsidRPr="2FE3B4B1">
        <w:rPr>
          <w:sz w:val="22"/>
          <w:szCs w:val="22"/>
        </w:rPr>
        <w:t xml:space="preserve">, up to and including Year 6. For Year 7 learners, schools in the region will have flexibility on whether to roll out the Curriculum for Wales in September 2022, or to roll out the Curriculum for Wales for Years 7 and 8 together in September 2023. During the period of curriculum roll out, as a secondary school or setting ‘adopts’ the Curriculum for Wales Framework for a particular year group, this </w:t>
      </w:r>
      <w:r w:rsidR="00825F0B">
        <w:rPr>
          <w:sz w:val="22"/>
          <w:szCs w:val="22"/>
        </w:rPr>
        <w:t>Bridgend</w:t>
      </w:r>
      <w:r w:rsidR="00825F0B" w:rsidRPr="2FE3B4B1">
        <w:rPr>
          <w:sz w:val="22"/>
          <w:szCs w:val="22"/>
        </w:rPr>
        <w:t xml:space="preserve"> </w:t>
      </w:r>
      <w:r w:rsidRPr="2FE3B4B1">
        <w:rPr>
          <w:sz w:val="22"/>
          <w:szCs w:val="22"/>
        </w:rPr>
        <w:t xml:space="preserve">County Borough Council agreed syllabus will supersede the current/legacy </w:t>
      </w:r>
      <w:r w:rsidR="00825F0B">
        <w:rPr>
          <w:sz w:val="22"/>
          <w:szCs w:val="22"/>
        </w:rPr>
        <w:t>Bridgend</w:t>
      </w:r>
      <w:r w:rsidR="00825F0B" w:rsidRPr="2FE3B4B1">
        <w:rPr>
          <w:sz w:val="22"/>
          <w:szCs w:val="22"/>
        </w:rPr>
        <w:t xml:space="preserve"> </w:t>
      </w:r>
      <w:r w:rsidRPr="2FE3B4B1">
        <w:rPr>
          <w:sz w:val="22"/>
          <w:szCs w:val="22"/>
        </w:rPr>
        <w:t xml:space="preserve">County Borough Council agreed syllabus. </w:t>
      </w:r>
    </w:p>
    <w:p w14:paraId="215D0542" w14:textId="77777777" w:rsidR="000B1C03" w:rsidRPr="00D530D3" w:rsidRDefault="000B1C03" w:rsidP="00274388">
      <w:pPr>
        <w:ind w:left="674"/>
        <w:jc w:val="both"/>
        <w:rPr>
          <w:rFonts w:cs="Arial"/>
          <w:caps/>
          <w:sz w:val="22"/>
          <w:szCs w:val="22"/>
        </w:rPr>
      </w:pPr>
    </w:p>
    <w:p w14:paraId="089F86E0" w14:textId="77777777" w:rsidR="000B1C03" w:rsidRPr="00D530D3" w:rsidRDefault="000B1C03" w:rsidP="00274388">
      <w:pPr>
        <w:jc w:val="both"/>
        <w:rPr>
          <w:rFonts w:cs="Arial"/>
          <w:sz w:val="22"/>
          <w:szCs w:val="22"/>
        </w:rPr>
      </w:pPr>
      <w:r w:rsidRPr="2FE3B4B1">
        <w:rPr>
          <w:rFonts w:cs="Arial"/>
          <w:sz w:val="22"/>
          <w:szCs w:val="22"/>
        </w:rPr>
        <w:t>Th</w:t>
      </w:r>
      <w:r w:rsidR="008D7A3D">
        <w:rPr>
          <w:rFonts w:cs="Arial"/>
          <w:sz w:val="22"/>
          <w:szCs w:val="22"/>
        </w:rPr>
        <w:t>is new</w:t>
      </w:r>
      <w:r w:rsidRPr="2FE3B4B1">
        <w:rPr>
          <w:rFonts w:cs="Arial"/>
          <w:sz w:val="22"/>
          <w:szCs w:val="22"/>
        </w:rPr>
        <w:t xml:space="preserve"> agreed syllabus </w:t>
      </w:r>
      <w:r w:rsidRPr="2FE3B4B1">
        <w:rPr>
          <w:sz w:val="22"/>
          <w:szCs w:val="22"/>
        </w:rPr>
        <w:t xml:space="preserve">sets out the details regarding teaching and learning in the mandatory element of Religion, Values and Ethics (RVE) in line with the Curriculum for Wales, for all schools and settings maintained by </w:t>
      </w:r>
      <w:r w:rsidR="00825F0B">
        <w:rPr>
          <w:sz w:val="22"/>
          <w:szCs w:val="22"/>
        </w:rPr>
        <w:t>Bridgend</w:t>
      </w:r>
      <w:r w:rsidR="00825F0B" w:rsidRPr="2FE3B4B1">
        <w:rPr>
          <w:sz w:val="22"/>
          <w:szCs w:val="22"/>
        </w:rPr>
        <w:t xml:space="preserve"> </w:t>
      </w:r>
      <w:r w:rsidRPr="2FE3B4B1">
        <w:rPr>
          <w:sz w:val="22"/>
          <w:szCs w:val="22"/>
        </w:rPr>
        <w:t>County Borough Council. The document has been adopted as the agreed syllabus for RVE in</w:t>
      </w:r>
      <w:r w:rsidR="00825F0B" w:rsidRPr="00825F0B">
        <w:rPr>
          <w:sz w:val="22"/>
          <w:szCs w:val="22"/>
        </w:rPr>
        <w:t xml:space="preserve"> </w:t>
      </w:r>
      <w:r w:rsidR="00825F0B">
        <w:rPr>
          <w:sz w:val="22"/>
          <w:szCs w:val="22"/>
        </w:rPr>
        <w:t>Bridgend</w:t>
      </w:r>
      <w:r w:rsidRPr="2FE3B4B1">
        <w:rPr>
          <w:sz w:val="22"/>
          <w:szCs w:val="22"/>
        </w:rPr>
        <w:t xml:space="preserve">, in accordance with the Curriculum and Assessment (Wales) Act 2021. </w:t>
      </w:r>
      <w:r w:rsidR="00825F0B">
        <w:rPr>
          <w:sz w:val="22"/>
          <w:szCs w:val="22"/>
        </w:rPr>
        <w:t>Bridgend</w:t>
      </w:r>
      <w:r w:rsidR="00825F0B" w:rsidRPr="2FE3B4B1">
        <w:rPr>
          <w:sz w:val="22"/>
          <w:szCs w:val="22"/>
        </w:rPr>
        <w:t xml:space="preserve"> </w:t>
      </w:r>
      <w:r w:rsidRPr="2FE3B4B1">
        <w:rPr>
          <w:sz w:val="22"/>
          <w:szCs w:val="22"/>
        </w:rPr>
        <w:t>County Borough Council has adopted the document as the agreed syllabus for RVE in May 2022, following a formal recommendation to the Local Authority by the Agreed Syllabus Conference on July 2022.</w:t>
      </w:r>
      <w:r w:rsidR="00F229A1" w:rsidRPr="2FE3B4B1">
        <w:rPr>
          <w:sz w:val="22"/>
          <w:szCs w:val="22"/>
        </w:rPr>
        <w:t xml:space="preserve"> Copies of the 2022 </w:t>
      </w:r>
      <w:r w:rsidR="00825F0B">
        <w:rPr>
          <w:sz w:val="22"/>
          <w:szCs w:val="22"/>
        </w:rPr>
        <w:t>Bridgend</w:t>
      </w:r>
      <w:r w:rsidR="00825F0B" w:rsidRPr="2FE3B4B1">
        <w:rPr>
          <w:sz w:val="22"/>
          <w:szCs w:val="22"/>
        </w:rPr>
        <w:t xml:space="preserve"> </w:t>
      </w:r>
      <w:r w:rsidR="001E2DA8" w:rsidRPr="2FE3B4B1">
        <w:rPr>
          <w:sz w:val="22"/>
          <w:szCs w:val="22"/>
        </w:rPr>
        <w:t xml:space="preserve">County Borough Council </w:t>
      </w:r>
      <w:r w:rsidR="00F229A1" w:rsidRPr="2FE3B4B1">
        <w:rPr>
          <w:sz w:val="22"/>
          <w:szCs w:val="22"/>
        </w:rPr>
        <w:t>agreed syllabus</w:t>
      </w:r>
      <w:r w:rsidR="001E2DA8" w:rsidRPr="2FE3B4B1">
        <w:rPr>
          <w:sz w:val="22"/>
          <w:szCs w:val="22"/>
        </w:rPr>
        <w:t xml:space="preserve"> available on the council’s website, CSCJES website and from the SACRE Clerk</w:t>
      </w:r>
      <w:r w:rsidR="00D530D3" w:rsidRPr="2FE3B4B1">
        <w:rPr>
          <w:sz w:val="22"/>
          <w:szCs w:val="22"/>
        </w:rPr>
        <w:t xml:space="preserve">. </w:t>
      </w:r>
    </w:p>
    <w:p w14:paraId="6B06074E" w14:textId="77777777" w:rsidR="13E60411" w:rsidRDefault="13E60411" w:rsidP="00274388">
      <w:pPr>
        <w:jc w:val="both"/>
        <w:rPr>
          <w:rFonts w:cs="Arial"/>
          <w:b/>
          <w:bCs/>
        </w:rPr>
      </w:pPr>
    </w:p>
    <w:p w14:paraId="6153238F" w14:textId="77777777" w:rsidR="2FE3B4B1" w:rsidRDefault="2FE3B4B1" w:rsidP="00274388">
      <w:pPr>
        <w:jc w:val="both"/>
        <w:rPr>
          <w:rFonts w:cs="Arial"/>
          <w:b/>
          <w:bCs/>
        </w:rPr>
      </w:pPr>
    </w:p>
    <w:p w14:paraId="4D881843" w14:textId="77777777" w:rsidR="00624468" w:rsidRPr="00697CA3" w:rsidRDefault="00404785" w:rsidP="00274388">
      <w:pPr>
        <w:jc w:val="both"/>
        <w:rPr>
          <w:rFonts w:cs="Arial"/>
          <w:b/>
          <w:szCs w:val="24"/>
        </w:rPr>
      </w:pPr>
      <w:r>
        <w:rPr>
          <w:rFonts w:cs="Arial"/>
          <w:b/>
          <w:szCs w:val="24"/>
        </w:rPr>
        <w:t xml:space="preserve">2.2 </w:t>
      </w:r>
      <w:r w:rsidR="00624468" w:rsidRPr="00697CA3">
        <w:rPr>
          <w:rFonts w:cs="Arial"/>
          <w:b/>
          <w:szCs w:val="24"/>
        </w:rPr>
        <w:t xml:space="preserve">Standards in </w:t>
      </w:r>
      <w:r>
        <w:rPr>
          <w:rFonts w:cs="Arial"/>
          <w:b/>
          <w:szCs w:val="24"/>
        </w:rPr>
        <w:t>R</w:t>
      </w:r>
      <w:r w:rsidR="00624468" w:rsidRPr="00697CA3">
        <w:rPr>
          <w:rFonts w:cs="Arial"/>
          <w:b/>
          <w:szCs w:val="24"/>
        </w:rPr>
        <w:t xml:space="preserve">eligious </w:t>
      </w:r>
      <w:r>
        <w:rPr>
          <w:rFonts w:cs="Arial"/>
          <w:b/>
          <w:szCs w:val="24"/>
        </w:rPr>
        <w:t>E</w:t>
      </w:r>
      <w:r w:rsidR="00624468" w:rsidRPr="00697CA3">
        <w:rPr>
          <w:rFonts w:cs="Arial"/>
          <w:b/>
          <w:szCs w:val="24"/>
        </w:rPr>
        <w:t>ducation</w:t>
      </w:r>
    </w:p>
    <w:p w14:paraId="7917B115" w14:textId="77777777" w:rsidR="00624468" w:rsidRPr="00697CA3" w:rsidRDefault="00624468" w:rsidP="00274388">
      <w:pPr>
        <w:jc w:val="both"/>
        <w:rPr>
          <w:rFonts w:cs="Arial"/>
          <w:b/>
          <w:szCs w:val="24"/>
        </w:rPr>
      </w:pPr>
    </w:p>
    <w:p w14:paraId="1CF15E4E" w14:textId="77777777" w:rsidR="00DA27D2" w:rsidRDefault="00DA27D2" w:rsidP="00274388">
      <w:pPr>
        <w:pStyle w:val="Heading6"/>
        <w:jc w:val="both"/>
        <w:rPr>
          <w:rFonts w:ascii="Arial" w:eastAsia="Arial" w:hAnsi="Arial" w:cs="Arial"/>
          <w:b w:val="0"/>
          <w:bCs w:val="0"/>
        </w:rPr>
      </w:pPr>
      <w:r w:rsidRPr="2FE3B4B1">
        <w:rPr>
          <w:rFonts w:ascii="Arial" w:eastAsia="Arial" w:hAnsi="Arial" w:cs="Arial"/>
          <w:b w:val="0"/>
          <w:bCs w:val="0"/>
        </w:rPr>
        <w:t xml:space="preserve">SACRE provided advice to the LA on standards in religious education. However, the </w:t>
      </w:r>
      <w:r>
        <w:rPr>
          <w:rFonts w:ascii="Arial" w:eastAsia="Arial" w:hAnsi="Arial" w:cs="Arial"/>
          <w:b w:val="0"/>
          <w:bCs w:val="0"/>
        </w:rPr>
        <w:t>C</w:t>
      </w:r>
      <w:r w:rsidRPr="2FE3B4B1">
        <w:rPr>
          <w:rFonts w:ascii="Arial" w:eastAsia="Arial" w:hAnsi="Arial" w:cs="Arial"/>
          <w:b w:val="0"/>
          <w:bCs w:val="0"/>
        </w:rPr>
        <w:t xml:space="preserve">ovid </w:t>
      </w:r>
      <w:r>
        <w:rPr>
          <w:rFonts w:ascii="Arial" w:eastAsia="Arial" w:hAnsi="Arial" w:cs="Arial"/>
          <w:b w:val="0"/>
          <w:bCs w:val="0"/>
        </w:rPr>
        <w:t xml:space="preserve">-19 </w:t>
      </w:r>
      <w:r w:rsidRPr="2FE3B4B1">
        <w:rPr>
          <w:rFonts w:ascii="Arial" w:eastAsia="Arial" w:hAnsi="Arial" w:cs="Arial"/>
          <w:b w:val="0"/>
          <w:bCs w:val="0"/>
        </w:rPr>
        <w:t xml:space="preserve">pandemic has made it impossible for SACRE to undertake school visits. Changes to Welsh government guidance on school performance data and reporting of Key Stage three assessment data has changed the way that SACRE has been able to monitor school performance in RE in the </w:t>
      </w:r>
      <w:r w:rsidR="00825F0B">
        <w:rPr>
          <w:rFonts w:ascii="Arial" w:eastAsia="Arial" w:hAnsi="Arial" w:cs="Arial"/>
          <w:b w:val="0"/>
          <w:bCs w:val="0"/>
        </w:rPr>
        <w:t>s</w:t>
      </w:r>
      <w:r w:rsidRPr="2FE3B4B1">
        <w:rPr>
          <w:rFonts w:ascii="Arial" w:eastAsia="Arial" w:hAnsi="Arial" w:cs="Arial"/>
          <w:b w:val="0"/>
          <w:bCs w:val="0"/>
        </w:rPr>
        <w:t xml:space="preserve">econdary sector. SACRE has continued to consult Estyn reports for evidence of standards of RE provision, and no issues have been raised with regard to RE or collective worship. </w:t>
      </w:r>
    </w:p>
    <w:p w14:paraId="72BB8A8F" w14:textId="77777777" w:rsidR="00DA27D2" w:rsidRPr="00DA27D2" w:rsidRDefault="00DA27D2" w:rsidP="00274388">
      <w:pPr>
        <w:jc w:val="both"/>
        <w:rPr>
          <w:rFonts w:eastAsia="Arial"/>
        </w:rPr>
      </w:pPr>
    </w:p>
    <w:p w14:paraId="1FBF80F2" w14:textId="77777777" w:rsidR="00DA27D2" w:rsidRPr="00697CA3" w:rsidRDefault="00DA27D2" w:rsidP="00274388">
      <w:pPr>
        <w:pStyle w:val="BodyText2"/>
        <w:jc w:val="both"/>
        <w:rPr>
          <w:rFonts w:ascii="Arial" w:hAnsi="Arial" w:cs="Arial"/>
          <w:i w:val="0"/>
        </w:rPr>
      </w:pPr>
    </w:p>
    <w:p w14:paraId="10C27419" w14:textId="77777777" w:rsidR="00404785" w:rsidRDefault="00404785" w:rsidP="00274388">
      <w:pPr>
        <w:jc w:val="both"/>
        <w:rPr>
          <w:rFonts w:cs="Arial"/>
          <w:b/>
          <w:szCs w:val="24"/>
        </w:rPr>
      </w:pPr>
    </w:p>
    <w:p w14:paraId="0EEC8EB2" w14:textId="77777777" w:rsidR="00EC5C58" w:rsidRDefault="00EC5C58" w:rsidP="00274388">
      <w:pPr>
        <w:jc w:val="both"/>
        <w:rPr>
          <w:rFonts w:cs="Arial"/>
          <w:b/>
          <w:szCs w:val="24"/>
        </w:rPr>
      </w:pPr>
      <w:r>
        <w:rPr>
          <w:rFonts w:cs="Arial"/>
          <w:b/>
          <w:szCs w:val="24"/>
        </w:rPr>
        <w:t>2.3 Curriculum</w:t>
      </w:r>
    </w:p>
    <w:p w14:paraId="242AEB34" w14:textId="77777777" w:rsidR="00EC5C58" w:rsidRDefault="00EC5C58" w:rsidP="00274388">
      <w:pPr>
        <w:jc w:val="both"/>
        <w:rPr>
          <w:rFonts w:cs="Arial"/>
          <w:b/>
          <w:szCs w:val="24"/>
        </w:rPr>
      </w:pPr>
    </w:p>
    <w:p w14:paraId="1D8DE7A2" w14:textId="77777777" w:rsidR="00B80945" w:rsidRPr="002864E3" w:rsidRDefault="00B80945" w:rsidP="00274388">
      <w:pPr>
        <w:jc w:val="both"/>
        <w:rPr>
          <w:rFonts w:cs="Arial"/>
          <w:caps/>
          <w:sz w:val="22"/>
          <w:szCs w:val="22"/>
        </w:rPr>
      </w:pPr>
      <w:r w:rsidRPr="2FE3B4B1">
        <w:rPr>
          <w:rFonts w:cs="Arial"/>
          <w:sz w:val="22"/>
          <w:szCs w:val="22"/>
        </w:rPr>
        <w:t xml:space="preserve">SACRE has received termly updates and detailed advice from the CSCJES Associate Adviser for RE/RVE and SACRE regarding curriculum developments as they relate to RE/RVE and collective worship. With the passing of the Curriculum and Assessment (Wales) Bill, RE will, from September 2022 be re-named as ‘Religion, Values and Ethics’ (RVE). RVE will be a statutory curriculum requirement from 3 years until the age of 16 and will form part of the Humanities Area of Learning and Experience. The Curriculum and Assessment (Wales) Act, 2021 removes the current parental right to withdraw children from all or part of RVE in Wales. There are also significant changes in relation to the status of locally agreed syllabi which have been discussed by SACRE. The publication of the final statutory guidance for RVE, was delayed until the </w:t>
      </w:r>
      <w:proofErr w:type="gramStart"/>
      <w:r w:rsidRPr="2FE3B4B1">
        <w:rPr>
          <w:rFonts w:cs="Arial"/>
          <w:sz w:val="22"/>
          <w:szCs w:val="22"/>
        </w:rPr>
        <w:t>10</w:t>
      </w:r>
      <w:r w:rsidRPr="2FE3B4B1">
        <w:rPr>
          <w:rFonts w:cs="Arial"/>
          <w:sz w:val="22"/>
          <w:szCs w:val="22"/>
          <w:vertAlign w:val="superscript"/>
        </w:rPr>
        <w:t>th</w:t>
      </w:r>
      <w:proofErr w:type="gramEnd"/>
      <w:r w:rsidRPr="2FE3B4B1">
        <w:rPr>
          <w:rFonts w:cs="Arial"/>
          <w:sz w:val="22"/>
          <w:szCs w:val="22"/>
        </w:rPr>
        <w:t xml:space="preserve"> January 2022. SACRE members have received detailed information and advice on the statutory Guidance for RVE with opportunities to comment and put forward questions.</w:t>
      </w:r>
      <w:r w:rsidR="0049403B">
        <w:rPr>
          <w:rFonts w:cs="Arial"/>
          <w:sz w:val="22"/>
          <w:szCs w:val="22"/>
        </w:rPr>
        <w:t xml:space="preserve"> </w:t>
      </w:r>
      <w:r w:rsidRPr="2FE3B4B1">
        <w:rPr>
          <w:rStyle w:val="Strong"/>
          <w:rFonts w:cs="Arial"/>
          <w:b w:val="0"/>
          <w:bCs w:val="0"/>
          <w:sz w:val="22"/>
          <w:szCs w:val="22"/>
          <w:bdr w:val="none" w:sz="0" w:space="0" w:color="auto" w:frame="1"/>
        </w:rPr>
        <w:t xml:space="preserve">The </w:t>
      </w:r>
      <w:r w:rsidR="00342925">
        <w:rPr>
          <w:sz w:val="22"/>
          <w:szCs w:val="22"/>
        </w:rPr>
        <w:t>Bridgend</w:t>
      </w:r>
      <w:r w:rsidR="00342925" w:rsidRPr="2FE3B4B1">
        <w:rPr>
          <w:rStyle w:val="Strong"/>
          <w:rFonts w:cs="Arial"/>
          <w:b w:val="0"/>
          <w:bCs w:val="0"/>
          <w:sz w:val="22"/>
          <w:szCs w:val="22"/>
          <w:bdr w:val="none" w:sz="0" w:space="0" w:color="auto" w:frame="1"/>
        </w:rPr>
        <w:t xml:space="preserve"> </w:t>
      </w:r>
      <w:r w:rsidRPr="2FE3B4B1">
        <w:rPr>
          <w:rStyle w:val="Strong"/>
          <w:rFonts w:cs="Arial"/>
          <w:b w:val="0"/>
          <w:bCs w:val="0"/>
          <w:sz w:val="22"/>
          <w:szCs w:val="22"/>
          <w:bdr w:val="none" w:sz="0" w:space="0" w:color="auto" w:frame="1"/>
        </w:rPr>
        <w:t xml:space="preserve">ASC, convened by the Local Authority, according to the RVE legislation in the Curriculum for Wales. </w:t>
      </w:r>
      <w:r w:rsidRPr="2FE3B4B1">
        <w:rPr>
          <w:rFonts w:cs="Arial"/>
          <w:sz w:val="22"/>
          <w:szCs w:val="22"/>
        </w:rPr>
        <w:t xml:space="preserve">In February 2022 Standing Conference endorsed the re-adoption of the current </w:t>
      </w:r>
      <w:r w:rsidR="00342925">
        <w:rPr>
          <w:sz w:val="22"/>
          <w:szCs w:val="22"/>
        </w:rPr>
        <w:t>Bridgend</w:t>
      </w:r>
      <w:r w:rsidR="00342925" w:rsidRPr="2FE3B4B1">
        <w:rPr>
          <w:rFonts w:cs="Arial"/>
          <w:sz w:val="22"/>
          <w:szCs w:val="22"/>
        </w:rPr>
        <w:t xml:space="preserve"> </w:t>
      </w:r>
      <w:r w:rsidRPr="2FE3B4B1">
        <w:rPr>
          <w:rFonts w:cs="Arial"/>
          <w:sz w:val="22"/>
          <w:szCs w:val="22"/>
        </w:rPr>
        <w:t xml:space="preserve">agreed syllabus for religious education with an understanding that the syllabus would be replaced by the Curriculum for Wales agreed syllabus as it rolls out across schools and settings from September 2022. Secondary schools have been advised to continue to follow this syllabus until the completion of the roll out of RVE. </w:t>
      </w:r>
    </w:p>
    <w:p w14:paraId="67FBFF1A" w14:textId="77777777" w:rsidR="00B80945" w:rsidRDefault="00B80945" w:rsidP="00274388">
      <w:pPr>
        <w:jc w:val="both"/>
        <w:rPr>
          <w:sz w:val="22"/>
          <w:szCs w:val="22"/>
          <w:highlight w:val="green"/>
        </w:rPr>
      </w:pPr>
    </w:p>
    <w:p w14:paraId="49766CB3" w14:textId="77777777" w:rsidR="00B80945" w:rsidRPr="002864E3" w:rsidRDefault="00B80945" w:rsidP="00274388">
      <w:pPr>
        <w:jc w:val="both"/>
        <w:rPr>
          <w:sz w:val="20"/>
        </w:rPr>
      </w:pPr>
      <w:r w:rsidRPr="2FE3B4B1">
        <w:rPr>
          <w:sz w:val="22"/>
          <w:szCs w:val="22"/>
        </w:rPr>
        <w:t xml:space="preserve">SACRE has been advised on the curriculum changes to RVE. Welsh Government plans for a fully inclusive education system where all learners have the equality of access to a broad, balanced curriculum and make progress towards the “Four Purposes” recommended in the Donaldson Review. As part of this equality of access, the Welsh Government has changed the legislation regarding the parental right of withdrawal, from RVE under the new curriculum. Parents legal right to withdraw their child from collective worship is still permitted as RVE and collective worship are separate entities. SACRE held discussions about possible future enquiries and concerns from stakeholders in regard to this matter. SACRE also explored the changes to Religion, Values and Ethics as a statutory requirement of the Curriculum for Wales and is mandatory for all learners from ages 3 to 16.  </w:t>
      </w:r>
      <w:r w:rsidR="0049403B">
        <w:rPr>
          <w:sz w:val="22"/>
          <w:szCs w:val="22"/>
        </w:rPr>
        <w:t xml:space="preserve">The guidance states that mandatory </w:t>
      </w:r>
      <w:r w:rsidRPr="2FE3B4B1">
        <w:rPr>
          <w:i/>
          <w:iCs/>
          <w:sz w:val="22"/>
          <w:szCs w:val="22"/>
        </w:rPr>
        <w:t>“Religion, values and ethics (RVE) is a statutory requirement of the Curriculum for Wales and is mandatory for all learners from ages 3 to 16. RVE forms part of the Humanities Area. This Area encompasses geography; history; religion, values and ethics; business studies. These disciplines share many common themes, concepts and transferable skills, whilst having their own discrete body of knowledge and skills.”</w:t>
      </w:r>
      <w:r w:rsidRPr="2FE3B4B1">
        <w:rPr>
          <w:sz w:val="22"/>
          <w:szCs w:val="22"/>
        </w:rPr>
        <w:t xml:space="preserve"> </w:t>
      </w:r>
      <w:hyperlink r:id="rId12">
        <w:r w:rsidRPr="2FE3B4B1">
          <w:rPr>
            <w:rStyle w:val="Hyperlink"/>
            <w:sz w:val="22"/>
            <w:szCs w:val="22"/>
          </w:rPr>
          <w:t>https://hwb.gov.wales/curriculum-for-wales/humanities/designing-your-curriculum/#religion,- values-and-ethics-guidance</w:t>
        </w:r>
      </w:hyperlink>
      <w:r w:rsidRPr="2FE3B4B1">
        <w:rPr>
          <w:sz w:val="22"/>
          <w:szCs w:val="22"/>
        </w:rPr>
        <w:t xml:space="preserve"> SACRE discussed that the new </w:t>
      </w:r>
      <w:r w:rsidR="00F75C30">
        <w:rPr>
          <w:sz w:val="22"/>
          <w:szCs w:val="22"/>
        </w:rPr>
        <w:t>Bridgend</w:t>
      </w:r>
      <w:r w:rsidR="00F75C30" w:rsidRPr="2FE3B4B1">
        <w:rPr>
          <w:sz w:val="22"/>
          <w:szCs w:val="22"/>
        </w:rPr>
        <w:t xml:space="preserve"> </w:t>
      </w:r>
      <w:r w:rsidRPr="2FE3B4B1">
        <w:rPr>
          <w:sz w:val="22"/>
          <w:szCs w:val="22"/>
        </w:rPr>
        <w:t>agreed syllabus reflects that:</w:t>
      </w:r>
    </w:p>
    <w:p w14:paraId="5F34EA37" w14:textId="77777777" w:rsidR="00B80945" w:rsidRPr="002864E3" w:rsidRDefault="00B80945" w:rsidP="00274388">
      <w:pPr>
        <w:jc w:val="both"/>
      </w:pPr>
      <w:r>
        <w:t xml:space="preserve"> </w:t>
      </w:r>
    </w:p>
    <w:p w14:paraId="0C0A1BFF" w14:textId="77777777" w:rsidR="00B80945" w:rsidRDefault="00B80945" w:rsidP="00274388">
      <w:pPr>
        <w:ind w:left="720"/>
        <w:jc w:val="both"/>
        <w:rPr>
          <w:sz w:val="22"/>
          <w:szCs w:val="22"/>
        </w:rPr>
      </w:pPr>
      <w:r w:rsidRPr="2FE3B4B1">
        <w:rPr>
          <w:rFonts w:ascii="Symbol" w:eastAsia="Symbol" w:hAnsi="Symbol" w:cs="Symbol"/>
          <w:sz w:val="22"/>
          <w:szCs w:val="22"/>
        </w:rPr>
        <w:t>·</w:t>
      </w:r>
      <w:r w:rsidRPr="2FE3B4B1">
        <w:rPr>
          <w:sz w:val="22"/>
          <w:szCs w:val="22"/>
        </w:rPr>
        <w:t xml:space="preserve"> the religious traditions in Wales are in the main Christian while taking account of the teaching and practices of the other principal religions represented in Wales </w:t>
      </w:r>
    </w:p>
    <w:p w14:paraId="7AE0BB35" w14:textId="77777777" w:rsidR="0049403B" w:rsidRPr="002864E3" w:rsidRDefault="0049403B" w:rsidP="00274388">
      <w:pPr>
        <w:ind w:left="720"/>
        <w:jc w:val="both"/>
        <w:rPr>
          <w:sz w:val="20"/>
        </w:rPr>
      </w:pPr>
    </w:p>
    <w:p w14:paraId="1A7ADB97" w14:textId="77777777" w:rsidR="00B80945" w:rsidRPr="002864E3" w:rsidRDefault="00B80945" w:rsidP="00274388">
      <w:pPr>
        <w:ind w:left="720"/>
        <w:jc w:val="both"/>
        <w:rPr>
          <w:sz w:val="20"/>
        </w:rPr>
      </w:pPr>
      <w:r w:rsidRPr="2FE3B4B1">
        <w:rPr>
          <w:rFonts w:ascii="Symbol" w:eastAsia="Symbol" w:hAnsi="Symbol" w:cs="Symbol"/>
          <w:sz w:val="22"/>
          <w:szCs w:val="22"/>
        </w:rPr>
        <w:t>·</w:t>
      </w:r>
      <w:r w:rsidRPr="2FE3B4B1">
        <w:rPr>
          <w:sz w:val="22"/>
          <w:szCs w:val="22"/>
        </w:rPr>
        <w:t xml:space="preserve"> the fact that a range of non-religious philosophical convictions are held in Wales</w:t>
      </w:r>
    </w:p>
    <w:p w14:paraId="7646E2BB" w14:textId="77777777" w:rsidR="00A43524" w:rsidRDefault="00A43524" w:rsidP="00274388">
      <w:pPr>
        <w:jc w:val="both"/>
        <w:rPr>
          <w:sz w:val="22"/>
          <w:szCs w:val="22"/>
        </w:rPr>
      </w:pPr>
    </w:p>
    <w:p w14:paraId="18750697" w14:textId="77777777" w:rsidR="00B80945" w:rsidRDefault="00B80945" w:rsidP="00274388">
      <w:pPr>
        <w:jc w:val="both"/>
        <w:rPr>
          <w:sz w:val="22"/>
          <w:szCs w:val="22"/>
        </w:rPr>
      </w:pPr>
      <w:r w:rsidRPr="2FE3B4B1">
        <w:rPr>
          <w:sz w:val="22"/>
          <w:szCs w:val="22"/>
        </w:rPr>
        <w:t xml:space="preserve"> SACRE discussed that </w:t>
      </w:r>
      <w:r w:rsidR="00F75C30">
        <w:rPr>
          <w:sz w:val="22"/>
          <w:szCs w:val="22"/>
        </w:rPr>
        <w:t>Bridgend</w:t>
      </w:r>
      <w:r w:rsidR="00F75C30" w:rsidRPr="2FE3B4B1">
        <w:rPr>
          <w:sz w:val="22"/>
          <w:szCs w:val="22"/>
        </w:rPr>
        <w:t xml:space="preserve"> </w:t>
      </w:r>
      <w:r w:rsidRPr="2FE3B4B1">
        <w:rPr>
          <w:sz w:val="22"/>
          <w:szCs w:val="22"/>
        </w:rPr>
        <w:t>schools and settings also need to take note of the following legislative changes which will have a significant impact on schools</w:t>
      </w:r>
    </w:p>
    <w:p w14:paraId="5C8A7CA3" w14:textId="77777777" w:rsidR="00563838" w:rsidRPr="002864E3" w:rsidRDefault="00563838" w:rsidP="00274388">
      <w:pPr>
        <w:ind w:left="720"/>
        <w:jc w:val="both"/>
        <w:rPr>
          <w:sz w:val="20"/>
        </w:rPr>
      </w:pPr>
    </w:p>
    <w:p w14:paraId="47DC5261" w14:textId="77777777" w:rsidR="00B80945" w:rsidRDefault="00B80945" w:rsidP="00274388">
      <w:pPr>
        <w:ind w:left="720"/>
        <w:jc w:val="both"/>
        <w:rPr>
          <w:sz w:val="22"/>
          <w:szCs w:val="22"/>
        </w:rPr>
      </w:pPr>
      <w:r w:rsidRPr="2FE3B4B1">
        <w:rPr>
          <w:rFonts w:ascii="Symbol" w:eastAsia="Symbol" w:hAnsi="Symbol" w:cs="Symbol"/>
          <w:sz w:val="22"/>
          <w:szCs w:val="22"/>
        </w:rPr>
        <w:t>·</w:t>
      </w:r>
      <w:r w:rsidRPr="2FE3B4B1">
        <w:rPr>
          <w:sz w:val="22"/>
          <w:szCs w:val="22"/>
        </w:rPr>
        <w:t xml:space="preserve"> There is no parental right to withdraw their children from the academic subject of RVE within the Curriculum for Wales </w:t>
      </w:r>
    </w:p>
    <w:p w14:paraId="6A5132EB" w14:textId="77777777" w:rsidR="00563838" w:rsidRPr="002864E3" w:rsidRDefault="00563838" w:rsidP="00274388">
      <w:pPr>
        <w:ind w:left="720"/>
        <w:jc w:val="both"/>
        <w:rPr>
          <w:sz w:val="20"/>
        </w:rPr>
      </w:pPr>
    </w:p>
    <w:p w14:paraId="481B5FDA" w14:textId="77777777" w:rsidR="00B80945" w:rsidRPr="002864E3" w:rsidRDefault="00B80945" w:rsidP="00274388">
      <w:pPr>
        <w:ind w:left="720"/>
        <w:jc w:val="both"/>
        <w:rPr>
          <w:sz w:val="20"/>
        </w:rPr>
      </w:pPr>
      <w:r w:rsidRPr="2FE3B4B1">
        <w:rPr>
          <w:rFonts w:ascii="Symbol" w:eastAsia="Symbol" w:hAnsi="Symbol" w:cs="Symbol"/>
          <w:sz w:val="22"/>
          <w:szCs w:val="22"/>
        </w:rPr>
        <w:t>·</w:t>
      </w:r>
      <w:r w:rsidRPr="2FE3B4B1">
        <w:rPr>
          <w:sz w:val="22"/>
          <w:szCs w:val="22"/>
        </w:rPr>
        <w:t xml:space="preserve"> Maintained schools with nursery age children and funded non-maintained nursery settings must provide RVE for all their learners from age three, from September 2022</w:t>
      </w:r>
    </w:p>
    <w:p w14:paraId="5D38F90C" w14:textId="77777777" w:rsidR="00B80945" w:rsidRDefault="00B80945" w:rsidP="00274388">
      <w:pPr>
        <w:jc w:val="both"/>
        <w:rPr>
          <w:sz w:val="22"/>
          <w:szCs w:val="22"/>
          <w:highlight w:val="green"/>
        </w:rPr>
      </w:pPr>
    </w:p>
    <w:p w14:paraId="6DB72CCE" w14:textId="77777777" w:rsidR="00B80945" w:rsidRDefault="00B80945" w:rsidP="00274388">
      <w:pPr>
        <w:jc w:val="both"/>
        <w:rPr>
          <w:rFonts w:cs="Arial"/>
          <w:i/>
          <w:iCs/>
          <w:color w:val="1F1F1F"/>
          <w:sz w:val="22"/>
          <w:szCs w:val="22"/>
        </w:rPr>
      </w:pPr>
      <w:r w:rsidRPr="2FE3B4B1">
        <w:rPr>
          <w:sz w:val="22"/>
          <w:szCs w:val="22"/>
        </w:rPr>
        <w:lastRenderedPageBreak/>
        <w:t xml:space="preserve">The RVE Guidance offers specific RVE concepts, in addition to the concepts provided in the mandatory Humanities Statements of What Matters. </w:t>
      </w:r>
      <w:r w:rsidRPr="2FE3B4B1">
        <w:rPr>
          <w:rFonts w:cs="Arial"/>
          <w:color w:val="1F1F1F"/>
          <w:sz w:val="22"/>
          <w:szCs w:val="22"/>
        </w:rPr>
        <w:t>The </w:t>
      </w:r>
      <w:hyperlink r:id="rId13" w:history="1">
        <w:r w:rsidRPr="2FE3B4B1">
          <w:rPr>
            <w:rStyle w:val="Hyperlink"/>
            <w:rFonts w:cs="Arial"/>
            <w:color w:val="0360A6"/>
            <w:sz w:val="22"/>
            <w:szCs w:val="22"/>
            <w:bdr w:val="none" w:sz="0" w:space="0" w:color="auto" w:frame="1"/>
          </w:rPr>
          <w:t>statements of what matters in this Area</w:t>
        </w:r>
      </w:hyperlink>
      <w:r w:rsidRPr="2FE3B4B1">
        <w:rPr>
          <w:rFonts w:cs="Arial"/>
          <w:color w:val="1F1F1F"/>
          <w:sz w:val="22"/>
          <w:szCs w:val="22"/>
        </w:rPr>
        <w:t> allow learners to explore and critically engage with a broad range of religious and non-religious concepts, which should be carefully considered and underpin curriculum design. In addition, this guidance offers the RVE disciplinary lens and can help schools and settings consider relevant content for their curriculum design. In the guidance</w:t>
      </w:r>
      <w:r w:rsidR="00563838">
        <w:rPr>
          <w:rFonts w:cs="Arial"/>
          <w:color w:val="1F1F1F"/>
          <w:sz w:val="22"/>
          <w:szCs w:val="22"/>
        </w:rPr>
        <w:t xml:space="preserve"> it states:</w:t>
      </w:r>
      <w:r w:rsidRPr="2FE3B4B1">
        <w:rPr>
          <w:rFonts w:cs="Arial"/>
          <w:color w:val="1F1F1F"/>
          <w:sz w:val="22"/>
          <w:szCs w:val="22"/>
        </w:rPr>
        <w:t xml:space="preserve"> </w:t>
      </w:r>
      <w:r w:rsidRPr="2FE3B4B1">
        <w:rPr>
          <w:rFonts w:cs="Arial"/>
          <w:i/>
          <w:iCs/>
          <w:color w:val="1F1F1F"/>
          <w:sz w:val="22"/>
          <w:szCs w:val="22"/>
        </w:rPr>
        <w:t>“the RVE lens is divided into a number of sub lenses through which the RVE concepts can be viewed and explored. The sub lenses are interconnected and are not intended to be units or topics. They draw on a recognised body of knowledge for RVE in Wales and help to ensure sufficient breadth and depth for RVE in the Humanities. The sub lenses lend themselves to all of the statements of what matters and are also relevant to other Areas and to the realisation of the four purposes. They help schools and settings understand significant aspects of RVE and identify opportunities for RVE within the statements of what matters to support curriculum development</w:t>
      </w:r>
      <w:r w:rsidRPr="2FE3B4B1">
        <w:rPr>
          <w:rFonts w:cs="Arial"/>
          <w:color w:val="1F1F1F"/>
          <w:sz w:val="22"/>
          <w:szCs w:val="22"/>
        </w:rPr>
        <w:t>”.</w:t>
      </w:r>
      <w:r w:rsidRPr="2FE3B4B1">
        <w:rPr>
          <w:rFonts w:cs="Arial"/>
          <w:i/>
          <w:iCs/>
          <w:color w:val="1F1F1F"/>
          <w:sz w:val="22"/>
          <w:szCs w:val="22"/>
        </w:rPr>
        <w:t xml:space="preserve"> </w:t>
      </w:r>
      <w:hyperlink r:id="rId14" w:anchor="religion,-values-and-ethics-guidance" w:history="1">
        <w:r w:rsidRPr="2FE3B4B1">
          <w:rPr>
            <w:rStyle w:val="Hyperlink"/>
            <w:rFonts w:cs="Arial"/>
            <w:sz w:val="22"/>
            <w:szCs w:val="22"/>
          </w:rPr>
          <w:t>https://hwb.gov.wales/curriculum-for-wales/humanities/designing-your-curriculum/#religion,-values-and-ethics-guidance</w:t>
        </w:r>
      </w:hyperlink>
    </w:p>
    <w:p w14:paraId="273EC6CF" w14:textId="77777777" w:rsidR="00B80945" w:rsidRDefault="00B80945" w:rsidP="00274388">
      <w:pPr>
        <w:jc w:val="both"/>
        <w:rPr>
          <w:sz w:val="22"/>
          <w:szCs w:val="22"/>
          <w:highlight w:val="green"/>
        </w:rPr>
      </w:pPr>
    </w:p>
    <w:p w14:paraId="2E5DC34D" w14:textId="77777777" w:rsidR="00B80945" w:rsidRPr="002864E3" w:rsidRDefault="00B80945" w:rsidP="00274388">
      <w:pPr>
        <w:jc w:val="both"/>
        <w:rPr>
          <w:rFonts w:cs="Arial"/>
          <w:color w:val="1F1F1F"/>
          <w:sz w:val="20"/>
        </w:rPr>
      </w:pPr>
      <w:r w:rsidRPr="2FE3B4B1">
        <w:rPr>
          <w:sz w:val="22"/>
          <w:szCs w:val="22"/>
        </w:rPr>
        <w:t xml:space="preserve">SACRE and the ASC discussed spiritual development in the curriculum for Wales </w:t>
      </w:r>
      <w:r w:rsidRPr="2FE3B4B1">
        <w:rPr>
          <w:rFonts w:cs="Arial"/>
          <w:sz w:val="22"/>
          <w:szCs w:val="22"/>
        </w:rPr>
        <w:t xml:space="preserve">framework. </w:t>
      </w:r>
      <w:r w:rsidRPr="2FE3B4B1">
        <w:rPr>
          <w:rFonts w:cs="Arial"/>
          <w:color w:val="1F1F1F"/>
          <w:sz w:val="22"/>
          <w:szCs w:val="22"/>
        </w:rPr>
        <w:t>One of the features of the </w:t>
      </w:r>
      <w:hyperlink r:id="rId15" w:anchor="curriculum-design-and-the-four-purposes" w:history="1">
        <w:r w:rsidRPr="2FE3B4B1">
          <w:rPr>
            <w:rStyle w:val="Hyperlink"/>
            <w:rFonts w:cs="Arial"/>
            <w:b/>
            <w:bCs/>
            <w:color w:val="0360A6"/>
            <w:sz w:val="22"/>
            <w:szCs w:val="22"/>
            <w:bdr w:val="none" w:sz="0" w:space="0" w:color="auto" w:frame="1"/>
          </w:rPr>
          <w:t>four purposes</w:t>
        </w:r>
      </w:hyperlink>
      <w:r w:rsidRPr="2FE3B4B1">
        <w:rPr>
          <w:rFonts w:cs="Arial"/>
          <w:color w:val="1F1F1F"/>
          <w:sz w:val="22"/>
          <w:szCs w:val="22"/>
        </w:rPr>
        <w:t xml:space="preserve"> of the curriculum is that learners will be supported to develop as healthy, confident individuals, ready to live fulfilling lives as valued members of society. RVE has many valuable and distinctive contributions to make to this. </w:t>
      </w:r>
    </w:p>
    <w:p w14:paraId="5E1A1B1E" w14:textId="77777777" w:rsidR="00B80945" w:rsidRPr="00AA7A7A" w:rsidRDefault="00B80945" w:rsidP="00274388">
      <w:pPr>
        <w:autoSpaceDE w:val="0"/>
        <w:autoSpaceDN w:val="0"/>
        <w:adjustRightInd w:val="0"/>
        <w:jc w:val="both"/>
        <w:rPr>
          <w:rFonts w:cs="Arial"/>
          <w:b/>
          <w:bCs/>
          <w:sz w:val="22"/>
          <w:szCs w:val="22"/>
        </w:rPr>
      </w:pPr>
    </w:p>
    <w:p w14:paraId="2A8F25F1" w14:textId="77777777" w:rsidR="00B80945" w:rsidRPr="00697CA3" w:rsidRDefault="00467078" w:rsidP="00274388">
      <w:pPr>
        <w:autoSpaceDE w:val="0"/>
        <w:autoSpaceDN w:val="0"/>
        <w:adjustRightInd w:val="0"/>
        <w:jc w:val="both"/>
        <w:rPr>
          <w:rFonts w:cs="Arial"/>
          <w:sz w:val="22"/>
          <w:szCs w:val="22"/>
        </w:rPr>
      </w:pPr>
      <w:r>
        <w:rPr>
          <w:sz w:val="22"/>
          <w:szCs w:val="22"/>
        </w:rPr>
        <w:t>Bridgend</w:t>
      </w:r>
      <w:r w:rsidRPr="2FE3B4B1">
        <w:rPr>
          <w:sz w:val="22"/>
          <w:szCs w:val="22"/>
        </w:rPr>
        <w:t xml:space="preserve"> </w:t>
      </w:r>
      <w:r w:rsidR="00B80945" w:rsidRPr="2FE3B4B1">
        <w:rPr>
          <w:sz w:val="22"/>
          <w:szCs w:val="22"/>
        </w:rPr>
        <w:t xml:space="preserve">SACRE will continue to provide supporting materials, in addition to the agreed syllabus, to support practitioners in their curriculum planning and pedagogy, offering breadth and depth of knowledge, skills and experiences for learners across the region. These will be regularly updated and are designed to provide ongoing support for practitioners. These are intended to be ‘live’ and working documents, materials and resources to reflect the evolution of the Curriculum for Wales. </w:t>
      </w:r>
    </w:p>
    <w:p w14:paraId="50AF526F" w14:textId="77777777" w:rsidR="00B80945" w:rsidRDefault="00B80945" w:rsidP="00274388">
      <w:pPr>
        <w:jc w:val="both"/>
        <w:rPr>
          <w:rFonts w:cs="Arial"/>
          <w:b/>
          <w:szCs w:val="24"/>
        </w:rPr>
      </w:pPr>
    </w:p>
    <w:p w14:paraId="70FA5BE4" w14:textId="77777777" w:rsidR="00470411" w:rsidRPr="00697CA3" w:rsidRDefault="007B7DF3" w:rsidP="00274388">
      <w:pPr>
        <w:jc w:val="both"/>
        <w:rPr>
          <w:rFonts w:cs="Arial"/>
          <w:b/>
          <w:szCs w:val="24"/>
        </w:rPr>
      </w:pPr>
      <w:r>
        <w:rPr>
          <w:rFonts w:cs="Arial"/>
          <w:b/>
          <w:szCs w:val="24"/>
        </w:rPr>
        <w:t>2.</w:t>
      </w:r>
      <w:r w:rsidR="00EC5C58">
        <w:rPr>
          <w:rFonts w:cs="Arial"/>
          <w:b/>
          <w:szCs w:val="24"/>
        </w:rPr>
        <w:t>4</w:t>
      </w:r>
      <w:r>
        <w:rPr>
          <w:rFonts w:cs="Arial"/>
          <w:b/>
          <w:szCs w:val="24"/>
        </w:rPr>
        <w:t xml:space="preserve"> </w:t>
      </w:r>
      <w:r w:rsidR="00470411" w:rsidRPr="00697CA3">
        <w:rPr>
          <w:rFonts w:cs="Arial"/>
          <w:b/>
          <w:szCs w:val="24"/>
        </w:rPr>
        <w:t>Examination results</w:t>
      </w:r>
    </w:p>
    <w:p w14:paraId="4FA4256D" w14:textId="77777777" w:rsidR="00126E85" w:rsidRDefault="00126E85" w:rsidP="00274388">
      <w:pPr>
        <w:jc w:val="both"/>
        <w:rPr>
          <w:rFonts w:cs="Arial"/>
          <w:szCs w:val="24"/>
        </w:rPr>
      </w:pPr>
    </w:p>
    <w:p w14:paraId="673C9A24" w14:textId="77777777" w:rsidR="00126E85" w:rsidRPr="00D530D3" w:rsidRDefault="00AA58DF" w:rsidP="00274388">
      <w:pPr>
        <w:jc w:val="both"/>
        <w:rPr>
          <w:rFonts w:cs="Arial"/>
          <w:sz w:val="22"/>
          <w:szCs w:val="22"/>
        </w:rPr>
      </w:pPr>
      <w:r w:rsidRPr="2FE3B4B1">
        <w:rPr>
          <w:rFonts w:cs="Arial"/>
          <w:sz w:val="22"/>
          <w:szCs w:val="22"/>
        </w:rPr>
        <w:t>Through the CSC Practitioner networks, s</w:t>
      </w:r>
      <w:r w:rsidR="00126E85" w:rsidRPr="2FE3B4B1">
        <w:rPr>
          <w:rFonts w:cs="Arial"/>
          <w:sz w:val="22"/>
          <w:szCs w:val="22"/>
        </w:rPr>
        <w:t xml:space="preserve">chools were updated </w:t>
      </w:r>
      <w:r w:rsidRPr="2FE3B4B1">
        <w:rPr>
          <w:rFonts w:cs="Arial"/>
          <w:sz w:val="22"/>
          <w:szCs w:val="22"/>
        </w:rPr>
        <w:t>o</w:t>
      </w:r>
      <w:r w:rsidR="004D7FFC" w:rsidRPr="2FE3B4B1">
        <w:rPr>
          <w:rFonts w:cs="Arial"/>
          <w:sz w:val="22"/>
          <w:szCs w:val="22"/>
        </w:rPr>
        <w:t>n the changes to the 2022 GCSE and GCE examinations for Religious Studies. The</w:t>
      </w:r>
      <w:r w:rsidR="00857BFF" w:rsidRPr="2FE3B4B1">
        <w:rPr>
          <w:rFonts w:cs="Arial"/>
          <w:sz w:val="22"/>
          <w:szCs w:val="22"/>
        </w:rPr>
        <w:t xml:space="preserve"> practitioners and </w:t>
      </w:r>
      <w:r w:rsidR="004D7FFC" w:rsidRPr="2FE3B4B1">
        <w:rPr>
          <w:rFonts w:cs="Arial"/>
          <w:sz w:val="22"/>
          <w:szCs w:val="22"/>
        </w:rPr>
        <w:t>CSCJES Associate Adviser</w:t>
      </w:r>
      <w:r w:rsidR="00857BFF" w:rsidRPr="2FE3B4B1">
        <w:rPr>
          <w:rFonts w:cs="Arial"/>
          <w:sz w:val="22"/>
          <w:szCs w:val="22"/>
        </w:rPr>
        <w:t xml:space="preserve"> </w:t>
      </w:r>
      <w:r w:rsidR="004D7FFC" w:rsidRPr="2FE3B4B1">
        <w:rPr>
          <w:rFonts w:cs="Arial"/>
          <w:sz w:val="22"/>
          <w:szCs w:val="22"/>
        </w:rPr>
        <w:t>for RE/RVE and SACRE</w:t>
      </w:r>
      <w:r w:rsidR="00364BC8" w:rsidRPr="2FE3B4B1">
        <w:rPr>
          <w:rFonts w:cs="Arial"/>
          <w:sz w:val="22"/>
          <w:szCs w:val="22"/>
        </w:rPr>
        <w:t xml:space="preserve"> raised issues concerning the examinations for Religious Studies and views were shared with SACRE, WASACRE</w:t>
      </w:r>
      <w:r w:rsidR="00914100" w:rsidRPr="2FE3B4B1">
        <w:rPr>
          <w:rFonts w:cs="Arial"/>
          <w:sz w:val="22"/>
          <w:szCs w:val="22"/>
        </w:rPr>
        <w:t>,</w:t>
      </w:r>
      <w:r w:rsidR="00364BC8" w:rsidRPr="2FE3B4B1">
        <w:rPr>
          <w:rFonts w:cs="Arial"/>
          <w:sz w:val="22"/>
          <w:szCs w:val="22"/>
        </w:rPr>
        <w:t xml:space="preserve"> </w:t>
      </w:r>
      <w:proofErr w:type="spellStart"/>
      <w:r w:rsidR="00364BC8" w:rsidRPr="2FE3B4B1">
        <w:rPr>
          <w:rFonts w:cs="Arial"/>
          <w:sz w:val="22"/>
          <w:szCs w:val="22"/>
        </w:rPr>
        <w:t>NAPfRE</w:t>
      </w:r>
      <w:proofErr w:type="spellEnd"/>
      <w:r w:rsidR="00914100" w:rsidRPr="2FE3B4B1">
        <w:rPr>
          <w:rFonts w:cs="Arial"/>
          <w:sz w:val="22"/>
          <w:szCs w:val="22"/>
        </w:rPr>
        <w:t xml:space="preserve"> and the WJEC.</w:t>
      </w:r>
    </w:p>
    <w:p w14:paraId="1AF2453A" w14:textId="77777777" w:rsidR="0054105F" w:rsidRPr="00D530D3" w:rsidRDefault="0054105F" w:rsidP="00274388">
      <w:pPr>
        <w:jc w:val="both"/>
        <w:rPr>
          <w:rFonts w:cs="Arial"/>
          <w:sz w:val="22"/>
          <w:szCs w:val="22"/>
        </w:rPr>
      </w:pPr>
    </w:p>
    <w:p w14:paraId="5B5675FF" w14:textId="77777777" w:rsidR="0054105F" w:rsidRDefault="0054105F" w:rsidP="00274388">
      <w:pPr>
        <w:jc w:val="both"/>
        <w:rPr>
          <w:rFonts w:cs="Arial"/>
          <w:sz w:val="22"/>
          <w:szCs w:val="22"/>
        </w:rPr>
      </w:pPr>
      <w:r w:rsidRPr="2FE3B4B1">
        <w:rPr>
          <w:rFonts w:cs="Arial"/>
          <w:sz w:val="22"/>
          <w:szCs w:val="22"/>
        </w:rPr>
        <w:t>During 2022-2023 SACRE will discuss ways in which the L</w:t>
      </w:r>
      <w:r w:rsidR="00F428DE" w:rsidRPr="2FE3B4B1">
        <w:rPr>
          <w:rFonts w:cs="Arial"/>
          <w:sz w:val="22"/>
          <w:szCs w:val="22"/>
        </w:rPr>
        <w:t xml:space="preserve">ocal </w:t>
      </w:r>
      <w:r w:rsidRPr="2FE3B4B1">
        <w:rPr>
          <w:rFonts w:cs="Arial"/>
          <w:sz w:val="22"/>
          <w:szCs w:val="22"/>
        </w:rPr>
        <w:t>A</w:t>
      </w:r>
      <w:r w:rsidR="00F428DE" w:rsidRPr="2FE3B4B1">
        <w:rPr>
          <w:rFonts w:cs="Arial"/>
          <w:sz w:val="22"/>
          <w:szCs w:val="22"/>
        </w:rPr>
        <w:t>uthority</w:t>
      </w:r>
      <w:r w:rsidRPr="2FE3B4B1">
        <w:rPr>
          <w:rFonts w:cs="Arial"/>
          <w:sz w:val="22"/>
          <w:szCs w:val="22"/>
        </w:rPr>
        <w:t xml:space="preserve"> will be able</w:t>
      </w:r>
      <w:r w:rsidR="00F428DE" w:rsidRPr="2FE3B4B1">
        <w:rPr>
          <w:rFonts w:cs="Arial"/>
          <w:sz w:val="22"/>
          <w:szCs w:val="22"/>
        </w:rPr>
        <w:t xml:space="preserve"> to provide meaningful information to SACRE about the quality of Religious Education and Religious Studies </w:t>
      </w:r>
      <w:r w:rsidR="00C53B7A">
        <w:rPr>
          <w:rFonts w:cs="Arial"/>
          <w:sz w:val="22"/>
          <w:szCs w:val="22"/>
        </w:rPr>
        <w:t xml:space="preserve">(RS) </w:t>
      </w:r>
      <w:r w:rsidR="00F428DE" w:rsidRPr="2FE3B4B1">
        <w:rPr>
          <w:rFonts w:cs="Arial"/>
          <w:sz w:val="22"/>
          <w:szCs w:val="22"/>
        </w:rPr>
        <w:t>at KS4 within its schools.</w:t>
      </w:r>
      <w:r w:rsidRPr="2FE3B4B1">
        <w:rPr>
          <w:rFonts w:cs="Arial"/>
          <w:sz w:val="22"/>
          <w:szCs w:val="22"/>
        </w:rPr>
        <w:t xml:space="preserve"> </w:t>
      </w:r>
    </w:p>
    <w:p w14:paraId="1EF98CC2" w14:textId="77777777" w:rsidR="00B92692" w:rsidRDefault="00B92692" w:rsidP="00274388">
      <w:pPr>
        <w:jc w:val="both"/>
        <w:rPr>
          <w:rFonts w:cs="Arial"/>
          <w:sz w:val="22"/>
          <w:szCs w:val="22"/>
        </w:rPr>
      </w:pPr>
    </w:p>
    <w:p w14:paraId="6699AF23" w14:textId="77777777" w:rsidR="00B92692" w:rsidRDefault="00B92692" w:rsidP="00274388">
      <w:pPr>
        <w:jc w:val="both"/>
        <w:rPr>
          <w:rFonts w:eastAsia="Arial" w:cs="Arial"/>
          <w:sz w:val="22"/>
          <w:szCs w:val="22"/>
        </w:rPr>
      </w:pPr>
      <w:r w:rsidRPr="2FE3B4B1">
        <w:rPr>
          <w:rFonts w:eastAsia="Arial" w:cs="Arial"/>
          <w:sz w:val="22"/>
          <w:szCs w:val="22"/>
        </w:rPr>
        <w:t xml:space="preserve">SACRE was informed and discussed the national challenges facing RE/RS and the decline in GCSE and A Level entry. The RE Council of England and Wales published a report. SACRE were provided with a national update and discussed concerns. Concerns shared with WASACRE and </w:t>
      </w:r>
      <w:proofErr w:type="spellStart"/>
      <w:r w:rsidRPr="2FE3B4B1">
        <w:rPr>
          <w:rFonts w:eastAsia="Arial" w:cs="Arial"/>
          <w:sz w:val="22"/>
          <w:szCs w:val="22"/>
        </w:rPr>
        <w:t>NAPfRE</w:t>
      </w:r>
      <w:proofErr w:type="spellEnd"/>
      <w:r w:rsidRPr="2FE3B4B1">
        <w:rPr>
          <w:rFonts w:eastAsia="Arial" w:cs="Arial"/>
          <w:sz w:val="22"/>
          <w:szCs w:val="22"/>
        </w:rPr>
        <w:t>.</w:t>
      </w:r>
    </w:p>
    <w:p w14:paraId="30E0C88D" w14:textId="77777777" w:rsidR="00B92692" w:rsidRPr="00697CA3" w:rsidRDefault="00B92692" w:rsidP="00274388">
      <w:pPr>
        <w:jc w:val="both"/>
        <w:rPr>
          <w:rFonts w:cs="Arial"/>
          <w:sz w:val="22"/>
          <w:szCs w:val="22"/>
        </w:rPr>
      </w:pPr>
    </w:p>
    <w:p w14:paraId="3A7AA636" w14:textId="77777777" w:rsidR="00D530D3" w:rsidRDefault="00D530D3" w:rsidP="00274388">
      <w:pPr>
        <w:jc w:val="both"/>
        <w:rPr>
          <w:rFonts w:cs="Arial"/>
          <w:b/>
          <w:bCs/>
          <w:szCs w:val="24"/>
        </w:rPr>
      </w:pPr>
    </w:p>
    <w:p w14:paraId="0E47290E" w14:textId="77777777" w:rsidR="007377AE" w:rsidRPr="00697CA3" w:rsidRDefault="007B7DF3" w:rsidP="00274388">
      <w:pPr>
        <w:jc w:val="both"/>
        <w:rPr>
          <w:rFonts w:cs="Arial"/>
          <w:b/>
          <w:bCs/>
          <w:szCs w:val="24"/>
        </w:rPr>
      </w:pPr>
      <w:r>
        <w:rPr>
          <w:rFonts w:cs="Arial"/>
          <w:b/>
          <w:bCs/>
          <w:szCs w:val="24"/>
        </w:rPr>
        <w:t>2.</w:t>
      </w:r>
      <w:r w:rsidR="00EC5C58">
        <w:rPr>
          <w:rFonts w:cs="Arial"/>
          <w:b/>
          <w:bCs/>
          <w:szCs w:val="24"/>
        </w:rPr>
        <w:t>5</w:t>
      </w:r>
      <w:r>
        <w:rPr>
          <w:rFonts w:cs="Arial"/>
          <w:b/>
          <w:bCs/>
          <w:szCs w:val="24"/>
        </w:rPr>
        <w:t xml:space="preserve"> </w:t>
      </w:r>
      <w:r w:rsidR="007377AE" w:rsidRPr="00697CA3">
        <w:rPr>
          <w:rFonts w:cs="Arial"/>
          <w:b/>
          <w:bCs/>
          <w:szCs w:val="24"/>
        </w:rPr>
        <w:t xml:space="preserve">School </w:t>
      </w:r>
      <w:r w:rsidR="00D42D1C">
        <w:rPr>
          <w:rFonts w:cs="Arial"/>
          <w:b/>
          <w:bCs/>
          <w:szCs w:val="24"/>
        </w:rPr>
        <w:t>I</w:t>
      </w:r>
      <w:r w:rsidR="007377AE" w:rsidRPr="00697CA3">
        <w:rPr>
          <w:rFonts w:cs="Arial"/>
          <w:b/>
          <w:bCs/>
          <w:szCs w:val="24"/>
        </w:rPr>
        <w:t xml:space="preserve">nspection </w:t>
      </w:r>
      <w:r w:rsidR="003F6786">
        <w:rPr>
          <w:rFonts w:cs="Arial"/>
          <w:b/>
          <w:bCs/>
          <w:szCs w:val="24"/>
        </w:rPr>
        <w:t>R</w:t>
      </w:r>
      <w:r w:rsidR="007377AE" w:rsidRPr="00697CA3">
        <w:rPr>
          <w:rFonts w:cs="Arial"/>
          <w:b/>
          <w:bCs/>
          <w:szCs w:val="24"/>
        </w:rPr>
        <w:t>eports</w:t>
      </w:r>
    </w:p>
    <w:p w14:paraId="5AFEC3D8" w14:textId="77777777" w:rsidR="007377AE" w:rsidRPr="00697CA3" w:rsidRDefault="007377AE" w:rsidP="002743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rPr>
      </w:pPr>
    </w:p>
    <w:p w14:paraId="7AAC136D" w14:textId="77777777" w:rsidR="00960BB7" w:rsidRDefault="00960BB7" w:rsidP="00274388">
      <w:pPr>
        <w:jc w:val="both"/>
        <w:rPr>
          <w:rFonts w:cs="Arial"/>
          <w:sz w:val="22"/>
          <w:szCs w:val="22"/>
        </w:rPr>
      </w:pPr>
      <w:r w:rsidRPr="2FE3B4B1">
        <w:rPr>
          <w:rFonts w:cs="Arial"/>
          <w:sz w:val="22"/>
          <w:szCs w:val="22"/>
        </w:rPr>
        <w:t xml:space="preserve">In order to fulfil its functions effectively, SACRE considers inspection reports and Estyn surveys. </w:t>
      </w:r>
      <w:r w:rsidR="00196BDA" w:rsidRPr="2FE3B4B1">
        <w:rPr>
          <w:rFonts w:cs="Arial"/>
          <w:sz w:val="22"/>
          <w:szCs w:val="22"/>
        </w:rPr>
        <w:t>During the Spring term a</w:t>
      </w:r>
      <w:r w:rsidR="00720610" w:rsidRPr="2FE3B4B1">
        <w:rPr>
          <w:rFonts w:cs="Arial"/>
          <w:sz w:val="22"/>
          <w:szCs w:val="22"/>
        </w:rPr>
        <w:t>n</w:t>
      </w:r>
      <w:r w:rsidR="00185912" w:rsidRPr="2FE3B4B1">
        <w:rPr>
          <w:rFonts w:cs="Arial"/>
          <w:sz w:val="22"/>
          <w:szCs w:val="22"/>
        </w:rPr>
        <w:t xml:space="preserve"> inspection took place in </w:t>
      </w:r>
      <w:r w:rsidR="00A24E70">
        <w:rPr>
          <w:rFonts w:cs="Arial"/>
          <w:sz w:val="22"/>
          <w:szCs w:val="22"/>
        </w:rPr>
        <w:t>five</w:t>
      </w:r>
      <w:r w:rsidR="00720610" w:rsidRPr="2FE3B4B1">
        <w:rPr>
          <w:rFonts w:cs="Arial"/>
          <w:sz w:val="22"/>
          <w:szCs w:val="22"/>
        </w:rPr>
        <w:t xml:space="preserve"> </w:t>
      </w:r>
      <w:r w:rsidR="0041547B">
        <w:rPr>
          <w:sz w:val="22"/>
          <w:szCs w:val="22"/>
        </w:rPr>
        <w:t>Bridgend</w:t>
      </w:r>
      <w:r w:rsidR="0041547B" w:rsidRPr="2FE3B4B1">
        <w:rPr>
          <w:sz w:val="22"/>
          <w:szCs w:val="22"/>
        </w:rPr>
        <w:t xml:space="preserve"> </w:t>
      </w:r>
      <w:r w:rsidR="00185912" w:rsidRPr="2FE3B4B1">
        <w:rPr>
          <w:sz w:val="22"/>
          <w:szCs w:val="22"/>
        </w:rPr>
        <w:t>Primary School</w:t>
      </w:r>
      <w:r w:rsidR="00A24E70">
        <w:rPr>
          <w:sz w:val="22"/>
          <w:szCs w:val="22"/>
        </w:rPr>
        <w:t>s</w:t>
      </w:r>
      <w:r w:rsidR="00720610" w:rsidRPr="2FE3B4B1">
        <w:rPr>
          <w:sz w:val="22"/>
          <w:szCs w:val="22"/>
        </w:rPr>
        <w:t>.</w:t>
      </w:r>
      <w:r w:rsidR="00196BDA" w:rsidRPr="2FE3B4B1">
        <w:rPr>
          <w:sz w:val="22"/>
          <w:szCs w:val="22"/>
        </w:rPr>
        <w:t xml:space="preserve"> </w:t>
      </w:r>
      <w:r w:rsidR="00563222" w:rsidRPr="2FE3B4B1">
        <w:rPr>
          <w:sz w:val="22"/>
          <w:szCs w:val="22"/>
        </w:rPr>
        <w:t xml:space="preserve">Positive comments about </w:t>
      </w:r>
      <w:r w:rsidR="00351BD9" w:rsidRPr="2FE3B4B1">
        <w:rPr>
          <w:sz w:val="22"/>
          <w:szCs w:val="22"/>
        </w:rPr>
        <w:t>pupils’</w:t>
      </w:r>
      <w:r w:rsidR="000239DC" w:rsidRPr="2FE3B4B1">
        <w:rPr>
          <w:sz w:val="22"/>
          <w:szCs w:val="22"/>
        </w:rPr>
        <w:t xml:space="preserve"> </w:t>
      </w:r>
      <w:r w:rsidR="00C963D2">
        <w:rPr>
          <w:sz w:val="22"/>
          <w:szCs w:val="22"/>
        </w:rPr>
        <w:t xml:space="preserve">knowledge of morals and </w:t>
      </w:r>
      <w:r w:rsidR="000239DC" w:rsidRPr="2FE3B4B1">
        <w:rPr>
          <w:sz w:val="22"/>
          <w:szCs w:val="22"/>
        </w:rPr>
        <w:t>ethical issues</w:t>
      </w:r>
      <w:r w:rsidR="00351BD9" w:rsidRPr="2FE3B4B1">
        <w:rPr>
          <w:sz w:val="22"/>
          <w:szCs w:val="22"/>
        </w:rPr>
        <w:t>.</w:t>
      </w:r>
      <w:r w:rsidR="00185912" w:rsidRPr="2FE3B4B1">
        <w:rPr>
          <w:b/>
          <w:bCs/>
          <w:sz w:val="22"/>
          <w:szCs w:val="22"/>
        </w:rPr>
        <w:t xml:space="preserve"> </w:t>
      </w:r>
      <w:r w:rsidR="00F748D1">
        <w:rPr>
          <w:rFonts w:cs="Arial"/>
          <w:sz w:val="22"/>
          <w:szCs w:val="22"/>
        </w:rPr>
        <w:t>C</w:t>
      </w:r>
      <w:r w:rsidRPr="2FE3B4B1">
        <w:rPr>
          <w:rFonts w:cs="Arial"/>
          <w:sz w:val="22"/>
          <w:szCs w:val="22"/>
        </w:rPr>
        <w:t>omments were made by Estyn relevant to the provision of collective worship</w:t>
      </w:r>
      <w:r w:rsidR="00F748D1">
        <w:rPr>
          <w:rFonts w:cs="Arial"/>
          <w:sz w:val="22"/>
          <w:szCs w:val="22"/>
        </w:rPr>
        <w:t xml:space="preserve"> and spiritual, moral, social and cultural (SM</w:t>
      </w:r>
      <w:r w:rsidR="00AF0A52">
        <w:rPr>
          <w:rFonts w:cs="Arial"/>
          <w:sz w:val="22"/>
          <w:szCs w:val="22"/>
        </w:rPr>
        <w:t xml:space="preserve">SC) </w:t>
      </w:r>
      <w:r w:rsidR="00F748D1">
        <w:rPr>
          <w:rFonts w:cs="Arial"/>
          <w:sz w:val="22"/>
          <w:szCs w:val="22"/>
        </w:rPr>
        <w:t>development</w:t>
      </w:r>
      <w:r w:rsidRPr="2FE3B4B1">
        <w:rPr>
          <w:rFonts w:cs="Arial"/>
          <w:sz w:val="22"/>
          <w:szCs w:val="22"/>
        </w:rPr>
        <w:t xml:space="preserve">. </w:t>
      </w:r>
      <w:r w:rsidR="00C67F58" w:rsidRPr="2FE3B4B1">
        <w:rPr>
          <w:rFonts w:cs="Arial"/>
          <w:sz w:val="22"/>
          <w:szCs w:val="22"/>
        </w:rPr>
        <w:t>SACRE were very pleased to note the positive comments</w:t>
      </w:r>
      <w:r w:rsidR="00CD6906" w:rsidRPr="2FE3B4B1">
        <w:rPr>
          <w:rFonts w:cs="Arial"/>
          <w:sz w:val="22"/>
          <w:szCs w:val="22"/>
        </w:rPr>
        <w:t xml:space="preserve"> on</w:t>
      </w:r>
      <w:r w:rsidR="00AF0A52">
        <w:rPr>
          <w:rFonts w:cs="Arial"/>
          <w:sz w:val="22"/>
          <w:szCs w:val="22"/>
        </w:rPr>
        <w:t xml:space="preserve"> RE/RVE, collective worship and SMSC</w:t>
      </w:r>
      <w:r w:rsidR="00C67F58" w:rsidRPr="2FE3B4B1">
        <w:rPr>
          <w:rFonts w:cs="Arial"/>
          <w:sz w:val="22"/>
          <w:szCs w:val="22"/>
        </w:rPr>
        <w:t xml:space="preserve">. </w:t>
      </w:r>
    </w:p>
    <w:p w14:paraId="36723442" w14:textId="77777777" w:rsidR="005E3D85" w:rsidRDefault="005E3D85" w:rsidP="00274388">
      <w:pPr>
        <w:jc w:val="both"/>
        <w:rPr>
          <w:rFonts w:cs="Arial"/>
          <w:sz w:val="22"/>
          <w:szCs w:val="22"/>
        </w:rPr>
      </w:pPr>
    </w:p>
    <w:p w14:paraId="564BA4F6" w14:textId="77777777" w:rsidR="005E3D85" w:rsidRDefault="00216E12" w:rsidP="00274388">
      <w:pPr>
        <w:jc w:val="both"/>
        <w:rPr>
          <w:rFonts w:cs="Arial"/>
          <w:sz w:val="22"/>
          <w:szCs w:val="22"/>
        </w:rPr>
      </w:pPr>
      <w:r w:rsidRPr="2FE3B4B1">
        <w:rPr>
          <w:rFonts w:cs="Arial"/>
          <w:sz w:val="22"/>
          <w:szCs w:val="22"/>
        </w:rPr>
        <w:lastRenderedPageBreak/>
        <w:t>If any issues emerge regarding religious education, such as non-fulfilment of statutory requirements, then the LA follows this up</w:t>
      </w:r>
      <w:r w:rsidR="00DA524D" w:rsidRPr="2FE3B4B1">
        <w:rPr>
          <w:rFonts w:cs="Arial"/>
          <w:sz w:val="22"/>
          <w:szCs w:val="22"/>
        </w:rPr>
        <w:t xml:space="preserve"> requesting their action plan. Estyn made no such recommendations with regards to Spiritual Development, Collective Worship or Religious Education within these school</w:t>
      </w:r>
      <w:r w:rsidR="00744F22">
        <w:rPr>
          <w:rFonts w:cs="Arial"/>
          <w:sz w:val="22"/>
          <w:szCs w:val="22"/>
        </w:rPr>
        <w:t xml:space="preserve">s. </w:t>
      </w:r>
    </w:p>
    <w:p w14:paraId="2F045B2B" w14:textId="77777777" w:rsidR="00D24330" w:rsidRDefault="00D24330" w:rsidP="00274388">
      <w:pPr>
        <w:jc w:val="both"/>
        <w:rPr>
          <w:rFonts w:cs="Arial"/>
          <w:szCs w:val="24"/>
        </w:rPr>
      </w:pPr>
    </w:p>
    <w:p w14:paraId="552A4661" w14:textId="77777777" w:rsidR="00D24330" w:rsidRPr="00697CA3" w:rsidRDefault="00D24330" w:rsidP="00274388">
      <w:pPr>
        <w:jc w:val="both"/>
        <w:rPr>
          <w:rFonts w:cs="Arial"/>
        </w:rPr>
      </w:pPr>
      <w:r w:rsidRPr="2FE3B4B1">
        <w:rPr>
          <w:rFonts w:cs="Arial"/>
          <w:sz w:val="22"/>
          <w:szCs w:val="22"/>
        </w:rPr>
        <w:t>SACRE are aware of changes in reporting narrative by ESTYN</w:t>
      </w:r>
      <w:r w:rsidR="00DA5DB0" w:rsidRPr="2FE3B4B1">
        <w:rPr>
          <w:rFonts w:cs="Arial"/>
          <w:sz w:val="22"/>
          <w:szCs w:val="22"/>
        </w:rPr>
        <w:t xml:space="preserve"> in their school inspection reports. Concerns relating to these changes and the less informative style on Spiritual Development, statutory RE</w:t>
      </w:r>
      <w:r w:rsidR="004905D3" w:rsidRPr="2FE3B4B1">
        <w:rPr>
          <w:rFonts w:cs="Arial"/>
          <w:sz w:val="22"/>
          <w:szCs w:val="22"/>
        </w:rPr>
        <w:t xml:space="preserve"> and Collective Worship have been shared with WASACRE, ESTYN</w:t>
      </w:r>
      <w:r w:rsidR="006D3D19" w:rsidRPr="2FE3B4B1">
        <w:rPr>
          <w:rFonts w:cs="Arial"/>
          <w:sz w:val="22"/>
          <w:szCs w:val="22"/>
        </w:rPr>
        <w:t>, the Local Authority</w:t>
      </w:r>
      <w:r w:rsidR="004905D3" w:rsidRPr="2FE3B4B1">
        <w:rPr>
          <w:rFonts w:cs="Arial"/>
          <w:sz w:val="22"/>
          <w:szCs w:val="22"/>
        </w:rPr>
        <w:t xml:space="preserve"> and</w:t>
      </w:r>
      <w:r w:rsidR="006D3D19" w:rsidRPr="2FE3B4B1">
        <w:rPr>
          <w:rFonts w:cs="Arial"/>
          <w:sz w:val="22"/>
          <w:szCs w:val="22"/>
        </w:rPr>
        <w:t xml:space="preserve"> the</w:t>
      </w:r>
      <w:r w:rsidR="004905D3" w:rsidRPr="2FE3B4B1">
        <w:rPr>
          <w:rFonts w:cs="Arial"/>
          <w:sz w:val="22"/>
          <w:szCs w:val="22"/>
        </w:rPr>
        <w:t xml:space="preserve"> Welsh Government. Discussions are ongoing in terms of </w:t>
      </w:r>
      <w:r w:rsidR="006D3D19" w:rsidRPr="2FE3B4B1">
        <w:rPr>
          <w:rFonts w:cs="Arial"/>
          <w:sz w:val="22"/>
          <w:szCs w:val="22"/>
        </w:rPr>
        <w:t xml:space="preserve">monitoring the </w:t>
      </w:r>
      <w:r w:rsidR="00687DC1" w:rsidRPr="2FE3B4B1">
        <w:rPr>
          <w:rFonts w:cs="Arial"/>
          <w:sz w:val="22"/>
          <w:szCs w:val="22"/>
        </w:rPr>
        <w:t xml:space="preserve">curriculum </w:t>
      </w:r>
      <w:r w:rsidR="006D3D19" w:rsidRPr="2FE3B4B1">
        <w:rPr>
          <w:rFonts w:cs="Arial"/>
          <w:sz w:val="22"/>
          <w:szCs w:val="22"/>
        </w:rPr>
        <w:t>provision, pedagogy</w:t>
      </w:r>
      <w:r w:rsidR="00687DC1" w:rsidRPr="2FE3B4B1">
        <w:rPr>
          <w:rFonts w:cs="Arial"/>
          <w:sz w:val="22"/>
          <w:szCs w:val="22"/>
        </w:rPr>
        <w:t xml:space="preserve"> and standards in these areas in order for SACRE to fulfil its duty to report on these. </w:t>
      </w:r>
      <w:r w:rsidR="00687DC1" w:rsidRPr="2FE3B4B1">
        <w:rPr>
          <w:rFonts w:cs="Arial"/>
        </w:rPr>
        <w:t xml:space="preserve"> </w:t>
      </w:r>
    </w:p>
    <w:p w14:paraId="51DAD533" w14:textId="77777777" w:rsidR="007377AE" w:rsidRDefault="007377AE" w:rsidP="00274388">
      <w:pPr>
        <w:jc w:val="both"/>
        <w:rPr>
          <w:rFonts w:cs="Arial"/>
          <w:caps/>
          <w:szCs w:val="24"/>
          <w:highlight w:val="red"/>
        </w:rPr>
      </w:pPr>
    </w:p>
    <w:p w14:paraId="5331D6D3" w14:textId="77777777" w:rsidR="13E60411" w:rsidRDefault="13E60411" w:rsidP="00274388">
      <w:pPr>
        <w:jc w:val="both"/>
        <w:rPr>
          <w:rFonts w:cs="Arial"/>
          <w:b/>
          <w:bCs/>
        </w:rPr>
      </w:pPr>
    </w:p>
    <w:p w14:paraId="3A0B3990" w14:textId="77777777" w:rsidR="00437533" w:rsidRDefault="00CF38F8" w:rsidP="00274388">
      <w:pPr>
        <w:jc w:val="both"/>
        <w:rPr>
          <w:rFonts w:cs="Arial"/>
          <w:b/>
          <w:szCs w:val="24"/>
        </w:rPr>
      </w:pPr>
      <w:r>
        <w:rPr>
          <w:rFonts w:cs="Arial"/>
          <w:b/>
          <w:szCs w:val="24"/>
        </w:rPr>
        <w:t>2.</w:t>
      </w:r>
      <w:r w:rsidR="00EC5C58">
        <w:rPr>
          <w:rFonts w:cs="Arial"/>
          <w:b/>
          <w:szCs w:val="24"/>
        </w:rPr>
        <w:t>6</w:t>
      </w:r>
      <w:r>
        <w:rPr>
          <w:rFonts w:cs="Arial"/>
          <w:b/>
          <w:szCs w:val="24"/>
        </w:rPr>
        <w:t xml:space="preserve"> </w:t>
      </w:r>
      <w:r w:rsidR="00437533" w:rsidRPr="00697CA3">
        <w:rPr>
          <w:rFonts w:cs="Arial"/>
          <w:b/>
          <w:szCs w:val="24"/>
        </w:rPr>
        <w:t xml:space="preserve">Professional </w:t>
      </w:r>
      <w:r w:rsidR="00101B35">
        <w:rPr>
          <w:rFonts w:cs="Arial"/>
          <w:b/>
          <w:szCs w:val="24"/>
        </w:rPr>
        <w:t xml:space="preserve">Learning </w:t>
      </w:r>
      <w:r w:rsidR="00437533" w:rsidRPr="00697CA3">
        <w:rPr>
          <w:rFonts w:cs="Arial"/>
          <w:b/>
          <w:szCs w:val="24"/>
        </w:rPr>
        <w:t xml:space="preserve"> </w:t>
      </w:r>
    </w:p>
    <w:p w14:paraId="5BAC2C24" w14:textId="77777777" w:rsidR="00B11100" w:rsidRDefault="00B11100" w:rsidP="00274388">
      <w:pPr>
        <w:jc w:val="both"/>
        <w:rPr>
          <w:rFonts w:cs="Arial"/>
          <w:b/>
          <w:szCs w:val="24"/>
        </w:rPr>
      </w:pPr>
    </w:p>
    <w:p w14:paraId="77265151" w14:textId="77777777" w:rsidR="00B11100" w:rsidRDefault="00B11100" w:rsidP="00274388">
      <w:pPr>
        <w:jc w:val="both"/>
        <w:rPr>
          <w:rStyle w:val="cf01"/>
          <w:rFonts w:ascii="Arial" w:eastAsia="Arial" w:hAnsi="Arial" w:cs="Arial"/>
          <w:sz w:val="22"/>
          <w:szCs w:val="22"/>
        </w:rPr>
      </w:pPr>
      <w:r w:rsidRPr="2FE3B4B1">
        <w:rPr>
          <w:rFonts w:eastAsia="Arial" w:cs="Arial"/>
          <w:sz w:val="22"/>
          <w:szCs w:val="22"/>
        </w:rPr>
        <w:t xml:space="preserve">SACRE has continued to provide advice and guidance to schools on pedagogy and resources. </w:t>
      </w:r>
      <w:r w:rsidRPr="2FE3B4B1">
        <w:rPr>
          <w:rFonts w:eastAsia="Arial" w:cs="Arial"/>
          <w:b/>
          <w:bCs/>
          <w:sz w:val="22"/>
          <w:szCs w:val="22"/>
        </w:rPr>
        <w:t xml:space="preserve"> </w:t>
      </w:r>
      <w:r w:rsidRPr="2FE3B4B1">
        <w:rPr>
          <w:rStyle w:val="cf01"/>
          <w:rFonts w:ascii="Arial" w:eastAsia="Arial" w:hAnsi="Arial" w:cs="Arial"/>
          <w:sz w:val="22"/>
          <w:szCs w:val="22"/>
        </w:rPr>
        <w:t xml:space="preserve">CSCJES, as regional provider of school improvement services and professional learning support to schools and practitioners, has provided a wide range of professional learning programmes, materials and approaches shared with schools in the region. </w:t>
      </w:r>
    </w:p>
    <w:p w14:paraId="140A9461" w14:textId="77777777" w:rsidR="00B11100" w:rsidRPr="00697CA3" w:rsidRDefault="00B11100" w:rsidP="00274388">
      <w:pPr>
        <w:jc w:val="both"/>
        <w:rPr>
          <w:rFonts w:cs="Arial"/>
          <w:b/>
          <w:szCs w:val="24"/>
        </w:rPr>
      </w:pPr>
    </w:p>
    <w:p w14:paraId="74EAFBC4" w14:textId="77777777" w:rsidR="00011BA9" w:rsidRPr="00F110FA" w:rsidRDefault="00BB0BD7" w:rsidP="00274388">
      <w:pPr>
        <w:jc w:val="both"/>
        <w:rPr>
          <w:rFonts w:cs="Arial"/>
          <w:sz w:val="22"/>
          <w:szCs w:val="22"/>
        </w:rPr>
      </w:pPr>
      <w:r w:rsidRPr="2FE3B4B1">
        <w:rPr>
          <w:rFonts w:cs="Arial"/>
          <w:sz w:val="22"/>
          <w:szCs w:val="22"/>
        </w:rPr>
        <w:t>CSCJES appointed a Lead Practitioner for RS</w:t>
      </w:r>
      <w:r w:rsidR="008E34CE" w:rsidRPr="2FE3B4B1">
        <w:rPr>
          <w:rFonts w:cs="Arial"/>
          <w:sz w:val="22"/>
          <w:szCs w:val="22"/>
        </w:rPr>
        <w:t xml:space="preserve"> to lead the half termly Secondary R</w:t>
      </w:r>
      <w:r w:rsidR="00DD4DBF">
        <w:rPr>
          <w:rFonts w:cs="Arial"/>
          <w:sz w:val="22"/>
          <w:szCs w:val="22"/>
        </w:rPr>
        <w:t xml:space="preserve">eligious </w:t>
      </w:r>
      <w:r w:rsidR="008E34CE" w:rsidRPr="2FE3B4B1">
        <w:rPr>
          <w:rFonts w:cs="Arial"/>
          <w:sz w:val="22"/>
          <w:szCs w:val="22"/>
        </w:rPr>
        <w:t>S</w:t>
      </w:r>
      <w:r w:rsidR="00DD4DBF">
        <w:rPr>
          <w:rFonts w:cs="Arial"/>
          <w:sz w:val="22"/>
          <w:szCs w:val="22"/>
        </w:rPr>
        <w:t>tudies</w:t>
      </w:r>
      <w:r w:rsidR="008E34CE" w:rsidRPr="2FE3B4B1">
        <w:rPr>
          <w:rFonts w:cs="Arial"/>
          <w:sz w:val="22"/>
          <w:szCs w:val="22"/>
        </w:rPr>
        <w:t xml:space="preserve"> Network Meetings. </w:t>
      </w:r>
      <w:r w:rsidR="004002A4" w:rsidRPr="2FE3B4B1">
        <w:rPr>
          <w:rFonts w:cs="Arial"/>
          <w:sz w:val="22"/>
          <w:szCs w:val="22"/>
        </w:rPr>
        <w:t xml:space="preserve">The focus of the network meetings was improving standards in GCSE Religious Studies. </w:t>
      </w:r>
      <w:r w:rsidR="00787F66" w:rsidRPr="2FE3B4B1">
        <w:rPr>
          <w:rFonts w:cs="Arial"/>
          <w:sz w:val="22"/>
          <w:szCs w:val="22"/>
        </w:rPr>
        <w:t>However, the practitioners attending also receive training on the Curriculum for Wales and updates on the work of SACRE, WASACRE</w:t>
      </w:r>
      <w:r w:rsidR="009C1CEF" w:rsidRPr="2FE3B4B1">
        <w:rPr>
          <w:rFonts w:cs="Arial"/>
          <w:sz w:val="22"/>
          <w:szCs w:val="22"/>
        </w:rPr>
        <w:t xml:space="preserve"> and other relevant bodies. There was also a focus on moderation, sharing good practice and collaboration in the </w:t>
      </w:r>
      <w:r w:rsidR="0081710B" w:rsidRPr="2FE3B4B1">
        <w:rPr>
          <w:rFonts w:cs="Arial"/>
          <w:sz w:val="22"/>
          <w:szCs w:val="22"/>
        </w:rPr>
        <w:t>development of resources for Religious Studies</w:t>
      </w:r>
      <w:r w:rsidR="00F110FA" w:rsidRPr="2FE3B4B1">
        <w:rPr>
          <w:rFonts w:cs="Arial"/>
          <w:sz w:val="22"/>
          <w:szCs w:val="22"/>
        </w:rPr>
        <w:t xml:space="preserve">. </w:t>
      </w:r>
    </w:p>
    <w:p w14:paraId="75C986AF" w14:textId="77777777" w:rsidR="00011BA9" w:rsidRPr="00F110FA" w:rsidRDefault="00011BA9" w:rsidP="00274388">
      <w:pPr>
        <w:jc w:val="both"/>
        <w:rPr>
          <w:rFonts w:cs="Arial"/>
          <w:sz w:val="22"/>
          <w:szCs w:val="22"/>
        </w:rPr>
      </w:pPr>
    </w:p>
    <w:p w14:paraId="4F40EAC6" w14:textId="77777777" w:rsidR="00011BA9" w:rsidRPr="00F110FA" w:rsidRDefault="00011BA9" w:rsidP="00274388">
      <w:pPr>
        <w:jc w:val="both"/>
        <w:rPr>
          <w:rFonts w:cs="Arial"/>
          <w:sz w:val="22"/>
          <w:szCs w:val="22"/>
        </w:rPr>
      </w:pPr>
      <w:r w:rsidRPr="2FE3B4B1">
        <w:rPr>
          <w:rFonts w:cs="Arial"/>
          <w:sz w:val="22"/>
          <w:szCs w:val="22"/>
        </w:rPr>
        <w:t>The Consortium</w:t>
      </w:r>
      <w:r w:rsidR="003B2C23" w:rsidRPr="2FE3B4B1">
        <w:rPr>
          <w:rFonts w:cs="Arial"/>
          <w:sz w:val="22"/>
          <w:szCs w:val="22"/>
        </w:rPr>
        <w:t xml:space="preserve"> </w:t>
      </w:r>
      <w:r w:rsidRPr="2FE3B4B1">
        <w:rPr>
          <w:rFonts w:cs="Arial"/>
          <w:sz w:val="22"/>
          <w:szCs w:val="22"/>
        </w:rPr>
        <w:t>facilitate</w:t>
      </w:r>
      <w:r w:rsidR="003B2C23" w:rsidRPr="2FE3B4B1">
        <w:rPr>
          <w:rFonts w:cs="Arial"/>
          <w:sz w:val="22"/>
          <w:szCs w:val="22"/>
        </w:rPr>
        <w:t>d</w:t>
      </w:r>
      <w:r w:rsidRPr="2FE3B4B1">
        <w:rPr>
          <w:rFonts w:cs="Arial"/>
          <w:sz w:val="22"/>
          <w:szCs w:val="22"/>
        </w:rPr>
        <w:t xml:space="preserve"> a</w:t>
      </w:r>
      <w:r w:rsidR="003B2C23" w:rsidRPr="2FE3B4B1">
        <w:rPr>
          <w:rFonts w:cs="Arial"/>
          <w:sz w:val="22"/>
          <w:szCs w:val="22"/>
        </w:rPr>
        <w:t xml:space="preserve"> new Primary Humanities</w:t>
      </w:r>
      <w:r w:rsidRPr="2FE3B4B1">
        <w:rPr>
          <w:rFonts w:cs="Arial"/>
          <w:sz w:val="22"/>
          <w:szCs w:val="22"/>
        </w:rPr>
        <w:t xml:space="preserve"> Lead Practitioners’ </w:t>
      </w:r>
      <w:r w:rsidR="002D683C" w:rsidRPr="2FE3B4B1">
        <w:rPr>
          <w:rFonts w:cs="Arial"/>
          <w:sz w:val="22"/>
          <w:szCs w:val="22"/>
        </w:rPr>
        <w:t>Network</w:t>
      </w:r>
      <w:r w:rsidRPr="2FE3B4B1">
        <w:rPr>
          <w:rFonts w:cs="Arial"/>
          <w:sz w:val="22"/>
          <w:szCs w:val="22"/>
        </w:rPr>
        <w:t>, which is a teacher-led network attended</w:t>
      </w:r>
      <w:r w:rsidR="00D15EA1" w:rsidRPr="2FE3B4B1">
        <w:rPr>
          <w:rFonts w:cs="Arial"/>
          <w:sz w:val="22"/>
          <w:szCs w:val="22"/>
        </w:rPr>
        <w:t xml:space="preserve"> by primary practitioners of Humanities and RVE</w:t>
      </w:r>
      <w:r w:rsidRPr="2FE3B4B1">
        <w:rPr>
          <w:rFonts w:cs="Arial"/>
          <w:sz w:val="22"/>
          <w:szCs w:val="22"/>
        </w:rPr>
        <w:t>.</w:t>
      </w:r>
      <w:r w:rsidR="00D15EA1" w:rsidRPr="2FE3B4B1">
        <w:rPr>
          <w:rFonts w:cs="Arial"/>
          <w:sz w:val="22"/>
          <w:szCs w:val="22"/>
        </w:rPr>
        <w:t xml:space="preserve"> Half t</w:t>
      </w:r>
      <w:r w:rsidRPr="2FE3B4B1">
        <w:rPr>
          <w:rFonts w:cs="Arial"/>
          <w:sz w:val="22"/>
          <w:szCs w:val="22"/>
        </w:rPr>
        <w:t xml:space="preserve">ermly meetings have </w:t>
      </w:r>
      <w:r w:rsidR="00D15EA1" w:rsidRPr="2FE3B4B1">
        <w:rPr>
          <w:rFonts w:cs="Arial"/>
          <w:sz w:val="22"/>
          <w:szCs w:val="22"/>
        </w:rPr>
        <w:t>been offered</w:t>
      </w:r>
      <w:r w:rsidRPr="2FE3B4B1">
        <w:rPr>
          <w:rFonts w:cs="Arial"/>
          <w:sz w:val="22"/>
          <w:szCs w:val="22"/>
        </w:rPr>
        <w:t xml:space="preserve"> online and are primarily focused on </w:t>
      </w:r>
      <w:r w:rsidR="00D15EA1" w:rsidRPr="2FE3B4B1">
        <w:rPr>
          <w:rFonts w:cs="Arial"/>
          <w:sz w:val="22"/>
          <w:szCs w:val="22"/>
        </w:rPr>
        <w:t xml:space="preserve">designing </w:t>
      </w:r>
      <w:r w:rsidR="00D9639E" w:rsidRPr="2FE3B4B1">
        <w:rPr>
          <w:rFonts w:cs="Arial"/>
          <w:sz w:val="22"/>
          <w:szCs w:val="22"/>
        </w:rPr>
        <w:t xml:space="preserve">the RVE and Humanities curriculum, sharing good practice </w:t>
      </w:r>
      <w:r w:rsidR="0062445F" w:rsidRPr="2FE3B4B1">
        <w:rPr>
          <w:rFonts w:cs="Arial"/>
          <w:sz w:val="22"/>
          <w:szCs w:val="22"/>
        </w:rPr>
        <w:t>and collaboration in the development of resources</w:t>
      </w:r>
      <w:r w:rsidRPr="2FE3B4B1">
        <w:rPr>
          <w:rFonts w:cs="Arial"/>
          <w:sz w:val="22"/>
          <w:szCs w:val="22"/>
        </w:rPr>
        <w:t>.</w:t>
      </w:r>
    </w:p>
    <w:p w14:paraId="087B89DF" w14:textId="77777777" w:rsidR="00011BA9" w:rsidRPr="00F110FA" w:rsidRDefault="00011BA9" w:rsidP="00274388">
      <w:pPr>
        <w:jc w:val="both"/>
        <w:rPr>
          <w:rFonts w:cs="Arial"/>
          <w:szCs w:val="24"/>
        </w:rPr>
      </w:pPr>
    </w:p>
    <w:p w14:paraId="0664DE9F" w14:textId="77777777" w:rsidR="00327421" w:rsidRPr="00393D05" w:rsidRDefault="00494B4D" w:rsidP="00274388">
      <w:pPr>
        <w:jc w:val="both"/>
        <w:rPr>
          <w:rFonts w:cs="Arial"/>
          <w:sz w:val="22"/>
          <w:szCs w:val="22"/>
        </w:rPr>
      </w:pPr>
      <w:r w:rsidRPr="2FE3B4B1">
        <w:rPr>
          <w:rFonts w:cs="Arial"/>
          <w:sz w:val="22"/>
          <w:szCs w:val="22"/>
        </w:rPr>
        <w:t xml:space="preserve">SACRE were advised that </w:t>
      </w:r>
      <w:r w:rsidR="00327421" w:rsidRPr="2FE3B4B1">
        <w:rPr>
          <w:rFonts w:cs="Arial"/>
          <w:sz w:val="22"/>
          <w:szCs w:val="22"/>
        </w:rPr>
        <w:t xml:space="preserve">CSCJES has invested in capacity for delivering bespoke support for RE/RS and RVE. </w:t>
      </w:r>
      <w:r w:rsidR="00023174" w:rsidRPr="2FE3B4B1">
        <w:rPr>
          <w:rFonts w:cs="Arial"/>
          <w:sz w:val="22"/>
          <w:szCs w:val="22"/>
        </w:rPr>
        <w:t xml:space="preserve">This enables schools to receive direct </w:t>
      </w:r>
      <w:r w:rsidR="0070068A" w:rsidRPr="2FE3B4B1">
        <w:rPr>
          <w:rFonts w:cs="Arial"/>
          <w:sz w:val="22"/>
          <w:szCs w:val="22"/>
        </w:rPr>
        <w:t xml:space="preserve">support from the Associate Adviser for RE/RVE and SACRE, for example in developing their understanding of the Curriculum for Wales, </w:t>
      </w:r>
      <w:r w:rsidR="006E5CB7" w:rsidRPr="2FE3B4B1">
        <w:rPr>
          <w:rFonts w:cs="Arial"/>
          <w:sz w:val="22"/>
          <w:szCs w:val="22"/>
        </w:rPr>
        <w:t xml:space="preserve">planning and designing their RVE and Humanities curriculum. Cluster schools also work together, with the support of the </w:t>
      </w:r>
      <w:r w:rsidR="008C09DD" w:rsidRPr="2FE3B4B1">
        <w:rPr>
          <w:rFonts w:cs="Arial"/>
          <w:sz w:val="22"/>
          <w:szCs w:val="22"/>
        </w:rPr>
        <w:t>adviser to co-construct and collaborate their RVE and Humanities curriculum design along the learning continuum, from 3 to 16 years.</w:t>
      </w:r>
      <w:r w:rsidR="00EF1DB7" w:rsidRPr="2FE3B4B1">
        <w:rPr>
          <w:rFonts w:cs="Arial"/>
          <w:sz w:val="22"/>
          <w:szCs w:val="22"/>
        </w:rPr>
        <w:t xml:space="preserve"> </w:t>
      </w:r>
      <w:r w:rsidR="00CE7F25" w:rsidRPr="00CE7F25">
        <w:rPr>
          <w:rStyle w:val="normaltextrun"/>
          <w:rFonts w:cs="Arial"/>
          <w:sz w:val="22"/>
          <w:szCs w:val="22"/>
          <w:shd w:val="clear" w:color="auto" w:fill="FFFFFF"/>
        </w:rPr>
        <w:t>Bespoke support is brokered through a schools Improvement Partner,</w:t>
      </w:r>
      <w:r w:rsidR="00CE7F25" w:rsidRPr="00CE7F25">
        <w:rPr>
          <w:rStyle w:val="normaltextrun"/>
          <w:rFonts w:ascii="Segoe UI" w:hAnsi="Segoe UI" w:cs="Segoe UI"/>
          <w:sz w:val="18"/>
          <w:szCs w:val="18"/>
          <w:shd w:val="clear" w:color="auto" w:fill="FFFFFF"/>
        </w:rPr>
        <w:t xml:space="preserve"> </w:t>
      </w:r>
      <w:r w:rsidR="00CE7F25" w:rsidRPr="00CE7F25">
        <w:rPr>
          <w:rStyle w:val="normaltextrun"/>
          <w:rFonts w:cs="Arial"/>
          <w:sz w:val="22"/>
          <w:szCs w:val="22"/>
          <w:shd w:val="clear" w:color="auto" w:fill="FFFFFF"/>
        </w:rPr>
        <w:t xml:space="preserve">allowing </w:t>
      </w:r>
      <w:r w:rsidRPr="00CE7F25">
        <w:rPr>
          <w:rFonts w:cs="Arial"/>
          <w:sz w:val="22"/>
          <w:szCs w:val="22"/>
        </w:rPr>
        <w:t>schools to build ca</w:t>
      </w:r>
      <w:r w:rsidRPr="2FE3B4B1">
        <w:rPr>
          <w:rFonts w:cs="Arial"/>
          <w:sz w:val="22"/>
          <w:szCs w:val="22"/>
        </w:rPr>
        <w:t xml:space="preserve">pacity and to increase the collective ownership for the development of curriculum, </w:t>
      </w:r>
      <w:r w:rsidR="002E7047" w:rsidRPr="2FE3B4B1">
        <w:rPr>
          <w:rFonts w:cs="Arial"/>
          <w:sz w:val="22"/>
          <w:szCs w:val="22"/>
        </w:rPr>
        <w:t>pedagogy</w:t>
      </w:r>
      <w:r w:rsidRPr="2FE3B4B1">
        <w:rPr>
          <w:rFonts w:cs="Arial"/>
          <w:sz w:val="22"/>
          <w:szCs w:val="22"/>
        </w:rPr>
        <w:t xml:space="preserve"> and leadership. </w:t>
      </w:r>
      <w:r w:rsidR="007C3E17" w:rsidRPr="2FE3B4B1">
        <w:rPr>
          <w:rFonts w:cs="Arial"/>
          <w:sz w:val="22"/>
          <w:szCs w:val="22"/>
        </w:rPr>
        <w:t>This model is becoming the main driver to ensure the realisation of the new curriculum for September 2022</w:t>
      </w:r>
      <w:r w:rsidR="002E7047" w:rsidRPr="2FE3B4B1">
        <w:rPr>
          <w:rFonts w:cs="Arial"/>
          <w:sz w:val="22"/>
          <w:szCs w:val="22"/>
        </w:rPr>
        <w:t xml:space="preserve"> and the delivery of professional learning and will support the national changes in accountability and self-evaluation.</w:t>
      </w:r>
      <w:r w:rsidR="001229F4" w:rsidRPr="2FE3B4B1">
        <w:rPr>
          <w:rFonts w:cs="Arial"/>
          <w:sz w:val="22"/>
          <w:szCs w:val="22"/>
        </w:rPr>
        <w:t xml:space="preserve"> </w:t>
      </w:r>
      <w:r w:rsidR="001229F4" w:rsidRPr="2FE3B4B1">
        <w:rPr>
          <w:rStyle w:val="cf01"/>
          <w:rFonts w:ascii="Arial" w:hAnsi="Arial" w:cs="Arial"/>
          <w:sz w:val="22"/>
          <w:szCs w:val="22"/>
        </w:rPr>
        <w:t>RVE practitioners can access CSC</w:t>
      </w:r>
      <w:r w:rsidR="00850744" w:rsidRPr="2FE3B4B1">
        <w:rPr>
          <w:rStyle w:val="cf01"/>
          <w:rFonts w:ascii="Arial" w:hAnsi="Arial" w:cs="Arial"/>
          <w:sz w:val="22"/>
          <w:szCs w:val="22"/>
        </w:rPr>
        <w:t>J</w:t>
      </w:r>
      <w:r w:rsidR="00F110FA" w:rsidRPr="2FE3B4B1">
        <w:rPr>
          <w:rStyle w:val="cf01"/>
          <w:rFonts w:ascii="Arial" w:hAnsi="Arial" w:cs="Arial"/>
          <w:sz w:val="22"/>
          <w:szCs w:val="22"/>
        </w:rPr>
        <w:t>ES</w:t>
      </w:r>
      <w:r w:rsidR="001229F4" w:rsidRPr="2FE3B4B1">
        <w:rPr>
          <w:rStyle w:val="cf01"/>
          <w:rFonts w:ascii="Arial" w:hAnsi="Arial" w:cs="Arial"/>
          <w:sz w:val="22"/>
          <w:szCs w:val="22"/>
        </w:rPr>
        <w:t xml:space="preserve"> professional learning and resources on </w:t>
      </w:r>
      <w:r w:rsidR="00463859" w:rsidRPr="2FE3B4B1">
        <w:rPr>
          <w:rStyle w:val="cf01"/>
          <w:rFonts w:ascii="Arial" w:hAnsi="Arial" w:cs="Arial"/>
          <w:sz w:val="22"/>
          <w:szCs w:val="22"/>
        </w:rPr>
        <w:t>p</w:t>
      </w:r>
      <w:r w:rsidR="001229F4" w:rsidRPr="2FE3B4B1">
        <w:rPr>
          <w:rStyle w:val="cf01"/>
          <w:rFonts w:ascii="Arial" w:hAnsi="Arial" w:cs="Arial"/>
          <w:sz w:val="22"/>
          <w:szCs w:val="22"/>
        </w:rPr>
        <w:t>edagogy</w:t>
      </w:r>
      <w:r w:rsidR="00F110FA" w:rsidRPr="2FE3B4B1">
        <w:rPr>
          <w:rStyle w:val="cf01"/>
          <w:rFonts w:ascii="Arial" w:hAnsi="Arial" w:cs="Arial"/>
          <w:sz w:val="22"/>
          <w:szCs w:val="22"/>
        </w:rPr>
        <w:t xml:space="preserve">. </w:t>
      </w:r>
    </w:p>
    <w:p w14:paraId="66BD2C7C" w14:textId="77777777" w:rsidR="00A23F68" w:rsidRDefault="00A23F68" w:rsidP="00274388">
      <w:pPr>
        <w:jc w:val="both"/>
        <w:rPr>
          <w:rFonts w:cs="Arial"/>
          <w:b/>
          <w:bCs/>
          <w:sz w:val="22"/>
          <w:szCs w:val="22"/>
        </w:rPr>
      </w:pPr>
    </w:p>
    <w:p w14:paraId="02609021" w14:textId="77777777" w:rsidR="2FE3B4B1" w:rsidRDefault="2FE3B4B1" w:rsidP="00274388">
      <w:pPr>
        <w:jc w:val="both"/>
        <w:rPr>
          <w:rFonts w:cs="Arial"/>
          <w:b/>
          <w:bCs/>
          <w:sz w:val="22"/>
          <w:szCs w:val="22"/>
        </w:rPr>
      </w:pPr>
    </w:p>
    <w:p w14:paraId="4D85F7DC" w14:textId="77777777" w:rsidR="005E6399" w:rsidRDefault="005E6399" w:rsidP="00274388">
      <w:pPr>
        <w:jc w:val="both"/>
        <w:rPr>
          <w:rFonts w:cs="Arial"/>
          <w:b/>
          <w:bCs/>
          <w:sz w:val="22"/>
          <w:szCs w:val="22"/>
        </w:rPr>
      </w:pPr>
    </w:p>
    <w:p w14:paraId="2782A3C5" w14:textId="77777777" w:rsidR="00A651EE" w:rsidRDefault="00A651EE" w:rsidP="00274388">
      <w:pPr>
        <w:jc w:val="both"/>
        <w:rPr>
          <w:rFonts w:cs="Arial"/>
          <w:b/>
          <w:bCs/>
          <w:sz w:val="22"/>
          <w:szCs w:val="22"/>
        </w:rPr>
      </w:pPr>
    </w:p>
    <w:p w14:paraId="59D175CF" w14:textId="77777777" w:rsidR="00A651EE" w:rsidRDefault="00A651EE" w:rsidP="00274388">
      <w:pPr>
        <w:jc w:val="both"/>
        <w:rPr>
          <w:rFonts w:cs="Arial"/>
          <w:b/>
          <w:bCs/>
          <w:sz w:val="22"/>
          <w:szCs w:val="22"/>
        </w:rPr>
      </w:pPr>
    </w:p>
    <w:p w14:paraId="53A17DB5" w14:textId="77777777" w:rsidR="00A651EE" w:rsidRDefault="00A651EE" w:rsidP="00274388">
      <w:pPr>
        <w:jc w:val="both"/>
        <w:rPr>
          <w:rFonts w:cs="Arial"/>
          <w:b/>
          <w:bCs/>
          <w:sz w:val="22"/>
          <w:szCs w:val="22"/>
        </w:rPr>
      </w:pPr>
    </w:p>
    <w:p w14:paraId="75607E17" w14:textId="77777777" w:rsidR="00A651EE" w:rsidRDefault="00A651EE" w:rsidP="00274388">
      <w:pPr>
        <w:jc w:val="both"/>
        <w:rPr>
          <w:rFonts w:cs="Arial"/>
          <w:b/>
          <w:bCs/>
          <w:sz w:val="22"/>
          <w:szCs w:val="22"/>
        </w:rPr>
      </w:pPr>
    </w:p>
    <w:p w14:paraId="11D2236E" w14:textId="77777777" w:rsidR="00A651EE" w:rsidRDefault="00A651EE" w:rsidP="00274388">
      <w:pPr>
        <w:jc w:val="both"/>
        <w:rPr>
          <w:rFonts w:cs="Arial"/>
          <w:b/>
          <w:bCs/>
          <w:sz w:val="22"/>
          <w:szCs w:val="22"/>
        </w:rPr>
      </w:pPr>
    </w:p>
    <w:p w14:paraId="45A5FC2A" w14:textId="77777777" w:rsidR="00A651EE" w:rsidRDefault="00A651EE" w:rsidP="00274388">
      <w:pPr>
        <w:jc w:val="both"/>
        <w:rPr>
          <w:rFonts w:cs="Arial"/>
          <w:b/>
          <w:bCs/>
          <w:sz w:val="22"/>
          <w:szCs w:val="22"/>
        </w:rPr>
      </w:pPr>
    </w:p>
    <w:p w14:paraId="0BC7C2DC" w14:textId="77777777" w:rsidR="00A651EE" w:rsidRDefault="00A651EE" w:rsidP="00274388">
      <w:pPr>
        <w:jc w:val="both"/>
        <w:rPr>
          <w:rFonts w:cs="Arial"/>
          <w:b/>
          <w:bCs/>
          <w:sz w:val="22"/>
          <w:szCs w:val="22"/>
        </w:rPr>
      </w:pPr>
    </w:p>
    <w:p w14:paraId="098B1F1B" w14:textId="77777777" w:rsidR="00A651EE" w:rsidRDefault="00A651EE" w:rsidP="00274388">
      <w:pPr>
        <w:jc w:val="both"/>
        <w:rPr>
          <w:rFonts w:cs="Arial"/>
          <w:b/>
          <w:bCs/>
          <w:sz w:val="22"/>
          <w:szCs w:val="22"/>
        </w:rPr>
      </w:pPr>
    </w:p>
    <w:p w14:paraId="39351697" w14:textId="77777777" w:rsidR="00011BA9" w:rsidRDefault="003B2546" w:rsidP="00274388">
      <w:pPr>
        <w:jc w:val="both"/>
        <w:rPr>
          <w:rFonts w:cs="Arial"/>
          <w:b/>
          <w:bCs/>
          <w:sz w:val="22"/>
          <w:szCs w:val="22"/>
        </w:rPr>
      </w:pPr>
      <w:r w:rsidRPr="2FE3B4B1">
        <w:rPr>
          <w:rFonts w:cs="Arial"/>
          <w:b/>
          <w:bCs/>
          <w:sz w:val="22"/>
          <w:szCs w:val="22"/>
        </w:rPr>
        <w:lastRenderedPageBreak/>
        <w:t>2.</w:t>
      </w:r>
      <w:r w:rsidR="00EC5C58">
        <w:rPr>
          <w:rFonts w:cs="Arial"/>
          <w:b/>
          <w:bCs/>
          <w:sz w:val="22"/>
          <w:szCs w:val="22"/>
        </w:rPr>
        <w:t>7</w:t>
      </w:r>
      <w:r w:rsidRPr="2FE3B4B1">
        <w:rPr>
          <w:rFonts w:cs="Arial"/>
          <w:b/>
          <w:bCs/>
          <w:sz w:val="22"/>
          <w:szCs w:val="22"/>
        </w:rPr>
        <w:t xml:space="preserve"> </w:t>
      </w:r>
      <w:r w:rsidR="003F6786" w:rsidRPr="2FE3B4B1">
        <w:rPr>
          <w:rFonts w:cs="Arial"/>
          <w:b/>
          <w:bCs/>
          <w:sz w:val="22"/>
          <w:szCs w:val="22"/>
        </w:rPr>
        <w:t>Pedagogy and Resources</w:t>
      </w:r>
      <w:r w:rsidRPr="2FE3B4B1">
        <w:rPr>
          <w:rFonts w:cs="Arial"/>
          <w:b/>
          <w:bCs/>
          <w:sz w:val="22"/>
          <w:szCs w:val="22"/>
        </w:rPr>
        <w:t xml:space="preserve"> for Practitioners</w:t>
      </w:r>
    </w:p>
    <w:p w14:paraId="44B07925" w14:textId="77777777" w:rsidR="003F6786" w:rsidRDefault="003F6786" w:rsidP="00274388">
      <w:pPr>
        <w:jc w:val="both"/>
        <w:rPr>
          <w:rFonts w:cs="Arial"/>
          <w:b/>
          <w:sz w:val="22"/>
          <w:szCs w:val="22"/>
        </w:rPr>
      </w:pPr>
    </w:p>
    <w:p w14:paraId="4124558F" w14:textId="77777777" w:rsidR="00A55892" w:rsidRPr="00F56671" w:rsidRDefault="00A55892" w:rsidP="00274388">
      <w:pPr>
        <w:jc w:val="both"/>
        <w:rPr>
          <w:rStyle w:val="cf01"/>
          <w:rFonts w:ascii="Arial" w:hAnsi="Arial" w:cs="Arial"/>
          <w:sz w:val="22"/>
          <w:szCs w:val="22"/>
        </w:rPr>
      </w:pPr>
      <w:r w:rsidRPr="2FE3B4B1">
        <w:rPr>
          <w:rStyle w:val="cf01"/>
          <w:rFonts w:ascii="Arial" w:hAnsi="Arial" w:cs="Arial"/>
          <w:sz w:val="22"/>
          <w:szCs w:val="22"/>
        </w:rPr>
        <w:t>The principle of subsidiarity in Curriculum for Wales, and CSC</w:t>
      </w:r>
      <w:r w:rsidR="00F110FA" w:rsidRPr="2FE3B4B1">
        <w:rPr>
          <w:rStyle w:val="cf01"/>
          <w:rFonts w:ascii="Arial" w:hAnsi="Arial" w:cs="Arial"/>
          <w:sz w:val="22"/>
          <w:szCs w:val="22"/>
        </w:rPr>
        <w:t>JES</w:t>
      </w:r>
      <w:r w:rsidRPr="2FE3B4B1">
        <w:rPr>
          <w:rStyle w:val="cf01"/>
          <w:rFonts w:ascii="Arial" w:hAnsi="Arial" w:cs="Arial"/>
          <w:sz w:val="22"/>
          <w:szCs w:val="22"/>
        </w:rPr>
        <w:t xml:space="preserve"> have offered a range of professional learning </w:t>
      </w:r>
      <w:r w:rsidR="00393D05" w:rsidRPr="2FE3B4B1">
        <w:rPr>
          <w:rStyle w:val="cf01"/>
          <w:rFonts w:ascii="Arial" w:hAnsi="Arial" w:cs="Arial"/>
          <w:sz w:val="22"/>
          <w:szCs w:val="22"/>
        </w:rPr>
        <w:t>opportunities</w:t>
      </w:r>
      <w:r w:rsidR="009B1F04" w:rsidRPr="2FE3B4B1">
        <w:rPr>
          <w:rStyle w:val="cf01"/>
          <w:rFonts w:ascii="Arial" w:hAnsi="Arial" w:cs="Arial"/>
          <w:sz w:val="22"/>
          <w:szCs w:val="22"/>
        </w:rPr>
        <w:t>, for all practitioners within the region,</w:t>
      </w:r>
      <w:r w:rsidR="00393D05" w:rsidRPr="2FE3B4B1">
        <w:rPr>
          <w:rStyle w:val="cf01"/>
          <w:rFonts w:ascii="Arial" w:hAnsi="Arial" w:cs="Arial"/>
          <w:sz w:val="22"/>
          <w:szCs w:val="22"/>
        </w:rPr>
        <w:t xml:space="preserve"> focusing</w:t>
      </w:r>
      <w:r w:rsidRPr="2FE3B4B1">
        <w:rPr>
          <w:rStyle w:val="cf01"/>
          <w:rFonts w:ascii="Arial" w:hAnsi="Arial" w:cs="Arial"/>
          <w:sz w:val="22"/>
          <w:szCs w:val="22"/>
        </w:rPr>
        <w:t xml:space="preserve"> on sharing practice and empowering teachers</w:t>
      </w:r>
      <w:r w:rsidR="00393D05" w:rsidRPr="2FE3B4B1">
        <w:rPr>
          <w:rStyle w:val="cf01"/>
          <w:rFonts w:ascii="Arial" w:hAnsi="Arial" w:cs="Arial"/>
          <w:sz w:val="22"/>
          <w:szCs w:val="22"/>
        </w:rPr>
        <w:t xml:space="preserve">. </w:t>
      </w:r>
      <w:r w:rsidR="0063463C">
        <w:rPr>
          <w:rStyle w:val="cf01"/>
          <w:rFonts w:ascii="Arial" w:hAnsi="Arial" w:cs="Arial"/>
          <w:sz w:val="22"/>
          <w:szCs w:val="22"/>
        </w:rPr>
        <w:t xml:space="preserve">Examples of the resources and materials shared to support schools by CSC and SACRE include: </w:t>
      </w:r>
    </w:p>
    <w:p w14:paraId="29F335FA" w14:textId="77777777" w:rsidR="00393D05" w:rsidRPr="00697CA3" w:rsidRDefault="00393D05" w:rsidP="00274388">
      <w:pPr>
        <w:jc w:val="both"/>
        <w:rPr>
          <w:rFonts w:cs="Arial"/>
          <w:b/>
          <w:bCs/>
          <w:sz w:val="22"/>
          <w:szCs w:val="22"/>
        </w:rPr>
      </w:pPr>
    </w:p>
    <w:p w14:paraId="726A884A" w14:textId="77777777" w:rsidR="004D6E35" w:rsidRPr="0009460D" w:rsidRDefault="004D6E35" w:rsidP="00274388">
      <w:pPr>
        <w:pStyle w:val="ListParagraph"/>
        <w:numPr>
          <w:ilvl w:val="0"/>
          <w:numId w:val="25"/>
        </w:numPr>
        <w:jc w:val="both"/>
        <w:rPr>
          <w:rFonts w:cs="Arial"/>
          <w:sz w:val="22"/>
          <w:szCs w:val="22"/>
        </w:rPr>
      </w:pPr>
      <w:r>
        <w:rPr>
          <w:rFonts w:cs="Arial"/>
          <w:sz w:val="22"/>
          <w:szCs w:val="22"/>
        </w:rPr>
        <w:t>T</w:t>
      </w:r>
      <w:r w:rsidRPr="0009460D">
        <w:rPr>
          <w:rFonts w:cs="Arial"/>
          <w:sz w:val="22"/>
          <w:szCs w:val="22"/>
        </w:rPr>
        <w:t>he 2021 Interfaith Week, Sunday 14 November to Sunday 21 November</w:t>
      </w:r>
      <w:r>
        <w:rPr>
          <w:rFonts w:cs="Arial"/>
          <w:sz w:val="22"/>
          <w:szCs w:val="22"/>
        </w:rPr>
        <w:t>, r</w:t>
      </w:r>
      <w:r w:rsidRPr="0009460D">
        <w:rPr>
          <w:rFonts w:cs="Arial"/>
          <w:sz w:val="22"/>
          <w:szCs w:val="22"/>
        </w:rPr>
        <w:t xml:space="preserve">esources </w:t>
      </w:r>
      <w:r>
        <w:rPr>
          <w:rFonts w:cs="Arial"/>
          <w:sz w:val="22"/>
          <w:szCs w:val="22"/>
        </w:rPr>
        <w:t xml:space="preserve">included </w:t>
      </w:r>
      <w:r w:rsidRPr="0009460D">
        <w:rPr>
          <w:rFonts w:cs="Arial"/>
          <w:sz w:val="22"/>
          <w:szCs w:val="22"/>
        </w:rPr>
        <w:t xml:space="preserve">lesson plans, case studies, collective worship material suitable for primary to post-16 </w:t>
      </w:r>
      <w:hyperlink r:id="rId16">
        <w:r w:rsidRPr="0063463C">
          <w:rPr>
            <w:rStyle w:val="Hyperlink"/>
            <w:rFonts w:cs="Arial"/>
            <w:sz w:val="22"/>
            <w:szCs w:val="22"/>
          </w:rPr>
          <w:t>https://www.interfaithweek.org</w:t>
        </w:r>
      </w:hyperlink>
    </w:p>
    <w:p w14:paraId="7BFB823B" w14:textId="77777777" w:rsidR="004D6E35" w:rsidRPr="00850744" w:rsidRDefault="004D6E35" w:rsidP="00274388">
      <w:pPr>
        <w:jc w:val="both"/>
        <w:rPr>
          <w:rFonts w:cs="Arial"/>
          <w:sz w:val="22"/>
          <w:szCs w:val="22"/>
        </w:rPr>
      </w:pPr>
    </w:p>
    <w:p w14:paraId="7ABFFB4E" w14:textId="77777777" w:rsidR="004D6E35" w:rsidRDefault="004D6E35" w:rsidP="00274388">
      <w:pPr>
        <w:pStyle w:val="ListParagraph"/>
        <w:numPr>
          <w:ilvl w:val="0"/>
          <w:numId w:val="25"/>
        </w:numPr>
        <w:jc w:val="both"/>
        <w:rPr>
          <w:rFonts w:cs="Arial"/>
          <w:sz w:val="22"/>
          <w:szCs w:val="22"/>
        </w:rPr>
      </w:pPr>
      <w:r>
        <w:rPr>
          <w:rFonts w:cs="Arial"/>
          <w:sz w:val="22"/>
          <w:szCs w:val="22"/>
        </w:rPr>
        <w:t>T</w:t>
      </w:r>
      <w:r w:rsidRPr="0009460D">
        <w:rPr>
          <w:rFonts w:cs="Arial"/>
          <w:sz w:val="22"/>
          <w:szCs w:val="22"/>
        </w:rPr>
        <w:t>he 2022 Holocaust Memorial Day theme ‘One Day’</w:t>
      </w:r>
      <w:r>
        <w:rPr>
          <w:rFonts w:cs="Arial"/>
          <w:sz w:val="22"/>
          <w:szCs w:val="22"/>
        </w:rPr>
        <w:t xml:space="preserve"> with </w:t>
      </w:r>
      <w:r w:rsidRPr="0009460D">
        <w:rPr>
          <w:rFonts w:cs="Arial"/>
          <w:sz w:val="22"/>
          <w:szCs w:val="22"/>
        </w:rPr>
        <w:t>resources includ</w:t>
      </w:r>
      <w:r>
        <w:rPr>
          <w:rFonts w:cs="Arial"/>
          <w:sz w:val="22"/>
          <w:szCs w:val="22"/>
        </w:rPr>
        <w:t>ing</w:t>
      </w:r>
      <w:r w:rsidRPr="0009460D">
        <w:rPr>
          <w:rFonts w:cs="Arial"/>
          <w:sz w:val="22"/>
          <w:szCs w:val="22"/>
        </w:rPr>
        <w:t xml:space="preserve"> lesson plans, film clips, case studies, collective worship/assembly material and worksheets suitable for primary to post 16 students </w:t>
      </w:r>
      <w:hyperlink r:id="rId17">
        <w:r w:rsidRPr="0009460D">
          <w:rPr>
            <w:rFonts w:cs="Arial"/>
            <w:sz w:val="22"/>
            <w:szCs w:val="22"/>
          </w:rPr>
          <w:t>www.hmd.org.uk</w:t>
        </w:r>
      </w:hyperlink>
    </w:p>
    <w:p w14:paraId="3218D280" w14:textId="77777777" w:rsidR="004D6E35" w:rsidRPr="00391489" w:rsidRDefault="004D6E35" w:rsidP="00274388">
      <w:pPr>
        <w:jc w:val="both"/>
        <w:rPr>
          <w:rFonts w:cs="Arial"/>
          <w:sz w:val="22"/>
          <w:szCs w:val="22"/>
        </w:rPr>
      </w:pPr>
    </w:p>
    <w:p w14:paraId="7D505961" w14:textId="77777777" w:rsidR="004D6E35" w:rsidRPr="0009460D" w:rsidRDefault="004D6E35" w:rsidP="00274388">
      <w:pPr>
        <w:pStyle w:val="ListParagraph"/>
        <w:numPr>
          <w:ilvl w:val="0"/>
          <w:numId w:val="25"/>
        </w:numPr>
        <w:jc w:val="both"/>
        <w:rPr>
          <w:rFonts w:cs="Arial"/>
          <w:sz w:val="22"/>
          <w:szCs w:val="22"/>
        </w:rPr>
      </w:pPr>
      <w:r w:rsidRPr="0009460D">
        <w:rPr>
          <w:rFonts w:cs="Arial"/>
          <w:sz w:val="22"/>
          <w:szCs w:val="22"/>
        </w:rPr>
        <w:t>WASACRE</w:t>
      </w:r>
      <w:r>
        <w:rPr>
          <w:rFonts w:cs="Arial"/>
          <w:sz w:val="22"/>
          <w:szCs w:val="22"/>
        </w:rPr>
        <w:t>’s</w:t>
      </w:r>
      <w:r w:rsidRPr="0009460D">
        <w:rPr>
          <w:rFonts w:cs="Arial"/>
          <w:sz w:val="22"/>
          <w:szCs w:val="22"/>
        </w:rPr>
        <w:t xml:space="preserve"> resources and advice for RE and collective worship</w:t>
      </w:r>
    </w:p>
    <w:p w14:paraId="0E81D920" w14:textId="77777777" w:rsidR="004D6E35" w:rsidRPr="00697CA3" w:rsidRDefault="004D6E35" w:rsidP="00274388">
      <w:pPr>
        <w:jc w:val="both"/>
        <w:rPr>
          <w:rFonts w:cs="Arial"/>
          <w:sz w:val="22"/>
          <w:szCs w:val="22"/>
        </w:rPr>
      </w:pPr>
    </w:p>
    <w:p w14:paraId="26734FE8" w14:textId="77777777" w:rsidR="004D6E35" w:rsidRPr="0009460D" w:rsidRDefault="004D6E35" w:rsidP="00274388">
      <w:pPr>
        <w:pStyle w:val="ListParagraph"/>
        <w:numPr>
          <w:ilvl w:val="0"/>
          <w:numId w:val="25"/>
        </w:numPr>
        <w:jc w:val="both"/>
        <w:rPr>
          <w:rFonts w:cs="Arial"/>
          <w:sz w:val="22"/>
          <w:szCs w:val="22"/>
        </w:rPr>
      </w:pPr>
      <w:r w:rsidRPr="0009460D">
        <w:rPr>
          <w:rFonts w:cs="Arial"/>
          <w:sz w:val="22"/>
          <w:szCs w:val="22"/>
        </w:rPr>
        <w:t xml:space="preserve">Welsh Government consultations and publications for Humanities and RVE </w:t>
      </w:r>
    </w:p>
    <w:p w14:paraId="30CD425C" w14:textId="77777777" w:rsidR="004D6E35" w:rsidRDefault="004D6E35" w:rsidP="00274388">
      <w:pPr>
        <w:jc w:val="both"/>
        <w:rPr>
          <w:rFonts w:cs="Arial"/>
          <w:sz w:val="22"/>
          <w:szCs w:val="22"/>
          <w:highlight w:val="green"/>
        </w:rPr>
      </w:pPr>
    </w:p>
    <w:p w14:paraId="4D779D69" w14:textId="77777777" w:rsidR="004D6E35" w:rsidRPr="0009460D" w:rsidRDefault="004D6E35" w:rsidP="00274388">
      <w:pPr>
        <w:pStyle w:val="ListParagraph"/>
        <w:numPr>
          <w:ilvl w:val="0"/>
          <w:numId w:val="25"/>
        </w:numPr>
        <w:jc w:val="both"/>
        <w:rPr>
          <w:rFonts w:cs="Arial"/>
          <w:sz w:val="22"/>
          <w:szCs w:val="22"/>
        </w:rPr>
      </w:pPr>
      <w:r w:rsidRPr="0009460D">
        <w:rPr>
          <w:rFonts w:cs="Arial"/>
          <w:sz w:val="22"/>
          <w:szCs w:val="22"/>
        </w:rPr>
        <w:t xml:space="preserve">Secondary RS Network Meetings for curriculum leads </w:t>
      </w:r>
    </w:p>
    <w:p w14:paraId="00DEA4C2" w14:textId="77777777" w:rsidR="004D6E35" w:rsidRDefault="004D6E35" w:rsidP="00274388">
      <w:pPr>
        <w:jc w:val="both"/>
        <w:rPr>
          <w:rFonts w:cs="Arial"/>
          <w:sz w:val="22"/>
          <w:szCs w:val="22"/>
          <w:highlight w:val="green"/>
        </w:rPr>
      </w:pPr>
    </w:p>
    <w:p w14:paraId="78635142" w14:textId="77777777" w:rsidR="004D6E35" w:rsidRDefault="004D6E35" w:rsidP="00274388">
      <w:pPr>
        <w:pStyle w:val="ListParagraph"/>
        <w:numPr>
          <w:ilvl w:val="0"/>
          <w:numId w:val="25"/>
        </w:numPr>
        <w:jc w:val="both"/>
        <w:rPr>
          <w:rFonts w:cs="Arial"/>
          <w:sz w:val="22"/>
          <w:szCs w:val="22"/>
        </w:rPr>
      </w:pPr>
      <w:r w:rsidRPr="0009460D">
        <w:rPr>
          <w:rFonts w:cs="Arial"/>
          <w:sz w:val="22"/>
          <w:szCs w:val="22"/>
        </w:rPr>
        <w:t>Primary Humanities Network Meetings</w:t>
      </w:r>
      <w:r>
        <w:rPr>
          <w:rFonts w:cs="Arial"/>
          <w:sz w:val="22"/>
          <w:szCs w:val="22"/>
        </w:rPr>
        <w:t xml:space="preserve"> for all primary RVE practitioners</w:t>
      </w:r>
    </w:p>
    <w:p w14:paraId="15314652" w14:textId="77777777" w:rsidR="004D6E35" w:rsidRPr="00E46027" w:rsidRDefault="004D6E35" w:rsidP="00274388">
      <w:pPr>
        <w:jc w:val="both"/>
        <w:rPr>
          <w:rFonts w:cs="Arial"/>
          <w:sz w:val="22"/>
          <w:szCs w:val="22"/>
        </w:rPr>
      </w:pPr>
    </w:p>
    <w:p w14:paraId="1E6361AD" w14:textId="77777777" w:rsidR="004D6E35" w:rsidRPr="0009460D" w:rsidRDefault="004D6E35" w:rsidP="00274388">
      <w:pPr>
        <w:pStyle w:val="ListParagraph"/>
        <w:numPr>
          <w:ilvl w:val="0"/>
          <w:numId w:val="25"/>
        </w:numPr>
        <w:jc w:val="both"/>
        <w:rPr>
          <w:rFonts w:cs="Arial"/>
          <w:sz w:val="22"/>
          <w:szCs w:val="22"/>
        </w:rPr>
      </w:pPr>
      <w:r w:rsidRPr="0009460D">
        <w:rPr>
          <w:rFonts w:cs="Arial"/>
          <w:sz w:val="22"/>
          <w:szCs w:val="22"/>
        </w:rPr>
        <w:t xml:space="preserve">‘Exploring approaches to developing rich RVE within the Curriculum for </w:t>
      </w:r>
      <w:proofErr w:type="spellStart"/>
      <w:r w:rsidRPr="0009460D">
        <w:rPr>
          <w:rFonts w:cs="Arial"/>
          <w:sz w:val="22"/>
          <w:szCs w:val="22"/>
        </w:rPr>
        <w:t>Wales’</w:t>
      </w:r>
      <w:proofErr w:type="spellEnd"/>
      <w:r w:rsidRPr="0009460D">
        <w:rPr>
          <w:rFonts w:cs="Arial"/>
          <w:sz w:val="22"/>
          <w:szCs w:val="22"/>
        </w:rPr>
        <w:t xml:space="preserve"> materials, produced by Lat Blaylock from </w:t>
      </w:r>
      <w:proofErr w:type="spellStart"/>
      <w:r w:rsidRPr="0009460D">
        <w:rPr>
          <w:rFonts w:cs="Arial"/>
          <w:sz w:val="22"/>
          <w:szCs w:val="22"/>
        </w:rPr>
        <w:t>REToday</w:t>
      </w:r>
      <w:proofErr w:type="spellEnd"/>
      <w:r w:rsidRPr="0009460D">
        <w:rPr>
          <w:rFonts w:cs="Arial"/>
          <w:sz w:val="22"/>
          <w:szCs w:val="22"/>
        </w:rPr>
        <w:t xml:space="preserve">, for primary and secondary practitioners </w:t>
      </w:r>
    </w:p>
    <w:p w14:paraId="65A6F1ED" w14:textId="77777777" w:rsidR="004D6E35" w:rsidRDefault="004D6E35" w:rsidP="00274388">
      <w:pPr>
        <w:jc w:val="both"/>
        <w:rPr>
          <w:rFonts w:cs="Arial"/>
          <w:sz w:val="22"/>
          <w:szCs w:val="22"/>
          <w:highlight w:val="green"/>
        </w:rPr>
      </w:pPr>
    </w:p>
    <w:p w14:paraId="509C0742" w14:textId="77777777" w:rsidR="004D6E35" w:rsidRPr="0009460D" w:rsidRDefault="004D6E35" w:rsidP="00274388">
      <w:pPr>
        <w:pStyle w:val="ListParagraph"/>
        <w:numPr>
          <w:ilvl w:val="0"/>
          <w:numId w:val="25"/>
        </w:numPr>
        <w:jc w:val="both"/>
        <w:rPr>
          <w:rFonts w:cs="Arial"/>
          <w:sz w:val="22"/>
          <w:szCs w:val="22"/>
        </w:rPr>
      </w:pPr>
      <w:r w:rsidRPr="0009460D">
        <w:rPr>
          <w:rFonts w:cs="Arial"/>
          <w:sz w:val="22"/>
          <w:szCs w:val="22"/>
        </w:rPr>
        <w:t xml:space="preserve">An educational calendar for religious celebrations shared with schools </w:t>
      </w:r>
    </w:p>
    <w:p w14:paraId="0CCF59FA" w14:textId="77777777" w:rsidR="004D6E35" w:rsidRDefault="004D6E35" w:rsidP="00274388">
      <w:pPr>
        <w:jc w:val="both"/>
        <w:rPr>
          <w:rFonts w:cs="Arial"/>
          <w:sz w:val="22"/>
          <w:szCs w:val="22"/>
          <w:highlight w:val="green"/>
        </w:rPr>
      </w:pPr>
    </w:p>
    <w:p w14:paraId="09BB8DFC" w14:textId="77777777" w:rsidR="004D6E35" w:rsidRPr="0009460D" w:rsidRDefault="004D6E35" w:rsidP="00274388">
      <w:pPr>
        <w:pStyle w:val="ListParagraph"/>
        <w:numPr>
          <w:ilvl w:val="0"/>
          <w:numId w:val="25"/>
        </w:numPr>
        <w:jc w:val="both"/>
        <w:rPr>
          <w:rFonts w:cs="Arial"/>
          <w:sz w:val="22"/>
          <w:szCs w:val="22"/>
        </w:rPr>
      </w:pPr>
      <w:r w:rsidRPr="0009460D">
        <w:rPr>
          <w:rFonts w:cs="Arial"/>
          <w:sz w:val="22"/>
          <w:szCs w:val="22"/>
        </w:rPr>
        <w:t>The ‘Lessons from Auschwitz Project’ details were shared with schools</w:t>
      </w:r>
    </w:p>
    <w:p w14:paraId="7B42BEEE" w14:textId="77777777" w:rsidR="004D6E35" w:rsidRDefault="004D6E35" w:rsidP="00274388">
      <w:pPr>
        <w:ind w:firstLine="60"/>
        <w:jc w:val="both"/>
        <w:rPr>
          <w:rFonts w:cs="Arial"/>
        </w:rPr>
      </w:pPr>
    </w:p>
    <w:p w14:paraId="4AA3AE1E" w14:textId="77777777" w:rsidR="004D6E35" w:rsidRPr="0009460D" w:rsidRDefault="004D6E35" w:rsidP="00274388">
      <w:pPr>
        <w:pStyle w:val="ListParagraph"/>
        <w:numPr>
          <w:ilvl w:val="0"/>
          <w:numId w:val="25"/>
        </w:numPr>
        <w:jc w:val="both"/>
        <w:rPr>
          <w:rFonts w:cs="Arial"/>
          <w:sz w:val="22"/>
          <w:szCs w:val="22"/>
        </w:rPr>
      </w:pPr>
      <w:r w:rsidRPr="0009460D">
        <w:rPr>
          <w:rFonts w:cs="Arial"/>
          <w:sz w:val="22"/>
          <w:szCs w:val="22"/>
        </w:rPr>
        <w:t>New Humanism UK teaching resources</w:t>
      </w:r>
      <w:r>
        <w:rPr>
          <w:rFonts w:cs="Arial"/>
          <w:sz w:val="22"/>
          <w:szCs w:val="22"/>
        </w:rPr>
        <w:t xml:space="preserve"> from </w:t>
      </w:r>
      <w:hyperlink r:id="rId18">
        <w:r w:rsidRPr="0026795C">
          <w:rPr>
            <w:rStyle w:val="Hyperlink"/>
            <w:rFonts w:cs="Arial"/>
            <w:sz w:val="22"/>
            <w:szCs w:val="22"/>
          </w:rPr>
          <w:t>www.understandinghumanism.org.uk</w:t>
        </w:r>
      </w:hyperlink>
      <w:r w:rsidRPr="0009460D">
        <w:rPr>
          <w:rFonts w:cs="Arial"/>
          <w:sz w:val="22"/>
          <w:szCs w:val="22"/>
        </w:rPr>
        <w:t xml:space="preserve"> and that schools could request a local Humanist speaker</w:t>
      </w:r>
    </w:p>
    <w:p w14:paraId="045B7FE8" w14:textId="77777777" w:rsidR="004D6E35" w:rsidRDefault="004D6E35" w:rsidP="00274388">
      <w:pPr>
        <w:jc w:val="both"/>
        <w:rPr>
          <w:rFonts w:cs="Arial"/>
          <w:sz w:val="22"/>
          <w:szCs w:val="22"/>
          <w:highlight w:val="green"/>
        </w:rPr>
      </w:pPr>
    </w:p>
    <w:p w14:paraId="454693F0" w14:textId="77777777" w:rsidR="004D6E35" w:rsidRDefault="004D6E35" w:rsidP="00274388">
      <w:pPr>
        <w:pStyle w:val="ListParagraph"/>
        <w:numPr>
          <w:ilvl w:val="0"/>
          <w:numId w:val="25"/>
        </w:numPr>
        <w:jc w:val="both"/>
        <w:rPr>
          <w:rFonts w:cs="Arial"/>
          <w:sz w:val="22"/>
          <w:szCs w:val="22"/>
        </w:rPr>
      </w:pPr>
      <w:r w:rsidRPr="00762ABA">
        <w:rPr>
          <w:rFonts w:cs="Arial"/>
          <w:sz w:val="22"/>
          <w:szCs w:val="22"/>
        </w:rPr>
        <w:t xml:space="preserve">The ‘Church in Wales Pilgrimage – the Gower’ links and materials </w:t>
      </w:r>
    </w:p>
    <w:p w14:paraId="3FA641EB" w14:textId="77777777" w:rsidR="004D6E35" w:rsidRPr="00762ABA" w:rsidRDefault="004D6E35" w:rsidP="00274388">
      <w:pPr>
        <w:jc w:val="both"/>
        <w:rPr>
          <w:rFonts w:cs="Arial"/>
          <w:sz w:val="22"/>
          <w:szCs w:val="22"/>
        </w:rPr>
      </w:pPr>
    </w:p>
    <w:p w14:paraId="683BA524" w14:textId="77777777" w:rsidR="004D6E35" w:rsidRDefault="004D6E35" w:rsidP="00274388">
      <w:pPr>
        <w:pStyle w:val="ListParagraph"/>
        <w:numPr>
          <w:ilvl w:val="0"/>
          <w:numId w:val="25"/>
        </w:numPr>
        <w:jc w:val="both"/>
        <w:rPr>
          <w:rFonts w:cs="Arial"/>
          <w:sz w:val="22"/>
          <w:szCs w:val="22"/>
        </w:rPr>
      </w:pPr>
      <w:r w:rsidRPr="00762ABA">
        <w:rPr>
          <w:rFonts w:cs="Arial"/>
          <w:sz w:val="22"/>
          <w:szCs w:val="22"/>
        </w:rPr>
        <w:t xml:space="preserve">The ‘History of Religion in </w:t>
      </w:r>
      <w:proofErr w:type="spellStart"/>
      <w:r w:rsidRPr="00762ABA">
        <w:rPr>
          <w:rFonts w:cs="Arial"/>
          <w:sz w:val="22"/>
          <w:szCs w:val="22"/>
        </w:rPr>
        <w:t>Wales’</w:t>
      </w:r>
      <w:proofErr w:type="spellEnd"/>
      <w:r w:rsidRPr="00762ABA">
        <w:rPr>
          <w:rFonts w:cs="Arial"/>
          <w:sz w:val="22"/>
          <w:szCs w:val="22"/>
        </w:rPr>
        <w:t xml:space="preserve"> resource </w:t>
      </w:r>
    </w:p>
    <w:p w14:paraId="533B4EF0" w14:textId="77777777" w:rsidR="004D6E35" w:rsidRPr="00762ABA" w:rsidRDefault="004D6E35" w:rsidP="00274388">
      <w:pPr>
        <w:jc w:val="both"/>
        <w:rPr>
          <w:rFonts w:cs="Arial"/>
          <w:sz w:val="22"/>
          <w:szCs w:val="22"/>
        </w:rPr>
      </w:pPr>
    </w:p>
    <w:p w14:paraId="25502681" w14:textId="77777777" w:rsidR="004D6E35" w:rsidRPr="00762ABA" w:rsidRDefault="004D6E35" w:rsidP="00274388">
      <w:pPr>
        <w:pStyle w:val="ListParagraph"/>
        <w:numPr>
          <w:ilvl w:val="0"/>
          <w:numId w:val="25"/>
        </w:numPr>
        <w:jc w:val="both"/>
        <w:rPr>
          <w:rFonts w:cs="Arial"/>
          <w:sz w:val="22"/>
          <w:szCs w:val="22"/>
          <w:shd w:val="clear" w:color="auto" w:fill="FFFFFF"/>
        </w:rPr>
      </w:pPr>
      <w:r w:rsidRPr="00762ABA">
        <w:rPr>
          <w:rFonts w:cs="Arial"/>
          <w:sz w:val="22"/>
          <w:szCs w:val="22"/>
        </w:rPr>
        <w:t xml:space="preserve">The LGBTQ+ History Month resources </w:t>
      </w:r>
    </w:p>
    <w:p w14:paraId="0EE1EA20" w14:textId="77777777" w:rsidR="004D6E35" w:rsidRPr="00762ABA" w:rsidRDefault="004D6E35" w:rsidP="00274388">
      <w:pPr>
        <w:jc w:val="both"/>
        <w:rPr>
          <w:rFonts w:cs="Arial"/>
          <w:sz w:val="22"/>
          <w:szCs w:val="22"/>
          <w:shd w:val="clear" w:color="auto" w:fill="FFFFFF"/>
        </w:rPr>
      </w:pPr>
    </w:p>
    <w:p w14:paraId="0BDF7724" w14:textId="77777777" w:rsidR="004D6E35" w:rsidRPr="0009460D" w:rsidRDefault="004D6E35" w:rsidP="00274388">
      <w:pPr>
        <w:pStyle w:val="ListParagraph"/>
        <w:numPr>
          <w:ilvl w:val="0"/>
          <w:numId w:val="25"/>
        </w:numPr>
        <w:jc w:val="both"/>
        <w:rPr>
          <w:rFonts w:cs="Arial"/>
          <w:sz w:val="22"/>
          <w:szCs w:val="22"/>
        </w:rPr>
      </w:pPr>
      <w:r w:rsidRPr="0009460D">
        <w:rPr>
          <w:rFonts w:cs="Arial"/>
          <w:sz w:val="22"/>
          <w:szCs w:val="22"/>
          <w:shd w:val="clear" w:color="auto" w:fill="FFFFFF"/>
        </w:rPr>
        <w:t xml:space="preserve">Resources on BBC Bitesize for KS3 RVE ‘Identity, Belonging and </w:t>
      </w:r>
      <w:proofErr w:type="spellStart"/>
      <w:r w:rsidRPr="0009460D">
        <w:rPr>
          <w:rFonts w:cs="Arial"/>
          <w:sz w:val="22"/>
          <w:szCs w:val="22"/>
          <w:shd w:val="clear" w:color="auto" w:fill="FFFFFF"/>
        </w:rPr>
        <w:t>Cynefin</w:t>
      </w:r>
      <w:proofErr w:type="spellEnd"/>
      <w:r w:rsidRPr="0009460D">
        <w:rPr>
          <w:rFonts w:cs="Arial"/>
          <w:sz w:val="22"/>
          <w:szCs w:val="22"/>
          <w:shd w:val="clear" w:color="auto" w:fill="FFFFFF"/>
        </w:rPr>
        <w:t xml:space="preserve">’ </w:t>
      </w:r>
    </w:p>
    <w:p w14:paraId="16EA4552" w14:textId="77777777" w:rsidR="004D6E35" w:rsidRPr="005D6EB7" w:rsidRDefault="004D6E35" w:rsidP="00274388">
      <w:pPr>
        <w:jc w:val="both"/>
        <w:rPr>
          <w:rFonts w:cs="Arial"/>
          <w:sz w:val="22"/>
          <w:szCs w:val="22"/>
        </w:rPr>
      </w:pPr>
    </w:p>
    <w:p w14:paraId="347218D5" w14:textId="77777777" w:rsidR="004D6E35" w:rsidRPr="0009460D" w:rsidRDefault="004D6E35" w:rsidP="00274388">
      <w:pPr>
        <w:pStyle w:val="ListParagraph"/>
        <w:numPr>
          <w:ilvl w:val="0"/>
          <w:numId w:val="25"/>
        </w:numPr>
        <w:jc w:val="both"/>
        <w:rPr>
          <w:rFonts w:cs="Arial"/>
          <w:sz w:val="22"/>
          <w:szCs w:val="22"/>
        </w:rPr>
      </w:pPr>
      <w:r w:rsidRPr="0009460D">
        <w:rPr>
          <w:rFonts w:cs="Arial"/>
          <w:sz w:val="22"/>
          <w:szCs w:val="22"/>
        </w:rPr>
        <w:t xml:space="preserve">The ‘Stand with Refugees: Creative teaching ideas for Key Stage 2 and Key Stage 3 learners’ resources </w:t>
      </w:r>
    </w:p>
    <w:p w14:paraId="182F6625" w14:textId="77777777" w:rsidR="004D6E35" w:rsidRPr="005D6EB7" w:rsidRDefault="004D6E35" w:rsidP="00274388">
      <w:pPr>
        <w:jc w:val="both"/>
        <w:rPr>
          <w:rFonts w:cs="Arial"/>
          <w:sz w:val="22"/>
          <w:szCs w:val="22"/>
        </w:rPr>
      </w:pPr>
    </w:p>
    <w:p w14:paraId="6D6E46D8" w14:textId="77777777" w:rsidR="004D6E35" w:rsidRPr="0009460D" w:rsidRDefault="004D6E35" w:rsidP="00274388">
      <w:pPr>
        <w:pStyle w:val="ListParagraph"/>
        <w:numPr>
          <w:ilvl w:val="0"/>
          <w:numId w:val="25"/>
        </w:numPr>
        <w:jc w:val="both"/>
        <w:rPr>
          <w:rFonts w:cs="Arial"/>
          <w:sz w:val="22"/>
          <w:szCs w:val="22"/>
        </w:rPr>
      </w:pPr>
      <w:r w:rsidRPr="0009460D">
        <w:rPr>
          <w:rFonts w:cs="Arial"/>
          <w:sz w:val="22"/>
          <w:szCs w:val="22"/>
        </w:rPr>
        <w:t xml:space="preserve">The cross regional Curriculum Design Project with Lucy </w:t>
      </w:r>
      <w:proofErr w:type="spellStart"/>
      <w:r w:rsidRPr="0009460D">
        <w:rPr>
          <w:rFonts w:cs="Arial"/>
          <w:sz w:val="22"/>
          <w:szCs w:val="22"/>
        </w:rPr>
        <w:t>Crehan</w:t>
      </w:r>
      <w:proofErr w:type="spellEnd"/>
      <w:r w:rsidRPr="0009460D">
        <w:rPr>
          <w:rFonts w:cs="Arial"/>
          <w:sz w:val="22"/>
          <w:szCs w:val="22"/>
        </w:rPr>
        <w:t xml:space="preserve"> resources published on Hwb</w:t>
      </w:r>
    </w:p>
    <w:p w14:paraId="3AA0CF85" w14:textId="77777777" w:rsidR="004D6E35" w:rsidRPr="005D6EB7" w:rsidRDefault="004D6E35" w:rsidP="00274388">
      <w:pPr>
        <w:pStyle w:val="NormalWeb"/>
        <w:shd w:val="clear" w:color="auto" w:fill="FFFFFF" w:themeFill="background1"/>
        <w:spacing w:before="0" w:beforeAutospacing="0" w:after="0" w:afterAutospacing="0"/>
        <w:jc w:val="both"/>
        <w:textAlignment w:val="baseline"/>
        <w:rPr>
          <w:rFonts w:ascii="Arial" w:hAnsi="Arial" w:cs="Arial"/>
          <w:color w:val="3B3B3B"/>
          <w:sz w:val="22"/>
          <w:szCs w:val="22"/>
        </w:rPr>
      </w:pPr>
    </w:p>
    <w:p w14:paraId="4645EF51" w14:textId="77777777" w:rsidR="004D6E35" w:rsidRPr="005D6EB7" w:rsidRDefault="004D6E35" w:rsidP="00274388">
      <w:pPr>
        <w:pStyle w:val="NormalWeb"/>
        <w:numPr>
          <w:ilvl w:val="0"/>
          <w:numId w:val="25"/>
        </w:numPr>
        <w:shd w:val="clear" w:color="auto" w:fill="FFFFFF" w:themeFill="background1"/>
        <w:spacing w:before="0" w:beforeAutospacing="0" w:after="0" w:afterAutospacing="0"/>
        <w:jc w:val="both"/>
        <w:textAlignment w:val="baseline"/>
        <w:rPr>
          <w:rFonts w:ascii="Arial" w:hAnsi="Arial" w:cs="Arial"/>
          <w:color w:val="3B3B3B"/>
          <w:sz w:val="22"/>
          <w:szCs w:val="22"/>
          <w:bdr w:val="none" w:sz="0" w:space="0" w:color="auto" w:frame="1"/>
        </w:rPr>
      </w:pPr>
      <w:r w:rsidRPr="2FE3B4B1">
        <w:rPr>
          <w:rFonts w:ascii="Arial" w:hAnsi="Arial" w:cs="Arial"/>
          <w:color w:val="3B3B3B"/>
          <w:sz w:val="22"/>
          <w:szCs w:val="22"/>
        </w:rPr>
        <w:t xml:space="preserve">The Jewish History Association of South Wales resources and website link to support RVE </w:t>
      </w:r>
      <w:hyperlink r:id="rId19" w:history="1">
        <w:r w:rsidRPr="2FE3B4B1">
          <w:rPr>
            <w:rStyle w:val="Hyperlink"/>
            <w:rFonts w:ascii="Arial" w:hAnsi="Arial" w:cs="Arial"/>
            <w:sz w:val="22"/>
            <w:szCs w:val="22"/>
            <w:bdr w:val="none" w:sz="0" w:space="0" w:color="auto" w:frame="1"/>
          </w:rPr>
          <w:t>https://www.jhasw.com/</w:t>
        </w:r>
      </w:hyperlink>
      <w:r w:rsidRPr="2FE3B4B1">
        <w:rPr>
          <w:rFonts w:ascii="Arial" w:hAnsi="Arial" w:cs="Arial"/>
          <w:color w:val="3B3B3B"/>
          <w:sz w:val="22"/>
          <w:szCs w:val="22"/>
          <w:bdr w:val="none" w:sz="0" w:space="0" w:color="auto" w:frame="1"/>
        </w:rPr>
        <w:t>.</w:t>
      </w:r>
    </w:p>
    <w:p w14:paraId="03FAD3A4" w14:textId="77777777" w:rsidR="004D6E35" w:rsidRPr="005D6EB7" w:rsidRDefault="004D6E35" w:rsidP="00274388">
      <w:pPr>
        <w:pStyle w:val="NormalWeb"/>
        <w:shd w:val="clear" w:color="auto" w:fill="FFFFFF" w:themeFill="background1"/>
        <w:spacing w:before="0" w:beforeAutospacing="0" w:after="0" w:afterAutospacing="0"/>
        <w:ind w:firstLine="60"/>
        <w:jc w:val="both"/>
        <w:textAlignment w:val="baseline"/>
        <w:rPr>
          <w:rFonts w:ascii="Arial" w:hAnsi="Arial" w:cs="Arial"/>
          <w:color w:val="3B3B3B"/>
          <w:sz w:val="22"/>
          <w:szCs w:val="22"/>
        </w:rPr>
      </w:pPr>
    </w:p>
    <w:p w14:paraId="4895EC8E" w14:textId="77777777" w:rsidR="004D6E35" w:rsidRPr="005D6EB7" w:rsidRDefault="004D6E35" w:rsidP="00274388">
      <w:pPr>
        <w:pStyle w:val="NormalWeb"/>
        <w:numPr>
          <w:ilvl w:val="0"/>
          <w:numId w:val="25"/>
        </w:numPr>
        <w:shd w:val="clear" w:color="auto" w:fill="FFFFFF" w:themeFill="background1"/>
        <w:spacing w:before="0" w:beforeAutospacing="0" w:after="0" w:afterAutospacing="0"/>
        <w:jc w:val="both"/>
        <w:textAlignment w:val="baseline"/>
        <w:rPr>
          <w:rFonts w:ascii="Arial" w:hAnsi="Arial" w:cs="Arial"/>
          <w:color w:val="3B3B3B"/>
          <w:sz w:val="22"/>
          <w:szCs w:val="22"/>
        </w:rPr>
      </w:pPr>
      <w:r w:rsidRPr="2FE3B4B1">
        <w:rPr>
          <w:rFonts w:ascii="Arial" w:hAnsi="Arial" w:cs="Arial"/>
          <w:color w:val="3B3B3B"/>
          <w:sz w:val="22"/>
          <w:szCs w:val="22"/>
        </w:rPr>
        <w:t xml:space="preserve">The Prof. Brian Cox’s interview on the Sunday Morning show sharing profound, philosophical, spiritual perspective talking about the 'biggest questions' of all, addressing the statements of </w:t>
      </w:r>
      <w:r w:rsidRPr="2FE3B4B1">
        <w:rPr>
          <w:rFonts w:ascii="Arial" w:hAnsi="Arial" w:cs="Arial"/>
          <w:color w:val="3B3B3B"/>
          <w:sz w:val="22"/>
          <w:szCs w:val="22"/>
        </w:rPr>
        <w:lastRenderedPageBreak/>
        <w:t xml:space="preserve">WM in the Humanities </w:t>
      </w:r>
      <w:proofErr w:type="spellStart"/>
      <w:r w:rsidRPr="2FE3B4B1">
        <w:rPr>
          <w:rFonts w:ascii="Arial" w:hAnsi="Arial" w:cs="Arial"/>
          <w:color w:val="3B3B3B"/>
          <w:sz w:val="22"/>
          <w:szCs w:val="22"/>
        </w:rPr>
        <w:t>AoLE</w:t>
      </w:r>
      <w:proofErr w:type="spellEnd"/>
      <w:r w:rsidRPr="2FE3B4B1">
        <w:rPr>
          <w:rFonts w:ascii="Arial" w:hAnsi="Arial" w:cs="Arial"/>
          <w:color w:val="3B3B3B"/>
          <w:sz w:val="22"/>
          <w:szCs w:val="22"/>
        </w:rPr>
        <w:t xml:space="preserve"> plus other </w:t>
      </w:r>
      <w:proofErr w:type="spellStart"/>
      <w:r w:rsidRPr="2FE3B4B1">
        <w:rPr>
          <w:rFonts w:ascii="Arial" w:hAnsi="Arial" w:cs="Arial"/>
          <w:color w:val="3B3B3B"/>
          <w:sz w:val="22"/>
          <w:szCs w:val="22"/>
        </w:rPr>
        <w:t>AoLEs</w:t>
      </w:r>
      <w:proofErr w:type="spellEnd"/>
      <w:r>
        <w:rPr>
          <w:rFonts w:ascii="Arial" w:hAnsi="Arial" w:cs="Arial"/>
          <w:color w:val="3B3B3B"/>
          <w:sz w:val="22"/>
          <w:szCs w:val="22"/>
        </w:rPr>
        <w:t xml:space="preserve"> </w:t>
      </w:r>
      <w:hyperlink r:id="rId20" w:history="1">
        <w:r w:rsidRPr="2FE3B4B1">
          <w:rPr>
            <w:rStyle w:val="Hyperlink"/>
            <w:rFonts w:ascii="Arial" w:hAnsi="Arial" w:cs="Arial"/>
            <w:sz w:val="22"/>
            <w:szCs w:val="22"/>
            <w:bdr w:val="none" w:sz="0" w:space="0" w:color="auto" w:frame="1"/>
          </w:rPr>
          <w:t>https://www.bbc.co.uk/iplayer/episode/m0017pff/sunday-morning-22052022</w:t>
        </w:r>
      </w:hyperlink>
      <w:hyperlink r:id="rId21" w:history="1">
        <w:r w:rsidRPr="2FE3B4B1">
          <w:rPr>
            <w:rStyle w:val="Hyperlink"/>
            <w:rFonts w:ascii="Arial" w:hAnsi="Arial" w:cs="Arial"/>
            <w:sz w:val="22"/>
            <w:szCs w:val="22"/>
            <w:bdr w:val="none" w:sz="0" w:space="0" w:color="auto" w:frame="1"/>
          </w:rPr>
          <w:t> </w:t>
        </w:r>
      </w:hyperlink>
    </w:p>
    <w:p w14:paraId="3AA0E358" w14:textId="77777777" w:rsidR="004D6E35" w:rsidRPr="005D6EB7" w:rsidRDefault="004D6E35" w:rsidP="00274388">
      <w:pPr>
        <w:pStyle w:val="NormalWeb"/>
        <w:shd w:val="clear" w:color="auto" w:fill="FFFFFF" w:themeFill="background1"/>
        <w:spacing w:before="0" w:beforeAutospacing="0" w:after="0" w:afterAutospacing="0"/>
        <w:jc w:val="both"/>
        <w:textAlignment w:val="baseline"/>
        <w:rPr>
          <w:rFonts w:ascii="Arial" w:hAnsi="Arial" w:cs="Arial"/>
          <w:color w:val="3B3B3B"/>
          <w:sz w:val="22"/>
          <w:szCs w:val="22"/>
        </w:rPr>
      </w:pPr>
    </w:p>
    <w:p w14:paraId="493E860D" w14:textId="77777777" w:rsidR="004D6E35" w:rsidRPr="005D6EB7" w:rsidRDefault="004D6E35" w:rsidP="00274388">
      <w:pPr>
        <w:pStyle w:val="NormalWeb"/>
        <w:numPr>
          <w:ilvl w:val="0"/>
          <w:numId w:val="25"/>
        </w:numPr>
        <w:shd w:val="clear" w:color="auto" w:fill="FFFFFF" w:themeFill="background1"/>
        <w:spacing w:before="0" w:beforeAutospacing="0" w:after="0" w:afterAutospacing="0"/>
        <w:jc w:val="both"/>
        <w:textAlignment w:val="baseline"/>
        <w:rPr>
          <w:rFonts w:ascii="Noto Sans" w:hAnsi="Noto Sans" w:cs="Noto Sans"/>
          <w:color w:val="3B3B3B"/>
          <w:sz w:val="22"/>
          <w:szCs w:val="22"/>
        </w:rPr>
      </w:pPr>
      <w:r w:rsidRPr="2FE3B4B1">
        <w:rPr>
          <w:rStyle w:val="Strong"/>
          <w:rFonts w:ascii="Arial" w:hAnsi="Arial" w:cs="Arial"/>
          <w:b w:val="0"/>
          <w:bCs w:val="0"/>
          <w:color w:val="3B3B3B"/>
          <w:sz w:val="22"/>
          <w:szCs w:val="22"/>
          <w:bdr w:val="none" w:sz="0" w:space="0" w:color="auto" w:frame="1"/>
        </w:rPr>
        <w:t>The Welsh Government publication, ‘Teaching controversial issues: A guide for teachers</w:t>
      </w:r>
      <w:r w:rsidRPr="2FE3B4B1">
        <w:rPr>
          <w:rFonts w:ascii="Arial" w:hAnsi="Arial" w:cs="Arial"/>
          <w:b/>
          <w:bCs/>
          <w:color w:val="3B3B3B"/>
          <w:sz w:val="22"/>
          <w:szCs w:val="22"/>
        </w:rPr>
        <w:t>’</w:t>
      </w:r>
      <w:r w:rsidRPr="2FE3B4B1">
        <w:rPr>
          <w:rFonts w:ascii="Arial" w:hAnsi="Arial" w:cs="Arial"/>
          <w:color w:val="3B3B3B"/>
          <w:sz w:val="22"/>
          <w:szCs w:val="22"/>
        </w:rPr>
        <w:t xml:space="preserve"> exploring the value of taking a global citizenship approach to teaching about controversial issues to all age groups, including guidance, classroom strategies and practical teaching activities</w:t>
      </w:r>
      <w:r>
        <w:rPr>
          <w:rFonts w:ascii="Arial" w:hAnsi="Arial" w:cs="Arial"/>
          <w:color w:val="3B3B3B"/>
          <w:sz w:val="22"/>
          <w:szCs w:val="22"/>
        </w:rPr>
        <w:t>:</w:t>
      </w:r>
      <w:r w:rsidRPr="2FE3B4B1">
        <w:rPr>
          <w:rFonts w:ascii="Arial" w:hAnsi="Arial" w:cs="Arial"/>
          <w:color w:val="3B3B3B"/>
          <w:sz w:val="22"/>
          <w:szCs w:val="22"/>
        </w:rPr>
        <w:t xml:space="preserve"> </w:t>
      </w:r>
      <w:hyperlink r:id="rId22" w:history="1">
        <w:r w:rsidRPr="2FE3B4B1">
          <w:rPr>
            <w:rStyle w:val="Hyperlink"/>
            <w:rFonts w:ascii="Arial" w:hAnsi="Arial" w:cs="Arial"/>
            <w:sz w:val="22"/>
            <w:szCs w:val="22"/>
            <w:bdr w:val="none" w:sz="0" w:space="0" w:color="auto" w:frame="1"/>
          </w:rPr>
          <w:t>https://hwb.gov.wales/repository/resource/dda70ba6-e800-4a61-a066-5ab2608c12cf</w:t>
        </w:r>
      </w:hyperlink>
    </w:p>
    <w:p w14:paraId="7EA98DD1" w14:textId="77777777" w:rsidR="004D6E35" w:rsidRPr="005D6EB7" w:rsidRDefault="004D6E35" w:rsidP="00274388">
      <w:pPr>
        <w:jc w:val="both"/>
        <w:rPr>
          <w:rFonts w:cs="Arial"/>
          <w:sz w:val="22"/>
          <w:szCs w:val="22"/>
        </w:rPr>
      </w:pPr>
    </w:p>
    <w:p w14:paraId="49B276BF" w14:textId="77777777" w:rsidR="004D6E35" w:rsidRDefault="004D6E35" w:rsidP="00274388">
      <w:pPr>
        <w:jc w:val="both"/>
        <w:rPr>
          <w:rFonts w:cs="Arial"/>
          <w:sz w:val="22"/>
          <w:szCs w:val="22"/>
        </w:rPr>
      </w:pPr>
      <w:r w:rsidRPr="00B30545">
        <w:rPr>
          <w:rFonts w:cs="Arial"/>
          <w:sz w:val="22"/>
          <w:szCs w:val="22"/>
        </w:rPr>
        <w:t xml:space="preserve">During the pandemic, CSCJES’s Associate Adviser for RVE/RE and SACRE compiled a comprehensive range of free to access classroom resources for RE. These were available to all </w:t>
      </w:r>
      <w:r w:rsidR="007C38C1">
        <w:rPr>
          <w:rFonts w:cs="Arial"/>
          <w:sz w:val="22"/>
          <w:szCs w:val="22"/>
        </w:rPr>
        <w:t xml:space="preserve">Bridgend </w:t>
      </w:r>
      <w:r w:rsidRPr="00B30545">
        <w:rPr>
          <w:rFonts w:cs="Arial"/>
          <w:sz w:val="22"/>
          <w:szCs w:val="22"/>
        </w:rPr>
        <w:t xml:space="preserve">schools. Including information posters to be used with practitioners and other stakeholders e.g. ‘What’s Changed in RVE?’, ‘What’s not changed in RVE?’, ‘What is RVE?’ and ‘Learning Journeys in RVE’. </w:t>
      </w:r>
    </w:p>
    <w:p w14:paraId="5E8265E9" w14:textId="77777777" w:rsidR="004D6E35" w:rsidRDefault="004D6E35" w:rsidP="00274388">
      <w:pPr>
        <w:jc w:val="both"/>
        <w:rPr>
          <w:rFonts w:cs="Arial"/>
          <w:sz w:val="22"/>
          <w:szCs w:val="22"/>
        </w:rPr>
      </w:pPr>
    </w:p>
    <w:p w14:paraId="4B8C8465" w14:textId="77777777" w:rsidR="004D6E35" w:rsidRPr="00B30545" w:rsidRDefault="004D6E35" w:rsidP="00274388">
      <w:pPr>
        <w:jc w:val="both"/>
        <w:rPr>
          <w:rFonts w:cs="Arial"/>
          <w:sz w:val="22"/>
          <w:szCs w:val="22"/>
        </w:rPr>
      </w:pPr>
      <w:r w:rsidRPr="00B30545">
        <w:rPr>
          <w:rFonts w:cs="Arial"/>
          <w:sz w:val="22"/>
          <w:szCs w:val="22"/>
        </w:rPr>
        <w:t>Teachers were invited to share good practice with SACRE</w:t>
      </w:r>
      <w:r>
        <w:rPr>
          <w:rFonts w:cs="Arial"/>
          <w:sz w:val="22"/>
          <w:szCs w:val="22"/>
        </w:rPr>
        <w:t xml:space="preserve"> at the meetings</w:t>
      </w:r>
      <w:r w:rsidRPr="00B30545">
        <w:rPr>
          <w:rFonts w:cs="Arial"/>
          <w:sz w:val="22"/>
          <w:szCs w:val="22"/>
        </w:rPr>
        <w:t xml:space="preserve">. </w:t>
      </w:r>
    </w:p>
    <w:p w14:paraId="68BFEDFB" w14:textId="77777777" w:rsidR="004D6E35" w:rsidRPr="00697CA3" w:rsidRDefault="004D6E35" w:rsidP="00274388">
      <w:pPr>
        <w:jc w:val="both"/>
        <w:rPr>
          <w:rFonts w:cs="Arial"/>
          <w:sz w:val="22"/>
          <w:szCs w:val="22"/>
        </w:rPr>
      </w:pPr>
    </w:p>
    <w:p w14:paraId="2619A77A" w14:textId="77777777" w:rsidR="004D6E35" w:rsidRDefault="004D6E35" w:rsidP="00274388">
      <w:pPr>
        <w:jc w:val="both"/>
        <w:rPr>
          <w:rFonts w:cs="Arial"/>
          <w:b/>
          <w:bCs/>
          <w:sz w:val="22"/>
          <w:szCs w:val="22"/>
        </w:rPr>
      </w:pPr>
      <w:r w:rsidRPr="2FE3B4B1">
        <w:rPr>
          <w:rFonts w:cs="Arial"/>
          <w:sz w:val="22"/>
          <w:szCs w:val="22"/>
        </w:rPr>
        <w:t>WASACRE commissioned specific professional learning relating to RVE, with Welsh Government funding and SACRE have welcomed the pilot and introduction prior to rollout of publication in the autumn term in 2022.</w:t>
      </w:r>
      <w:r w:rsidRPr="2FE3B4B1">
        <w:rPr>
          <w:rFonts w:cs="Arial"/>
          <w:b/>
          <w:bCs/>
          <w:sz w:val="22"/>
          <w:szCs w:val="22"/>
        </w:rPr>
        <w:t xml:space="preserve"> </w:t>
      </w:r>
      <w:r>
        <w:rPr>
          <w:rFonts w:cs="Arial"/>
          <w:b/>
          <w:bCs/>
          <w:sz w:val="22"/>
          <w:szCs w:val="22"/>
        </w:rPr>
        <w:t xml:space="preserve">These materials will be shared with schools when available. </w:t>
      </w:r>
    </w:p>
    <w:p w14:paraId="413ABF5F" w14:textId="77777777" w:rsidR="00C85277" w:rsidRPr="00697CA3" w:rsidRDefault="00C85277" w:rsidP="00274388">
      <w:pPr>
        <w:jc w:val="both"/>
        <w:rPr>
          <w:rFonts w:cs="Arial"/>
          <w:b/>
          <w:bCs/>
        </w:rPr>
      </w:pPr>
    </w:p>
    <w:p w14:paraId="05CC875E" w14:textId="77777777" w:rsidR="00C85277" w:rsidRPr="00697CA3" w:rsidRDefault="00C85277" w:rsidP="00274388">
      <w:pPr>
        <w:jc w:val="both"/>
        <w:rPr>
          <w:rFonts w:cs="Arial"/>
          <w:b/>
          <w:bCs/>
          <w:sz w:val="28"/>
          <w:szCs w:val="28"/>
        </w:rPr>
      </w:pPr>
    </w:p>
    <w:p w14:paraId="1271CB30" w14:textId="77777777" w:rsidR="005E6399" w:rsidRDefault="005E6399" w:rsidP="00274388">
      <w:pPr>
        <w:jc w:val="both"/>
        <w:rPr>
          <w:rFonts w:cs="Arial"/>
          <w:b/>
          <w:bCs/>
          <w:sz w:val="28"/>
          <w:szCs w:val="28"/>
        </w:rPr>
      </w:pPr>
    </w:p>
    <w:p w14:paraId="328CA018" w14:textId="77777777" w:rsidR="005E6399" w:rsidRDefault="005E6399" w:rsidP="00274388">
      <w:pPr>
        <w:jc w:val="both"/>
        <w:rPr>
          <w:rFonts w:cs="Arial"/>
          <w:b/>
          <w:bCs/>
          <w:sz w:val="28"/>
          <w:szCs w:val="28"/>
        </w:rPr>
      </w:pPr>
    </w:p>
    <w:p w14:paraId="57E68046" w14:textId="77777777" w:rsidR="005E6399" w:rsidRDefault="005E6399" w:rsidP="00274388">
      <w:pPr>
        <w:jc w:val="both"/>
        <w:rPr>
          <w:rFonts w:cs="Arial"/>
          <w:b/>
          <w:bCs/>
          <w:sz w:val="28"/>
          <w:szCs w:val="28"/>
        </w:rPr>
      </w:pPr>
    </w:p>
    <w:p w14:paraId="40D3E92D" w14:textId="77777777" w:rsidR="005E6399" w:rsidRDefault="005E6399" w:rsidP="00274388">
      <w:pPr>
        <w:jc w:val="both"/>
        <w:rPr>
          <w:rFonts w:cs="Arial"/>
          <w:b/>
          <w:bCs/>
          <w:sz w:val="28"/>
          <w:szCs w:val="28"/>
        </w:rPr>
      </w:pPr>
    </w:p>
    <w:p w14:paraId="1CA544D5" w14:textId="77777777" w:rsidR="005E6399" w:rsidRDefault="005E6399" w:rsidP="00274388">
      <w:pPr>
        <w:jc w:val="both"/>
        <w:rPr>
          <w:rFonts w:cs="Arial"/>
          <w:b/>
          <w:bCs/>
          <w:sz w:val="28"/>
          <w:szCs w:val="28"/>
        </w:rPr>
      </w:pPr>
    </w:p>
    <w:p w14:paraId="0B4E5EEC" w14:textId="77777777" w:rsidR="005E6399" w:rsidRDefault="005E6399" w:rsidP="00274388">
      <w:pPr>
        <w:jc w:val="both"/>
        <w:rPr>
          <w:rFonts w:cs="Arial"/>
          <w:b/>
          <w:bCs/>
          <w:sz w:val="28"/>
          <w:szCs w:val="28"/>
        </w:rPr>
      </w:pPr>
    </w:p>
    <w:p w14:paraId="589C3868" w14:textId="77777777" w:rsidR="005E6399" w:rsidRDefault="005E6399" w:rsidP="00274388">
      <w:pPr>
        <w:jc w:val="both"/>
        <w:rPr>
          <w:rFonts w:cs="Arial"/>
          <w:b/>
          <w:bCs/>
          <w:sz w:val="28"/>
          <w:szCs w:val="28"/>
        </w:rPr>
      </w:pPr>
    </w:p>
    <w:p w14:paraId="7C2CE237" w14:textId="77777777" w:rsidR="005E6399" w:rsidRDefault="005E6399" w:rsidP="00274388">
      <w:pPr>
        <w:jc w:val="both"/>
        <w:rPr>
          <w:rFonts w:cs="Arial"/>
          <w:b/>
          <w:bCs/>
          <w:sz w:val="28"/>
          <w:szCs w:val="28"/>
        </w:rPr>
      </w:pPr>
    </w:p>
    <w:p w14:paraId="60EF6285" w14:textId="77777777" w:rsidR="005E6399" w:rsidRDefault="005E6399" w:rsidP="00274388">
      <w:pPr>
        <w:jc w:val="both"/>
        <w:rPr>
          <w:rFonts w:cs="Arial"/>
          <w:b/>
          <w:bCs/>
          <w:sz w:val="28"/>
          <w:szCs w:val="28"/>
        </w:rPr>
      </w:pPr>
    </w:p>
    <w:p w14:paraId="5AA382F9" w14:textId="77777777" w:rsidR="005E6399" w:rsidRDefault="005E6399" w:rsidP="00274388">
      <w:pPr>
        <w:jc w:val="both"/>
        <w:rPr>
          <w:rFonts w:cs="Arial"/>
          <w:b/>
          <w:bCs/>
          <w:sz w:val="28"/>
          <w:szCs w:val="28"/>
        </w:rPr>
      </w:pPr>
    </w:p>
    <w:p w14:paraId="4DE4718F" w14:textId="77777777" w:rsidR="005E6399" w:rsidRDefault="005E6399" w:rsidP="00274388">
      <w:pPr>
        <w:jc w:val="both"/>
        <w:rPr>
          <w:rFonts w:cs="Arial"/>
          <w:b/>
          <w:bCs/>
          <w:sz w:val="28"/>
          <w:szCs w:val="28"/>
        </w:rPr>
      </w:pPr>
    </w:p>
    <w:p w14:paraId="4FE55264" w14:textId="77777777" w:rsidR="005E6399" w:rsidRDefault="005E6399" w:rsidP="00274388">
      <w:pPr>
        <w:jc w:val="both"/>
        <w:rPr>
          <w:rFonts w:cs="Arial"/>
          <w:b/>
          <w:bCs/>
          <w:sz w:val="28"/>
          <w:szCs w:val="28"/>
        </w:rPr>
      </w:pPr>
    </w:p>
    <w:p w14:paraId="2B969F32" w14:textId="77777777" w:rsidR="005E6399" w:rsidRDefault="005E6399" w:rsidP="00274388">
      <w:pPr>
        <w:jc w:val="both"/>
        <w:rPr>
          <w:rFonts w:cs="Arial"/>
          <w:b/>
          <w:bCs/>
          <w:sz w:val="28"/>
          <w:szCs w:val="28"/>
        </w:rPr>
      </w:pPr>
    </w:p>
    <w:p w14:paraId="4C6604F9" w14:textId="77777777" w:rsidR="005E6399" w:rsidRDefault="005E6399" w:rsidP="00274388">
      <w:pPr>
        <w:jc w:val="both"/>
        <w:rPr>
          <w:rFonts w:cs="Arial"/>
          <w:b/>
          <w:bCs/>
          <w:sz w:val="28"/>
          <w:szCs w:val="28"/>
        </w:rPr>
      </w:pPr>
    </w:p>
    <w:p w14:paraId="00D9AD10" w14:textId="77777777" w:rsidR="005E6399" w:rsidRDefault="005E6399" w:rsidP="00274388">
      <w:pPr>
        <w:jc w:val="both"/>
        <w:rPr>
          <w:rFonts w:cs="Arial"/>
          <w:b/>
          <w:bCs/>
          <w:sz w:val="28"/>
          <w:szCs w:val="28"/>
        </w:rPr>
      </w:pPr>
    </w:p>
    <w:p w14:paraId="39D0E1CE" w14:textId="77777777" w:rsidR="005E6399" w:rsidRDefault="005E6399" w:rsidP="00274388">
      <w:pPr>
        <w:jc w:val="both"/>
        <w:rPr>
          <w:rFonts w:cs="Arial"/>
          <w:b/>
          <w:bCs/>
          <w:sz w:val="28"/>
          <w:szCs w:val="28"/>
        </w:rPr>
      </w:pPr>
    </w:p>
    <w:p w14:paraId="1D736F03" w14:textId="77777777" w:rsidR="005E6399" w:rsidRDefault="005E6399" w:rsidP="00274388">
      <w:pPr>
        <w:jc w:val="both"/>
        <w:rPr>
          <w:rFonts w:cs="Arial"/>
          <w:b/>
          <w:bCs/>
          <w:sz w:val="28"/>
          <w:szCs w:val="28"/>
        </w:rPr>
      </w:pPr>
    </w:p>
    <w:p w14:paraId="7076767E" w14:textId="77777777" w:rsidR="005E6399" w:rsidRDefault="005E6399" w:rsidP="00274388">
      <w:pPr>
        <w:jc w:val="both"/>
        <w:rPr>
          <w:rFonts w:cs="Arial"/>
          <w:b/>
          <w:bCs/>
          <w:sz w:val="28"/>
          <w:szCs w:val="28"/>
        </w:rPr>
      </w:pPr>
    </w:p>
    <w:p w14:paraId="0BACA6A7" w14:textId="77777777" w:rsidR="005E6399" w:rsidRDefault="005E6399" w:rsidP="00274388">
      <w:pPr>
        <w:jc w:val="both"/>
        <w:rPr>
          <w:rFonts w:cs="Arial"/>
          <w:b/>
          <w:bCs/>
          <w:sz w:val="28"/>
          <w:szCs w:val="28"/>
        </w:rPr>
      </w:pPr>
    </w:p>
    <w:p w14:paraId="79821747" w14:textId="77777777" w:rsidR="005E6399" w:rsidRDefault="005E6399" w:rsidP="00274388">
      <w:pPr>
        <w:jc w:val="both"/>
        <w:rPr>
          <w:rFonts w:cs="Arial"/>
          <w:b/>
          <w:bCs/>
          <w:sz w:val="28"/>
          <w:szCs w:val="28"/>
        </w:rPr>
      </w:pPr>
    </w:p>
    <w:p w14:paraId="0EC3EAFE" w14:textId="77777777" w:rsidR="005E6399" w:rsidRDefault="005E6399" w:rsidP="00274388">
      <w:pPr>
        <w:jc w:val="both"/>
        <w:rPr>
          <w:rFonts w:cs="Arial"/>
          <w:b/>
          <w:bCs/>
          <w:sz w:val="28"/>
          <w:szCs w:val="28"/>
        </w:rPr>
      </w:pPr>
    </w:p>
    <w:p w14:paraId="0D1AD0D8" w14:textId="77777777" w:rsidR="005E6399" w:rsidRDefault="005E6399" w:rsidP="00274388">
      <w:pPr>
        <w:jc w:val="both"/>
        <w:rPr>
          <w:rFonts w:cs="Arial"/>
          <w:b/>
          <w:bCs/>
          <w:sz w:val="28"/>
          <w:szCs w:val="28"/>
        </w:rPr>
      </w:pPr>
    </w:p>
    <w:p w14:paraId="58CA9548" w14:textId="77777777" w:rsidR="005E6399" w:rsidRDefault="005E6399" w:rsidP="00274388">
      <w:pPr>
        <w:jc w:val="both"/>
        <w:rPr>
          <w:rFonts w:cs="Arial"/>
          <w:b/>
          <w:bCs/>
          <w:sz w:val="28"/>
          <w:szCs w:val="28"/>
        </w:rPr>
      </w:pPr>
    </w:p>
    <w:p w14:paraId="6ECDC870" w14:textId="77777777" w:rsidR="005E6399" w:rsidRDefault="005E6399" w:rsidP="00274388">
      <w:pPr>
        <w:jc w:val="both"/>
        <w:rPr>
          <w:rFonts w:cs="Arial"/>
          <w:b/>
          <w:bCs/>
          <w:sz w:val="28"/>
          <w:szCs w:val="28"/>
        </w:rPr>
      </w:pPr>
    </w:p>
    <w:p w14:paraId="678F765C" w14:textId="77777777" w:rsidR="005E6399" w:rsidRDefault="005E6399" w:rsidP="00274388">
      <w:pPr>
        <w:jc w:val="both"/>
        <w:rPr>
          <w:rFonts w:cs="Arial"/>
          <w:b/>
          <w:bCs/>
          <w:sz w:val="28"/>
          <w:szCs w:val="28"/>
        </w:rPr>
      </w:pPr>
    </w:p>
    <w:p w14:paraId="05BC8310" w14:textId="77777777" w:rsidR="00C85277" w:rsidRPr="00802D73" w:rsidRDefault="002A6F95" w:rsidP="00274388">
      <w:pPr>
        <w:jc w:val="both"/>
        <w:rPr>
          <w:rFonts w:cs="Arial"/>
          <w:b/>
          <w:bCs/>
          <w:sz w:val="28"/>
          <w:szCs w:val="28"/>
        </w:rPr>
      </w:pPr>
      <w:r w:rsidRPr="2FE3B4B1">
        <w:rPr>
          <w:rFonts w:cs="Arial"/>
          <w:b/>
          <w:bCs/>
          <w:sz w:val="28"/>
          <w:szCs w:val="28"/>
        </w:rPr>
        <w:t xml:space="preserve">Section 3: </w:t>
      </w:r>
      <w:r w:rsidR="00C85277" w:rsidRPr="2FE3B4B1">
        <w:rPr>
          <w:rFonts w:cs="Arial"/>
          <w:b/>
          <w:bCs/>
          <w:caps/>
        </w:rPr>
        <w:t>advice on collective worship</w:t>
      </w:r>
    </w:p>
    <w:p w14:paraId="2BFCB5E9" w14:textId="77777777" w:rsidR="00802692" w:rsidRPr="00697CA3" w:rsidRDefault="00802692" w:rsidP="00274388">
      <w:pPr>
        <w:jc w:val="both"/>
        <w:rPr>
          <w:rFonts w:cs="Arial"/>
          <w:szCs w:val="24"/>
        </w:rPr>
      </w:pPr>
    </w:p>
    <w:p w14:paraId="18DB6EDC" w14:textId="77777777" w:rsidR="00C85277" w:rsidRPr="00697CA3" w:rsidRDefault="00D42D1C" w:rsidP="00274388">
      <w:pPr>
        <w:jc w:val="both"/>
        <w:rPr>
          <w:rFonts w:cs="Arial"/>
          <w:b/>
          <w:szCs w:val="24"/>
        </w:rPr>
      </w:pPr>
      <w:r>
        <w:rPr>
          <w:rFonts w:cs="Arial"/>
          <w:b/>
          <w:szCs w:val="24"/>
        </w:rPr>
        <w:t xml:space="preserve">3.1 </w:t>
      </w:r>
      <w:r w:rsidR="00C85277" w:rsidRPr="00697CA3">
        <w:rPr>
          <w:rFonts w:cs="Arial"/>
          <w:b/>
          <w:szCs w:val="24"/>
        </w:rPr>
        <w:t>School inspection reports</w:t>
      </w:r>
    </w:p>
    <w:p w14:paraId="35389EC7" w14:textId="77777777" w:rsidR="00C85277" w:rsidRDefault="00C85277" w:rsidP="00274388">
      <w:pPr>
        <w:jc w:val="both"/>
        <w:rPr>
          <w:rFonts w:cs="Arial"/>
          <w:b/>
          <w:szCs w:val="24"/>
        </w:rPr>
      </w:pPr>
    </w:p>
    <w:p w14:paraId="582FFC40" w14:textId="77777777" w:rsidR="002078DF" w:rsidRDefault="002078DF" w:rsidP="00274388">
      <w:pPr>
        <w:jc w:val="both"/>
        <w:rPr>
          <w:rFonts w:eastAsia="Arial" w:cs="Arial"/>
          <w:sz w:val="22"/>
          <w:szCs w:val="22"/>
        </w:rPr>
      </w:pPr>
      <w:r w:rsidRPr="2FE3B4B1">
        <w:rPr>
          <w:rFonts w:eastAsia="Arial" w:cs="Arial"/>
          <w:sz w:val="22"/>
          <w:szCs w:val="22"/>
        </w:rPr>
        <w:t xml:space="preserve">SACRE has continued to ensure that it supports schools to fulfil their statutory requirements for collective worship and provide a worthwhile experience for pupils. SACRE has monitored Estyn reports for recommendations relating to collective worship and Spiritual, Moral, Social and Cultural development (SMSC) and the LA follows up on any non-fulfilment of statutory requirements by requesting their action plan. SACRE has continued to inform schools of appropriate information and resources relating to collective worship. Due to the covid pandemic, there have been challenges in SACRE monitoring and observing collective worship during this academic year. </w:t>
      </w:r>
    </w:p>
    <w:p w14:paraId="43ED19C9" w14:textId="77777777" w:rsidR="002078DF" w:rsidRPr="00697CA3" w:rsidRDefault="002078DF" w:rsidP="00274388">
      <w:pPr>
        <w:jc w:val="both"/>
        <w:rPr>
          <w:rFonts w:cs="Arial"/>
          <w:b/>
          <w:szCs w:val="24"/>
        </w:rPr>
      </w:pPr>
    </w:p>
    <w:p w14:paraId="7A031B7E" w14:textId="77777777" w:rsidR="001F6038" w:rsidRPr="00697CA3" w:rsidRDefault="009D68C3" w:rsidP="00274388">
      <w:pPr>
        <w:jc w:val="both"/>
        <w:rPr>
          <w:rFonts w:cs="Arial"/>
          <w:sz w:val="22"/>
          <w:szCs w:val="22"/>
        </w:rPr>
      </w:pPr>
      <w:r w:rsidRPr="2FE3B4B1">
        <w:rPr>
          <w:sz w:val="22"/>
          <w:szCs w:val="22"/>
        </w:rPr>
        <w:t>Collective worship is inspected separately to RVE but also sits within IA4 under SMSC and is referred to explicitly. ‘In all schools that do not provide denominational education, inspectors should consider whether there are appropriate acts of collective worship.’</w:t>
      </w:r>
      <w:r w:rsidR="00D14919" w:rsidRPr="2FE3B4B1">
        <w:rPr>
          <w:sz w:val="22"/>
          <w:szCs w:val="22"/>
        </w:rPr>
        <w:t xml:space="preserve"> </w:t>
      </w:r>
      <w:r w:rsidR="001F6038" w:rsidRPr="2FE3B4B1">
        <w:rPr>
          <w:rFonts w:cs="Arial"/>
          <w:sz w:val="22"/>
          <w:szCs w:val="22"/>
        </w:rPr>
        <w:t xml:space="preserve">There </w:t>
      </w:r>
      <w:r w:rsidR="003057F2" w:rsidRPr="2FE3B4B1">
        <w:rPr>
          <w:rFonts w:cs="Arial"/>
          <w:sz w:val="22"/>
          <w:szCs w:val="22"/>
        </w:rPr>
        <w:t>was</w:t>
      </w:r>
      <w:r w:rsidR="001F6038" w:rsidRPr="2FE3B4B1">
        <w:rPr>
          <w:rFonts w:cs="Arial"/>
          <w:sz w:val="22"/>
          <w:szCs w:val="22"/>
        </w:rPr>
        <w:t xml:space="preserve"> no indication of non-compliance with statutory requirements in relation to collective worship</w:t>
      </w:r>
      <w:r w:rsidR="00D14919" w:rsidRPr="2FE3B4B1">
        <w:rPr>
          <w:rFonts w:cs="Arial"/>
          <w:sz w:val="22"/>
          <w:szCs w:val="22"/>
        </w:rPr>
        <w:t xml:space="preserve"> in the</w:t>
      </w:r>
      <w:r w:rsidR="003D150A">
        <w:rPr>
          <w:rFonts w:cs="Arial"/>
          <w:sz w:val="22"/>
          <w:szCs w:val="22"/>
        </w:rPr>
        <w:t xml:space="preserve"> </w:t>
      </w:r>
      <w:r w:rsidR="00D14919" w:rsidRPr="2FE3B4B1">
        <w:rPr>
          <w:rFonts w:cs="Arial"/>
          <w:sz w:val="22"/>
          <w:szCs w:val="22"/>
        </w:rPr>
        <w:t>inspection report</w:t>
      </w:r>
      <w:r w:rsidR="003D150A">
        <w:rPr>
          <w:rFonts w:cs="Arial"/>
          <w:sz w:val="22"/>
          <w:szCs w:val="22"/>
        </w:rPr>
        <w:t>s</w:t>
      </w:r>
      <w:r w:rsidR="00D14919" w:rsidRPr="2FE3B4B1">
        <w:rPr>
          <w:rFonts w:cs="Arial"/>
          <w:sz w:val="22"/>
          <w:szCs w:val="22"/>
        </w:rPr>
        <w:t xml:space="preserve"> for the region for 2021-2022</w:t>
      </w:r>
      <w:r w:rsidR="001F6038" w:rsidRPr="2FE3B4B1">
        <w:rPr>
          <w:rFonts w:cs="Arial"/>
          <w:sz w:val="22"/>
          <w:szCs w:val="22"/>
        </w:rPr>
        <w:t>.</w:t>
      </w:r>
    </w:p>
    <w:p w14:paraId="6442AB0E" w14:textId="77777777" w:rsidR="0050775F" w:rsidRDefault="0050775F" w:rsidP="00274388">
      <w:pPr>
        <w:jc w:val="both"/>
        <w:rPr>
          <w:rFonts w:cs="Arial"/>
          <w:szCs w:val="24"/>
        </w:rPr>
      </w:pPr>
    </w:p>
    <w:p w14:paraId="6CA922B5" w14:textId="77777777" w:rsidR="00125319" w:rsidRPr="00697CA3" w:rsidRDefault="00125319" w:rsidP="00274388">
      <w:pPr>
        <w:jc w:val="both"/>
        <w:rPr>
          <w:rFonts w:cs="Arial"/>
          <w:sz w:val="22"/>
          <w:szCs w:val="22"/>
        </w:rPr>
      </w:pPr>
      <w:r>
        <w:rPr>
          <w:rFonts w:cs="Arial"/>
          <w:sz w:val="22"/>
          <w:szCs w:val="22"/>
        </w:rPr>
        <w:t>WASACRE guidance on collective worship has been made available to schools through CSCJES website, community networks and professional learning sessions.</w:t>
      </w:r>
    </w:p>
    <w:p w14:paraId="2FA565CD" w14:textId="77777777" w:rsidR="00125319" w:rsidRPr="00697CA3" w:rsidRDefault="00125319" w:rsidP="00274388">
      <w:pPr>
        <w:jc w:val="both"/>
        <w:rPr>
          <w:rFonts w:cs="Arial"/>
          <w:szCs w:val="24"/>
        </w:rPr>
      </w:pPr>
    </w:p>
    <w:p w14:paraId="773F409C" w14:textId="77777777" w:rsidR="00D14919" w:rsidRDefault="00D14919" w:rsidP="00274388">
      <w:pPr>
        <w:jc w:val="both"/>
        <w:rPr>
          <w:rFonts w:cs="Arial"/>
          <w:b/>
          <w:szCs w:val="24"/>
        </w:rPr>
      </w:pPr>
    </w:p>
    <w:p w14:paraId="509EAA64" w14:textId="77777777" w:rsidR="00D13ED1" w:rsidRPr="00697CA3" w:rsidRDefault="00C11F5C" w:rsidP="00274388">
      <w:pPr>
        <w:jc w:val="both"/>
        <w:rPr>
          <w:rFonts w:cs="Arial"/>
          <w:b/>
          <w:szCs w:val="24"/>
        </w:rPr>
      </w:pPr>
      <w:r>
        <w:rPr>
          <w:rFonts w:cs="Arial"/>
          <w:b/>
          <w:szCs w:val="24"/>
        </w:rPr>
        <w:t xml:space="preserve">3.2 </w:t>
      </w:r>
      <w:r w:rsidR="00D13ED1" w:rsidRPr="00697CA3">
        <w:rPr>
          <w:rFonts w:cs="Arial"/>
          <w:b/>
          <w:szCs w:val="24"/>
        </w:rPr>
        <w:t>Applications for determinations</w:t>
      </w:r>
    </w:p>
    <w:p w14:paraId="71FB92C5" w14:textId="77777777" w:rsidR="00D13ED1" w:rsidRPr="00697CA3" w:rsidRDefault="00D13ED1" w:rsidP="00274388">
      <w:pPr>
        <w:jc w:val="both"/>
        <w:rPr>
          <w:rFonts w:cs="Arial"/>
          <w:b/>
          <w:szCs w:val="24"/>
        </w:rPr>
      </w:pPr>
    </w:p>
    <w:p w14:paraId="5B3A849A" w14:textId="77777777" w:rsidR="00D13ED1" w:rsidRPr="00697CA3" w:rsidRDefault="00D13ED1" w:rsidP="00274388">
      <w:pPr>
        <w:jc w:val="both"/>
        <w:rPr>
          <w:rFonts w:cs="Arial"/>
          <w:sz w:val="22"/>
          <w:szCs w:val="22"/>
        </w:rPr>
      </w:pPr>
      <w:r w:rsidRPr="2FE3B4B1">
        <w:rPr>
          <w:rFonts w:cs="Arial"/>
          <w:sz w:val="22"/>
          <w:szCs w:val="22"/>
        </w:rPr>
        <w:t>No applications were received from schools for determinations to be made on the lifting of the requirements for collective worship to be wholly or mainly of a broadly Christian character.</w:t>
      </w:r>
    </w:p>
    <w:p w14:paraId="6EFDFDA8" w14:textId="77777777" w:rsidR="00802692" w:rsidRPr="00697CA3" w:rsidRDefault="00802692" w:rsidP="00274388">
      <w:pPr>
        <w:jc w:val="both"/>
        <w:rPr>
          <w:rFonts w:cs="Arial"/>
          <w:szCs w:val="24"/>
          <w:highlight w:val="yellow"/>
        </w:rPr>
      </w:pPr>
    </w:p>
    <w:p w14:paraId="20F8FD96" w14:textId="77777777" w:rsidR="00D447BF" w:rsidRDefault="00D447BF" w:rsidP="00274388">
      <w:pPr>
        <w:jc w:val="both"/>
        <w:rPr>
          <w:rFonts w:cs="Arial"/>
          <w:b/>
          <w:szCs w:val="24"/>
        </w:rPr>
      </w:pPr>
    </w:p>
    <w:p w14:paraId="0B25182C" w14:textId="77777777" w:rsidR="0072543F" w:rsidRPr="00697CA3" w:rsidRDefault="00C11F5C" w:rsidP="00274388">
      <w:pPr>
        <w:jc w:val="both"/>
        <w:rPr>
          <w:rFonts w:cs="Arial"/>
          <w:b/>
          <w:szCs w:val="24"/>
        </w:rPr>
      </w:pPr>
      <w:r>
        <w:rPr>
          <w:rFonts w:cs="Arial"/>
          <w:b/>
          <w:szCs w:val="24"/>
        </w:rPr>
        <w:t xml:space="preserve">3.3 </w:t>
      </w:r>
      <w:r w:rsidR="0072543F" w:rsidRPr="00697CA3">
        <w:rPr>
          <w:rFonts w:cs="Arial"/>
          <w:b/>
          <w:szCs w:val="24"/>
        </w:rPr>
        <w:t>School visits</w:t>
      </w:r>
    </w:p>
    <w:p w14:paraId="291CF7B3" w14:textId="77777777" w:rsidR="0072543F" w:rsidRPr="00697CA3" w:rsidRDefault="0072543F" w:rsidP="00274388">
      <w:pPr>
        <w:jc w:val="both"/>
        <w:rPr>
          <w:rFonts w:cs="Arial"/>
        </w:rPr>
      </w:pPr>
    </w:p>
    <w:p w14:paraId="57574BD8" w14:textId="77777777" w:rsidR="0072543F" w:rsidRDefault="0072543F" w:rsidP="00274388">
      <w:pPr>
        <w:jc w:val="both"/>
        <w:rPr>
          <w:rFonts w:cs="Arial"/>
          <w:sz w:val="22"/>
          <w:szCs w:val="22"/>
        </w:rPr>
      </w:pPr>
      <w:r w:rsidRPr="2FE3B4B1">
        <w:rPr>
          <w:rFonts w:cs="Arial"/>
          <w:sz w:val="22"/>
          <w:szCs w:val="22"/>
        </w:rPr>
        <w:t xml:space="preserve">No school visits were possible this year due to the </w:t>
      </w:r>
      <w:r w:rsidR="003057F2" w:rsidRPr="2FE3B4B1">
        <w:rPr>
          <w:rFonts w:cs="Arial"/>
          <w:sz w:val="22"/>
          <w:szCs w:val="22"/>
        </w:rPr>
        <w:t xml:space="preserve">ongoing </w:t>
      </w:r>
      <w:r w:rsidRPr="2FE3B4B1">
        <w:rPr>
          <w:rFonts w:cs="Arial"/>
          <w:sz w:val="22"/>
          <w:szCs w:val="22"/>
        </w:rPr>
        <w:t>Covid-19 pandemic. It is hoped that, as the situation improves, members will be able to visit schools and that at least one meeting per academic year can take place in one of</w:t>
      </w:r>
      <w:r w:rsidR="00647048" w:rsidRPr="00647048">
        <w:rPr>
          <w:rFonts w:cs="Arial"/>
          <w:sz w:val="22"/>
          <w:szCs w:val="22"/>
        </w:rPr>
        <w:t xml:space="preserve"> </w:t>
      </w:r>
      <w:r w:rsidR="00647048">
        <w:rPr>
          <w:rFonts w:cs="Arial"/>
          <w:sz w:val="22"/>
          <w:szCs w:val="22"/>
        </w:rPr>
        <w:t>Bridgend</w:t>
      </w:r>
      <w:r w:rsidRPr="2FE3B4B1">
        <w:rPr>
          <w:rFonts w:cs="Arial"/>
          <w:sz w:val="22"/>
          <w:szCs w:val="22"/>
        </w:rPr>
        <w:t>’s schools, with input from teachers, leaders and pupils.</w:t>
      </w:r>
    </w:p>
    <w:p w14:paraId="4B0571B0" w14:textId="77777777" w:rsidR="0084143F" w:rsidRPr="00697CA3" w:rsidRDefault="0084143F" w:rsidP="00274388">
      <w:pPr>
        <w:jc w:val="both"/>
        <w:rPr>
          <w:rFonts w:cs="Arial"/>
        </w:rPr>
      </w:pPr>
    </w:p>
    <w:p w14:paraId="2AE74D12" w14:textId="77777777" w:rsidR="2FE3B4B1" w:rsidRDefault="2FE3B4B1" w:rsidP="00274388">
      <w:pPr>
        <w:jc w:val="both"/>
        <w:rPr>
          <w:rFonts w:cs="Arial"/>
          <w:b/>
          <w:bCs/>
          <w:caps/>
        </w:rPr>
      </w:pPr>
    </w:p>
    <w:p w14:paraId="0684871B" w14:textId="77777777" w:rsidR="0026795C" w:rsidRDefault="0026795C" w:rsidP="00274388">
      <w:pPr>
        <w:jc w:val="both"/>
        <w:rPr>
          <w:rFonts w:cs="Arial"/>
          <w:b/>
          <w:bCs/>
          <w:caps/>
        </w:rPr>
      </w:pPr>
      <w:r>
        <w:rPr>
          <w:rFonts w:cs="Arial"/>
          <w:b/>
          <w:bCs/>
          <w:caps/>
        </w:rPr>
        <w:br w:type="page"/>
      </w:r>
    </w:p>
    <w:p w14:paraId="253FC8F0" w14:textId="77777777" w:rsidR="00430170" w:rsidRPr="00697CA3" w:rsidRDefault="00C11F5C" w:rsidP="00274388">
      <w:pPr>
        <w:jc w:val="both"/>
        <w:rPr>
          <w:rFonts w:cs="Arial"/>
        </w:rPr>
      </w:pPr>
      <w:r w:rsidRPr="13E60411">
        <w:rPr>
          <w:rFonts w:cs="Arial"/>
          <w:b/>
          <w:bCs/>
          <w:caps/>
        </w:rPr>
        <w:lastRenderedPageBreak/>
        <w:t xml:space="preserve">SECTION 4: </w:t>
      </w:r>
      <w:r w:rsidR="00430170" w:rsidRPr="13E60411">
        <w:rPr>
          <w:rFonts w:cs="Arial"/>
          <w:b/>
          <w:bCs/>
          <w:caps/>
        </w:rPr>
        <w:t>Summary of other issues</w:t>
      </w:r>
    </w:p>
    <w:p w14:paraId="1B0C6686" w14:textId="77777777" w:rsidR="00430170" w:rsidRPr="00697CA3" w:rsidRDefault="00430170" w:rsidP="00274388">
      <w:pPr>
        <w:jc w:val="both"/>
        <w:rPr>
          <w:rFonts w:cs="Arial"/>
          <w:szCs w:val="24"/>
        </w:rPr>
      </w:pPr>
    </w:p>
    <w:p w14:paraId="45C5D329" w14:textId="77777777" w:rsidR="00430170" w:rsidRPr="00697CA3" w:rsidRDefault="00C11F5C" w:rsidP="00274388">
      <w:pPr>
        <w:pStyle w:val="Heading1"/>
        <w:jc w:val="both"/>
        <w:rPr>
          <w:rFonts w:cs="Arial"/>
          <w:szCs w:val="24"/>
        </w:rPr>
      </w:pPr>
      <w:r>
        <w:rPr>
          <w:rFonts w:cs="Arial"/>
          <w:szCs w:val="24"/>
        </w:rPr>
        <w:t xml:space="preserve">4.1 </w:t>
      </w:r>
      <w:r w:rsidR="00430170" w:rsidRPr="00697CA3">
        <w:rPr>
          <w:rFonts w:cs="Arial"/>
          <w:szCs w:val="24"/>
        </w:rPr>
        <w:t>WASACRE</w:t>
      </w:r>
    </w:p>
    <w:p w14:paraId="51429360" w14:textId="77777777" w:rsidR="00430170" w:rsidRPr="00697CA3" w:rsidRDefault="00430170" w:rsidP="00274388">
      <w:pPr>
        <w:jc w:val="both"/>
        <w:rPr>
          <w:rFonts w:cs="Arial"/>
          <w:szCs w:val="24"/>
        </w:rPr>
      </w:pPr>
    </w:p>
    <w:p w14:paraId="021CAEA8" w14:textId="77777777" w:rsidR="00430170" w:rsidRPr="00697CA3" w:rsidRDefault="00430170" w:rsidP="00274388">
      <w:pPr>
        <w:jc w:val="both"/>
        <w:rPr>
          <w:rFonts w:cs="Arial"/>
          <w:sz w:val="22"/>
          <w:szCs w:val="22"/>
        </w:rPr>
      </w:pPr>
      <w:r w:rsidRPr="2FE3B4B1">
        <w:rPr>
          <w:rFonts w:cs="Arial"/>
          <w:sz w:val="22"/>
          <w:szCs w:val="22"/>
        </w:rPr>
        <w:t xml:space="preserve">SACRE continues to support the work of the WASACRE and recognises the value of the body in promoting religious education and collective worship on a national basis. SACRE </w:t>
      </w:r>
      <w:r w:rsidR="003A2504" w:rsidRPr="2FE3B4B1">
        <w:rPr>
          <w:rFonts w:cs="Arial"/>
          <w:sz w:val="22"/>
          <w:szCs w:val="22"/>
        </w:rPr>
        <w:t xml:space="preserve">is invited to send up to four members to each termly WASACRE meeting </w:t>
      </w:r>
      <w:r w:rsidRPr="2FE3B4B1">
        <w:rPr>
          <w:rFonts w:cs="Arial"/>
          <w:sz w:val="22"/>
          <w:szCs w:val="22"/>
        </w:rPr>
        <w:t>and the</w:t>
      </w:r>
      <w:r w:rsidR="00A8699E" w:rsidRPr="2FE3B4B1">
        <w:rPr>
          <w:rFonts w:cs="Arial"/>
          <w:sz w:val="22"/>
          <w:szCs w:val="22"/>
        </w:rPr>
        <w:t xml:space="preserve"> CSCJES Associate Adviser for RE/RVE and SACRE </w:t>
      </w:r>
      <w:r w:rsidRPr="2FE3B4B1">
        <w:rPr>
          <w:rFonts w:cs="Arial"/>
          <w:sz w:val="22"/>
          <w:szCs w:val="22"/>
        </w:rPr>
        <w:t>receive</w:t>
      </w:r>
      <w:r w:rsidR="002D5398" w:rsidRPr="2FE3B4B1">
        <w:rPr>
          <w:rFonts w:cs="Arial"/>
          <w:sz w:val="22"/>
          <w:szCs w:val="22"/>
        </w:rPr>
        <w:t>s</w:t>
      </w:r>
      <w:r w:rsidRPr="2FE3B4B1">
        <w:rPr>
          <w:rFonts w:cs="Arial"/>
          <w:sz w:val="22"/>
          <w:szCs w:val="22"/>
        </w:rPr>
        <w:t xml:space="preserve"> regular feedback from them and other representatives who attend WASACRE meetings.</w:t>
      </w:r>
      <w:r w:rsidR="00A47FEF" w:rsidRPr="2FE3B4B1">
        <w:rPr>
          <w:rFonts w:cs="Arial"/>
          <w:sz w:val="22"/>
          <w:szCs w:val="22"/>
        </w:rPr>
        <w:t xml:space="preserve"> Full discussions take place at SACRE on the issues raised by WASACRE.</w:t>
      </w:r>
      <w:r w:rsidR="008B2638" w:rsidRPr="2FE3B4B1">
        <w:rPr>
          <w:rFonts w:cs="Arial"/>
          <w:sz w:val="22"/>
          <w:szCs w:val="22"/>
        </w:rPr>
        <w:t xml:space="preserve"> All WASACRE meetings </w:t>
      </w:r>
      <w:r w:rsidR="0090240E" w:rsidRPr="2FE3B4B1">
        <w:rPr>
          <w:rFonts w:cs="Arial"/>
          <w:sz w:val="22"/>
          <w:szCs w:val="22"/>
        </w:rPr>
        <w:t xml:space="preserve">for 2021-2022 </w:t>
      </w:r>
      <w:r w:rsidR="008B2638" w:rsidRPr="2FE3B4B1">
        <w:rPr>
          <w:rFonts w:cs="Arial"/>
          <w:sz w:val="22"/>
          <w:szCs w:val="22"/>
        </w:rPr>
        <w:t xml:space="preserve">and the AGM were held online using the </w:t>
      </w:r>
      <w:r w:rsidR="0090240E" w:rsidRPr="2FE3B4B1">
        <w:rPr>
          <w:rFonts w:cs="Arial"/>
          <w:sz w:val="22"/>
          <w:szCs w:val="22"/>
        </w:rPr>
        <w:t xml:space="preserve">Microsoft Teams </w:t>
      </w:r>
      <w:r w:rsidR="008B2638" w:rsidRPr="2FE3B4B1">
        <w:rPr>
          <w:rFonts w:cs="Arial"/>
          <w:sz w:val="22"/>
          <w:szCs w:val="22"/>
        </w:rPr>
        <w:t>vi</w:t>
      </w:r>
      <w:r w:rsidR="0090240E" w:rsidRPr="2FE3B4B1">
        <w:rPr>
          <w:rFonts w:cs="Arial"/>
          <w:sz w:val="22"/>
          <w:szCs w:val="22"/>
        </w:rPr>
        <w:t>r</w:t>
      </w:r>
      <w:r w:rsidR="008B2638" w:rsidRPr="2FE3B4B1">
        <w:rPr>
          <w:rFonts w:cs="Arial"/>
          <w:sz w:val="22"/>
          <w:szCs w:val="22"/>
        </w:rPr>
        <w:t>tual pla</w:t>
      </w:r>
      <w:r w:rsidR="0090240E" w:rsidRPr="2FE3B4B1">
        <w:rPr>
          <w:rFonts w:cs="Arial"/>
          <w:sz w:val="22"/>
          <w:szCs w:val="22"/>
        </w:rPr>
        <w:t>t</w:t>
      </w:r>
      <w:r w:rsidR="008B2638" w:rsidRPr="2FE3B4B1">
        <w:rPr>
          <w:rFonts w:cs="Arial"/>
          <w:sz w:val="22"/>
          <w:szCs w:val="22"/>
        </w:rPr>
        <w:t>form</w:t>
      </w:r>
      <w:r w:rsidR="002864E3" w:rsidRPr="2FE3B4B1">
        <w:rPr>
          <w:rFonts w:cs="Arial"/>
          <w:sz w:val="22"/>
          <w:szCs w:val="22"/>
        </w:rPr>
        <w:t xml:space="preserve">. </w:t>
      </w:r>
    </w:p>
    <w:p w14:paraId="21652246" w14:textId="77777777" w:rsidR="000C507B" w:rsidRDefault="000C507B" w:rsidP="00274388">
      <w:pPr>
        <w:pStyle w:val="Heading1"/>
        <w:jc w:val="both"/>
        <w:rPr>
          <w:rFonts w:cs="Arial"/>
          <w:szCs w:val="24"/>
        </w:rPr>
      </w:pPr>
    </w:p>
    <w:p w14:paraId="3FE09699" w14:textId="77777777" w:rsidR="00B80945" w:rsidRDefault="00B80945" w:rsidP="00274388">
      <w:pPr>
        <w:pStyle w:val="Heading1"/>
        <w:jc w:val="both"/>
        <w:rPr>
          <w:rFonts w:cs="Arial"/>
          <w:szCs w:val="24"/>
        </w:rPr>
      </w:pPr>
    </w:p>
    <w:p w14:paraId="25FE3AC8" w14:textId="77777777" w:rsidR="003D0CB8" w:rsidRPr="00697CA3" w:rsidRDefault="00EF40BC" w:rsidP="00274388">
      <w:pPr>
        <w:pStyle w:val="Heading1"/>
        <w:jc w:val="both"/>
        <w:rPr>
          <w:rFonts w:cs="Arial"/>
          <w:szCs w:val="24"/>
        </w:rPr>
      </w:pPr>
      <w:r>
        <w:rPr>
          <w:rFonts w:cs="Arial"/>
          <w:szCs w:val="24"/>
        </w:rPr>
        <w:t xml:space="preserve">4.2 </w:t>
      </w:r>
      <w:r w:rsidR="003D0CB8" w:rsidRPr="00697CA3">
        <w:rPr>
          <w:rFonts w:cs="Arial"/>
          <w:szCs w:val="24"/>
        </w:rPr>
        <w:t>N</w:t>
      </w:r>
      <w:r w:rsidR="003D0CB8" w:rsidRPr="00697CA3">
        <w:rPr>
          <w:rFonts w:cs="Arial"/>
          <w:caps w:val="0"/>
          <w:szCs w:val="24"/>
        </w:rPr>
        <w:t>ational</w:t>
      </w:r>
      <w:r w:rsidR="003D0CB8" w:rsidRPr="00697CA3">
        <w:rPr>
          <w:rFonts w:cs="Arial"/>
          <w:szCs w:val="24"/>
        </w:rPr>
        <w:t xml:space="preserve"> A</w:t>
      </w:r>
      <w:r w:rsidR="003D0CB8" w:rsidRPr="00697CA3">
        <w:rPr>
          <w:rFonts w:cs="Arial"/>
          <w:caps w:val="0"/>
          <w:szCs w:val="24"/>
        </w:rPr>
        <w:t>dvisory</w:t>
      </w:r>
      <w:r w:rsidR="003D0CB8" w:rsidRPr="00697CA3">
        <w:rPr>
          <w:rFonts w:cs="Arial"/>
          <w:szCs w:val="24"/>
        </w:rPr>
        <w:t xml:space="preserve"> P</w:t>
      </w:r>
      <w:r w:rsidR="003D0CB8" w:rsidRPr="00697CA3">
        <w:rPr>
          <w:rFonts w:cs="Arial"/>
          <w:caps w:val="0"/>
          <w:szCs w:val="24"/>
        </w:rPr>
        <w:t>anel</w:t>
      </w:r>
      <w:r w:rsidR="003D0CB8" w:rsidRPr="00697CA3">
        <w:rPr>
          <w:rFonts w:cs="Arial"/>
          <w:szCs w:val="24"/>
        </w:rPr>
        <w:t xml:space="preserve"> </w:t>
      </w:r>
      <w:r w:rsidR="003D0CB8" w:rsidRPr="00697CA3">
        <w:rPr>
          <w:rFonts w:cs="Arial"/>
          <w:caps w:val="0"/>
          <w:szCs w:val="24"/>
        </w:rPr>
        <w:t>for</w:t>
      </w:r>
      <w:r w:rsidR="003D0CB8" w:rsidRPr="00697CA3">
        <w:rPr>
          <w:rFonts w:cs="Arial"/>
          <w:szCs w:val="24"/>
        </w:rPr>
        <w:t xml:space="preserve"> R</w:t>
      </w:r>
      <w:r w:rsidR="003D0CB8" w:rsidRPr="00697CA3">
        <w:rPr>
          <w:rFonts w:cs="Arial"/>
          <w:caps w:val="0"/>
          <w:szCs w:val="24"/>
        </w:rPr>
        <w:t>eligious</w:t>
      </w:r>
      <w:r w:rsidR="003D0CB8" w:rsidRPr="00697CA3">
        <w:rPr>
          <w:rFonts w:cs="Arial"/>
          <w:szCs w:val="24"/>
        </w:rPr>
        <w:t xml:space="preserve"> E</w:t>
      </w:r>
      <w:r w:rsidR="003D0CB8" w:rsidRPr="00697CA3">
        <w:rPr>
          <w:rFonts w:cs="Arial"/>
          <w:caps w:val="0"/>
          <w:szCs w:val="24"/>
        </w:rPr>
        <w:t xml:space="preserve">ducation </w:t>
      </w:r>
      <w:r w:rsidR="003D0CB8" w:rsidRPr="00697CA3">
        <w:rPr>
          <w:rFonts w:cs="Arial"/>
          <w:szCs w:val="24"/>
        </w:rPr>
        <w:t>(</w:t>
      </w:r>
      <w:proofErr w:type="spellStart"/>
      <w:r w:rsidR="003D0CB8" w:rsidRPr="00697CA3">
        <w:rPr>
          <w:rFonts w:cs="Arial"/>
          <w:szCs w:val="24"/>
        </w:rPr>
        <w:t>NAP</w:t>
      </w:r>
      <w:r w:rsidR="003D0CB8" w:rsidRPr="00697CA3">
        <w:rPr>
          <w:rFonts w:cs="Arial"/>
          <w:caps w:val="0"/>
          <w:szCs w:val="24"/>
        </w:rPr>
        <w:t>f</w:t>
      </w:r>
      <w:r w:rsidR="003D0CB8" w:rsidRPr="00697CA3">
        <w:rPr>
          <w:rFonts w:cs="Arial"/>
          <w:szCs w:val="24"/>
        </w:rPr>
        <w:t>RE</w:t>
      </w:r>
      <w:proofErr w:type="spellEnd"/>
      <w:r w:rsidR="003D0CB8" w:rsidRPr="00697CA3">
        <w:rPr>
          <w:rFonts w:cs="Arial"/>
          <w:szCs w:val="24"/>
        </w:rPr>
        <w:t>)</w:t>
      </w:r>
    </w:p>
    <w:p w14:paraId="2521E446" w14:textId="77777777" w:rsidR="003D0CB8" w:rsidRPr="00697CA3" w:rsidRDefault="003D0CB8" w:rsidP="00274388">
      <w:pPr>
        <w:pStyle w:val="BodyText2"/>
        <w:jc w:val="both"/>
        <w:rPr>
          <w:rFonts w:ascii="Arial" w:hAnsi="Arial" w:cs="Arial"/>
          <w:bCs/>
          <w:sz w:val="22"/>
        </w:rPr>
      </w:pPr>
    </w:p>
    <w:p w14:paraId="203F0E33" w14:textId="77777777" w:rsidR="003D0CB8" w:rsidRPr="00697CA3" w:rsidRDefault="003D0CB8" w:rsidP="00274388">
      <w:pPr>
        <w:jc w:val="both"/>
        <w:rPr>
          <w:rFonts w:eastAsia="Arial"/>
        </w:rPr>
      </w:pPr>
      <w:r w:rsidRPr="2FE3B4B1">
        <w:rPr>
          <w:rFonts w:eastAsia="Arial" w:cs="Arial"/>
          <w:sz w:val="22"/>
          <w:szCs w:val="22"/>
        </w:rPr>
        <w:t xml:space="preserve">SACRE was fully represented on </w:t>
      </w:r>
      <w:proofErr w:type="spellStart"/>
      <w:r w:rsidRPr="2FE3B4B1">
        <w:rPr>
          <w:rFonts w:eastAsia="Arial" w:cs="Arial"/>
          <w:sz w:val="22"/>
          <w:szCs w:val="22"/>
        </w:rPr>
        <w:t>NAPfRE</w:t>
      </w:r>
      <w:proofErr w:type="spellEnd"/>
      <w:r w:rsidRPr="2FE3B4B1">
        <w:rPr>
          <w:rFonts w:eastAsia="Arial" w:cs="Arial"/>
          <w:sz w:val="22"/>
          <w:szCs w:val="22"/>
        </w:rPr>
        <w:t xml:space="preserve"> by</w:t>
      </w:r>
      <w:r w:rsidR="0090240E" w:rsidRPr="2FE3B4B1">
        <w:rPr>
          <w:rFonts w:eastAsia="Arial" w:cs="Arial"/>
          <w:sz w:val="22"/>
          <w:szCs w:val="22"/>
        </w:rPr>
        <w:t xml:space="preserve"> the CSCJES Associate Adviser for RE/RVE and SACRE.</w:t>
      </w:r>
      <w:r w:rsidRPr="2FE3B4B1">
        <w:rPr>
          <w:rFonts w:eastAsia="Arial" w:cs="Arial"/>
          <w:sz w:val="22"/>
          <w:szCs w:val="22"/>
        </w:rPr>
        <w:t xml:space="preserve"> This has facilitated SACRE in keeping abreast of developments across Wales and has enabled it to play a crucial role in informing decisions and policies that affect religious education. </w:t>
      </w:r>
      <w:proofErr w:type="spellStart"/>
      <w:r w:rsidRPr="2FE3B4B1">
        <w:rPr>
          <w:rFonts w:eastAsia="Arial" w:cs="Arial"/>
          <w:sz w:val="22"/>
          <w:szCs w:val="22"/>
        </w:rPr>
        <w:t>NAPfRE</w:t>
      </w:r>
      <w:proofErr w:type="spellEnd"/>
      <w:r w:rsidRPr="2FE3B4B1">
        <w:rPr>
          <w:rFonts w:eastAsia="Arial" w:cs="Arial"/>
          <w:sz w:val="22"/>
          <w:szCs w:val="22"/>
        </w:rPr>
        <w:t xml:space="preserve"> have worked closely with Welsh Government and other stakeholders during the development of the new curriculum, and this year on the development of statutory guidance for Religion, Values and Ethics in the Curriculum for Wales.</w:t>
      </w:r>
      <w:r w:rsidR="00853C4C">
        <w:rPr>
          <w:rFonts w:eastAsia="Arial" w:cs="Arial"/>
          <w:i/>
          <w:sz w:val="22"/>
          <w:szCs w:val="22"/>
        </w:rPr>
        <w:t xml:space="preserve"> </w:t>
      </w:r>
      <w:r w:rsidR="00853C4C" w:rsidRPr="2FE3B4B1">
        <w:rPr>
          <w:rFonts w:eastAsia="Arial" w:cs="Arial"/>
          <w:sz w:val="22"/>
          <w:szCs w:val="22"/>
        </w:rPr>
        <w:t>SACRE Has also re</w:t>
      </w:r>
      <w:r w:rsidR="00853C4C">
        <w:rPr>
          <w:rFonts w:eastAsia="Arial" w:cs="Arial"/>
          <w:sz w:val="22"/>
          <w:szCs w:val="22"/>
        </w:rPr>
        <w:t>c</w:t>
      </w:r>
      <w:r w:rsidR="00853C4C" w:rsidRPr="2FE3B4B1">
        <w:rPr>
          <w:rFonts w:eastAsia="Arial" w:cs="Arial"/>
          <w:sz w:val="22"/>
          <w:szCs w:val="22"/>
        </w:rPr>
        <w:t>ei</w:t>
      </w:r>
      <w:r w:rsidR="00853C4C">
        <w:rPr>
          <w:rFonts w:eastAsia="Arial" w:cs="Arial"/>
          <w:sz w:val="22"/>
          <w:szCs w:val="22"/>
        </w:rPr>
        <w:t>ved</w:t>
      </w:r>
      <w:r w:rsidR="00853C4C" w:rsidRPr="2FE3B4B1">
        <w:rPr>
          <w:rFonts w:eastAsia="Arial" w:cs="Arial"/>
          <w:sz w:val="22"/>
          <w:szCs w:val="22"/>
        </w:rPr>
        <w:t xml:space="preserve"> reports and information this year from Estyn, and Welsh Government relating to RVE.</w:t>
      </w:r>
    </w:p>
    <w:p w14:paraId="2E1079EB" w14:textId="77777777" w:rsidR="003D0CB8" w:rsidRPr="00697CA3" w:rsidRDefault="003D0CB8" w:rsidP="00274388">
      <w:pPr>
        <w:jc w:val="both"/>
        <w:rPr>
          <w:rFonts w:cs="Arial"/>
          <w:szCs w:val="24"/>
        </w:rPr>
      </w:pPr>
    </w:p>
    <w:p w14:paraId="4921F979" w14:textId="77777777" w:rsidR="2FE3B4B1" w:rsidRDefault="2FE3B4B1" w:rsidP="00274388">
      <w:pPr>
        <w:pStyle w:val="BodyText2"/>
        <w:ind w:left="709" w:hanging="709"/>
        <w:jc w:val="both"/>
        <w:rPr>
          <w:rFonts w:ascii="Arial" w:hAnsi="Arial" w:cs="Arial"/>
          <w:b/>
          <w:bCs/>
          <w:i w:val="0"/>
        </w:rPr>
      </w:pPr>
    </w:p>
    <w:p w14:paraId="376C6D46" w14:textId="77777777" w:rsidR="008977FC" w:rsidRPr="00697CA3" w:rsidRDefault="00EF40BC" w:rsidP="00274388">
      <w:pPr>
        <w:tabs>
          <w:tab w:val="num" w:pos="420"/>
        </w:tabs>
        <w:jc w:val="both"/>
        <w:rPr>
          <w:rFonts w:cs="Arial"/>
          <w:b/>
          <w:bCs/>
          <w:szCs w:val="24"/>
        </w:rPr>
      </w:pPr>
      <w:r>
        <w:rPr>
          <w:rFonts w:cs="Arial"/>
          <w:b/>
          <w:bCs/>
          <w:szCs w:val="22"/>
        </w:rPr>
        <w:t>4.</w:t>
      </w:r>
      <w:r w:rsidR="00B80945">
        <w:rPr>
          <w:rFonts w:cs="Arial"/>
          <w:b/>
          <w:bCs/>
          <w:szCs w:val="22"/>
        </w:rPr>
        <w:t>3</w:t>
      </w:r>
      <w:r>
        <w:rPr>
          <w:rFonts w:cs="Arial"/>
          <w:b/>
          <w:bCs/>
          <w:szCs w:val="22"/>
        </w:rPr>
        <w:t xml:space="preserve"> </w:t>
      </w:r>
      <w:r w:rsidR="00CC26FF" w:rsidRPr="00697CA3">
        <w:rPr>
          <w:rFonts w:cs="Arial"/>
          <w:b/>
          <w:bCs/>
          <w:szCs w:val="22"/>
        </w:rPr>
        <w:t>Training of SACRE Members</w:t>
      </w:r>
    </w:p>
    <w:p w14:paraId="55A8F9DC" w14:textId="77777777" w:rsidR="00CC26FF" w:rsidRPr="00697CA3" w:rsidRDefault="00CC26FF" w:rsidP="00274388">
      <w:pPr>
        <w:tabs>
          <w:tab w:val="num" w:pos="420"/>
        </w:tabs>
        <w:jc w:val="both"/>
        <w:rPr>
          <w:rFonts w:cs="Arial"/>
          <w:szCs w:val="24"/>
        </w:rPr>
      </w:pPr>
    </w:p>
    <w:p w14:paraId="4E86482F" w14:textId="77777777" w:rsidR="008977FC" w:rsidRPr="00697CA3" w:rsidRDefault="008977FC" w:rsidP="00274388">
      <w:pPr>
        <w:tabs>
          <w:tab w:val="num" w:pos="420"/>
        </w:tabs>
        <w:jc w:val="both"/>
        <w:rPr>
          <w:rFonts w:cs="Arial"/>
          <w:sz w:val="22"/>
          <w:szCs w:val="22"/>
        </w:rPr>
      </w:pPr>
      <w:r w:rsidRPr="2FE3B4B1">
        <w:rPr>
          <w:rFonts w:cs="Arial"/>
          <w:sz w:val="22"/>
          <w:szCs w:val="22"/>
        </w:rPr>
        <w:t>As part of training for members, SACRE has:</w:t>
      </w:r>
    </w:p>
    <w:p w14:paraId="108C160F" w14:textId="77777777" w:rsidR="008977FC" w:rsidRPr="00697CA3" w:rsidRDefault="008977FC" w:rsidP="00274388">
      <w:pPr>
        <w:pStyle w:val="Heading1"/>
        <w:numPr>
          <w:ilvl w:val="0"/>
          <w:numId w:val="26"/>
        </w:numPr>
        <w:shd w:val="clear" w:color="auto" w:fill="FFFFFF" w:themeFill="background1"/>
        <w:jc w:val="both"/>
        <w:rPr>
          <w:rFonts w:cs="Arial"/>
          <w:b w:val="0"/>
          <w:sz w:val="22"/>
          <w:szCs w:val="22"/>
        </w:rPr>
      </w:pPr>
      <w:r w:rsidRPr="2FE3B4B1">
        <w:rPr>
          <w:rFonts w:cs="Arial"/>
          <w:b w:val="0"/>
          <w:caps w:val="0"/>
          <w:sz w:val="22"/>
          <w:szCs w:val="22"/>
        </w:rPr>
        <w:t xml:space="preserve">kept members updated on developments in </w:t>
      </w:r>
      <w:r w:rsidR="00CC26FF" w:rsidRPr="2FE3B4B1">
        <w:rPr>
          <w:rFonts w:cs="Arial"/>
          <w:b w:val="0"/>
          <w:caps w:val="0"/>
          <w:sz w:val="22"/>
          <w:szCs w:val="22"/>
        </w:rPr>
        <w:t xml:space="preserve">RE/RVE </w:t>
      </w:r>
      <w:r w:rsidRPr="2FE3B4B1">
        <w:rPr>
          <w:rFonts w:cs="Arial"/>
          <w:b w:val="0"/>
          <w:caps w:val="0"/>
          <w:sz w:val="22"/>
          <w:szCs w:val="22"/>
        </w:rPr>
        <w:t xml:space="preserve">and collective worship through regular presentations, discussions and advice from </w:t>
      </w:r>
      <w:r w:rsidR="0042376B" w:rsidRPr="2FE3B4B1">
        <w:rPr>
          <w:rFonts w:cs="Arial"/>
          <w:b w:val="0"/>
          <w:caps w:val="0"/>
          <w:sz w:val="22"/>
          <w:szCs w:val="22"/>
        </w:rPr>
        <w:t xml:space="preserve">CSCJES Associate Adviser for RE/RVE and SACRE </w:t>
      </w:r>
      <w:r w:rsidRPr="2FE3B4B1">
        <w:rPr>
          <w:rFonts w:cs="Arial"/>
          <w:b w:val="0"/>
          <w:caps w:val="0"/>
          <w:sz w:val="22"/>
          <w:szCs w:val="22"/>
        </w:rPr>
        <w:t xml:space="preserve">to </w:t>
      </w:r>
      <w:r w:rsidR="00CC26FF" w:rsidRPr="2FE3B4B1">
        <w:rPr>
          <w:rFonts w:cs="Arial"/>
          <w:b w:val="0"/>
          <w:caps w:val="0"/>
          <w:sz w:val="22"/>
          <w:szCs w:val="22"/>
        </w:rPr>
        <w:t>SACRE</w:t>
      </w:r>
      <w:r w:rsidRPr="2FE3B4B1">
        <w:rPr>
          <w:rFonts w:cs="Arial"/>
          <w:b w:val="0"/>
          <w:caps w:val="0"/>
          <w:sz w:val="22"/>
          <w:szCs w:val="22"/>
        </w:rPr>
        <w:t xml:space="preserve"> members. </w:t>
      </w:r>
    </w:p>
    <w:p w14:paraId="6936EEE6" w14:textId="77777777" w:rsidR="008977FC" w:rsidRPr="00697CA3" w:rsidRDefault="008977FC" w:rsidP="00274388">
      <w:pPr>
        <w:pStyle w:val="CorpIndentNum"/>
        <w:numPr>
          <w:ilvl w:val="0"/>
          <w:numId w:val="26"/>
        </w:numPr>
        <w:tabs>
          <w:tab w:val="clear" w:pos="1588"/>
        </w:tabs>
        <w:jc w:val="both"/>
        <w:rPr>
          <w:rFonts w:cs="Arial"/>
          <w:b w:val="0"/>
          <w:szCs w:val="22"/>
          <w:lang w:eastAsia="en-GB"/>
        </w:rPr>
      </w:pPr>
      <w:r w:rsidRPr="2FE3B4B1">
        <w:rPr>
          <w:rFonts w:cs="Arial"/>
          <w:b w:val="0"/>
          <w:szCs w:val="22"/>
          <w:lang w:eastAsia="en-GB"/>
        </w:rPr>
        <w:t xml:space="preserve">discussed intentions to hold future meetings at places of worship in </w:t>
      </w:r>
      <w:r w:rsidR="007730E2" w:rsidRPr="007730E2">
        <w:rPr>
          <w:rFonts w:cs="Arial"/>
          <w:b w:val="0"/>
          <w:bCs/>
          <w:szCs w:val="22"/>
        </w:rPr>
        <w:t>Bridgend</w:t>
      </w:r>
      <w:r w:rsidR="007730E2" w:rsidRPr="2FE3B4B1">
        <w:rPr>
          <w:rFonts w:cs="Arial"/>
          <w:b w:val="0"/>
          <w:szCs w:val="22"/>
          <w:lang w:eastAsia="en-GB"/>
        </w:rPr>
        <w:t xml:space="preserve"> </w:t>
      </w:r>
      <w:r w:rsidRPr="2FE3B4B1">
        <w:rPr>
          <w:rFonts w:cs="Arial"/>
          <w:b w:val="0"/>
          <w:szCs w:val="22"/>
          <w:lang w:eastAsia="en-GB"/>
        </w:rPr>
        <w:t>for members to</w:t>
      </w:r>
      <w:r w:rsidR="00B2489A">
        <w:rPr>
          <w:rFonts w:cs="Arial"/>
          <w:b w:val="0"/>
          <w:szCs w:val="22"/>
          <w:lang w:eastAsia="en-GB"/>
        </w:rPr>
        <w:t xml:space="preserve"> f</w:t>
      </w:r>
      <w:r w:rsidRPr="2FE3B4B1">
        <w:rPr>
          <w:rFonts w:cs="Arial"/>
          <w:b w:val="0"/>
          <w:szCs w:val="22"/>
          <w:lang w:eastAsia="en-GB"/>
        </w:rPr>
        <w:t>amiliarise themselves with the faith communities, when the situation with the pandemic allows</w:t>
      </w:r>
    </w:p>
    <w:p w14:paraId="7B77E942" w14:textId="77777777" w:rsidR="008977FC" w:rsidRPr="00697CA3" w:rsidRDefault="008977FC" w:rsidP="00274388">
      <w:pPr>
        <w:pStyle w:val="CorpIndentNum"/>
        <w:numPr>
          <w:ilvl w:val="0"/>
          <w:numId w:val="26"/>
        </w:numPr>
        <w:tabs>
          <w:tab w:val="clear" w:pos="1588"/>
        </w:tabs>
        <w:jc w:val="both"/>
        <w:rPr>
          <w:rFonts w:cs="Arial"/>
          <w:b w:val="0"/>
          <w:szCs w:val="22"/>
          <w:lang w:eastAsia="en-GB"/>
        </w:rPr>
      </w:pPr>
      <w:r w:rsidRPr="2FE3B4B1">
        <w:rPr>
          <w:rFonts w:cs="Arial"/>
          <w:b w:val="0"/>
          <w:szCs w:val="22"/>
          <w:lang w:eastAsia="en-GB"/>
        </w:rPr>
        <w:t>considered reinstating meetings held at local schools so that members can see first-hand</w:t>
      </w:r>
      <w:r w:rsidR="00B2489A">
        <w:rPr>
          <w:rFonts w:cs="Arial"/>
          <w:b w:val="0"/>
          <w:szCs w:val="22"/>
          <w:lang w:eastAsia="en-GB"/>
        </w:rPr>
        <w:t xml:space="preserve"> </w:t>
      </w:r>
      <w:r w:rsidRPr="2FE3B4B1">
        <w:rPr>
          <w:rFonts w:cs="Arial"/>
          <w:b w:val="0"/>
          <w:szCs w:val="22"/>
          <w:lang w:eastAsia="en-GB"/>
        </w:rPr>
        <w:t>educational contexts for RE</w:t>
      </w:r>
      <w:r w:rsidR="008759A2" w:rsidRPr="2FE3B4B1">
        <w:rPr>
          <w:rFonts w:cs="Arial"/>
          <w:b w:val="0"/>
          <w:szCs w:val="22"/>
          <w:lang w:eastAsia="en-GB"/>
        </w:rPr>
        <w:t>/RVE</w:t>
      </w:r>
      <w:r w:rsidRPr="2FE3B4B1">
        <w:rPr>
          <w:rFonts w:cs="Arial"/>
          <w:b w:val="0"/>
          <w:szCs w:val="22"/>
          <w:lang w:eastAsia="en-GB"/>
        </w:rPr>
        <w:t xml:space="preserve"> in</w:t>
      </w:r>
      <w:r w:rsidR="007730E2" w:rsidRPr="007730E2">
        <w:rPr>
          <w:rFonts w:cs="Arial"/>
          <w:szCs w:val="22"/>
        </w:rPr>
        <w:t xml:space="preserve"> </w:t>
      </w:r>
      <w:r w:rsidR="007730E2" w:rsidRPr="007730E2">
        <w:rPr>
          <w:rFonts w:cs="Arial"/>
          <w:b w:val="0"/>
          <w:bCs/>
          <w:szCs w:val="22"/>
        </w:rPr>
        <w:t>Bridgend</w:t>
      </w:r>
      <w:r w:rsidRPr="2FE3B4B1">
        <w:rPr>
          <w:rFonts w:cs="Arial"/>
          <w:b w:val="0"/>
          <w:szCs w:val="22"/>
          <w:lang w:eastAsia="en-GB"/>
        </w:rPr>
        <w:t>’s schools and have opportunities to be addressed</w:t>
      </w:r>
      <w:r w:rsidR="00B2489A">
        <w:rPr>
          <w:rFonts w:cs="Arial"/>
          <w:b w:val="0"/>
          <w:szCs w:val="22"/>
          <w:lang w:eastAsia="en-GB"/>
        </w:rPr>
        <w:t xml:space="preserve"> </w:t>
      </w:r>
      <w:r w:rsidRPr="2FE3B4B1">
        <w:rPr>
          <w:rFonts w:cs="Arial"/>
          <w:b w:val="0"/>
          <w:szCs w:val="22"/>
          <w:lang w:eastAsia="en-GB"/>
        </w:rPr>
        <w:t>by teachers, leaders and learners of RE</w:t>
      </w:r>
      <w:r w:rsidR="008759A2" w:rsidRPr="2FE3B4B1">
        <w:rPr>
          <w:rFonts w:cs="Arial"/>
          <w:b w:val="0"/>
          <w:szCs w:val="22"/>
          <w:lang w:eastAsia="en-GB"/>
        </w:rPr>
        <w:t>/RVE</w:t>
      </w:r>
    </w:p>
    <w:p w14:paraId="423C84E8" w14:textId="77777777" w:rsidR="008977FC" w:rsidRPr="002864E3" w:rsidRDefault="008977FC" w:rsidP="00274388">
      <w:pPr>
        <w:pStyle w:val="CorpIndentNum"/>
        <w:numPr>
          <w:ilvl w:val="0"/>
          <w:numId w:val="26"/>
        </w:numPr>
        <w:tabs>
          <w:tab w:val="clear" w:pos="1588"/>
        </w:tabs>
        <w:jc w:val="both"/>
        <w:rPr>
          <w:rFonts w:cs="Arial"/>
          <w:b w:val="0"/>
          <w:szCs w:val="22"/>
          <w:lang w:eastAsia="en-GB"/>
        </w:rPr>
      </w:pPr>
      <w:r w:rsidRPr="2FE3B4B1">
        <w:rPr>
          <w:rFonts w:cs="Arial"/>
          <w:b w:val="0"/>
          <w:szCs w:val="22"/>
          <w:lang w:eastAsia="en-GB"/>
        </w:rPr>
        <w:t>invited its members to attend the three annual meetings of Wales Association for SACREs (WASACRE) as well as ensuring that the SACRE was represented at WASACRE by</w:t>
      </w:r>
      <w:r w:rsidR="00E95887" w:rsidRPr="2FE3B4B1">
        <w:rPr>
          <w:rFonts w:cs="Arial"/>
          <w:b w:val="0"/>
          <w:szCs w:val="22"/>
          <w:lang w:eastAsia="en-GB"/>
        </w:rPr>
        <w:t xml:space="preserve"> CSCJES Associate Adviser for RE/RVE and SACRE</w:t>
      </w:r>
      <w:r w:rsidRPr="2FE3B4B1">
        <w:rPr>
          <w:rFonts w:cs="Arial"/>
          <w:b w:val="0"/>
          <w:szCs w:val="22"/>
          <w:lang w:eastAsia="en-GB"/>
        </w:rPr>
        <w:t>, who gave detailed feedback from these meetings to SACRE members</w:t>
      </w:r>
    </w:p>
    <w:p w14:paraId="26C3A2E8" w14:textId="77777777" w:rsidR="00362889" w:rsidRPr="00E52408" w:rsidRDefault="00ED4536" w:rsidP="00274388">
      <w:pPr>
        <w:pStyle w:val="CorpIndentNum"/>
        <w:numPr>
          <w:ilvl w:val="0"/>
          <w:numId w:val="26"/>
        </w:numPr>
        <w:tabs>
          <w:tab w:val="clear" w:pos="1588"/>
        </w:tabs>
        <w:jc w:val="both"/>
        <w:rPr>
          <w:rFonts w:cs="Arial"/>
          <w:b w:val="0"/>
          <w:szCs w:val="22"/>
          <w:lang w:eastAsia="en-GB"/>
        </w:rPr>
      </w:pPr>
      <w:r w:rsidRPr="00E52408">
        <w:rPr>
          <w:rFonts w:cs="Arial"/>
          <w:b w:val="0"/>
          <w:szCs w:val="22"/>
          <w:lang w:eastAsia="en-GB"/>
        </w:rPr>
        <w:t>online free webinar training sessions</w:t>
      </w:r>
      <w:r w:rsidR="00362889" w:rsidRPr="00E52408">
        <w:rPr>
          <w:rFonts w:cs="Arial"/>
          <w:b w:val="0"/>
          <w:szCs w:val="22"/>
          <w:lang w:eastAsia="en-GB"/>
        </w:rPr>
        <w:t xml:space="preserve">, with </w:t>
      </w:r>
      <w:r w:rsidR="00E52408" w:rsidRPr="00E52408">
        <w:rPr>
          <w:rStyle w:val="normaltextrun"/>
          <w:rFonts w:cs="Arial"/>
          <w:b w:val="0"/>
          <w:bCs/>
          <w:bdr w:val="none" w:sz="0" w:space="0" w:color="auto" w:frame="1"/>
        </w:rPr>
        <w:t>the National Association of Standing Advisory Councils on Religious Education (</w:t>
      </w:r>
      <w:r w:rsidR="00362889" w:rsidRPr="00E52408">
        <w:rPr>
          <w:rFonts w:cs="Arial"/>
          <w:b w:val="0"/>
          <w:szCs w:val="22"/>
          <w:lang w:eastAsia="en-GB"/>
        </w:rPr>
        <w:t>NASACRE</w:t>
      </w:r>
      <w:r w:rsidR="00E52408">
        <w:rPr>
          <w:rFonts w:cs="Arial"/>
          <w:b w:val="0"/>
          <w:szCs w:val="22"/>
          <w:lang w:eastAsia="en-GB"/>
        </w:rPr>
        <w:t xml:space="preserve">) </w:t>
      </w:r>
      <w:hyperlink r:id="rId23" w:history="1">
        <w:r w:rsidR="00B2489A" w:rsidRPr="00E52408">
          <w:rPr>
            <w:rStyle w:val="Hyperlink"/>
            <w:rFonts w:cstheme="minorBidi"/>
            <w:b w:val="0"/>
            <w:szCs w:val="22"/>
          </w:rPr>
          <w:t>https://nasacre.org.uk/training-and-support/</w:t>
        </w:r>
      </w:hyperlink>
    </w:p>
    <w:p w14:paraId="3A4D63F7" w14:textId="77777777" w:rsidR="00AE07B6" w:rsidRPr="002864E3" w:rsidRDefault="00E52408" w:rsidP="00274388">
      <w:pPr>
        <w:pStyle w:val="CorpIndentNum"/>
        <w:numPr>
          <w:ilvl w:val="0"/>
          <w:numId w:val="26"/>
        </w:numPr>
        <w:tabs>
          <w:tab w:val="clear" w:pos="1588"/>
        </w:tabs>
        <w:rPr>
          <w:rFonts w:cs="Arial"/>
          <w:b w:val="0"/>
          <w:szCs w:val="22"/>
          <w:lang w:eastAsia="en-GB"/>
        </w:rPr>
      </w:pPr>
      <w:r>
        <w:rPr>
          <w:rFonts w:cs="Arial"/>
          <w:b w:val="0"/>
          <w:szCs w:val="22"/>
          <w:lang w:eastAsia="en-GB"/>
        </w:rPr>
        <w:t xml:space="preserve">provided </w:t>
      </w:r>
      <w:r w:rsidR="00AE07B6" w:rsidRPr="2FE3B4B1">
        <w:rPr>
          <w:rFonts w:cs="Arial"/>
          <w:b w:val="0"/>
          <w:szCs w:val="22"/>
          <w:lang w:eastAsia="en-GB"/>
        </w:rPr>
        <w:t xml:space="preserve">the WASACRE handbook for new members of SACRE has been shared </w:t>
      </w:r>
      <w:r w:rsidR="00BE4E3F" w:rsidRPr="2FE3B4B1">
        <w:rPr>
          <w:rFonts w:cs="Arial"/>
          <w:b w:val="0"/>
          <w:szCs w:val="22"/>
          <w:lang w:eastAsia="en-GB"/>
        </w:rPr>
        <w:t>with members at meetings</w:t>
      </w:r>
      <w:r w:rsidR="00274388">
        <w:rPr>
          <w:rFonts w:cs="Arial"/>
          <w:b w:val="0"/>
          <w:szCs w:val="22"/>
          <w:lang w:eastAsia="en-GB"/>
        </w:rPr>
        <w:t xml:space="preserve"> </w:t>
      </w:r>
      <w:r w:rsidR="00BE4E3F" w:rsidRPr="2FE3B4B1">
        <w:rPr>
          <w:rFonts w:cs="Arial"/>
          <w:b w:val="0"/>
          <w:szCs w:val="22"/>
          <w:lang w:eastAsia="en-GB"/>
        </w:rPr>
        <w:t xml:space="preserve"> </w:t>
      </w:r>
      <w:hyperlink r:id="rId24">
        <w:r w:rsidR="00D50141" w:rsidRPr="2FE3B4B1">
          <w:rPr>
            <w:rStyle w:val="Hyperlink"/>
            <w:rFonts w:cs="Arial"/>
            <w:b w:val="0"/>
            <w:szCs w:val="22"/>
            <w:lang w:eastAsia="en-GB"/>
          </w:rPr>
          <w:t>https://drive.google.com/file/d/1FbIfp8Wk5NZFUZD1BFcBpxy0r5pBkavK/view</w:t>
        </w:r>
      </w:hyperlink>
    </w:p>
    <w:p w14:paraId="4600D1B9" w14:textId="77777777" w:rsidR="00D50141" w:rsidRPr="00697CA3" w:rsidRDefault="00D50141" w:rsidP="00274388">
      <w:pPr>
        <w:pStyle w:val="CorpIndentNum"/>
        <w:numPr>
          <w:ilvl w:val="0"/>
          <w:numId w:val="0"/>
        </w:numPr>
        <w:tabs>
          <w:tab w:val="clear" w:pos="1588"/>
        </w:tabs>
        <w:ind w:left="720"/>
        <w:jc w:val="both"/>
        <w:rPr>
          <w:rFonts w:cs="Arial"/>
          <w:b w:val="0"/>
          <w:sz w:val="24"/>
          <w:lang w:eastAsia="en-GB"/>
        </w:rPr>
      </w:pPr>
    </w:p>
    <w:p w14:paraId="287A7BA1" w14:textId="77777777" w:rsidR="008977FC" w:rsidRPr="00697CA3" w:rsidRDefault="008977FC" w:rsidP="00274388">
      <w:pPr>
        <w:autoSpaceDE w:val="0"/>
        <w:autoSpaceDN w:val="0"/>
        <w:adjustRightInd w:val="0"/>
        <w:jc w:val="both"/>
        <w:rPr>
          <w:rFonts w:cs="Arial"/>
          <w:szCs w:val="24"/>
        </w:rPr>
      </w:pPr>
    </w:p>
    <w:p w14:paraId="7DE585A8" w14:textId="77777777" w:rsidR="00502C49" w:rsidRDefault="00502C49" w:rsidP="00274388">
      <w:pPr>
        <w:jc w:val="both"/>
        <w:rPr>
          <w:rFonts w:cs="Arial"/>
          <w:b/>
          <w:bCs/>
          <w:szCs w:val="24"/>
        </w:rPr>
      </w:pPr>
    </w:p>
    <w:p w14:paraId="69458ABF" w14:textId="77777777" w:rsidR="00502C49" w:rsidRDefault="00502C49" w:rsidP="003D0E97">
      <w:pPr>
        <w:rPr>
          <w:rFonts w:cs="Arial"/>
          <w:b/>
          <w:bCs/>
          <w:szCs w:val="24"/>
        </w:rPr>
      </w:pPr>
    </w:p>
    <w:p w14:paraId="2BE8A006" w14:textId="77777777" w:rsidR="00502C49" w:rsidRDefault="00502C49" w:rsidP="003D0E97">
      <w:pPr>
        <w:rPr>
          <w:rFonts w:cs="Arial"/>
          <w:b/>
          <w:bCs/>
          <w:szCs w:val="24"/>
        </w:rPr>
      </w:pPr>
    </w:p>
    <w:p w14:paraId="164FC978" w14:textId="77777777" w:rsidR="00502C49" w:rsidRDefault="00502C49" w:rsidP="003D0E97">
      <w:pPr>
        <w:rPr>
          <w:rFonts w:cs="Arial"/>
          <w:b/>
          <w:bCs/>
          <w:szCs w:val="24"/>
        </w:rPr>
      </w:pPr>
    </w:p>
    <w:p w14:paraId="0DF0B86B" w14:textId="77777777" w:rsidR="00502C49" w:rsidRDefault="00502C49" w:rsidP="003D0E97">
      <w:pPr>
        <w:rPr>
          <w:rFonts w:cs="Arial"/>
          <w:b/>
          <w:bCs/>
          <w:szCs w:val="24"/>
        </w:rPr>
      </w:pPr>
    </w:p>
    <w:p w14:paraId="66DFA0B5" w14:textId="77777777" w:rsidR="00192006" w:rsidRPr="002805EF" w:rsidRDefault="00192006" w:rsidP="00192006">
      <w:pPr>
        <w:rPr>
          <w:rFonts w:cs="Arial"/>
          <w:b/>
          <w:bCs/>
          <w:szCs w:val="24"/>
        </w:rPr>
      </w:pPr>
      <w:r w:rsidRPr="00697CA3">
        <w:rPr>
          <w:rFonts w:cs="Arial"/>
          <w:b/>
          <w:bCs/>
          <w:szCs w:val="24"/>
        </w:rPr>
        <w:t>APPENDIX 1</w:t>
      </w:r>
    </w:p>
    <w:p w14:paraId="2C2536AB" w14:textId="77777777" w:rsidR="00192006" w:rsidRPr="00697CA3" w:rsidRDefault="00192006" w:rsidP="00192006">
      <w:pPr>
        <w:jc w:val="center"/>
        <w:rPr>
          <w:rFonts w:cs="Arial"/>
          <w:sz w:val="10"/>
          <w:szCs w:val="22"/>
        </w:rPr>
      </w:pPr>
    </w:p>
    <w:p w14:paraId="2AAEFBB7" w14:textId="77777777" w:rsidR="00192006" w:rsidRDefault="003104A4" w:rsidP="003104A4">
      <w:pPr>
        <w:jc w:val="center"/>
        <w:rPr>
          <w:rFonts w:cs="Arial"/>
          <w:b/>
          <w:sz w:val="22"/>
          <w:szCs w:val="22"/>
        </w:rPr>
      </w:pPr>
      <w:r w:rsidRPr="00697CA3">
        <w:rPr>
          <w:rFonts w:cs="Arial"/>
          <w:b/>
          <w:sz w:val="22"/>
          <w:szCs w:val="22"/>
        </w:rPr>
        <w:t xml:space="preserve">SACRE MEMBERSHIP AS </w:t>
      </w:r>
      <w:r w:rsidR="009761EF">
        <w:rPr>
          <w:rFonts w:cs="Arial"/>
          <w:b/>
          <w:sz w:val="22"/>
          <w:szCs w:val="22"/>
        </w:rPr>
        <w:t xml:space="preserve">OF </w:t>
      </w:r>
      <w:r>
        <w:rPr>
          <w:rFonts w:cs="Arial"/>
          <w:b/>
          <w:sz w:val="22"/>
          <w:szCs w:val="22"/>
        </w:rPr>
        <w:t>April 2022</w:t>
      </w:r>
    </w:p>
    <w:p w14:paraId="15FB5ACC" w14:textId="77777777" w:rsidR="005D42DE" w:rsidRDefault="005D42DE" w:rsidP="00AE41D4">
      <w:pPr>
        <w:tabs>
          <w:tab w:val="left" w:pos="709"/>
        </w:tabs>
        <w:rPr>
          <w:rFonts w:cs="Arial"/>
          <w:b/>
          <w:sz w:val="22"/>
          <w:szCs w:val="22"/>
        </w:rPr>
      </w:pPr>
    </w:p>
    <w:p w14:paraId="66D70A3D" w14:textId="77777777" w:rsidR="00AE41D4" w:rsidRPr="002805EF" w:rsidRDefault="00AE41D4" w:rsidP="00AE41D4">
      <w:pPr>
        <w:tabs>
          <w:tab w:val="left" w:pos="709"/>
        </w:tabs>
        <w:rPr>
          <w:rFonts w:cs="Arial"/>
          <w:b/>
          <w:sz w:val="22"/>
          <w:szCs w:val="22"/>
        </w:rPr>
      </w:pPr>
      <w:r w:rsidRPr="00697CA3">
        <w:rPr>
          <w:rFonts w:cs="Arial"/>
          <w:b/>
          <w:sz w:val="22"/>
          <w:szCs w:val="22"/>
        </w:rPr>
        <w:t>Local authority</w:t>
      </w:r>
      <w:r w:rsidR="005D42DE">
        <w:rPr>
          <w:rFonts w:cs="Arial"/>
          <w:b/>
          <w:sz w:val="22"/>
          <w:szCs w:val="22"/>
        </w:rPr>
        <w:t xml:space="preserve"> – Committee C</w:t>
      </w:r>
    </w:p>
    <w:tbl>
      <w:tblPr>
        <w:tblW w:w="9781" w:type="dxa"/>
        <w:tblLayout w:type="fixed"/>
        <w:tblLook w:val="0000" w:firstRow="0" w:lastRow="0" w:firstColumn="0" w:lastColumn="0" w:noHBand="0" w:noVBand="0"/>
      </w:tblPr>
      <w:tblGrid>
        <w:gridCol w:w="4261"/>
        <w:gridCol w:w="5520"/>
      </w:tblGrid>
      <w:tr w:rsidR="006C164C" w:rsidRPr="00697CA3" w14:paraId="17A94405" w14:textId="77777777" w:rsidTr="00ED0A64">
        <w:tc>
          <w:tcPr>
            <w:tcW w:w="4261" w:type="dxa"/>
          </w:tcPr>
          <w:p w14:paraId="62B0C6F6" w14:textId="77777777" w:rsidR="006C164C" w:rsidRPr="00697CA3" w:rsidRDefault="006C164C" w:rsidP="006C164C">
            <w:pPr>
              <w:tabs>
                <w:tab w:val="left" w:pos="709"/>
              </w:tabs>
              <w:rPr>
                <w:rFonts w:cs="Arial"/>
                <w:sz w:val="22"/>
                <w:szCs w:val="22"/>
              </w:rPr>
            </w:pPr>
            <w:r w:rsidRPr="00697CA3">
              <w:rPr>
                <w:rFonts w:cs="Arial"/>
                <w:sz w:val="22"/>
                <w:szCs w:val="22"/>
              </w:rPr>
              <w:t xml:space="preserve">Councillor </w:t>
            </w:r>
            <w:r>
              <w:rPr>
                <w:rFonts w:cs="Arial"/>
                <w:sz w:val="22"/>
                <w:szCs w:val="22"/>
              </w:rPr>
              <w:t>Cheryl Green (Vice-Chair)</w:t>
            </w:r>
          </w:p>
        </w:tc>
        <w:tc>
          <w:tcPr>
            <w:tcW w:w="5520" w:type="dxa"/>
          </w:tcPr>
          <w:p w14:paraId="32CDAE6C" w14:textId="77777777" w:rsidR="006C164C" w:rsidRPr="00697CA3" w:rsidRDefault="006C164C" w:rsidP="006C164C">
            <w:pPr>
              <w:tabs>
                <w:tab w:val="left" w:pos="709"/>
              </w:tabs>
              <w:rPr>
                <w:rFonts w:cs="Arial"/>
                <w:sz w:val="22"/>
                <w:szCs w:val="22"/>
              </w:rPr>
            </w:pPr>
            <w:r w:rsidRPr="00697CA3">
              <w:rPr>
                <w:rFonts w:cs="Arial"/>
                <w:sz w:val="22"/>
                <w:szCs w:val="22"/>
              </w:rPr>
              <w:t>Local Authority</w:t>
            </w:r>
          </w:p>
        </w:tc>
      </w:tr>
      <w:tr w:rsidR="006C164C" w:rsidRPr="00697CA3" w14:paraId="4017FC5B" w14:textId="77777777" w:rsidTr="00ED0A64">
        <w:tc>
          <w:tcPr>
            <w:tcW w:w="4261" w:type="dxa"/>
          </w:tcPr>
          <w:p w14:paraId="53A3450A" w14:textId="77777777" w:rsidR="006C164C" w:rsidRPr="00697CA3" w:rsidRDefault="006C164C" w:rsidP="006C164C">
            <w:pPr>
              <w:tabs>
                <w:tab w:val="left" w:pos="709"/>
              </w:tabs>
              <w:rPr>
                <w:rFonts w:cs="Arial"/>
                <w:sz w:val="22"/>
                <w:szCs w:val="22"/>
              </w:rPr>
            </w:pPr>
            <w:r w:rsidRPr="00697CA3">
              <w:rPr>
                <w:rFonts w:cs="Arial"/>
                <w:sz w:val="22"/>
                <w:szCs w:val="22"/>
              </w:rPr>
              <w:t xml:space="preserve">Councillor </w:t>
            </w:r>
            <w:r>
              <w:rPr>
                <w:rFonts w:cs="Arial"/>
                <w:sz w:val="22"/>
                <w:szCs w:val="22"/>
              </w:rPr>
              <w:t>Charles Smith</w:t>
            </w:r>
          </w:p>
        </w:tc>
        <w:tc>
          <w:tcPr>
            <w:tcW w:w="5520" w:type="dxa"/>
          </w:tcPr>
          <w:p w14:paraId="399C6694" w14:textId="77777777" w:rsidR="006C164C" w:rsidRPr="00697CA3" w:rsidRDefault="006C164C" w:rsidP="006C164C">
            <w:pPr>
              <w:tabs>
                <w:tab w:val="left" w:pos="709"/>
              </w:tabs>
              <w:rPr>
                <w:rFonts w:cs="Arial"/>
                <w:sz w:val="22"/>
                <w:szCs w:val="22"/>
              </w:rPr>
            </w:pPr>
            <w:r w:rsidRPr="00697CA3">
              <w:rPr>
                <w:rFonts w:cs="Arial"/>
                <w:sz w:val="22"/>
                <w:szCs w:val="22"/>
              </w:rPr>
              <w:t>Local Authority</w:t>
            </w:r>
          </w:p>
        </w:tc>
      </w:tr>
      <w:tr w:rsidR="006C164C" w:rsidRPr="00697CA3" w14:paraId="22D22B4C" w14:textId="77777777" w:rsidTr="00ED0A64">
        <w:tc>
          <w:tcPr>
            <w:tcW w:w="4261" w:type="dxa"/>
          </w:tcPr>
          <w:p w14:paraId="7338F88F" w14:textId="77777777" w:rsidR="006C164C" w:rsidRPr="00697CA3" w:rsidRDefault="006C164C" w:rsidP="006C164C">
            <w:pPr>
              <w:tabs>
                <w:tab w:val="left" w:pos="709"/>
              </w:tabs>
              <w:rPr>
                <w:rFonts w:cs="Arial"/>
                <w:sz w:val="22"/>
                <w:szCs w:val="22"/>
              </w:rPr>
            </w:pPr>
            <w:r w:rsidRPr="00697CA3">
              <w:rPr>
                <w:rFonts w:cs="Arial"/>
                <w:sz w:val="22"/>
                <w:szCs w:val="22"/>
              </w:rPr>
              <w:t xml:space="preserve">Councillor </w:t>
            </w:r>
            <w:r>
              <w:rPr>
                <w:rFonts w:cs="Arial"/>
                <w:sz w:val="22"/>
                <w:szCs w:val="22"/>
              </w:rPr>
              <w:t>John McCarthy</w:t>
            </w:r>
          </w:p>
        </w:tc>
        <w:tc>
          <w:tcPr>
            <w:tcW w:w="5520" w:type="dxa"/>
          </w:tcPr>
          <w:p w14:paraId="6BA48D6B" w14:textId="77777777" w:rsidR="006C164C" w:rsidRPr="00697CA3" w:rsidRDefault="006C164C" w:rsidP="006C164C">
            <w:pPr>
              <w:tabs>
                <w:tab w:val="left" w:pos="709"/>
              </w:tabs>
              <w:rPr>
                <w:rFonts w:cs="Arial"/>
                <w:sz w:val="22"/>
                <w:szCs w:val="22"/>
              </w:rPr>
            </w:pPr>
            <w:r w:rsidRPr="00697CA3">
              <w:rPr>
                <w:rFonts w:cs="Arial"/>
                <w:sz w:val="22"/>
                <w:szCs w:val="22"/>
              </w:rPr>
              <w:t>Local Authority</w:t>
            </w:r>
          </w:p>
        </w:tc>
      </w:tr>
    </w:tbl>
    <w:p w14:paraId="73D3CBF6" w14:textId="77777777" w:rsidR="00AE41D4" w:rsidRPr="00697CA3" w:rsidRDefault="00AE41D4" w:rsidP="00AE41D4">
      <w:pPr>
        <w:tabs>
          <w:tab w:val="left" w:pos="709"/>
        </w:tabs>
        <w:rPr>
          <w:rFonts w:cs="Arial"/>
          <w:sz w:val="22"/>
          <w:szCs w:val="22"/>
          <w:u w:val="single"/>
        </w:rPr>
      </w:pPr>
    </w:p>
    <w:p w14:paraId="1F4495E7" w14:textId="77777777" w:rsidR="00AE41D4" w:rsidRPr="002805EF" w:rsidRDefault="00AE41D4" w:rsidP="00AE41D4">
      <w:pPr>
        <w:tabs>
          <w:tab w:val="left" w:pos="709"/>
        </w:tabs>
        <w:rPr>
          <w:rFonts w:cs="Arial"/>
          <w:b/>
          <w:sz w:val="22"/>
          <w:szCs w:val="22"/>
        </w:rPr>
      </w:pPr>
      <w:r w:rsidRPr="00697CA3">
        <w:rPr>
          <w:rFonts w:cs="Arial"/>
          <w:b/>
          <w:sz w:val="22"/>
          <w:szCs w:val="22"/>
        </w:rPr>
        <w:t>Teacher associations</w:t>
      </w:r>
      <w:r w:rsidR="005D42DE">
        <w:rPr>
          <w:rFonts w:cs="Arial"/>
          <w:b/>
          <w:sz w:val="22"/>
          <w:szCs w:val="22"/>
        </w:rPr>
        <w:t xml:space="preserve"> </w:t>
      </w:r>
      <w:r w:rsidR="00DE5C90">
        <w:rPr>
          <w:rFonts w:cs="Arial"/>
          <w:b/>
          <w:sz w:val="22"/>
          <w:szCs w:val="22"/>
        </w:rPr>
        <w:t>–</w:t>
      </w:r>
      <w:r w:rsidR="005D42DE">
        <w:rPr>
          <w:rFonts w:cs="Arial"/>
          <w:b/>
          <w:sz w:val="22"/>
          <w:szCs w:val="22"/>
        </w:rPr>
        <w:t xml:space="preserve"> </w:t>
      </w:r>
      <w:r w:rsidR="00DE5C90">
        <w:rPr>
          <w:rFonts w:cs="Arial"/>
          <w:b/>
          <w:sz w:val="22"/>
          <w:szCs w:val="22"/>
        </w:rPr>
        <w:t>Committee B</w:t>
      </w:r>
    </w:p>
    <w:tbl>
      <w:tblPr>
        <w:tblW w:w="9781" w:type="dxa"/>
        <w:tblLayout w:type="fixed"/>
        <w:tblLook w:val="0000" w:firstRow="0" w:lastRow="0" w:firstColumn="0" w:lastColumn="0" w:noHBand="0" w:noVBand="0"/>
      </w:tblPr>
      <w:tblGrid>
        <w:gridCol w:w="4261"/>
        <w:gridCol w:w="5520"/>
      </w:tblGrid>
      <w:tr w:rsidR="00AE41D4" w:rsidRPr="00697CA3" w14:paraId="28314C30" w14:textId="77777777" w:rsidTr="00ED0A64">
        <w:tc>
          <w:tcPr>
            <w:tcW w:w="4261" w:type="dxa"/>
          </w:tcPr>
          <w:p w14:paraId="25378A5F" w14:textId="77777777" w:rsidR="00AE41D4" w:rsidRPr="00952AE8" w:rsidRDefault="00937F7F" w:rsidP="008A5808">
            <w:pPr>
              <w:tabs>
                <w:tab w:val="left" w:pos="709"/>
              </w:tabs>
              <w:rPr>
                <w:rFonts w:cs="Arial"/>
                <w:sz w:val="22"/>
                <w:szCs w:val="22"/>
              </w:rPr>
            </w:pPr>
            <w:r w:rsidRPr="00952AE8">
              <w:rPr>
                <w:rFonts w:cs="Arial"/>
                <w:sz w:val="22"/>
                <w:szCs w:val="22"/>
              </w:rPr>
              <w:t>Ceris Matthews</w:t>
            </w:r>
          </w:p>
        </w:tc>
        <w:tc>
          <w:tcPr>
            <w:tcW w:w="5520" w:type="dxa"/>
          </w:tcPr>
          <w:p w14:paraId="5EC434FA" w14:textId="77777777" w:rsidR="00AE41D4" w:rsidRPr="00697CA3" w:rsidRDefault="00937F7F" w:rsidP="008A5808">
            <w:pPr>
              <w:tabs>
                <w:tab w:val="left" w:pos="709"/>
              </w:tabs>
              <w:rPr>
                <w:rFonts w:cs="Arial"/>
                <w:sz w:val="22"/>
                <w:szCs w:val="22"/>
              </w:rPr>
            </w:pPr>
            <w:r>
              <w:rPr>
                <w:rFonts w:cs="Arial"/>
                <w:sz w:val="22"/>
                <w:szCs w:val="22"/>
              </w:rPr>
              <w:t>NAS/UWT</w:t>
            </w:r>
          </w:p>
        </w:tc>
      </w:tr>
      <w:tr w:rsidR="00AE41D4" w:rsidRPr="00697CA3" w14:paraId="6F2CAA91" w14:textId="77777777" w:rsidTr="00ED0A64">
        <w:tc>
          <w:tcPr>
            <w:tcW w:w="4261" w:type="dxa"/>
          </w:tcPr>
          <w:p w14:paraId="0644A076" w14:textId="77777777" w:rsidR="00AE41D4" w:rsidRPr="00952AE8" w:rsidRDefault="00937F7F" w:rsidP="008A5808">
            <w:pPr>
              <w:tabs>
                <w:tab w:val="left" w:pos="709"/>
              </w:tabs>
              <w:rPr>
                <w:rFonts w:cs="Arial"/>
                <w:sz w:val="22"/>
                <w:szCs w:val="22"/>
              </w:rPr>
            </w:pPr>
            <w:r w:rsidRPr="00952AE8">
              <w:rPr>
                <w:rFonts w:cs="Arial"/>
                <w:sz w:val="22"/>
                <w:szCs w:val="22"/>
              </w:rPr>
              <w:t>Alice Parry</w:t>
            </w:r>
          </w:p>
        </w:tc>
        <w:tc>
          <w:tcPr>
            <w:tcW w:w="5520" w:type="dxa"/>
          </w:tcPr>
          <w:p w14:paraId="11CC8C3D" w14:textId="77777777" w:rsidR="00AE41D4" w:rsidRPr="00697CA3" w:rsidRDefault="00937F7F" w:rsidP="008A5808">
            <w:pPr>
              <w:tabs>
                <w:tab w:val="left" w:pos="709"/>
              </w:tabs>
              <w:rPr>
                <w:rFonts w:cs="Arial"/>
                <w:sz w:val="22"/>
                <w:szCs w:val="22"/>
              </w:rPr>
            </w:pPr>
            <w:r w:rsidRPr="00BA38E0">
              <w:rPr>
                <w:rFonts w:cs="Arial"/>
                <w:sz w:val="22"/>
                <w:szCs w:val="22"/>
              </w:rPr>
              <w:t>NEV</w:t>
            </w:r>
          </w:p>
        </w:tc>
      </w:tr>
      <w:tr w:rsidR="00937F7F" w:rsidRPr="00697CA3" w14:paraId="12AE0D1F" w14:textId="77777777" w:rsidTr="00ED0A64">
        <w:tc>
          <w:tcPr>
            <w:tcW w:w="4261" w:type="dxa"/>
          </w:tcPr>
          <w:p w14:paraId="1F98758A" w14:textId="77777777" w:rsidR="00937F7F" w:rsidRPr="00952AE8" w:rsidRDefault="00937F7F" w:rsidP="008A5808">
            <w:pPr>
              <w:tabs>
                <w:tab w:val="left" w:pos="709"/>
              </w:tabs>
              <w:rPr>
                <w:rFonts w:cs="Arial"/>
                <w:sz w:val="22"/>
                <w:szCs w:val="22"/>
              </w:rPr>
            </w:pPr>
            <w:r w:rsidRPr="00952AE8">
              <w:rPr>
                <w:rFonts w:cs="Arial"/>
                <w:sz w:val="22"/>
                <w:szCs w:val="22"/>
              </w:rPr>
              <w:t>Lowri Florence</w:t>
            </w:r>
          </w:p>
        </w:tc>
        <w:tc>
          <w:tcPr>
            <w:tcW w:w="5520" w:type="dxa"/>
          </w:tcPr>
          <w:p w14:paraId="36E1E229" w14:textId="77777777" w:rsidR="00937F7F" w:rsidRDefault="00952AE8" w:rsidP="008A5808">
            <w:pPr>
              <w:tabs>
                <w:tab w:val="left" w:pos="709"/>
              </w:tabs>
              <w:rPr>
                <w:rFonts w:cs="Arial"/>
                <w:sz w:val="22"/>
                <w:szCs w:val="22"/>
              </w:rPr>
            </w:pPr>
            <w:r>
              <w:rPr>
                <w:rFonts w:cs="Arial"/>
                <w:sz w:val="22"/>
                <w:szCs w:val="22"/>
              </w:rPr>
              <w:t>NUT</w:t>
            </w:r>
          </w:p>
        </w:tc>
      </w:tr>
      <w:tr w:rsidR="00AE41D4" w:rsidRPr="00697CA3" w14:paraId="6AA607D7" w14:textId="77777777" w:rsidTr="00ED0A64">
        <w:tc>
          <w:tcPr>
            <w:tcW w:w="4261" w:type="dxa"/>
          </w:tcPr>
          <w:p w14:paraId="3A3A2A04" w14:textId="77777777" w:rsidR="00AE41D4" w:rsidRPr="00697CA3" w:rsidRDefault="00952AE8" w:rsidP="008A5808">
            <w:pPr>
              <w:tabs>
                <w:tab w:val="left" w:pos="709"/>
              </w:tabs>
              <w:rPr>
                <w:rFonts w:cs="Arial"/>
                <w:sz w:val="22"/>
                <w:szCs w:val="22"/>
              </w:rPr>
            </w:pPr>
            <w:r>
              <w:rPr>
                <w:rFonts w:cs="Arial"/>
                <w:sz w:val="22"/>
                <w:szCs w:val="22"/>
              </w:rPr>
              <w:t>Mike Street</w:t>
            </w:r>
          </w:p>
        </w:tc>
        <w:tc>
          <w:tcPr>
            <w:tcW w:w="5520" w:type="dxa"/>
          </w:tcPr>
          <w:p w14:paraId="646AA76E" w14:textId="77777777" w:rsidR="00AE41D4" w:rsidRPr="00697CA3" w:rsidRDefault="002E2E20" w:rsidP="008A5808">
            <w:pPr>
              <w:tabs>
                <w:tab w:val="left" w:pos="709"/>
              </w:tabs>
              <w:rPr>
                <w:rFonts w:cs="Arial"/>
                <w:sz w:val="22"/>
                <w:szCs w:val="22"/>
              </w:rPr>
            </w:pPr>
            <w:r>
              <w:rPr>
                <w:rFonts w:cs="Arial"/>
                <w:sz w:val="22"/>
                <w:szCs w:val="22"/>
              </w:rPr>
              <w:t xml:space="preserve">Headteacher Penyfai </w:t>
            </w:r>
            <w:proofErr w:type="spellStart"/>
            <w:r>
              <w:rPr>
                <w:rFonts w:cs="Arial"/>
                <w:sz w:val="22"/>
                <w:szCs w:val="22"/>
              </w:rPr>
              <w:t>CinW</w:t>
            </w:r>
            <w:proofErr w:type="spellEnd"/>
            <w:r>
              <w:rPr>
                <w:rFonts w:cs="Arial"/>
                <w:sz w:val="22"/>
                <w:szCs w:val="22"/>
              </w:rPr>
              <w:t xml:space="preserve"> Primary</w:t>
            </w:r>
            <w:r w:rsidR="000315A3">
              <w:rPr>
                <w:rFonts w:cs="Arial"/>
                <w:sz w:val="22"/>
                <w:szCs w:val="22"/>
              </w:rPr>
              <w:t xml:space="preserve"> </w:t>
            </w:r>
          </w:p>
        </w:tc>
      </w:tr>
      <w:tr w:rsidR="002E2E20" w:rsidRPr="00697CA3" w14:paraId="1707DABE" w14:textId="77777777" w:rsidTr="00ED0A64">
        <w:tc>
          <w:tcPr>
            <w:tcW w:w="4261" w:type="dxa"/>
          </w:tcPr>
          <w:p w14:paraId="7E87BDFC" w14:textId="77777777" w:rsidR="002E2E20" w:rsidRDefault="002E2E20" w:rsidP="008A5808">
            <w:pPr>
              <w:tabs>
                <w:tab w:val="left" w:pos="709"/>
              </w:tabs>
              <w:rPr>
                <w:rFonts w:cs="Arial"/>
                <w:sz w:val="22"/>
                <w:szCs w:val="22"/>
              </w:rPr>
            </w:pPr>
            <w:r>
              <w:rPr>
                <w:rFonts w:cs="Arial"/>
                <w:sz w:val="22"/>
                <w:szCs w:val="22"/>
              </w:rPr>
              <w:t>Frances Clegg</w:t>
            </w:r>
          </w:p>
        </w:tc>
        <w:tc>
          <w:tcPr>
            <w:tcW w:w="5520" w:type="dxa"/>
          </w:tcPr>
          <w:p w14:paraId="3890688E" w14:textId="77777777" w:rsidR="002E2E20" w:rsidRDefault="003224C8" w:rsidP="008A5808">
            <w:pPr>
              <w:tabs>
                <w:tab w:val="left" w:pos="709"/>
              </w:tabs>
              <w:rPr>
                <w:rFonts w:cs="Arial"/>
                <w:sz w:val="22"/>
                <w:szCs w:val="22"/>
              </w:rPr>
            </w:pPr>
            <w:r>
              <w:rPr>
                <w:rFonts w:cs="Arial"/>
                <w:sz w:val="22"/>
                <w:szCs w:val="22"/>
              </w:rPr>
              <w:t>ASCL Union – Acting Headteacher Archbishop McGrath Catholic High School</w:t>
            </w:r>
          </w:p>
        </w:tc>
      </w:tr>
      <w:tr w:rsidR="000315A3" w:rsidRPr="00697CA3" w14:paraId="721B8AFC" w14:textId="77777777" w:rsidTr="00ED0A64">
        <w:tc>
          <w:tcPr>
            <w:tcW w:w="4261" w:type="dxa"/>
          </w:tcPr>
          <w:p w14:paraId="235F659F" w14:textId="77777777" w:rsidR="000315A3" w:rsidRPr="00932225" w:rsidRDefault="000315A3" w:rsidP="000315A3">
            <w:pPr>
              <w:tabs>
                <w:tab w:val="left" w:pos="709"/>
              </w:tabs>
              <w:rPr>
                <w:rFonts w:cs="Arial"/>
                <w:b/>
                <w:bCs/>
                <w:sz w:val="22"/>
                <w:szCs w:val="22"/>
              </w:rPr>
            </w:pPr>
            <w:r w:rsidRPr="00932225">
              <w:rPr>
                <w:rFonts w:cs="Arial"/>
                <w:b/>
                <w:bCs/>
                <w:sz w:val="22"/>
                <w:szCs w:val="22"/>
              </w:rPr>
              <w:t>Vacancy</w:t>
            </w:r>
          </w:p>
        </w:tc>
        <w:tc>
          <w:tcPr>
            <w:tcW w:w="5520" w:type="dxa"/>
          </w:tcPr>
          <w:p w14:paraId="1DCA39E3" w14:textId="77777777" w:rsidR="000315A3" w:rsidRPr="00697CA3" w:rsidRDefault="000315A3" w:rsidP="000315A3">
            <w:pPr>
              <w:tabs>
                <w:tab w:val="left" w:pos="709"/>
              </w:tabs>
              <w:rPr>
                <w:rFonts w:cs="Arial"/>
                <w:sz w:val="22"/>
                <w:szCs w:val="22"/>
              </w:rPr>
            </w:pPr>
            <w:r w:rsidRPr="2FE3B4B1">
              <w:rPr>
                <w:rFonts w:cs="Arial"/>
                <w:sz w:val="22"/>
                <w:szCs w:val="22"/>
              </w:rPr>
              <w:t>Association of Teachers and Lecturers</w:t>
            </w:r>
          </w:p>
        </w:tc>
      </w:tr>
      <w:tr w:rsidR="000315A3" w:rsidRPr="00697CA3" w14:paraId="3F02257D" w14:textId="77777777" w:rsidTr="00ED0A64">
        <w:tc>
          <w:tcPr>
            <w:tcW w:w="4261" w:type="dxa"/>
          </w:tcPr>
          <w:p w14:paraId="25AFD75D" w14:textId="77777777" w:rsidR="000315A3" w:rsidRPr="00464D6D" w:rsidRDefault="000315A3" w:rsidP="000315A3">
            <w:pPr>
              <w:tabs>
                <w:tab w:val="left" w:pos="709"/>
              </w:tabs>
              <w:rPr>
                <w:rFonts w:cs="Arial"/>
                <w:b/>
                <w:bCs/>
                <w:sz w:val="22"/>
                <w:szCs w:val="22"/>
              </w:rPr>
            </w:pPr>
            <w:r w:rsidRPr="00464D6D">
              <w:rPr>
                <w:rFonts w:cs="Arial"/>
                <w:b/>
                <w:bCs/>
                <w:sz w:val="22"/>
                <w:szCs w:val="22"/>
              </w:rPr>
              <w:t>Vacancy</w:t>
            </w:r>
          </w:p>
        </w:tc>
        <w:tc>
          <w:tcPr>
            <w:tcW w:w="5520" w:type="dxa"/>
          </w:tcPr>
          <w:p w14:paraId="65E5E153" w14:textId="77777777" w:rsidR="000315A3" w:rsidRPr="00697CA3" w:rsidRDefault="000315A3" w:rsidP="000315A3">
            <w:pPr>
              <w:tabs>
                <w:tab w:val="left" w:pos="709"/>
              </w:tabs>
              <w:rPr>
                <w:rFonts w:cs="Arial"/>
                <w:sz w:val="22"/>
                <w:szCs w:val="22"/>
              </w:rPr>
            </w:pPr>
            <w:r>
              <w:rPr>
                <w:rFonts w:cs="Arial"/>
                <w:sz w:val="22"/>
                <w:szCs w:val="22"/>
              </w:rPr>
              <w:t>RE Teacher’s Association</w:t>
            </w:r>
          </w:p>
        </w:tc>
      </w:tr>
      <w:tr w:rsidR="000315A3" w:rsidRPr="00697CA3" w14:paraId="105B5117" w14:textId="77777777" w:rsidTr="00ED0A64">
        <w:tc>
          <w:tcPr>
            <w:tcW w:w="4261" w:type="dxa"/>
          </w:tcPr>
          <w:p w14:paraId="5064FB4F" w14:textId="77777777" w:rsidR="000315A3" w:rsidRPr="00464D6D" w:rsidRDefault="000315A3" w:rsidP="000315A3">
            <w:pPr>
              <w:tabs>
                <w:tab w:val="left" w:pos="709"/>
              </w:tabs>
              <w:rPr>
                <w:rFonts w:cs="Arial"/>
                <w:b/>
                <w:bCs/>
                <w:sz w:val="22"/>
                <w:szCs w:val="22"/>
              </w:rPr>
            </w:pPr>
            <w:r w:rsidRPr="00464D6D">
              <w:rPr>
                <w:rFonts w:cs="Arial"/>
                <w:b/>
                <w:bCs/>
                <w:sz w:val="22"/>
                <w:szCs w:val="22"/>
              </w:rPr>
              <w:t>Vacancy</w:t>
            </w:r>
          </w:p>
        </w:tc>
        <w:tc>
          <w:tcPr>
            <w:tcW w:w="5520" w:type="dxa"/>
          </w:tcPr>
          <w:p w14:paraId="4D09E9CE" w14:textId="77777777" w:rsidR="000315A3" w:rsidRDefault="000315A3" w:rsidP="000315A3">
            <w:pPr>
              <w:tabs>
                <w:tab w:val="left" w:pos="709"/>
              </w:tabs>
              <w:rPr>
                <w:rFonts w:cs="Arial"/>
                <w:sz w:val="22"/>
                <w:szCs w:val="22"/>
              </w:rPr>
            </w:pPr>
            <w:r>
              <w:rPr>
                <w:rFonts w:cs="Arial"/>
                <w:sz w:val="22"/>
                <w:szCs w:val="22"/>
              </w:rPr>
              <w:t>UCAC</w:t>
            </w:r>
          </w:p>
        </w:tc>
      </w:tr>
    </w:tbl>
    <w:p w14:paraId="1A429D40" w14:textId="77777777" w:rsidR="00AE41D4" w:rsidRPr="00697CA3" w:rsidRDefault="00AE41D4" w:rsidP="00AE41D4">
      <w:pPr>
        <w:tabs>
          <w:tab w:val="left" w:pos="709"/>
        </w:tabs>
        <w:rPr>
          <w:rFonts w:cs="Arial"/>
          <w:sz w:val="6"/>
          <w:szCs w:val="22"/>
        </w:rPr>
      </w:pPr>
    </w:p>
    <w:p w14:paraId="08975514" w14:textId="77777777" w:rsidR="00AE41D4" w:rsidRPr="00697CA3" w:rsidRDefault="00AE41D4" w:rsidP="00AE41D4">
      <w:pPr>
        <w:tabs>
          <w:tab w:val="left" w:pos="709"/>
        </w:tabs>
        <w:rPr>
          <w:rFonts w:cs="Arial"/>
          <w:b/>
          <w:sz w:val="22"/>
          <w:szCs w:val="22"/>
        </w:rPr>
      </w:pPr>
    </w:p>
    <w:p w14:paraId="30A795EA" w14:textId="77777777" w:rsidR="00AE41D4" w:rsidRPr="002805EF" w:rsidRDefault="00AE41D4" w:rsidP="00AE41D4">
      <w:pPr>
        <w:tabs>
          <w:tab w:val="left" w:pos="709"/>
        </w:tabs>
        <w:rPr>
          <w:rFonts w:cs="Arial"/>
          <w:b/>
          <w:sz w:val="22"/>
          <w:szCs w:val="22"/>
        </w:rPr>
      </w:pPr>
      <w:r w:rsidRPr="00697CA3">
        <w:rPr>
          <w:rFonts w:cs="Arial"/>
          <w:b/>
          <w:sz w:val="22"/>
          <w:szCs w:val="22"/>
        </w:rPr>
        <w:t xml:space="preserve">Religious </w:t>
      </w:r>
      <w:r w:rsidR="00C609DC">
        <w:rPr>
          <w:rFonts w:cs="Arial"/>
          <w:b/>
          <w:sz w:val="22"/>
          <w:szCs w:val="22"/>
        </w:rPr>
        <w:t xml:space="preserve">denominations </w:t>
      </w:r>
      <w:r w:rsidR="00666DCA">
        <w:rPr>
          <w:rFonts w:cs="Arial"/>
          <w:b/>
          <w:sz w:val="22"/>
          <w:szCs w:val="22"/>
        </w:rPr>
        <w:t>and Non-religiou</w:t>
      </w:r>
      <w:r w:rsidR="00C609DC">
        <w:rPr>
          <w:rFonts w:cs="Arial"/>
          <w:b/>
          <w:sz w:val="22"/>
          <w:szCs w:val="22"/>
        </w:rPr>
        <w:t>s philosophical convictions</w:t>
      </w:r>
      <w:r w:rsidR="00DE5C90">
        <w:rPr>
          <w:rFonts w:cs="Arial"/>
          <w:b/>
          <w:sz w:val="22"/>
          <w:szCs w:val="22"/>
        </w:rPr>
        <w:t xml:space="preserve"> – Committee A</w:t>
      </w:r>
    </w:p>
    <w:tbl>
      <w:tblPr>
        <w:tblW w:w="9781" w:type="dxa"/>
        <w:tblLayout w:type="fixed"/>
        <w:tblLook w:val="0000" w:firstRow="0" w:lastRow="0" w:firstColumn="0" w:lastColumn="0" w:noHBand="0" w:noVBand="0"/>
      </w:tblPr>
      <w:tblGrid>
        <w:gridCol w:w="4261"/>
        <w:gridCol w:w="5520"/>
      </w:tblGrid>
      <w:tr w:rsidR="009B555C" w:rsidRPr="00697CA3" w14:paraId="421EA431" w14:textId="77777777" w:rsidTr="00ED0A64">
        <w:tc>
          <w:tcPr>
            <w:tcW w:w="4261" w:type="dxa"/>
          </w:tcPr>
          <w:p w14:paraId="282F0DF2" w14:textId="77777777" w:rsidR="009B555C" w:rsidRDefault="009B555C" w:rsidP="008A5808">
            <w:pPr>
              <w:tabs>
                <w:tab w:val="left" w:pos="709"/>
              </w:tabs>
              <w:rPr>
                <w:rFonts w:cs="Arial"/>
                <w:sz w:val="22"/>
                <w:szCs w:val="22"/>
              </w:rPr>
            </w:pPr>
            <w:r>
              <w:rPr>
                <w:rFonts w:cs="Arial"/>
                <w:sz w:val="22"/>
                <w:szCs w:val="22"/>
              </w:rPr>
              <w:t xml:space="preserve">Rev </w:t>
            </w:r>
            <w:r w:rsidR="00DC5317">
              <w:rPr>
                <w:rFonts w:cs="Arial"/>
                <w:sz w:val="22"/>
                <w:szCs w:val="22"/>
              </w:rPr>
              <w:t xml:space="preserve">Canon </w:t>
            </w:r>
            <w:r>
              <w:rPr>
                <w:rFonts w:cs="Arial"/>
                <w:sz w:val="22"/>
                <w:szCs w:val="22"/>
              </w:rPr>
              <w:t>Edward Evans (</w:t>
            </w:r>
            <w:r w:rsidR="00743CB9">
              <w:rPr>
                <w:rFonts w:cs="Arial"/>
                <w:sz w:val="22"/>
                <w:szCs w:val="22"/>
              </w:rPr>
              <w:t>Chair)</w:t>
            </w:r>
          </w:p>
        </w:tc>
        <w:tc>
          <w:tcPr>
            <w:tcW w:w="5520" w:type="dxa"/>
          </w:tcPr>
          <w:p w14:paraId="3036D1E2" w14:textId="77777777" w:rsidR="009B555C" w:rsidRPr="00697CA3" w:rsidRDefault="00743CB9" w:rsidP="008A5808">
            <w:pPr>
              <w:tabs>
                <w:tab w:val="left" w:pos="709"/>
              </w:tabs>
              <w:rPr>
                <w:rFonts w:cs="Arial"/>
                <w:sz w:val="22"/>
                <w:szCs w:val="22"/>
              </w:rPr>
            </w:pPr>
            <w:r>
              <w:rPr>
                <w:rFonts w:cs="Arial"/>
                <w:sz w:val="22"/>
                <w:szCs w:val="22"/>
              </w:rPr>
              <w:t>Church in Wales</w:t>
            </w:r>
          </w:p>
        </w:tc>
      </w:tr>
      <w:tr w:rsidR="00AE41D4" w:rsidRPr="00697CA3" w14:paraId="2F4A9A48" w14:textId="77777777" w:rsidTr="00ED0A64">
        <w:tc>
          <w:tcPr>
            <w:tcW w:w="4261" w:type="dxa"/>
          </w:tcPr>
          <w:p w14:paraId="2C8DC484" w14:textId="77777777" w:rsidR="00AE41D4" w:rsidRPr="00697CA3" w:rsidRDefault="001914CD" w:rsidP="008A5808">
            <w:pPr>
              <w:tabs>
                <w:tab w:val="left" w:pos="709"/>
              </w:tabs>
              <w:rPr>
                <w:rFonts w:cs="Arial"/>
                <w:sz w:val="22"/>
                <w:szCs w:val="22"/>
              </w:rPr>
            </w:pPr>
            <w:r>
              <w:rPr>
                <w:rFonts w:cs="Arial"/>
                <w:sz w:val="22"/>
                <w:szCs w:val="22"/>
              </w:rPr>
              <w:t>Rev Dr Phillip Manghan</w:t>
            </w:r>
          </w:p>
        </w:tc>
        <w:tc>
          <w:tcPr>
            <w:tcW w:w="5520" w:type="dxa"/>
          </w:tcPr>
          <w:p w14:paraId="55B8D830" w14:textId="77777777" w:rsidR="00526666" w:rsidRPr="00697CA3" w:rsidRDefault="00AE41D4" w:rsidP="008A5808">
            <w:pPr>
              <w:tabs>
                <w:tab w:val="left" w:pos="709"/>
              </w:tabs>
              <w:rPr>
                <w:rFonts w:cs="Arial"/>
                <w:sz w:val="22"/>
                <w:szCs w:val="22"/>
              </w:rPr>
            </w:pPr>
            <w:r w:rsidRPr="00697CA3">
              <w:rPr>
                <w:rFonts w:cs="Arial"/>
                <w:sz w:val="22"/>
                <w:szCs w:val="22"/>
              </w:rPr>
              <w:t>Catholic Church</w:t>
            </w:r>
          </w:p>
        </w:tc>
      </w:tr>
      <w:tr w:rsidR="00AE41D4" w:rsidRPr="00697CA3" w14:paraId="753A723C" w14:textId="77777777" w:rsidTr="00ED0A64">
        <w:tc>
          <w:tcPr>
            <w:tcW w:w="4261" w:type="dxa"/>
          </w:tcPr>
          <w:p w14:paraId="5C0D84C3" w14:textId="77777777" w:rsidR="00AE41D4" w:rsidRPr="00697CA3" w:rsidRDefault="00A92236" w:rsidP="008A5808">
            <w:pPr>
              <w:tabs>
                <w:tab w:val="left" w:pos="709"/>
              </w:tabs>
              <w:rPr>
                <w:rFonts w:cs="Arial"/>
                <w:sz w:val="22"/>
                <w:szCs w:val="22"/>
              </w:rPr>
            </w:pPr>
            <w:r>
              <w:rPr>
                <w:rFonts w:cs="Arial"/>
                <w:sz w:val="22"/>
                <w:szCs w:val="22"/>
              </w:rPr>
              <w:t>Kenny Dykes</w:t>
            </w:r>
          </w:p>
        </w:tc>
        <w:tc>
          <w:tcPr>
            <w:tcW w:w="5520" w:type="dxa"/>
          </w:tcPr>
          <w:p w14:paraId="0DAB070F" w14:textId="77777777" w:rsidR="00AE41D4" w:rsidRPr="00697CA3" w:rsidRDefault="00596FC1" w:rsidP="008A5808">
            <w:pPr>
              <w:tabs>
                <w:tab w:val="left" w:pos="709"/>
              </w:tabs>
              <w:rPr>
                <w:rFonts w:cs="Arial"/>
                <w:sz w:val="22"/>
                <w:szCs w:val="22"/>
              </w:rPr>
            </w:pPr>
            <w:r>
              <w:rPr>
                <w:rFonts w:cs="Arial"/>
                <w:sz w:val="22"/>
                <w:szCs w:val="22"/>
              </w:rPr>
              <w:t>Associating Evangelical Churches in Wales</w:t>
            </w:r>
          </w:p>
        </w:tc>
      </w:tr>
      <w:tr w:rsidR="00AE41D4" w:rsidRPr="00697CA3" w14:paraId="368EB957" w14:textId="77777777" w:rsidTr="00ED0A64">
        <w:tc>
          <w:tcPr>
            <w:tcW w:w="4261" w:type="dxa"/>
          </w:tcPr>
          <w:p w14:paraId="5E3D52F1" w14:textId="77777777" w:rsidR="00AE41D4" w:rsidRPr="00697CA3" w:rsidRDefault="00A92236" w:rsidP="008A5808">
            <w:pPr>
              <w:tabs>
                <w:tab w:val="left" w:pos="709"/>
              </w:tabs>
              <w:rPr>
                <w:rFonts w:cs="Arial"/>
                <w:sz w:val="22"/>
                <w:szCs w:val="22"/>
              </w:rPr>
            </w:pPr>
            <w:r>
              <w:rPr>
                <w:rFonts w:cs="Arial"/>
                <w:sz w:val="22"/>
                <w:szCs w:val="22"/>
              </w:rPr>
              <w:t>Craig Hopkins</w:t>
            </w:r>
          </w:p>
        </w:tc>
        <w:tc>
          <w:tcPr>
            <w:tcW w:w="5520" w:type="dxa"/>
          </w:tcPr>
          <w:p w14:paraId="71A3DE29" w14:textId="77777777" w:rsidR="00AE41D4" w:rsidRPr="00697CA3" w:rsidRDefault="00695F76" w:rsidP="008A5808">
            <w:pPr>
              <w:tabs>
                <w:tab w:val="left" w:pos="709"/>
              </w:tabs>
              <w:rPr>
                <w:rFonts w:cs="Arial"/>
                <w:sz w:val="22"/>
                <w:szCs w:val="22"/>
              </w:rPr>
            </w:pPr>
            <w:r>
              <w:rPr>
                <w:rFonts w:cs="Arial"/>
                <w:sz w:val="22"/>
                <w:szCs w:val="22"/>
              </w:rPr>
              <w:t>Lead Pastor Brackla Tabernacle</w:t>
            </w:r>
          </w:p>
        </w:tc>
      </w:tr>
      <w:tr w:rsidR="00695F76" w:rsidRPr="00697CA3" w14:paraId="56244ED0" w14:textId="77777777" w:rsidTr="00ED0A64">
        <w:tc>
          <w:tcPr>
            <w:tcW w:w="4261" w:type="dxa"/>
          </w:tcPr>
          <w:p w14:paraId="1C690E8E" w14:textId="77777777" w:rsidR="00695F76" w:rsidRPr="00464D6D" w:rsidRDefault="00695F76" w:rsidP="00695F76">
            <w:pPr>
              <w:tabs>
                <w:tab w:val="left" w:pos="709"/>
              </w:tabs>
              <w:rPr>
                <w:rFonts w:cs="Arial"/>
                <w:sz w:val="22"/>
                <w:szCs w:val="22"/>
              </w:rPr>
            </w:pPr>
            <w:r>
              <w:rPr>
                <w:rFonts w:cs="Arial"/>
                <w:sz w:val="22"/>
                <w:szCs w:val="22"/>
              </w:rPr>
              <w:t>Brian Williams</w:t>
            </w:r>
          </w:p>
        </w:tc>
        <w:tc>
          <w:tcPr>
            <w:tcW w:w="5520" w:type="dxa"/>
          </w:tcPr>
          <w:p w14:paraId="05603029" w14:textId="77777777" w:rsidR="00695F76" w:rsidRPr="00697CA3" w:rsidRDefault="00695F76" w:rsidP="00695F76">
            <w:pPr>
              <w:tabs>
                <w:tab w:val="left" w:pos="709"/>
              </w:tabs>
              <w:rPr>
                <w:rFonts w:cs="Arial"/>
                <w:sz w:val="22"/>
                <w:szCs w:val="22"/>
              </w:rPr>
            </w:pPr>
            <w:r>
              <w:rPr>
                <w:rFonts w:cs="Arial"/>
                <w:sz w:val="22"/>
                <w:szCs w:val="22"/>
              </w:rPr>
              <w:t>Humanism</w:t>
            </w:r>
          </w:p>
        </w:tc>
      </w:tr>
      <w:tr w:rsidR="00695F76" w:rsidRPr="00697CA3" w14:paraId="135CCEE6" w14:textId="77777777" w:rsidTr="00ED0A64">
        <w:tc>
          <w:tcPr>
            <w:tcW w:w="4261" w:type="dxa"/>
          </w:tcPr>
          <w:p w14:paraId="49F06B10" w14:textId="77777777" w:rsidR="00695F76" w:rsidRPr="00464D6D" w:rsidRDefault="00695F76" w:rsidP="00695F76">
            <w:pPr>
              <w:tabs>
                <w:tab w:val="left" w:pos="709"/>
              </w:tabs>
              <w:rPr>
                <w:rFonts w:cs="Arial"/>
                <w:b/>
                <w:bCs/>
                <w:sz w:val="22"/>
                <w:szCs w:val="22"/>
              </w:rPr>
            </w:pPr>
            <w:r w:rsidRPr="00464D6D">
              <w:rPr>
                <w:rFonts w:cs="Arial"/>
                <w:b/>
                <w:bCs/>
                <w:sz w:val="22"/>
                <w:szCs w:val="22"/>
              </w:rPr>
              <w:t>Vacancy</w:t>
            </w:r>
          </w:p>
        </w:tc>
        <w:tc>
          <w:tcPr>
            <w:tcW w:w="5520" w:type="dxa"/>
          </w:tcPr>
          <w:p w14:paraId="27481510" w14:textId="77777777" w:rsidR="00695F76" w:rsidRDefault="00695F76" w:rsidP="00695F76">
            <w:pPr>
              <w:tabs>
                <w:tab w:val="left" w:pos="709"/>
              </w:tabs>
              <w:rPr>
                <w:rFonts w:cs="Arial"/>
                <w:sz w:val="22"/>
                <w:szCs w:val="22"/>
              </w:rPr>
            </w:pPr>
            <w:r>
              <w:rPr>
                <w:rFonts w:cs="Arial"/>
                <w:sz w:val="22"/>
                <w:szCs w:val="22"/>
              </w:rPr>
              <w:t>Judaism</w:t>
            </w:r>
          </w:p>
        </w:tc>
      </w:tr>
      <w:tr w:rsidR="00695F76" w:rsidRPr="00697CA3" w14:paraId="367ED6CF" w14:textId="77777777" w:rsidTr="00ED0A64">
        <w:tc>
          <w:tcPr>
            <w:tcW w:w="4261" w:type="dxa"/>
          </w:tcPr>
          <w:p w14:paraId="6A79F6FD" w14:textId="77777777" w:rsidR="00695F76" w:rsidRPr="000C08A9" w:rsidRDefault="000C08A9" w:rsidP="00695F76">
            <w:pPr>
              <w:tabs>
                <w:tab w:val="left" w:pos="709"/>
              </w:tabs>
              <w:rPr>
                <w:rFonts w:cs="Arial"/>
                <w:sz w:val="22"/>
                <w:szCs w:val="22"/>
              </w:rPr>
            </w:pPr>
            <w:r w:rsidRPr="000C08A9">
              <w:rPr>
                <w:rFonts w:cs="Arial"/>
                <w:sz w:val="22"/>
                <w:szCs w:val="22"/>
              </w:rPr>
              <w:t>Suliman Hawas</w:t>
            </w:r>
          </w:p>
        </w:tc>
        <w:tc>
          <w:tcPr>
            <w:tcW w:w="5520" w:type="dxa"/>
          </w:tcPr>
          <w:p w14:paraId="640532E8" w14:textId="77777777" w:rsidR="00695F76" w:rsidRDefault="00695F76" w:rsidP="00695F76">
            <w:pPr>
              <w:tabs>
                <w:tab w:val="left" w:pos="709"/>
              </w:tabs>
              <w:rPr>
                <w:rFonts w:cs="Arial"/>
                <w:sz w:val="22"/>
                <w:szCs w:val="22"/>
              </w:rPr>
            </w:pPr>
            <w:r>
              <w:rPr>
                <w:rFonts w:cs="Arial"/>
                <w:sz w:val="22"/>
                <w:szCs w:val="22"/>
              </w:rPr>
              <w:t>Islam</w:t>
            </w:r>
          </w:p>
        </w:tc>
      </w:tr>
      <w:tr w:rsidR="00695F76" w:rsidRPr="00697CA3" w14:paraId="5EF9C3F2" w14:textId="77777777" w:rsidTr="00ED0A64">
        <w:tc>
          <w:tcPr>
            <w:tcW w:w="4261" w:type="dxa"/>
          </w:tcPr>
          <w:p w14:paraId="3B038596" w14:textId="77777777" w:rsidR="00695F76" w:rsidRPr="00464D6D" w:rsidRDefault="00695F76" w:rsidP="00695F76">
            <w:pPr>
              <w:tabs>
                <w:tab w:val="left" w:pos="709"/>
              </w:tabs>
              <w:rPr>
                <w:rFonts w:cs="Arial"/>
                <w:b/>
                <w:bCs/>
                <w:sz w:val="22"/>
                <w:szCs w:val="22"/>
              </w:rPr>
            </w:pPr>
            <w:r w:rsidRPr="00464D6D">
              <w:rPr>
                <w:rFonts w:cs="Arial"/>
                <w:b/>
                <w:bCs/>
                <w:sz w:val="22"/>
                <w:szCs w:val="22"/>
              </w:rPr>
              <w:t>Vacancy</w:t>
            </w:r>
          </w:p>
        </w:tc>
        <w:tc>
          <w:tcPr>
            <w:tcW w:w="5520" w:type="dxa"/>
          </w:tcPr>
          <w:p w14:paraId="1128A2C9" w14:textId="77777777" w:rsidR="00695F76" w:rsidRDefault="00695F76" w:rsidP="00695F76">
            <w:pPr>
              <w:tabs>
                <w:tab w:val="left" w:pos="709"/>
              </w:tabs>
              <w:rPr>
                <w:rFonts w:cs="Arial"/>
                <w:sz w:val="22"/>
                <w:szCs w:val="22"/>
              </w:rPr>
            </w:pPr>
            <w:r>
              <w:rPr>
                <w:rFonts w:cs="Arial"/>
                <w:sz w:val="22"/>
                <w:szCs w:val="22"/>
              </w:rPr>
              <w:t>Buddhism</w:t>
            </w:r>
          </w:p>
        </w:tc>
      </w:tr>
      <w:tr w:rsidR="00695F76" w:rsidRPr="00697CA3" w14:paraId="68CBE18B" w14:textId="77777777" w:rsidTr="00ED0A64">
        <w:tc>
          <w:tcPr>
            <w:tcW w:w="4261" w:type="dxa"/>
          </w:tcPr>
          <w:p w14:paraId="2EDF0D55" w14:textId="77777777" w:rsidR="00695F76" w:rsidRPr="00464D6D" w:rsidRDefault="00695F76" w:rsidP="00695F76">
            <w:pPr>
              <w:tabs>
                <w:tab w:val="left" w:pos="709"/>
              </w:tabs>
              <w:rPr>
                <w:rFonts w:cs="Arial"/>
                <w:b/>
                <w:bCs/>
                <w:sz w:val="22"/>
                <w:szCs w:val="22"/>
              </w:rPr>
            </w:pPr>
            <w:r w:rsidRPr="00464D6D">
              <w:rPr>
                <w:rFonts w:cs="Arial"/>
                <w:b/>
                <w:bCs/>
                <w:sz w:val="22"/>
                <w:szCs w:val="22"/>
              </w:rPr>
              <w:t>Vacancy</w:t>
            </w:r>
          </w:p>
        </w:tc>
        <w:tc>
          <w:tcPr>
            <w:tcW w:w="5520" w:type="dxa"/>
          </w:tcPr>
          <w:p w14:paraId="3E0F375E" w14:textId="77777777" w:rsidR="00695F76" w:rsidRDefault="00695F76" w:rsidP="00695F76">
            <w:pPr>
              <w:tabs>
                <w:tab w:val="left" w:pos="709"/>
              </w:tabs>
              <w:rPr>
                <w:rFonts w:cs="Arial"/>
                <w:sz w:val="22"/>
                <w:szCs w:val="22"/>
              </w:rPr>
            </w:pPr>
            <w:r>
              <w:rPr>
                <w:rFonts w:cs="Arial"/>
                <w:sz w:val="22"/>
                <w:szCs w:val="22"/>
              </w:rPr>
              <w:t>Hinduism</w:t>
            </w:r>
          </w:p>
        </w:tc>
      </w:tr>
      <w:tr w:rsidR="00695F76" w:rsidRPr="00697CA3" w14:paraId="1CB60112" w14:textId="77777777" w:rsidTr="00ED0A64">
        <w:tc>
          <w:tcPr>
            <w:tcW w:w="4261" w:type="dxa"/>
          </w:tcPr>
          <w:p w14:paraId="70988DE0" w14:textId="77777777" w:rsidR="00695F76" w:rsidRPr="00464D6D" w:rsidRDefault="00695F76" w:rsidP="00695F76">
            <w:pPr>
              <w:tabs>
                <w:tab w:val="left" w:pos="709"/>
              </w:tabs>
              <w:rPr>
                <w:rFonts w:cs="Arial"/>
                <w:b/>
                <w:bCs/>
                <w:sz w:val="22"/>
                <w:szCs w:val="22"/>
              </w:rPr>
            </w:pPr>
            <w:r w:rsidRPr="00464D6D">
              <w:rPr>
                <w:rFonts w:cs="Arial"/>
                <w:b/>
                <w:bCs/>
                <w:sz w:val="22"/>
                <w:szCs w:val="22"/>
              </w:rPr>
              <w:t>Vacancy</w:t>
            </w:r>
          </w:p>
        </w:tc>
        <w:tc>
          <w:tcPr>
            <w:tcW w:w="5520" w:type="dxa"/>
          </w:tcPr>
          <w:p w14:paraId="2787B84C" w14:textId="77777777" w:rsidR="00695F76" w:rsidRDefault="00695F76" w:rsidP="00695F76">
            <w:pPr>
              <w:tabs>
                <w:tab w:val="left" w:pos="709"/>
              </w:tabs>
              <w:rPr>
                <w:rFonts w:cs="Arial"/>
                <w:sz w:val="22"/>
                <w:szCs w:val="22"/>
              </w:rPr>
            </w:pPr>
            <w:r>
              <w:rPr>
                <w:rFonts w:cs="Arial"/>
                <w:sz w:val="22"/>
                <w:szCs w:val="22"/>
              </w:rPr>
              <w:t>Sikhism</w:t>
            </w:r>
          </w:p>
        </w:tc>
      </w:tr>
    </w:tbl>
    <w:p w14:paraId="0D53D1A1" w14:textId="77777777" w:rsidR="00AE41D4" w:rsidRPr="00697CA3" w:rsidRDefault="00AE41D4" w:rsidP="2FE3B4B1">
      <w:pPr>
        <w:tabs>
          <w:tab w:val="left" w:pos="709"/>
          <w:tab w:val="left" w:pos="4111"/>
        </w:tabs>
        <w:rPr>
          <w:rFonts w:cs="Arial"/>
          <w:sz w:val="22"/>
          <w:szCs w:val="22"/>
        </w:rPr>
      </w:pPr>
      <w:r w:rsidRPr="00697CA3">
        <w:rPr>
          <w:rFonts w:cs="Arial"/>
          <w:sz w:val="22"/>
          <w:szCs w:val="22"/>
        </w:rPr>
        <w:tab/>
      </w:r>
    </w:p>
    <w:p w14:paraId="639DC8E8" w14:textId="77777777" w:rsidR="00AE41D4" w:rsidRPr="002805EF" w:rsidRDefault="00AE41D4" w:rsidP="00AE41D4">
      <w:pPr>
        <w:tabs>
          <w:tab w:val="left" w:pos="709"/>
        </w:tabs>
        <w:rPr>
          <w:rFonts w:cs="Arial"/>
          <w:b/>
          <w:sz w:val="22"/>
          <w:szCs w:val="22"/>
        </w:rPr>
      </w:pPr>
      <w:r w:rsidRPr="00697CA3">
        <w:rPr>
          <w:rFonts w:cs="Arial"/>
          <w:b/>
          <w:sz w:val="22"/>
          <w:szCs w:val="22"/>
        </w:rPr>
        <w:t>LA Officers</w:t>
      </w:r>
    </w:p>
    <w:p w14:paraId="373147B2" w14:textId="77777777" w:rsidR="00871305" w:rsidRDefault="00871305" w:rsidP="00871305">
      <w:pPr>
        <w:tabs>
          <w:tab w:val="left" w:pos="709"/>
        </w:tabs>
        <w:rPr>
          <w:rFonts w:cs="Arial"/>
          <w:sz w:val="22"/>
          <w:szCs w:val="22"/>
        </w:rPr>
      </w:pPr>
      <w:r w:rsidRPr="00005B88">
        <w:rPr>
          <w:rFonts w:cs="Arial"/>
          <w:sz w:val="22"/>
          <w:szCs w:val="22"/>
        </w:rPr>
        <w:t>Lindsay Harvey</w:t>
      </w:r>
      <w:r>
        <w:rPr>
          <w:rFonts w:cs="Arial"/>
          <w:sz w:val="22"/>
          <w:szCs w:val="22"/>
        </w:rPr>
        <w:tab/>
      </w:r>
      <w:r>
        <w:rPr>
          <w:rFonts w:cs="Arial"/>
          <w:sz w:val="22"/>
          <w:szCs w:val="22"/>
        </w:rPr>
        <w:tab/>
      </w:r>
      <w:r>
        <w:rPr>
          <w:rFonts w:cs="Arial"/>
          <w:sz w:val="22"/>
          <w:szCs w:val="22"/>
        </w:rPr>
        <w:tab/>
      </w:r>
      <w:r>
        <w:rPr>
          <w:rFonts w:cs="Arial"/>
          <w:sz w:val="22"/>
          <w:szCs w:val="22"/>
        </w:rPr>
        <w:tab/>
      </w:r>
      <w:r w:rsidRPr="00005B88">
        <w:rPr>
          <w:rFonts w:cs="Arial"/>
          <w:sz w:val="22"/>
          <w:szCs w:val="22"/>
        </w:rPr>
        <w:t xml:space="preserve">Corporate Director Education and Family Support and </w:t>
      </w:r>
    </w:p>
    <w:p w14:paraId="78984237" w14:textId="77777777" w:rsidR="00871305" w:rsidRPr="00697CA3" w:rsidRDefault="00871305" w:rsidP="00871305">
      <w:pPr>
        <w:tabs>
          <w:tab w:val="left" w:pos="709"/>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005B88">
        <w:rPr>
          <w:rFonts w:cs="Arial"/>
          <w:sz w:val="22"/>
          <w:szCs w:val="22"/>
        </w:rPr>
        <w:t xml:space="preserve">CSC </w:t>
      </w:r>
      <w:proofErr w:type="gramStart"/>
      <w:r w:rsidRPr="00005B88">
        <w:rPr>
          <w:rFonts w:cs="Arial"/>
          <w:sz w:val="22"/>
          <w:szCs w:val="22"/>
        </w:rPr>
        <w:t>Lead</w:t>
      </w:r>
      <w:proofErr w:type="gramEnd"/>
      <w:r w:rsidRPr="00005B88">
        <w:rPr>
          <w:rFonts w:cs="Arial"/>
          <w:sz w:val="22"/>
          <w:szCs w:val="22"/>
        </w:rPr>
        <w:t xml:space="preserve"> Director for SACRE</w:t>
      </w:r>
    </w:p>
    <w:p w14:paraId="04312DEC" w14:textId="77777777" w:rsidR="00AE41D4" w:rsidRDefault="00E6732B" w:rsidP="00AE41D4">
      <w:pPr>
        <w:tabs>
          <w:tab w:val="left" w:pos="709"/>
        </w:tabs>
        <w:rPr>
          <w:rFonts w:cs="Arial"/>
          <w:sz w:val="22"/>
          <w:szCs w:val="22"/>
        </w:rPr>
      </w:pPr>
      <w:r>
        <w:rPr>
          <w:rFonts w:cs="Arial"/>
          <w:sz w:val="22"/>
          <w:szCs w:val="22"/>
        </w:rPr>
        <w:t>Susan Roberts</w:t>
      </w:r>
      <w:r w:rsidR="00AE41D4" w:rsidRPr="005A56B0">
        <w:rPr>
          <w:rFonts w:cs="Arial"/>
          <w:sz w:val="22"/>
          <w:szCs w:val="22"/>
        </w:rPr>
        <w:tab/>
      </w:r>
      <w:r w:rsidR="00AE41D4" w:rsidRPr="005A56B0">
        <w:rPr>
          <w:rFonts w:cs="Arial"/>
          <w:sz w:val="22"/>
          <w:szCs w:val="22"/>
        </w:rPr>
        <w:tab/>
      </w:r>
      <w:r w:rsidR="00AE41D4" w:rsidRPr="005A56B0">
        <w:rPr>
          <w:rFonts w:cs="Arial"/>
          <w:sz w:val="22"/>
          <w:szCs w:val="22"/>
        </w:rPr>
        <w:tab/>
      </w:r>
      <w:r w:rsidR="00AE41D4" w:rsidRPr="005A56B0">
        <w:rPr>
          <w:rFonts w:cs="Arial"/>
          <w:sz w:val="22"/>
          <w:szCs w:val="22"/>
        </w:rPr>
        <w:tab/>
      </w:r>
      <w:r>
        <w:rPr>
          <w:rFonts w:cs="Arial"/>
          <w:sz w:val="22"/>
          <w:szCs w:val="22"/>
        </w:rPr>
        <w:t>Manager School Support – LA Officer</w:t>
      </w:r>
    </w:p>
    <w:p w14:paraId="6DBB669C" w14:textId="77777777" w:rsidR="001E5E03" w:rsidRDefault="00E6732B" w:rsidP="00AE41D4">
      <w:pPr>
        <w:tabs>
          <w:tab w:val="left" w:pos="709"/>
        </w:tabs>
        <w:rPr>
          <w:rFonts w:cs="Arial"/>
          <w:sz w:val="22"/>
          <w:szCs w:val="22"/>
        </w:rPr>
      </w:pPr>
      <w:r>
        <w:rPr>
          <w:rFonts w:cs="Arial"/>
          <w:sz w:val="22"/>
          <w:szCs w:val="22"/>
        </w:rPr>
        <w:t>Neil Arbery</w:t>
      </w:r>
      <w:r w:rsidR="00F12782">
        <w:rPr>
          <w:rFonts w:cs="Arial"/>
          <w:sz w:val="22"/>
          <w:szCs w:val="22"/>
        </w:rPr>
        <w:tab/>
      </w:r>
      <w:r w:rsidR="00F12782">
        <w:rPr>
          <w:rFonts w:cs="Arial"/>
          <w:sz w:val="22"/>
          <w:szCs w:val="22"/>
        </w:rPr>
        <w:tab/>
      </w:r>
      <w:r w:rsidR="00F12782">
        <w:rPr>
          <w:rFonts w:cs="Arial"/>
          <w:sz w:val="22"/>
          <w:szCs w:val="22"/>
        </w:rPr>
        <w:tab/>
      </w:r>
      <w:r w:rsidR="00F12782">
        <w:rPr>
          <w:rFonts w:cs="Arial"/>
          <w:sz w:val="22"/>
          <w:szCs w:val="22"/>
        </w:rPr>
        <w:tab/>
      </w:r>
      <w:r w:rsidR="00F12782">
        <w:rPr>
          <w:rFonts w:cs="Arial"/>
          <w:sz w:val="22"/>
          <w:szCs w:val="22"/>
        </w:rPr>
        <w:tab/>
        <w:t>School Support – Lead Officer Strat</w:t>
      </w:r>
      <w:r w:rsidR="001E5E03">
        <w:rPr>
          <w:rFonts w:cs="Arial"/>
          <w:sz w:val="22"/>
          <w:szCs w:val="22"/>
        </w:rPr>
        <w:t>e</w:t>
      </w:r>
      <w:r w:rsidR="00F12782">
        <w:rPr>
          <w:rFonts w:cs="Arial"/>
          <w:sz w:val="22"/>
          <w:szCs w:val="22"/>
        </w:rPr>
        <w:t xml:space="preserve">gic Development </w:t>
      </w:r>
    </w:p>
    <w:p w14:paraId="495C717F" w14:textId="77777777" w:rsidR="00E6732B" w:rsidRDefault="001E5E03" w:rsidP="00AE41D4">
      <w:pPr>
        <w:tabs>
          <w:tab w:val="left" w:pos="709"/>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F12782">
        <w:rPr>
          <w:rFonts w:cs="Arial"/>
          <w:sz w:val="22"/>
          <w:szCs w:val="22"/>
        </w:rPr>
        <w:t>for Primary</w:t>
      </w:r>
    </w:p>
    <w:p w14:paraId="7A7AF4AB" w14:textId="77777777" w:rsidR="001E5E03" w:rsidRDefault="001E5E03" w:rsidP="00AE41D4">
      <w:pPr>
        <w:tabs>
          <w:tab w:val="left" w:pos="709"/>
        </w:tabs>
        <w:rPr>
          <w:rFonts w:cs="Arial"/>
          <w:sz w:val="22"/>
          <w:szCs w:val="22"/>
        </w:rPr>
      </w:pPr>
      <w:r>
        <w:rPr>
          <w:rFonts w:cs="Arial"/>
          <w:sz w:val="22"/>
          <w:szCs w:val="22"/>
        </w:rPr>
        <w:t xml:space="preserve">Sarah Humphreys                                          School Support – Lead Officer Strategic Development </w:t>
      </w:r>
    </w:p>
    <w:p w14:paraId="5A0934AA" w14:textId="77777777" w:rsidR="001E5E03" w:rsidRPr="005A56B0" w:rsidRDefault="001E5E03" w:rsidP="00AE41D4">
      <w:pPr>
        <w:tabs>
          <w:tab w:val="left" w:pos="709"/>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for Secondary</w:t>
      </w:r>
    </w:p>
    <w:p w14:paraId="2E363101" w14:textId="77777777" w:rsidR="00AE41D4" w:rsidRPr="005A56B0" w:rsidRDefault="00C81F5F" w:rsidP="00AE41D4">
      <w:pPr>
        <w:tabs>
          <w:tab w:val="left" w:pos="709"/>
        </w:tabs>
        <w:rPr>
          <w:rFonts w:cs="Arial"/>
          <w:sz w:val="22"/>
          <w:szCs w:val="22"/>
        </w:rPr>
      </w:pPr>
      <w:r>
        <w:rPr>
          <w:rFonts w:cs="Arial"/>
          <w:sz w:val="22"/>
          <w:szCs w:val="22"/>
        </w:rPr>
        <w:t>Helen Shepherd</w:t>
      </w:r>
      <w:r w:rsidR="00AE41D4" w:rsidRPr="005A56B0">
        <w:rPr>
          <w:rFonts w:cs="Arial"/>
          <w:sz w:val="22"/>
          <w:szCs w:val="22"/>
        </w:rPr>
        <w:t xml:space="preserve"> </w:t>
      </w:r>
      <w:r w:rsidR="00AE41D4" w:rsidRPr="005A56B0">
        <w:rPr>
          <w:rFonts w:cs="Arial"/>
          <w:sz w:val="22"/>
          <w:szCs w:val="22"/>
        </w:rPr>
        <w:tab/>
      </w:r>
      <w:r w:rsidR="00AE41D4" w:rsidRPr="005A56B0">
        <w:rPr>
          <w:rFonts w:cs="Arial"/>
          <w:sz w:val="22"/>
          <w:szCs w:val="22"/>
        </w:rPr>
        <w:tab/>
      </w:r>
      <w:r w:rsidR="00AE41D4" w:rsidRPr="005A56B0">
        <w:rPr>
          <w:rFonts w:cs="Arial"/>
          <w:sz w:val="22"/>
          <w:szCs w:val="22"/>
        </w:rPr>
        <w:tab/>
      </w:r>
      <w:r w:rsidR="00B60481" w:rsidRPr="005A56B0">
        <w:rPr>
          <w:rFonts w:cs="Arial"/>
          <w:sz w:val="22"/>
          <w:szCs w:val="22"/>
        </w:rPr>
        <w:tab/>
      </w:r>
      <w:r w:rsidR="00AE41D4" w:rsidRPr="005A56B0">
        <w:rPr>
          <w:rFonts w:cs="Arial"/>
          <w:sz w:val="22"/>
          <w:szCs w:val="22"/>
        </w:rPr>
        <w:t>Clerk to SACRE</w:t>
      </w:r>
    </w:p>
    <w:p w14:paraId="7002C5A2" w14:textId="77777777" w:rsidR="007E450E" w:rsidRDefault="00AE41D4" w:rsidP="002805EF">
      <w:pPr>
        <w:tabs>
          <w:tab w:val="left" w:pos="709"/>
        </w:tabs>
        <w:rPr>
          <w:rFonts w:cs="Arial"/>
          <w:sz w:val="22"/>
          <w:szCs w:val="22"/>
          <w:u w:val="single"/>
        </w:rPr>
      </w:pPr>
      <w:r w:rsidRPr="005A56B0">
        <w:rPr>
          <w:rFonts w:cs="Arial"/>
          <w:sz w:val="22"/>
          <w:szCs w:val="22"/>
        </w:rPr>
        <w:t>Donna Graves</w:t>
      </w:r>
      <w:r w:rsidRPr="005A56B0">
        <w:rPr>
          <w:rFonts w:cs="Arial"/>
          <w:sz w:val="22"/>
          <w:szCs w:val="22"/>
        </w:rPr>
        <w:tab/>
      </w:r>
      <w:r w:rsidRPr="005A56B0">
        <w:rPr>
          <w:rFonts w:cs="Arial"/>
          <w:sz w:val="22"/>
          <w:szCs w:val="22"/>
        </w:rPr>
        <w:tab/>
      </w:r>
      <w:r w:rsidRPr="005A56B0">
        <w:rPr>
          <w:rFonts w:cs="Arial"/>
          <w:sz w:val="22"/>
          <w:szCs w:val="22"/>
        </w:rPr>
        <w:tab/>
      </w:r>
      <w:r w:rsidRPr="005A56B0">
        <w:rPr>
          <w:rFonts w:cs="Arial"/>
          <w:sz w:val="22"/>
          <w:szCs w:val="22"/>
        </w:rPr>
        <w:tab/>
      </w:r>
      <w:r w:rsidRPr="005A56B0">
        <w:rPr>
          <w:rFonts w:cs="Arial"/>
          <w:sz w:val="22"/>
          <w:szCs w:val="22"/>
        </w:rPr>
        <w:tab/>
        <w:t>CSCJES Associate Adviser for RE/RVE and SACRE</w:t>
      </w:r>
    </w:p>
    <w:p w14:paraId="3564C2A0" w14:textId="77777777" w:rsidR="007E450E" w:rsidRDefault="007E450E" w:rsidP="002805EF">
      <w:pPr>
        <w:rPr>
          <w:rFonts w:cs="Arial"/>
          <w:b/>
          <w:sz w:val="22"/>
          <w:szCs w:val="22"/>
        </w:rPr>
      </w:pPr>
    </w:p>
    <w:p w14:paraId="758B47D1" w14:textId="77777777" w:rsidR="00FA1FCD" w:rsidRDefault="00FA1FCD" w:rsidP="002F6219">
      <w:pPr>
        <w:jc w:val="center"/>
        <w:rPr>
          <w:rFonts w:cs="Arial"/>
          <w:b/>
          <w:sz w:val="22"/>
          <w:szCs w:val="22"/>
        </w:rPr>
      </w:pPr>
    </w:p>
    <w:p w14:paraId="7B4F1901" w14:textId="77777777" w:rsidR="00FA1FCD" w:rsidRDefault="00FA1FCD" w:rsidP="002F6219">
      <w:pPr>
        <w:jc w:val="center"/>
        <w:rPr>
          <w:rFonts w:cs="Arial"/>
          <w:b/>
          <w:sz w:val="22"/>
          <w:szCs w:val="22"/>
        </w:rPr>
      </w:pPr>
    </w:p>
    <w:p w14:paraId="247F33C6" w14:textId="77777777" w:rsidR="00FA1FCD" w:rsidRDefault="00FA1FCD" w:rsidP="002F6219">
      <w:pPr>
        <w:jc w:val="center"/>
        <w:rPr>
          <w:rFonts w:cs="Arial"/>
          <w:b/>
          <w:sz w:val="22"/>
          <w:szCs w:val="22"/>
        </w:rPr>
      </w:pPr>
    </w:p>
    <w:p w14:paraId="3EF208DF" w14:textId="77777777" w:rsidR="00FA1FCD" w:rsidRDefault="00FA1FCD" w:rsidP="002F6219">
      <w:pPr>
        <w:jc w:val="center"/>
        <w:rPr>
          <w:rFonts w:cs="Arial"/>
          <w:b/>
          <w:sz w:val="22"/>
          <w:szCs w:val="22"/>
        </w:rPr>
      </w:pPr>
    </w:p>
    <w:p w14:paraId="664B39F6" w14:textId="77777777" w:rsidR="00FA1FCD" w:rsidRDefault="00FA1FCD" w:rsidP="002F6219">
      <w:pPr>
        <w:jc w:val="center"/>
        <w:rPr>
          <w:rFonts w:cs="Arial"/>
          <w:b/>
          <w:sz w:val="22"/>
          <w:szCs w:val="22"/>
        </w:rPr>
      </w:pPr>
    </w:p>
    <w:p w14:paraId="6EFB823C" w14:textId="77777777" w:rsidR="00FA1FCD" w:rsidRDefault="00FA1FCD" w:rsidP="002F6219">
      <w:pPr>
        <w:jc w:val="center"/>
        <w:rPr>
          <w:rFonts w:cs="Arial"/>
          <w:b/>
          <w:sz w:val="22"/>
          <w:szCs w:val="22"/>
        </w:rPr>
      </w:pPr>
    </w:p>
    <w:p w14:paraId="41C018E7" w14:textId="77777777" w:rsidR="00FA1FCD" w:rsidRDefault="00FA1FCD" w:rsidP="002F6219">
      <w:pPr>
        <w:jc w:val="center"/>
        <w:rPr>
          <w:rFonts w:cs="Arial"/>
          <w:b/>
          <w:sz w:val="22"/>
          <w:szCs w:val="22"/>
        </w:rPr>
      </w:pPr>
    </w:p>
    <w:p w14:paraId="01883F59" w14:textId="77777777" w:rsidR="00FA1FCD" w:rsidRDefault="00FA1FCD" w:rsidP="002F6219">
      <w:pPr>
        <w:jc w:val="center"/>
        <w:rPr>
          <w:rFonts w:cs="Arial"/>
          <w:b/>
          <w:sz w:val="22"/>
          <w:szCs w:val="22"/>
        </w:rPr>
      </w:pPr>
    </w:p>
    <w:p w14:paraId="62F2DC3F" w14:textId="77777777" w:rsidR="00FA1FCD" w:rsidRDefault="00FA1FCD" w:rsidP="002F6219">
      <w:pPr>
        <w:jc w:val="center"/>
        <w:rPr>
          <w:rFonts w:cs="Arial"/>
          <w:b/>
          <w:sz w:val="22"/>
          <w:szCs w:val="22"/>
        </w:rPr>
      </w:pPr>
    </w:p>
    <w:p w14:paraId="19F84F75" w14:textId="77777777" w:rsidR="002569B9" w:rsidRPr="002F6219" w:rsidRDefault="00192006" w:rsidP="002F6219">
      <w:pPr>
        <w:jc w:val="center"/>
        <w:rPr>
          <w:rFonts w:cs="Arial"/>
          <w:b/>
          <w:sz w:val="22"/>
          <w:szCs w:val="22"/>
        </w:rPr>
      </w:pPr>
      <w:r w:rsidRPr="00697CA3">
        <w:rPr>
          <w:rFonts w:cs="Arial"/>
          <w:b/>
          <w:sz w:val="22"/>
          <w:szCs w:val="22"/>
        </w:rPr>
        <w:lastRenderedPageBreak/>
        <w:t xml:space="preserve">SACRE MEMBERSHIP AS </w:t>
      </w:r>
      <w:r w:rsidR="00A91771">
        <w:rPr>
          <w:rFonts w:cs="Arial"/>
          <w:b/>
          <w:sz w:val="22"/>
          <w:szCs w:val="22"/>
        </w:rPr>
        <w:t xml:space="preserve">OF </w:t>
      </w:r>
      <w:r w:rsidRPr="00697CA3">
        <w:rPr>
          <w:rFonts w:cs="Arial"/>
          <w:b/>
          <w:sz w:val="22"/>
          <w:szCs w:val="22"/>
        </w:rPr>
        <w:t>JULY 202</w:t>
      </w:r>
      <w:r w:rsidR="000737FB">
        <w:rPr>
          <w:rFonts w:cs="Arial"/>
          <w:b/>
          <w:sz w:val="22"/>
          <w:szCs w:val="22"/>
        </w:rPr>
        <w:t>2</w:t>
      </w:r>
    </w:p>
    <w:p w14:paraId="660CF007" w14:textId="77777777" w:rsidR="002569B9" w:rsidRDefault="002569B9" w:rsidP="002569B9">
      <w:pPr>
        <w:tabs>
          <w:tab w:val="left" w:pos="709"/>
        </w:tabs>
        <w:rPr>
          <w:rFonts w:cs="Arial"/>
          <w:b/>
          <w:sz w:val="22"/>
          <w:szCs w:val="22"/>
        </w:rPr>
      </w:pPr>
    </w:p>
    <w:p w14:paraId="1961230C" w14:textId="77777777" w:rsidR="009D0015" w:rsidRPr="00855778" w:rsidRDefault="009D0015" w:rsidP="009D0015">
      <w:pPr>
        <w:tabs>
          <w:tab w:val="left" w:pos="709"/>
        </w:tabs>
        <w:rPr>
          <w:rFonts w:cs="Arial"/>
          <w:b/>
          <w:sz w:val="22"/>
          <w:szCs w:val="22"/>
        </w:rPr>
      </w:pPr>
      <w:r w:rsidRPr="00697CA3">
        <w:rPr>
          <w:rFonts w:cs="Arial"/>
          <w:b/>
          <w:sz w:val="22"/>
          <w:szCs w:val="22"/>
        </w:rPr>
        <w:t>Local authority</w:t>
      </w:r>
      <w:r>
        <w:rPr>
          <w:rFonts w:cs="Arial"/>
          <w:b/>
          <w:sz w:val="22"/>
          <w:szCs w:val="22"/>
        </w:rPr>
        <w:t xml:space="preserve"> – Committee C</w:t>
      </w:r>
    </w:p>
    <w:tbl>
      <w:tblPr>
        <w:tblW w:w="9781" w:type="dxa"/>
        <w:tblLayout w:type="fixed"/>
        <w:tblLook w:val="0000" w:firstRow="0" w:lastRow="0" w:firstColumn="0" w:lastColumn="0" w:noHBand="0" w:noVBand="0"/>
      </w:tblPr>
      <w:tblGrid>
        <w:gridCol w:w="4261"/>
        <w:gridCol w:w="5520"/>
      </w:tblGrid>
      <w:tr w:rsidR="006C164C" w:rsidRPr="00697CA3" w14:paraId="66B62DC8" w14:textId="77777777" w:rsidTr="00FA1FCD">
        <w:tc>
          <w:tcPr>
            <w:tcW w:w="4261" w:type="dxa"/>
          </w:tcPr>
          <w:p w14:paraId="3E8A496B" w14:textId="77777777" w:rsidR="006C164C" w:rsidRPr="00697CA3" w:rsidRDefault="006C164C" w:rsidP="006C164C">
            <w:pPr>
              <w:tabs>
                <w:tab w:val="left" w:pos="709"/>
              </w:tabs>
              <w:rPr>
                <w:rFonts w:cs="Arial"/>
                <w:sz w:val="22"/>
                <w:szCs w:val="22"/>
              </w:rPr>
            </w:pPr>
            <w:r w:rsidRPr="00697CA3">
              <w:rPr>
                <w:rFonts w:cs="Arial"/>
                <w:sz w:val="22"/>
                <w:szCs w:val="22"/>
              </w:rPr>
              <w:t xml:space="preserve">Councillor </w:t>
            </w:r>
            <w:r>
              <w:rPr>
                <w:rFonts w:cs="Arial"/>
                <w:sz w:val="22"/>
                <w:szCs w:val="22"/>
              </w:rPr>
              <w:t>Martyn Hughes</w:t>
            </w:r>
          </w:p>
        </w:tc>
        <w:tc>
          <w:tcPr>
            <w:tcW w:w="5520" w:type="dxa"/>
          </w:tcPr>
          <w:p w14:paraId="5A2F6157" w14:textId="77777777" w:rsidR="006C164C" w:rsidRPr="00697CA3" w:rsidRDefault="006C164C" w:rsidP="006C164C">
            <w:pPr>
              <w:tabs>
                <w:tab w:val="left" w:pos="709"/>
              </w:tabs>
              <w:rPr>
                <w:rFonts w:cs="Arial"/>
                <w:sz w:val="22"/>
                <w:szCs w:val="22"/>
              </w:rPr>
            </w:pPr>
            <w:r w:rsidRPr="00697CA3">
              <w:rPr>
                <w:rFonts w:cs="Arial"/>
                <w:sz w:val="22"/>
                <w:szCs w:val="22"/>
              </w:rPr>
              <w:t>Local Authority</w:t>
            </w:r>
          </w:p>
        </w:tc>
      </w:tr>
      <w:tr w:rsidR="006C164C" w:rsidRPr="00697CA3" w14:paraId="021AB200" w14:textId="77777777" w:rsidTr="00FA1FCD">
        <w:tc>
          <w:tcPr>
            <w:tcW w:w="4261" w:type="dxa"/>
          </w:tcPr>
          <w:p w14:paraId="76073010" w14:textId="77777777" w:rsidR="006C164C" w:rsidRPr="00697CA3" w:rsidRDefault="006C164C" w:rsidP="006C164C">
            <w:pPr>
              <w:tabs>
                <w:tab w:val="left" w:pos="709"/>
              </w:tabs>
              <w:rPr>
                <w:rFonts w:cs="Arial"/>
                <w:sz w:val="22"/>
                <w:szCs w:val="22"/>
              </w:rPr>
            </w:pPr>
            <w:r w:rsidRPr="00697CA3">
              <w:rPr>
                <w:rFonts w:cs="Arial"/>
                <w:sz w:val="22"/>
                <w:szCs w:val="22"/>
              </w:rPr>
              <w:t xml:space="preserve">Councillor </w:t>
            </w:r>
            <w:r>
              <w:rPr>
                <w:rFonts w:cs="Arial"/>
                <w:sz w:val="22"/>
                <w:szCs w:val="22"/>
              </w:rPr>
              <w:t>Elain</w:t>
            </w:r>
            <w:r w:rsidR="00B73E70">
              <w:rPr>
                <w:rFonts w:cs="Arial"/>
                <w:sz w:val="22"/>
                <w:szCs w:val="22"/>
              </w:rPr>
              <w:t>e</w:t>
            </w:r>
            <w:r>
              <w:rPr>
                <w:rFonts w:cs="Arial"/>
                <w:sz w:val="22"/>
                <w:szCs w:val="22"/>
              </w:rPr>
              <w:t xml:space="preserve"> Winstanley</w:t>
            </w:r>
          </w:p>
        </w:tc>
        <w:tc>
          <w:tcPr>
            <w:tcW w:w="5520" w:type="dxa"/>
          </w:tcPr>
          <w:p w14:paraId="0CCBD0EC" w14:textId="77777777" w:rsidR="006C164C" w:rsidRPr="00697CA3" w:rsidRDefault="006C164C" w:rsidP="006C164C">
            <w:pPr>
              <w:tabs>
                <w:tab w:val="left" w:pos="709"/>
              </w:tabs>
              <w:rPr>
                <w:rFonts w:cs="Arial"/>
                <w:sz w:val="22"/>
                <w:szCs w:val="22"/>
              </w:rPr>
            </w:pPr>
            <w:r w:rsidRPr="00697CA3">
              <w:rPr>
                <w:rFonts w:cs="Arial"/>
                <w:sz w:val="22"/>
                <w:szCs w:val="22"/>
              </w:rPr>
              <w:t>Local Authority</w:t>
            </w:r>
          </w:p>
        </w:tc>
      </w:tr>
      <w:tr w:rsidR="006C164C" w:rsidRPr="00697CA3" w14:paraId="616C4120" w14:textId="77777777" w:rsidTr="00FA1FCD">
        <w:tc>
          <w:tcPr>
            <w:tcW w:w="4261" w:type="dxa"/>
          </w:tcPr>
          <w:p w14:paraId="30DD90D0" w14:textId="77777777" w:rsidR="006C164C" w:rsidRPr="00697CA3" w:rsidRDefault="006C164C" w:rsidP="006C164C">
            <w:pPr>
              <w:tabs>
                <w:tab w:val="left" w:pos="709"/>
              </w:tabs>
              <w:rPr>
                <w:rFonts w:cs="Arial"/>
                <w:sz w:val="22"/>
                <w:szCs w:val="22"/>
              </w:rPr>
            </w:pPr>
            <w:r>
              <w:rPr>
                <w:rFonts w:cs="Arial"/>
                <w:sz w:val="22"/>
                <w:szCs w:val="22"/>
              </w:rPr>
              <w:t>Councillor Jeff Tidelsley</w:t>
            </w:r>
          </w:p>
        </w:tc>
        <w:tc>
          <w:tcPr>
            <w:tcW w:w="5520" w:type="dxa"/>
          </w:tcPr>
          <w:p w14:paraId="3F09436B" w14:textId="77777777" w:rsidR="006C164C" w:rsidRPr="00697CA3" w:rsidRDefault="006C164C" w:rsidP="006C164C">
            <w:pPr>
              <w:tabs>
                <w:tab w:val="left" w:pos="709"/>
              </w:tabs>
              <w:rPr>
                <w:rFonts w:cs="Arial"/>
                <w:sz w:val="22"/>
                <w:szCs w:val="22"/>
              </w:rPr>
            </w:pPr>
            <w:r>
              <w:rPr>
                <w:rFonts w:cs="Arial"/>
                <w:sz w:val="22"/>
                <w:szCs w:val="22"/>
              </w:rPr>
              <w:t>Local Authority</w:t>
            </w:r>
          </w:p>
        </w:tc>
      </w:tr>
      <w:tr w:rsidR="007E5C97" w:rsidRPr="00697CA3" w14:paraId="29E5903B" w14:textId="77777777" w:rsidTr="00FA1FCD">
        <w:tc>
          <w:tcPr>
            <w:tcW w:w="4261" w:type="dxa"/>
          </w:tcPr>
          <w:p w14:paraId="110B5FFD" w14:textId="77777777" w:rsidR="007E5C97" w:rsidRDefault="007E5C97" w:rsidP="006C164C">
            <w:pPr>
              <w:tabs>
                <w:tab w:val="left" w:pos="709"/>
              </w:tabs>
              <w:rPr>
                <w:rFonts w:cs="Arial"/>
                <w:sz w:val="22"/>
                <w:szCs w:val="22"/>
              </w:rPr>
            </w:pPr>
            <w:r>
              <w:rPr>
                <w:rFonts w:cs="Arial"/>
                <w:sz w:val="22"/>
                <w:szCs w:val="22"/>
              </w:rPr>
              <w:t xml:space="preserve">Councillor </w:t>
            </w:r>
            <w:r w:rsidR="00C06480" w:rsidRPr="00C06480">
              <w:rPr>
                <w:rFonts w:cs="Arial"/>
                <w:color w:val="242424"/>
                <w:sz w:val="22"/>
                <w:szCs w:val="22"/>
                <w:shd w:val="clear" w:color="auto" w:fill="FFFFFF"/>
              </w:rPr>
              <w:t>Jon-Paul</w:t>
            </w:r>
            <w:r w:rsidR="00C06480" w:rsidRPr="00C06480">
              <w:rPr>
                <w:rFonts w:ascii="Calibri" w:hAnsi="Calibri" w:cs="Calibri"/>
                <w:color w:val="242424"/>
                <w:sz w:val="22"/>
                <w:szCs w:val="18"/>
                <w:shd w:val="clear" w:color="auto" w:fill="FFFFFF"/>
              </w:rPr>
              <w:t xml:space="preserve"> </w:t>
            </w:r>
            <w:r w:rsidR="000C118F">
              <w:rPr>
                <w:rFonts w:cs="Arial"/>
                <w:sz w:val="22"/>
                <w:szCs w:val="22"/>
              </w:rPr>
              <w:t>Blundell</w:t>
            </w:r>
          </w:p>
        </w:tc>
        <w:tc>
          <w:tcPr>
            <w:tcW w:w="5520" w:type="dxa"/>
          </w:tcPr>
          <w:p w14:paraId="7C6E2DF2" w14:textId="77777777" w:rsidR="007E5C97" w:rsidRDefault="000C118F" w:rsidP="006C164C">
            <w:pPr>
              <w:tabs>
                <w:tab w:val="left" w:pos="709"/>
              </w:tabs>
              <w:rPr>
                <w:rFonts w:cs="Arial"/>
                <w:sz w:val="22"/>
                <w:szCs w:val="22"/>
              </w:rPr>
            </w:pPr>
            <w:r>
              <w:rPr>
                <w:rFonts w:cs="Arial"/>
                <w:sz w:val="22"/>
                <w:szCs w:val="22"/>
              </w:rPr>
              <w:t>Local Authority</w:t>
            </w:r>
          </w:p>
        </w:tc>
      </w:tr>
    </w:tbl>
    <w:p w14:paraId="66DAEFE3" w14:textId="77777777" w:rsidR="009D0015" w:rsidRPr="00697CA3" w:rsidRDefault="009D0015" w:rsidP="009D0015">
      <w:pPr>
        <w:tabs>
          <w:tab w:val="left" w:pos="709"/>
        </w:tabs>
        <w:rPr>
          <w:rFonts w:cs="Arial"/>
          <w:sz w:val="22"/>
          <w:szCs w:val="22"/>
          <w:u w:val="single"/>
        </w:rPr>
      </w:pPr>
    </w:p>
    <w:p w14:paraId="7831CA1A" w14:textId="77777777" w:rsidR="009D0015" w:rsidRPr="00855778" w:rsidRDefault="009D0015" w:rsidP="009D0015">
      <w:pPr>
        <w:tabs>
          <w:tab w:val="left" w:pos="709"/>
        </w:tabs>
        <w:rPr>
          <w:rFonts w:cs="Arial"/>
          <w:b/>
          <w:sz w:val="22"/>
          <w:szCs w:val="22"/>
        </w:rPr>
      </w:pPr>
      <w:r w:rsidRPr="00697CA3">
        <w:rPr>
          <w:rFonts w:cs="Arial"/>
          <w:b/>
          <w:sz w:val="22"/>
          <w:szCs w:val="22"/>
        </w:rPr>
        <w:t>Teacher associations</w:t>
      </w:r>
      <w:r>
        <w:rPr>
          <w:rFonts w:cs="Arial"/>
          <w:b/>
          <w:sz w:val="22"/>
          <w:szCs w:val="22"/>
        </w:rPr>
        <w:t xml:space="preserve"> – Committee B</w:t>
      </w:r>
    </w:p>
    <w:tbl>
      <w:tblPr>
        <w:tblW w:w="9781" w:type="dxa"/>
        <w:tblLayout w:type="fixed"/>
        <w:tblLook w:val="0000" w:firstRow="0" w:lastRow="0" w:firstColumn="0" w:lastColumn="0" w:noHBand="0" w:noVBand="0"/>
      </w:tblPr>
      <w:tblGrid>
        <w:gridCol w:w="4261"/>
        <w:gridCol w:w="5520"/>
      </w:tblGrid>
      <w:tr w:rsidR="009D0015" w:rsidRPr="00697CA3" w14:paraId="10A3351D" w14:textId="77777777" w:rsidTr="00FA1FCD">
        <w:tc>
          <w:tcPr>
            <w:tcW w:w="4261" w:type="dxa"/>
          </w:tcPr>
          <w:p w14:paraId="29234434" w14:textId="77777777" w:rsidR="009D0015" w:rsidRPr="00952AE8" w:rsidRDefault="009D0015" w:rsidP="001218B2">
            <w:pPr>
              <w:tabs>
                <w:tab w:val="left" w:pos="709"/>
              </w:tabs>
              <w:rPr>
                <w:rFonts w:cs="Arial"/>
                <w:sz w:val="22"/>
                <w:szCs w:val="22"/>
              </w:rPr>
            </w:pPr>
            <w:r w:rsidRPr="00952AE8">
              <w:rPr>
                <w:rFonts w:cs="Arial"/>
                <w:sz w:val="22"/>
                <w:szCs w:val="22"/>
              </w:rPr>
              <w:t>Ceris Matthews</w:t>
            </w:r>
          </w:p>
        </w:tc>
        <w:tc>
          <w:tcPr>
            <w:tcW w:w="5520" w:type="dxa"/>
          </w:tcPr>
          <w:p w14:paraId="48FC4300" w14:textId="77777777" w:rsidR="009D0015" w:rsidRPr="00697CA3" w:rsidRDefault="009D0015" w:rsidP="001218B2">
            <w:pPr>
              <w:tabs>
                <w:tab w:val="left" w:pos="709"/>
              </w:tabs>
              <w:rPr>
                <w:rFonts w:cs="Arial"/>
                <w:sz w:val="22"/>
                <w:szCs w:val="22"/>
              </w:rPr>
            </w:pPr>
            <w:r>
              <w:rPr>
                <w:rFonts w:cs="Arial"/>
                <w:sz w:val="22"/>
                <w:szCs w:val="22"/>
              </w:rPr>
              <w:t>NAS/UWT</w:t>
            </w:r>
          </w:p>
        </w:tc>
      </w:tr>
      <w:tr w:rsidR="009D0015" w:rsidRPr="00697CA3" w14:paraId="38B8035C" w14:textId="77777777" w:rsidTr="00FA1FCD">
        <w:tc>
          <w:tcPr>
            <w:tcW w:w="4261" w:type="dxa"/>
          </w:tcPr>
          <w:p w14:paraId="60395267" w14:textId="77777777" w:rsidR="009D0015" w:rsidRPr="00952AE8" w:rsidRDefault="009D0015" w:rsidP="001218B2">
            <w:pPr>
              <w:tabs>
                <w:tab w:val="left" w:pos="709"/>
              </w:tabs>
              <w:rPr>
                <w:rFonts w:cs="Arial"/>
                <w:sz w:val="22"/>
                <w:szCs w:val="22"/>
              </w:rPr>
            </w:pPr>
            <w:r w:rsidRPr="00952AE8">
              <w:rPr>
                <w:rFonts w:cs="Arial"/>
                <w:sz w:val="22"/>
                <w:szCs w:val="22"/>
              </w:rPr>
              <w:t>Alice Parry</w:t>
            </w:r>
          </w:p>
        </w:tc>
        <w:tc>
          <w:tcPr>
            <w:tcW w:w="5520" w:type="dxa"/>
          </w:tcPr>
          <w:p w14:paraId="121B3474" w14:textId="77777777" w:rsidR="009D0015" w:rsidRPr="00697CA3" w:rsidRDefault="00871305" w:rsidP="001218B2">
            <w:pPr>
              <w:tabs>
                <w:tab w:val="left" w:pos="709"/>
              </w:tabs>
              <w:rPr>
                <w:rFonts w:cs="Arial"/>
                <w:sz w:val="22"/>
                <w:szCs w:val="22"/>
              </w:rPr>
            </w:pPr>
            <w:r w:rsidRPr="00D377B0">
              <w:rPr>
                <w:rFonts w:cs="Arial"/>
                <w:sz w:val="22"/>
                <w:szCs w:val="22"/>
              </w:rPr>
              <w:t>NEV</w:t>
            </w:r>
          </w:p>
        </w:tc>
      </w:tr>
      <w:tr w:rsidR="009D0015" w:rsidRPr="00697CA3" w14:paraId="7EC3460B" w14:textId="77777777" w:rsidTr="00FA1FCD">
        <w:tc>
          <w:tcPr>
            <w:tcW w:w="4261" w:type="dxa"/>
          </w:tcPr>
          <w:p w14:paraId="0665A343" w14:textId="77777777" w:rsidR="009D0015" w:rsidRPr="00952AE8" w:rsidRDefault="009D0015" w:rsidP="001218B2">
            <w:pPr>
              <w:tabs>
                <w:tab w:val="left" w:pos="709"/>
              </w:tabs>
              <w:rPr>
                <w:rFonts w:cs="Arial"/>
                <w:sz w:val="22"/>
                <w:szCs w:val="22"/>
              </w:rPr>
            </w:pPr>
            <w:r w:rsidRPr="00952AE8">
              <w:rPr>
                <w:rFonts w:cs="Arial"/>
                <w:sz w:val="22"/>
                <w:szCs w:val="22"/>
              </w:rPr>
              <w:t>Lowri Florence</w:t>
            </w:r>
          </w:p>
        </w:tc>
        <w:tc>
          <w:tcPr>
            <w:tcW w:w="5520" w:type="dxa"/>
          </w:tcPr>
          <w:p w14:paraId="0434F5B8" w14:textId="77777777" w:rsidR="009D0015" w:rsidRDefault="009D0015" w:rsidP="001218B2">
            <w:pPr>
              <w:tabs>
                <w:tab w:val="left" w:pos="709"/>
              </w:tabs>
              <w:rPr>
                <w:rFonts w:cs="Arial"/>
                <w:sz w:val="22"/>
                <w:szCs w:val="22"/>
              </w:rPr>
            </w:pPr>
            <w:r>
              <w:rPr>
                <w:rFonts w:cs="Arial"/>
                <w:sz w:val="22"/>
                <w:szCs w:val="22"/>
              </w:rPr>
              <w:t>NUT</w:t>
            </w:r>
          </w:p>
        </w:tc>
      </w:tr>
      <w:tr w:rsidR="009D0015" w:rsidRPr="00697CA3" w14:paraId="483D3CA0" w14:textId="77777777" w:rsidTr="00FA1FCD">
        <w:tc>
          <w:tcPr>
            <w:tcW w:w="4261" w:type="dxa"/>
          </w:tcPr>
          <w:p w14:paraId="246308A9" w14:textId="77777777" w:rsidR="009D0015" w:rsidRPr="00697CA3" w:rsidRDefault="009D0015" w:rsidP="001218B2">
            <w:pPr>
              <w:tabs>
                <w:tab w:val="left" w:pos="709"/>
              </w:tabs>
              <w:rPr>
                <w:rFonts w:cs="Arial"/>
                <w:sz w:val="22"/>
                <w:szCs w:val="22"/>
              </w:rPr>
            </w:pPr>
            <w:r>
              <w:rPr>
                <w:rFonts w:cs="Arial"/>
                <w:sz w:val="22"/>
                <w:szCs w:val="22"/>
              </w:rPr>
              <w:t>Mike Street</w:t>
            </w:r>
          </w:p>
        </w:tc>
        <w:tc>
          <w:tcPr>
            <w:tcW w:w="5520" w:type="dxa"/>
          </w:tcPr>
          <w:p w14:paraId="06500E32" w14:textId="77777777" w:rsidR="009D0015" w:rsidRPr="00697CA3" w:rsidRDefault="009D0015" w:rsidP="001218B2">
            <w:pPr>
              <w:tabs>
                <w:tab w:val="left" w:pos="709"/>
              </w:tabs>
              <w:rPr>
                <w:rFonts w:cs="Arial"/>
                <w:sz w:val="22"/>
                <w:szCs w:val="22"/>
              </w:rPr>
            </w:pPr>
            <w:r>
              <w:rPr>
                <w:rFonts w:cs="Arial"/>
                <w:sz w:val="22"/>
                <w:szCs w:val="22"/>
              </w:rPr>
              <w:t xml:space="preserve">Headteacher Penyfai </w:t>
            </w:r>
            <w:proofErr w:type="spellStart"/>
            <w:r>
              <w:rPr>
                <w:rFonts w:cs="Arial"/>
                <w:sz w:val="22"/>
                <w:szCs w:val="22"/>
              </w:rPr>
              <w:t>CinW</w:t>
            </w:r>
            <w:proofErr w:type="spellEnd"/>
            <w:r>
              <w:rPr>
                <w:rFonts w:cs="Arial"/>
                <w:sz w:val="22"/>
                <w:szCs w:val="22"/>
              </w:rPr>
              <w:t xml:space="preserve"> Primary</w:t>
            </w:r>
            <w:r w:rsidR="006A7DCD">
              <w:rPr>
                <w:rFonts w:cs="Arial"/>
                <w:sz w:val="22"/>
                <w:szCs w:val="22"/>
              </w:rPr>
              <w:t xml:space="preserve"> </w:t>
            </w:r>
          </w:p>
        </w:tc>
      </w:tr>
      <w:tr w:rsidR="009D0015" w:rsidRPr="00697CA3" w14:paraId="76B1B425" w14:textId="77777777" w:rsidTr="00FA1FCD">
        <w:tc>
          <w:tcPr>
            <w:tcW w:w="4261" w:type="dxa"/>
          </w:tcPr>
          <w:p w14:paraId="704BA342" w14:textId="77777777" w:rsidR="009D0015" w:rsidRDefault="009D0015" w:rsidP="001218B2">
            <w:pPr>
              <w:tabs>
                <w:tab w:val="left" w:pos="709"/>
              </w:tabs>
              <w:rPr>
                <w:rFonts w:cs="Arial"/>
                <w:sz w:val="22"/>
                <w:szCs w:val="22"/>
              </w:rPr>
            </w:pPr>
            <w:r>
              <w:rPr>
                <w:rFonts w:cs="Arial"/>
                <w:sz w:val="22"/>
                <w:szCs w:val="22"/>
              </w:rPr>
              <w:t>Frances Clegg</w:t>
            </w:r>
          </w:p>
        </w:tc>
        <w:tc>
          <w:tcPr>
            <w:tcW w:w="5520" w:type="dxa"/>
          </w:tcPr>
          <w:p w14:paraId="20C312B7" w14:textId="77777777" w:rsidR="009D0015" w:rsidRDefault="009D0015" w:rsidP="001218B2">
            <w:pPr>
              <w:tabs>
                <w:tab w:val="left" w:pos="709"/>
              </w:tabs>
              <w:rPr>
                <w:rFonts w:cs="Arial"/>
                <w:sz w:val="22"/>
                <w:szCs w:val="22"/>
              </w:rPr>
            </w:pPr>
            <w:r>
              <w:rPr>
                <w:rFonts w:cs="Arial"/>
                <w:sz w:val="22"/>
                <w:szCs w:val="22"/>
              </w:rPr>
              <w:t>ASCL Union – Acting Headteacher Archbishop McGrath Catholic High School</w:t>
            </w:r>
          </w:p>
        </w:tc>
      </w:tr>
      <w:tr w:rsidR="009D0015" w:rsidRPr="00697CA3" w14:paraId="45EC50B4" w14:textId="77777777" w:rsidTr="00FA1FCD">
        <w:tc>
          <w:tcPr>
            <w:tcW w:w="4261" w:type="dxa"/>
          </w:tcPr>
          <w:p w14:paraId="1A58DC17" w14:textId="77777777" w:rsidR="009D0015" w:rsidRPr="006A7DCD" w:rsidRDefault="006A7DCD" w:rsidP="001218B2">
            <w:pPr>
              <w:tabs>
                <w:tab w:val="left" w:pos="709"/>
              </w:tabs>
              <w:rPr>
                <w:rFonts w:cs="Arial"/>
                <w:b/>
                <w:bCs/>
                <w:sz w:val="22"/>
                <w:szCs w:val="22"/>
              </w:rPr>
            </w:pPr>
            <w:r w:rsidRPr="006A7DCD">
              <w:rPr>
                <w:rFonts w:cs="Arial"/>
                <w:b/>
                <w:bCs/>
                <w:sz w:val="22"/>
                <w:szCs w:val="22"/>
              </w:rPr>
              <w:t>Vacancy</w:t>
            </w:r>
          </w:p>
        </w:tc>
        <w:tc>
          <w:tcPr>
            <w:tcW w:w="5520" w:type="dxa"/>
          </w:tcPr>
          <w:p w14:paraId="5E002084" w14:textId="77777777" w:rsidR="009D0015" w:rsidRPr="00697CA3" w:rsidRDefault="009D0015" w:rsidP="001218B2">
            <w:pPr>
              <w:tabs>
                <w:tab w:val="left" w:pos="709"/>
              </w:tabs>
              <w:rPr>
                <w:rFonts w:cs="Arial"/>
                <w:sz w:val="22"/>
                <w:szCs w:val="22"/>
              </w:rPr>
            </w:pPr>
            <w:r w:rsidRPr="2FE3B4B1">
              <w:rPr>
                <w:rFonts w:cs="Arial"/>
                <w:sz w:val="22"/>
                <w:szCs w:val="22"/>
              </w:rPr>
              <w:t>Association of Teachers and Lecturers</w:t>
            </w:r>
          </w:p>
        </w:tc>
      </w:tr>
      <w:tr w:rsidR="009D0015" w:rsidRPr="00697CA3" w14:paraId="15D474EB" w14:textId="77777777" w:rsidTr="00FA1FCD">
        <w:tc>
          <w:tcPr>
            <w:tcW w:w="4261" w:type="dxa"/>
          </w:tcPr>
          <w:p w14:paraId="15E0E0AF" w14:textId="77777777" w:rsidR="009D0015" w:rsidRPr="00464D6D" w:rsidRDefault="009D0015" w:rsidP="001218B2">
            <w:pPr>
              <w:tabs>
                <w:tab w:val="left" w:pos="709"/>
              </w:tabs>
              <w:rPr>
                <w:rFonts w:cs="Arial"/>
                <w:b/>
                <w:bCs/>
                <w:sz w:val="22"/>
                <w:szCs w:val="22"/>
              </w:rPr>
            </w:pPr>
            <w:r w:rsidRPr="00464D6D">
              <w:rPr>
                <w:rFonts w:cs="Arial"/>
                <w:b/>
                <w:bCs/>
                <w:sz w:val="22"/>
                <w:szCs w:val="22"/>
              </w:rPr>
              <w:t>Vacancy</w:t>
            </w:r>
          </w:p>
        </w:tc>
        <w:tc>
          <w:tcPr>
            <w:tcW w:w="5520" w:type="dxa"/>
          </w:tcPr>
          <w:p w14:paraId="6F186480" w14:textId="77777777" w:rsidR="009D0015" w:rsidRPr="00697CA3" w:rsidRDefault="009D0015" w:rsidP="001218B2">
            <w:pPr>
              <w:tabs>
                <w:tab w:val="left" w:pos="709"/>
              </w:tabs>
              <w:rPr>
                <w:rFonts w:cs="Arial"/>
                <w:sz w:val="22"/>
                <w:szCs w:val="22"/>
              </w:rPr>
            </w:pPr>
            <w:r>
              <w:rPr>
                <w:rFonts w:cs="Arial"/>
                <w:sz w:val="22"/>
                <w:szCs w:val="22"/>
              </w:rPr>
              <w:t>RE Teacher’s Association</w:t>
            </w:r>
          </w:p>
        </w:tc>
      </w:tr>
      <w:tr w:rsidR="009D0015" w:rsidRPr="00697CA3" w14:paraId="03392DB4" w14:textId="77777777" w:rsidTr="00FA1FCD">
        <w:tc>
          <w:tcPr>
            <w:tcW w:w="4261" w:type="dxa"/>
          </w:tcPr>
          <w:p w14:paraId="12961CF0" w14:textId="77777777" w:rsidR="009D0015" w:rsidRPr="00464D6D" w:rsidRDefault="009D0015" w:rsidP="001218B2">
            <w:pPr>
              <w:tabs>
                <w:tab w:val="left" w:pos="709"/>
              </w:tabs>
              <w:rPr>
                <w:rFonts w:cs="Arial"/>
                <w:b/>
                <w:bCs/>
                <w:sz w:val="22"/>
                <w:szCs w:val="22"/>
              </w:rPr>
            </w:pPr>
            <w:r w:rsidRPr="00464D6D">
              <w:rPr>
                <w:rFonts w:cs="Arial"/>
                <w:b/>
                <w:bCs/>
                <w:sz w:val="22"/>
                <w:szCs w:val="22"/>
              </w:rPr>
              <w:t>Vacancy</w:t>
            </w:r>
          </w:p>
        </w:tc>
        <w:tc>
          <w:tcPr>
            <w:tcW w:w="5520" w:type="dxa"/>
          </w:tcPr>
          <w:p w14:paraId="23E0D431" w14:textId="77777777" w:rsidR="009D0015" w:rsidRDefault="009D0015" w:rsidP="001218B2">
            <w:pPr>
              <w:tabs>
                <w:tab w:val="left" w:pos="709"/>
              </w:tabs>
              <w:rPr>
                <w:rFonts w:cs="Arial"/>
                <w:sz w:val="22"/>
                <w:szCs w:val="22"/>
              </w:rPr>
            </w:pPr>
            <w:r>
              <w:rPr>
                <w:rFonts w:cs="Arial"/>
                <w:sz w:val="22"/>
                <w:szCs w:val="22"/>
              </w:rPr>
              <w:t>UCAC</w:t>
            </w:r>
          </w:p>
        </w:tc>
      </w:tr>
    </w:tbl>
    <w:p w14:paraId="439AF3F5" w14:textId="77777777" w:rsidR="009D0015" w:rsidRPr="00697CA3" w:rsidRDefault="009D0015" w:rsidP="009D0015">
      <w:pPr>
        <w:tabs>
          <w:tab w:val="left" w:pos="709"/>
        </w:tabs>
        <w:rPr>
          <w:rFonts w:cs="Arial"/>
          <w:sz w:val="6"/>
          <w:szCs w:val="22"/>
        </w:rPr>
      </w:pPr>
    </w:p>
    <w:p w14:paraId="2A8DE63C" w14:textId="77777777" w:rsidR="009D0015" w:rsidRPr="00697CA3" w:rsidRDefault="009D0015" w:rsidP="009D0015">
      <w:pPr>
        <w:tabs>
          <w:tab w:val="left" w:pos="709"/>
        </w:tabs>
        <w:rPr>
          <w:rFonts w:cs="Arial"/>
          <w:b/>
          <w:sz w:val="22"/>
          <w:szCs w:val="22"/>
        </w:rPr>
      </w:pPr>
    </w:p>
    <w:p w14:paraId="20C64951" w14:textId="77777777" w:rsidR="009D0015" w:rsidRPr="00855778" w:rsidRDefault="009D0015" w:rsidP="009D0015">
      <w:pPr>
        <w:tabs>
          <w:tab w:val="left" w:pos="709"/>
        </w:tabs>
        <w:rPr>
          <w:rFonts w:cs="Arial"/>
          <w:b/>
          <w:sz w:val="22"/>
          <w:szCs w:val="22"/>
        </w:rPr>
      </w:pPr>
      <w:r w:rsidRPr="00697CA3">
        <w:rPr>
          <w:rFonts w:cs="Arial"/>
          <w:b/>
          <w:sz w:val="22"/>
          <w:szCs w:val="22"/>
        </w:rPr>
        <w:t xml:space="preserve">Religious </w:t>
      </w:r>
      <w:r>
        <w:rPr>
          <w:rFonts w:cs="Arial"/>
          <w:b/>
          <w:sz w:val="22"/>
          <w:szCs w:val="22"/>
        </w:rPr>
        <w:t>denominations and Non-religious philosophical convictions – Committee A</w:t>
      </w:r>
    </w:p>
    <w:tbl>
      <w:tblPr>
        <w:tblW w:w="9757" w:type="dxa"/>
        <w:tblLayout w:type="fixed"/>
        <w:tblLook w:val="0000" w:firstRow="0" w:lastRow="0" w:firstColumn="0" w:lastColumn="0" w:noHBand="0" w:noVBand="0"/>
      </w:tblPr>
      <w:tblGrid>
        <w:gridCol w:w="4261"/>
        <w:gridCol w:w="5496"/>
      </w:tblGrid>
      <w:tr w:rsidR="009D0015" w:rsidRPr="00697CA3" w14:paraId="041F2338" w14:textId="77777777" w:rsidTr="001218B2">
        <w:tc>
          <w:tcPr>
            <w:tcW w:w="4261" w:type="dxa"/>
          </w:tcPr>
          <w:p w14:paraId="71F760C5" w14:textId="77777777" w:rsidR="009D0015" w:rsidRDefault="009D0015" w:rsidP="001218B2">
            <w:pPr>
              <w:tabs>
                <w:tab w:val="left" w:pos="709"/>
              </w:tabs>
              <w:rPr>
                <w:rFonts w:cs="Arial"/>
                <w:sz w:val="22"/>
                <w:szCs w:val="22"/>
              </w:rPr>
            </w:pPr>
            <w:r>
              <w:rPr>
                <w:rFonts w:cs="Arial"/>
                <w:sz w:val="22"/>
                <w:szCs w:val="22"/>
              </w:rPr>
              <w:t>Rev</w:t>
            </w:r>
            <w:r w:rsidR="000A679D">
              <w:rPr>
                <w:rFonts w:cs="Arial"/>
                <w:sz w:val="22"/>
                <w:szCs w:val="22"/>
              </w:rPr>
              <w:t xml:space="preserve">. Canon </w:t>
            </w:r>
            <w:r>
              <w:rPr>
                <w:rFonts w:cs="Arial"/>
                <w:sz w:val="22"/>
                <w:szCs w:val="22"/>
              </w:rPr>
              <w:t>Edward Evans (Chair)</w:t>
            </w:r>
          </w:p>
        </w:tc>
        <w:tc>
          <w:tcPr>
            <w:tcW w:w="5496" w:type="dxa"/>
          </w:tcPr>
          <w:p w14:paraId="3A48562F" w14:textId="77777777" w:rsidR="009D0015" w:rsidRPr="00697CA3" w:rsidRDefault="009D0015" w:rsidP="001218B2">
            <w:pPr>
              <w:tabs>
                <w:tab w:val="left" w:pos="709"/>
              </w:tabs>
              <w:rPr>
                <w:rFonts w:cs="Arial"/>
                <w:sz w:val="22"/>
                <w:szCs w:val="22"/>
              </w:rPr>
            </w:pPr>
            <w:r>
              <w:rPr>
                <w:rFonts w:cs="Arial"/>
                <w:sz w:val="22"/>
                <w:szCs w:val="22"/>
              </w:rPr>
              <w:t>Church in Wales</w:t>
            </w:r>
          </w:p>
        </w:tc>
      </w:tr>
      <w:tr w:rsidR="009D0015" w:rsidRPr="00697CA3" w14:paraId="0A1EFAFC" w14:textId="77777777" w:rsidTr="001218B2">
        <w:tc>
          <w:tcPr>
            <w:tcW w:w="4261" w:type="dxa"/>
          </w:tcPr>
          <w:p w14:paraId="3996BC2A" w14:textId="77777777" w:rsidR="009D0015" w:rsidRPr="00697CA3" w:rsidRDefault="009D0015" w:rsidP="001218B2">
            <w:pPr>
              <w:tabs>
                <w:tab w:val="left" w:pos="709"/>
              </w:tabs>
              <w:rPr>
                <w:rFonts w:cs="Arial"/>
                <w:sz w:val="22"/>
                <w:szCs w:val="22"/>
              </w:rPr>
            </w:pPr>
            <w:r>
              <w:rPr>
                <w:rFonts w:cs="Arial"/>
                <w:sz w:val="22"/>
                <w:szCs w:val="22"/>
              </w:rPr>
              <w:t>Rev</w:t>
            </w:r>
            <w:r w:rsidR="000A679D">
              <w:rPr>
                <w:rFonts w:cs="Arial"/>
                <w:sz w:val="22"/>
                <w:szCs w:val="22"/>
              </w:rPr>
              <w:t>.</w:t>
            </w:r>
            <w:r>
              <w:rPr>
                <w:rFonts w:cs="Arial"/>
                <w:sz w:val="22"/>
                <w:szCs w:val="22"/>
              </w:rPr>
              <w:t xml:space="preserve"> Dr Phillip Manghan</w:t>
            </w:r>
          </w:p>
        </w:tc>
        <w:tc>
          <w:tcPr>
            <w:tcW w:w="5496" w:type="dxa"/>
          </w:tcPr>
          <w:p w14:paraId="66BD6029" w14:textId="77777777" w:rsidR="009D0015" w:rsidRPr="00697CA3" w:rsidRDefault="009D0015" w:rsidP="001218B2">
            <w:pPr>
              <w:tabs>
                <w:tab w:val="left" w:pos="709"/>
              </w:tabs>
              <w:rPr>
                <w:rFonts w:cs="Arial"/>
                <w:sz w:val="22"/>
                <w:szCs w:val="22"/>
              </w:rPr>
            </w:pPr>
            <w:r w:rsidRPr="00697CA3">
              <w:rPr>
                <w:rFonts w:cs="Arial"/>
                <w:sz w:val="22"/>
                <w:szCs w:val="22"/>
              </w:rPr>
              <w:t>Catholic Church</w:t>
            </w:r>
          </w:p>
        </w:tc>
      </w:tr>
      <w:tr w:rsidR="009D0015" w:rsidRPr="00697CA3" w14:paraId="672091B6" w14:textId="77777777" w:rsidTr="001218B2">
        <w:tc>
          <w:tcPr>
            <w:tcW w:w="4261" w:type="dxa"/>
          </w:tcPr>
          <w:p w14:paraId="618F5336" w14:textId="77777777" w:rsidR="009D0015" w:rsidRPr="00697CA3" w:rsidRDefault="009D0015" w:rsidP="001218B2">
            <w:pPr>
              <w:tabs>
                <w:tab w:val="left" w:pos="709"/>
              </w:tabs>
              <w:rPr>
                <w:rFonts w:cs="Arial"/>
                <w:sz w:val="22"/>
                <w:szCs w:val="22"/>
              </w:rPr>
            </w:pPr>
            <w:r>
              <w:rPr>
                <w:rFonts w:cs="Arial"/>
                <w:sz w:val="22"/>
                <w:szCs w:val="22"/>
              </w:rPr>
              <w:t>Kenny Dykes</w:t>
            </w:r>
          </w:p>
        </w:tc>
        <w:tc>
          <w:tcPr>
            <w:tcW w:w="5496" w:type="dxa"/>
          </w:tcPr>
          <w:p w14:paraId="52782B43" w14:textId="77777777" w:rsidR="009D0015" w:rsidRPr="00697CA3" w:rsidRDefault="00C230D3" w:rsidP="001218B2">
            <w:pPr>
              <w:tabs>
                <w:tab w:val="left" w:pos="709"/>
              </w:tabs>
              <w:rPr>
                <w:rFonts w:cs="Arial"/>
                <w:sz w:val="22"/>
                <w:szCs w:val="22"/>
              </w:rPr>
            </w:pPr>
            <w:r>
              <w:rPr>
                <w:rFonts w:cs="Arial"/>
                <w:sz w:val="22"/>
                <w:szCs w:val="22"/>
              </w:rPr>
              <w:t>Associating Evangelical Churches in Wales</w:t>
            </w:r>
          </w:p>
        </w:tc>
      </w:tr>
      <w:tr w:rsidR="009D0015" w:rsidRPr="00697CA3" w14:paraId="070A82D7" w14:textId="77777777" w:rsidTr="001218B2">
        <w:tc>
          <w:tcPr>
            <w:tcW w:w="4261" w:type="dxa"/>
          </w:tcPr>
          <w:p w14:paraId="6782F44B" w14:textId="77777777" w:rsidR="009D0015" w:rsidRPr="00697CA3" w:rsidRDefault="009D0015" w:rsidP="001218B2">
            <w:pPr>
              <w:tabs>
                <w:tab w:val="left" w:pos="709"/>
              </w:tabs>
              <w:rPr>
                <w:rFonts w:cs="Arial"/>
                <w:sz w:val="22"/>
                <w:szCs w:val="22"/>
              </w:rPr>
            </w:pPr>
            <w:r>
              <w:rPr>
                <w:rFonts w:cs="Arial"/>
                <w:sz w:val="22"/>
                <w:szCs w:val="22"/>
              </w:rPr>
              <w:t>Craig Hopkins</w:t>
            </w:r>
          </w:p>
        </w:tc>
        <w:tc>
          <w:tcPr>
            <w:tcW w:w="5496" w:type="dxa"/>
          </w:tcPr>
          <w:p w14:paraId="25E2C0C8" w14:textId="77777777" w:rsidR="009D0015" w:rsidRPr="00697CA3" w:rsidRDefault="009D0015" w:rsidP="001218B2">
            <w:pPr>
              <w:tabs>
                <w:tab w:val="left" w:pos="709"/>
              </w:tabs>
              <w:rPr>
                <w:rFonts w:cs="Arial"/>
                <w:sz w:val="22"/>
                <w:szCs w:val="22"/>
              </w:rPr>
            </w:pPr>
            <w:r>
              <w:rPr>
                <w:rFonts w:cs="Arial"/>
                <w:sz w:val="22"/>
                <w:szCs w:val="22"/>
              </w:rPr>
              <w:t>Lead Pastor Brackla Tabernacle</w:t>
            </w:r>
          </w:p>
        </w:tc>
      </w:tr>
      <w:tr w:rsidR="009D0015" w:rsidRPr="00697CA3" w14:paraId="3D34D5B4" w14:textId="77777777" w:rsidTr="001218B2">
        <w:tc>
          <w:tcPr>
            <w:tcW w:w="4261" w:type="dxa"/>
          </w:tcPr>
          <w:p w14:paraId="394A1ED7" w14:textId="77777777" w:rsidR="009D0015" w:rsidRPr="00AA4A13" w:rsidRDefault="00AA4A13" w:rsidP="001218B2">
            <w:pPr>
              <w:tabs>
                <w:tab w:val="left" w:pos="709"/>
              </w:tabs>
              <w:rPr>
                <w:rFonts w:cs="Arial"/>
                <w:sz w:val="22"/>
                <w:szCs w:val="22"/>
              </w:rPr>
            </w:pPr>
            <w:r w:rsidRPr="00AA4A13">
              <w:rPr>
                <w:rFonts w:cs="Arial"/>
                <w:sz w:val="22"/>
                <w:szCs w:val="22"/>
              </w:rPr>
              <w:t xml:space="preserve">Andy </w:t>
            </w:r>
            <w:proofErr w:type="spellStart"/>
            <w:r w:rsidRPr="00AA4A13">
              <w:rPr>
                <w:rFonts w:cs="Arial"/>
                <w:sz w:val="22"/>
                <w:szCs w:val="22"/>
              </w:rPr>
              <w:t>Chyba</w:t>
            </w:r>
            <w:proofErr w:type="spellEnd"/>
          </w:p>
        </w:tc>
        <w:tc>
          <w:tcPr>
            <w:tcW w:w="5496" w:type="dxa"/>
          </w:tcPr>
          <w:p w14:paraId="6B8DE270" w14:textId="77777777" w:rsidR="009D0015" w:rsidRPr="00697CA3" w:rsidRDefault="009D0015" w:rsidP="001218B2">
            <w:pPr>
              <w:tabs>
                <w:tab w:val="left" w:pos="709"/>
              </w:tabs>
              <w:rPr>
                <w:rFonts w:cs="Arial"/>
                <w:sz w:val="22"/>
                <w:szCs w:val="22"/>
              </w:rPr>
            </w:pPr>
            <w:r>
              <w:rPr>
                <w:rFonts w:cs="Arial"/>
                <w:sz w:val="22"/>
                <w:szCs w:val="22"/>
              </w:rPr>
              <w:t>Humanism</w:t>
            </w:r>
          </w:p>
        </w:tc>
      </w:tr>
      <w:tr w:rsidR="009D0015" w:rsidRPr="00697CA3" w14:paraId="35331042" w14:textId="77777777" w:rsidTr="001218B2">
        <w:tc>
          <w:tcPr>
            <w:tcW w:w="4261" w:type="dxa"/>
          </w:tcPr>
          <w:p w14:paraId="2EF72D56" w14:textId="77777777" w:rsidR="009D0015" w:rsidRPr="00464D6D" w:rsidRDefault="009D0015" w:rsidP="001218B2">
            <w:pPr>
              <w:tabs>
                <w:tab w:val="left" w:pos="709"/>
              </w:tabs>
              <w:rPr>
                <w:rFonts w:cs="Arial"/>
                <w:b/>
                <w:bCs/>
                <w:sz w:val="22"/>
                <w:szCs w:val="22"/>
              </w:rPr>
            </w:pPr>
            <w:r w:rsidRPr="00464D6D">
              <w:rPr>
                <w:rFonts w:cs="Arial"/>
                <w:b/>
                <w:bCs/>
                <w:sz w:val="22"/>
                <w:szCs w:val="22"/>
              </w:rPr>
              <w:t>Vacancy</w:t>
            </w:r>
          </w:p>
        </w:tc>
        <w:tc>
          <w:tcPr>
            <w:tcW w:w="5496" w:type="dxa"/>
          </w:tcPr>
          <w:p w14:paraId="5B931901" w14:textId="77777777" w:rsidR="009D0015" w:rsidRDefault="009D0015" w:rsidP="001218B2">
            <w:pPr>
              <w:tabs>
                <w:tab w:val="left" w:pos="709"/>
              </w:tabs>
              <w:rPr>
                <w:rFonts w:cs="Arial"/>
                <w:sz w:val="22"/>
                <w:szCs w:val="22"/>
              </w:rPr>
            </w:pPr>
            <w:r>
              <w:rPr>
                <w:rFonts w:cs="Arial"/>
                <w:sz w:val="22"/>
                <w:szCs w:val="22"/>
              </w:rPr>
              <w:t>Judaism</w:t>
            </w:r>
          </w:p>
        </w:tc>
      </w:tr>
      <w:tr w:rsidR="009D0015" w:rsidRPr="00697CA3" w14:paraId="58EC983C" w14:textId="77777777" w:rsidTr="001218B2">
        <w:tc>
          <w:tcPr>
            <w:tcW w:w="4261" w:type="dxa"/>
          </w:tcPr>
          <w:p w14:paraId="0303861A" w14:textId="77777777" w:rsidR="009D0015" w:rsidRPr="00464D6D" w:rsidRDefault="009A20DB" w:rsidP="001218B2">
            <w:pPr>
              <w:tabs>
                <w:tab w:val="left" w:pos="709"/>
              </w:tabs>
              <w:rPr>
                <w:rFonts w:cs="Arial"/>
                <w:b/>
                <w:bCs/>
                <w:sz w:val="22"/>
                <w:szCs w:val="22"/>
              </w:rPr>
            </w:pPr>
            <w:r w:rsidRPr="000C08A9">
              <w:rPr>
                <w:rFonts w:cs="Arial"/>
                <w:sz w:val="22"/>
                <w:szCs w:val="22"/>
              </w:rPr>
              <w:t>Suliman Hawas</w:t>
            </w:r>
          </w:p>
        </w:tc>
        <w:tc>
          <w:tcPr>
            <w:tcW w:w="5496" w:type="dxa"/>
          </w:tcPr>
          <w:p w14:paraId="393C49EB" w14:textId="77777777" w:rsidR="009D0015" w:rsidRDefault="009D0015" w:rsidP="001218B2">
            <w:pPr>
              <w:tabs>
                <w:tab w:val="left" w:pos="709"/>
              </w:tabs>
              <w:rPr>
                <w:rFonts w:cs="Arial"/>
                <w:sz w:val="22"/>
                <w:szCs w:val="22"/>
              </w:rPr>
            </w:pPr>
            <w:r>
              <w:rPr>
                <w:rFonts w:cs="Arial"/>
                <w:sz w:val="22"/>
                <w:szCs w:val="22"/>
              </w:rPr>
              <w:t>Islam</w:t>
            </w:r>
          </w:p>
        </w:tc>
      </w:tr>
      <w:tr w:rsidR="009D0015" w:rsidRPr="00697CA3" w14:paraId="5625CC90" w14:textId="77777777" w:rsidTr="001218B2">
        <w:tc>
          <w:tcPr>
            <w:tcW w:w="4261" w:type="dxa"/>
          </w:tcPr>
          <w:p w14:paraId="07991ACE" w14:textId="77777777" w:rsidR="009D0015" w:rsidRPr="00464D6D" w:rsidRDefault="009D0015" w:rsidP="001218B2">
            <w:pPr>
              <w:tabs>
                <w:tab w:val="left" w:pos="709"/>
              </w:tabs>
              <w:rPr>
                <w:rFonts w:cs="Arial"/>
                <w:b/>
                <w:bCs/>
                <w:sz w:val="22"/>
                <w:szCs w:val="22"/>
              </w:rPr>
            </w:pPr>
            <w:r w:rsidRPr="00464D6D">
              <w:rPr>
                <w:rFonts w:cs="Arial"/>
                <w:b/>
                <w:bCs/>
                <w:sz w:val="22"/>
                <w:szCs w:val="22"/>
              </w:rPr>
              <w:t>Vacancy</w:t>
            </w:r>
          </w:p>
        </w:tc>
        <w:tc>
          <w:tcPr>
            <w:tcW w:w="5496" w:type="dxa"/>
          </w:tcPr>
          <w:p w14:paraId="17A5FE9F" w14:textId="77777777" w:rsidR="009D0015" w:rsidRDefault="009D0015" w:rsidP="001218B2">
            <w:pPr>
              <w:tabs>
                <w:tab w:val="left" w:pos="709"/>
              </w:tabs>
              <w:rPr>
                <w:rFonts w:cs="Arial"/>
                <w:sz w:val="22"/>
                <w:szCs w:val="22"/>
              </w:rPr>
            </w:pPr>
            <w:r>
              <w:rPr>
                <w:rFonts w:cs="Arial"/>
                <w:sz w:val="22"/>
                <w:szCs w:val="22"/>
              </w:rPr>
              <w:t>Buddhism</w:t>
            </w:r>
          </w:p>
        </w:tc>
      </w:tr>
      <w:tr w:rsidR="009D0015" w:rsidRPr="00697CA3" w14:paraId="74DA13F7" w14:textId="77777777" w:rsidTr="001218B2">
        <w:tc>
          <w:tcPr>
            <w:tcW w:w="4261" w:type="dxa"/>
          </w:tcPr>
          <w:p w14:paraId="03259000" w14:textId="77777777" w:rsidR="009D0015" w:rsidRPr="00464D6D" w:rsidRDefault="009D0015" w:rsidP="001218B2">
            <w:pPr>
              <w:tabs>
                <w:tab w:val="left" w:pos="709"/>
              </w:tabs>
              <w:rPr>
                <w:rFonts w:cs="Arial"/>
                <w:b/>
                <w:bCs/>
                <w:sz w:val="22"/>
                <w:szCs w:val="22"/>
              </w:rPr>
            </w:pPr>
            <w:r w:rsidRPr="00464D6D">
              <w:rPr>
                <w:rFonts w:cs="Arial"/>
                <w:b/>
                <w:bCs/>
                <w:sz w:val="22"/>
                <w:szCs w:val="22"/>
              </w:rPr>
              <w:t>Vacancy</w:t>
            </w:r>
          </w:p>
        </w:tc>
        <w:tc>
          <w:tcPr>
            <w:tcW w:w="5496" w:type="dxa"/>
          </w:tcPr>
          <w:p w14:paraId="531201C0" w14:textId="77777777" w:rsidR="009D0015" w:rsidRDefault="009D0015" w:rsidP="001218B2">
            <w:pPr>
              <w:tabs>
                <w:tab w:val="left" w:pos="709"/>
              </w:tabs>
              <w:rPr>
                <w:rFonts w:cs="Arial"/>
                <w:sz w:val="22"/>
                <w:szCs w:val="22"/>
              </w:rPr>
            </w:pPr>
            <w:r>
              <w:rPr>
                <w:rFonts w:cs="Arial"/>
                <w:sz w:val="22"/>
                <w:szCs w:val="22"/>
              </w:rPr>
              <w:t>Hinduism</w:t>
            </w:r>
          </w:p>
        </w:tc>
      </w:tr>
      <w:tr w:rsidR="009D0015" w:rsidRPr="00697CA3" w14:paraId="73AFBE30" w14:textId="77777777" w:rsidTr="001218B2">
        <w:tc>
          <w:tcPr>
            <w:tcW w:w="4261" w:type="dxa"/>
          </w:tcPr>
          <w:p w14:paraId="6D3CED2E" w14:textId="77777777" w:rsidR="009D0015" w:rsidRPr="00464D6D" w:rsidRDefault="009D0015" w:rsidP="001218B2">
            <w:pPr>
              <w:tabs>
                <w:tab w:val="left" w:pos="709"/>
              </w:tabs>
              <w:rPr>
                <w:rFonts w:cs="Arial"/>
                <w:b/>
                <w:bCs/>
                <w:sz w:val="22"/>
                <w:szCs w:val="22"/>
              </w:rPr>
            </w:pPr>
            <w:r w:rsidRPr="00464D6D">
              <w:rPr>
                <w:rFonts w:cs="Arial"/>
                <w:b/>
                <w:bCs/>
                <w:sz w:val="22"/>
                <w:szCs w:val="22"/>
              </w:rPr>
              <w:t>Vacancy</w:t>
            </w:r>
          </w:p>
        </w:tc>
        <w:tc>
          <w:tcPr>
            <w:tcW w:w="5496" w:type="dxa"/>
          </w:tcPr>
          <w:p w14:paraId="5563E0B1" w14:textId="77777777" w:rsidR="009D0015" w:rsidRDefault="009D0015" w:rsidP="001218B2">
            <w:pPr>
              <w:tabs>
                <w:tab w:val="left" w:pos="709"/>
              </w:tabs>
              <w:rPr>
                <w:rFonts w:cs="Arial"/>
                <w:sz w:val="22"/>
                <w:szCs w:val="22"/>
              </w:rPr>
            </w:pPr>
            <w:r>
              <w:rPr>
                <w:rFonts w:cs="Arial"/>
                <w:sz w:val="22"/>
                <w:szCs w:val="22"/>
              </w:rPr>
              <w:t>Sikhism</w:t>
            </w:r>
          </w:p>
        </w:tc>
      </w:tr>
    </w:tbl>
    <w:p w14:paraId="38203A1D" w14:textId="77777777" w:rsidR="009D0015" w:rsidRPr="00697CA3" w:rsidRDefault="009D0015" w:rsidP="009D0015">
      <w:pPr>
        <w:tabs>
          <w:tab w:val="left" w:pos="709"/>
          <w:tab w:val="left" w:pos="4111"/>
        </w:tabs>
        <w:rPr>
          <w:rFonts w:cs="Arial"/>
          <w:sz w:val="22"/>
          <w:szCs w:val="22"/>
        </w:rPr>
      </w:pPr>
      <w:r w:rsidRPr="00697CA3">
        <w:rPr>
          <w:rFonts w:cs="Arial"/>
          <w:sz w:val="22"/>
          <w:szCs w:val="22"/>
        </w:rPr>
        <w:tab/>
      </w:r>
    </w:p>
    <w:p w14:paraId="47623BFB" w14:textId="77777777" w:rsidR="009D0015" w:rsidRDefault="009D0015" w:rsidP="009D0015">
      <w:pPr>
        <w:tabs>
          <w:tab w:val="left" w:pos="709"/>
        </w:tabs>
        <w:rPr>
          <w:rFonts w:cs="Arial"/>
          <w:b/>
          <w:sz w:val="22"/>
          <w:szCs w:val="22"/>
        </w:rPr>
      </w:pPr>
      <w:r w:rsidRPr="00697CA3">
        <w:rPr>
          <w:rFonts w:cs="Arial"/>
          <w:b/>
          <w:sz w:val="22"/>
          <w:szCs w:val="22"/>
        </w:rPr>
        <w:t>LA Officers</w:t>
      </w:r>
    </w:p>
    <w:p w14:paraId="1EA3F709" w14:textId="77777777" w:rsidR="00F85755" w:rsidRDefault="00F85755" w:rsidP="009D0015">
      <w:pPr>
        <w:tabs>
          <w:tab w:val="left" w:pos="709"/>
        </w:tabs>
        <w:rPr>
          <w:rFonts w:cs="Arial"/>
          <w:b/>
          <w:sz w:val="22"/>
          <w:szCs w:val="22"/>
        </w:rPr>
      </w:pPr>
    </w:p>
    <w:p w14:paraId="1348C87F" w14:textId="77777777" w:rsidR="00871305" w:rsidRDefault="00871305" w:rsidP="009D0015">
      <w:pPr>
        <w:tabs>
          <w:tab w:val="left" w:pos="709"/>
        </w:tabs>
        <w:rPr>
          <w:rFonts w:cs="Arial"/>
          <w:sz w:val="22"/>
          <w:szCs w:val="22"/>
        </w:rPr>
      </w:pPr>
      <w:r w:rsidRPr="00005B88">
        <w:rPr>
          <w:rFonts w:cs="Arial"/>
          <w:sz w:val="22"/>
          <w:szCs w:val="22"/>
        </w:rPr>
        <w:t>Lindsay Harvey</w:t>
      </w:r>
      <w:r>
        <w:rPr>
          <w:rFonts w:cs="Arial"/>
          <w:sz w:val="22"/>
          <w:szCs w:val="22"/>
        </w:rPr>
        <w:tab/>
      </w:r>
      <w:r>
        <w:rPr>
          <w:rFonts w:cs="Arial"/>
          <w:sz w:val="22"/>
          <w:szCs w:val="22"/>
        </w:rPr>
        <w:tab/>
      </w:r>
      <w:r>
        <w:rPr>
          <w:rFonts w:cs="Arial"/>
          <w:sz w:val="22"/>
          <w:szCs w:val="22"/>
        </w:rPr>
        <w:tab/>
      </w:r>
      <w:r>
        <w:rPr>
          <w:rFonts w:cs="Arial"/>
          <w:sz w:val="22"/>
          <w:szCs w:val="22"/>
        </w:rPr>
        <w:tab/>
      </w:r>
      <w:r w:rsidRPr="00005B88">
        <w:rPr>
          <w:rFonts w:cs="Arial"/>
          <w:sz w:val="22"/>
          <w:szCs w:val="22"/>
        </w:rPr>
        <w:t xml:space="preserve">Corporate Director Education and Family Support and </w:t>
      </w:r>
    </w:p>
    <w:p w14:paraId="6A407AC3" w14:textId="77777777" w:rsidR="00F85755" w:rsidRPr="00697CA3" w:rsidRDefault="00871305" w:rsidP="009D0015">
      <w:pPr>
        <w:tabs>
          <w:tab w:val="left" w:pos="709"/>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005B88">
        <w:rPr>
          <w:rFonts w:cs="Arial"/>
          <w:sz w:val="22"/>
          <w:szCs w:val="22"/>
        </w:rPr>
        <w:t xml:space="preserve">CSC </w:t>
      </w:r>
      <w:proofErr w:type="gramStart"/>
      <w:r w:rsidRPr="00005B88">
        <w:rPr>
          <w:rFonts w:cs="Arial"/>
          <w:sz w:val="22"/>
          <w:szCs w:val="22"/>
        </w:rPr>
        <w:t>Lead</w:t>
      </w:r>
      <w:proofErr w:type="gramEnd"/>
      <w:r w:rsidRPr="00005B88">
        <w:rPr>
          <w:rFonts w:cs="Arial"/>
          <w:sz w:val="22"/>
          <w:szCs w:val="22"/>
        </w:rPr>
        <w:t xml:space="preserve"> Director for SACRE</w:t>
      </w:r>
    </w:p>
    <w:p w14:paraId="46B287BF" w14:textId="77777777" w:rsidR="009D0015" w:rsidRPr="00697CA3" w:rsidRDefault="009D0015" w:rsidP="009D0015">
      <w:pPr>
        <w:tabs>
          <w:tab w:val="left" w:pos="709"/>
        </w:tabs>
        <w:rPr>
          <w:rFonts w:cs="Arial"/>
          <w:sz w:val="14"/>
          <w:szCs w:val="22"/>
        </w:rPr>
      </w:pPr>
    </w:p>
    <w:p w14:paraId="4A0E7C5C" w14:textId="77777777" w:rsidR="009D0015" w:rsidRDefault="009D0015" w:rsidP="009D0015">
      <w:pPr>
        <w:tabs>
          <w:tab w:val="left" w:pos="709"/>
        </w:tabs>
        <w:rPr>
          <w:rFonts w:cs="Arial"/>
          <w:sz w:val="22"/>
          <w:szCs w:val="22"/>
        </w:rPr>
      </w:pPr>
      <w:r>
        <w:rPr>
          <w:rFonts w:cs="Arial"/>
          <w:sz w:val="22"/>
          <w:szCs w:val="22"/>
        </w:rPr>
        <w:t>Susan Roberts</w:t>
      </w:r>
      <w:r w:rsidRPr="005A56B0">
        <w:rPr>
          <w:rFonts w:cs="Arial"/>
          <w:sz w:val="22"/>
          <w:szCs w:val="22"/>
        </w:rPr>
        <w:tab/>
      </w:r>
      <w:r w:rsidRPr="005A56B0">
        <w:rPr>
          <w:rFonts w:cs="Arial"/>
          <w:sz w:val="22"/>
          <w:szCs w:val="22"/>
        </w:rPr>
        <w:tab/>
      </w:r>
      <w:r w:rsidRPr="005A56B0">
        <w:rPr>
          <w:rFonts w:cs="Arial"/>
          <w:sz w:val="22"/>
          <w:szCs w:val="22"/>
        </w:rPr>
        <w:tab/>
      </w:r>
      <w:r w:rsidRPr="005A56B0">
        <w:rPr>
          <w:rFonts w:cs="Arial"/>
          <w:sz w:val="22"/>
          <w:szCs w:val="22"/>
        </w:rPr>
        <w:tab/>
      </w:r>
      <w:r>
        <w:rPr>
          <w:rFonts w:cs="Arial"/>
          <w:sz w:val="22"/>
          <w:szCs w:val="22"/>
        </w:rPr>
        <w:t>Manager School Support – LA Officer</w:t>
      </w:r>
    </w:p>
    <w:p w14:paraId="28C5A453" w14:textId="77777777" w:rsidR="009D0015" w:rsidRDefault="009D0015" w:rsidP="009D0015">
      <w:pPr>
        <w:tabs>
          <w:tab w:val="left" w:pos="709"/>
        </w:tabs>
        <w:rPr>
          <w:rFonts w:cs="Arial"/>
          <w:sz w:val="22"/>
          <w:szCs w:val="22"/>
        </w:rPr>
      </w:pPr>
      <w:r>
        <w:rPr>
          <w:rFonts w:cs="Arial"/>
          <w:sz w:val="22"/>
          <w:szCs w:val="22"/>
        </w:rPr>
        <w:t>Neil Arbery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School Support – Lead Officer Strategic Development </w:t>
      </w:r>
    </w:p>
    <w:p w14:paraId="413DC1E5" w14:textId="77777777" w:rsidR="009D0015" w:rsidRDefault="009D0015" w:rsidP="009D0015">
      <w:pPr>
        <w:tabs>
          <w:tab w:val="left" w:pos="709"/>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for Primary</w:t>
      </w:r>
    </w:p>
    <w:p w14:paraId="79443B70" w14:textId="77777777" w:rsidR="009D0015" w:rsidRDefault="009D0015" w:rsidP="009D0015">
      <w:pPr>
        <w:tabs>
          <w:tab w:val="left" w:pos="709"/>
        </w:tabs>
        <w:rPr>
          <w:rFonts w:cs="Arial"/>
          <w:sz w:val="22"/>
          <w:szCs w:val="22"/>
        </w:rPr>
      </w:pPr>
      <w:r>
        <w:rPr>
          <w:rFonts w:cs="Arial"/>
          <w:sz w:val="22"/>
          <w:szCs w:val="22"/>
        </w:rPr>
        <w:t xml:space="preserve">Sarah Humphreys                                          School Support – Lead Officer Strategic Development </w:t>
      </w:r>
    </w:p>
    <w:p w14:paraId="49A9424E" w14:textId="77777777" w:rsidR="009D0015" w:rsidRPr="005A56B0" w:rsidRDefault="009D0015" w:rsidP="009D0015">
      <w:pPr>
        <w:tabs>
          <w:tab w:val="left" w:pos="709"/>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for Secondary</w:t>
      </w:r>
    </w:p>
    <w:p w14:paraId="7D6185AC" w14:textId="77777777" w:rsidR="009D0015" w:rsidRPr="005A56B0" w:rsidRDefault="009D0015" w:rsidP="009D0015">
      <w:pPr>
        <w:tabs>
          <w:tab w:val="left" w:pos="709"/>
        </w:tabs>
        <w:rPr>
          <w:rFonts w:cs="Arial"/>
          <w:sz w:val="22"/>
          <w:szCs w:val="22"/>
        </w:rPr>
      </w:pPr>
      <w:r>
        <w:rPr>
          <w:rFonts w:cs="Arial"/>
          <w:sz w:val="22"/>
          <w:szCs w:val="22"/>
        </w:rPr>
        <w:t>Helen Shepherd</w:t>
      </w:r>
      <w:r w:rsidRPr="005A56B0">
        <w:rPr>
          <w:rFonts w:cs="Arial"/>
          <w:sz w:val="22"/>
          <w:szCs w:val="22"/>
        </w:rPr>
        <w:t xml:space="preserve"> </w:t>
      </w:r>
      <w:r w:rsidRPr="005A56B0">
        <w:rPr>
          <w:rFonts w:cs="Arial"/>
          <w:sz w:val="22"/>
          <w:szCs w:val="22"/>
        </w:rPr>
        <w:tab/>
      </w:r>
      <w:r w:rsidRPr="005A56B0">
        <w:rPr>
          <w:rFonts w:cs="Arial"/>
          <w:sz w:val="22"/>
          <w:szCs w:val="22"/>
        </w:rPr>
        <w:tab/>
      </w:r>
      <w:r w:rsidRPr="005A56B0">
        <w:rPr>
          <w:rFonts w:cs="Arial"/>
          <w:sz w:val="22"/>
          <w:szCs w:val="22"/>
        </w:rPr>
        <w:tab/>
      </w:r>
      <w:r w:rsidRPr="005A56B0">
        <w:rPr>
          <w:rFonts w:cs="Arial"/>
          <w:sz w:val="22"/>
          <w:szCs w:val="22"/>
        </w:rPr>
        <w:tab/>
        <w:t>Clerk to SACRE</w:t>
      </w:r>
    </w:p>
    <w:p w14:paraId="2152016F" w14:textId="77777777" w:rsidR="009D0015" w:rsidRPr="00697CA3" w:rsidRDefault="009D0015" w:rsidP="009D0015">
      <w:pPr>
        <w:tabs>
          <w:tab w:val="left" w:pos="709"/>
        </w:tabs>
        <w:rPr>
          <w:rFonts w:cs="Arial"/>
          <w:sz w:val="22"/>
          <w:szCs w:val="22"/>
          <w:u w:val="single"/>
        </w:rPr>
      </w:pPr>
      <w:r w:rsidRPr="005A56B0">
        <w:rPr>
          <w:rFonts w:cs="Arial"/>
          <w:sz w:val="22"/>
          <w:szCs w:val="22"/>
        </w:rPr>
        <w:t>Donna Graves</w:t>
      </w:r>
      <w:r w:rsidRPr="005A56B0">
        <w:rPr>
          <w:rFonts w:cs="Arial"/>
          <w:sz w:val="22"/>
          <w:szCs w:val="22"/>
        </w:rPr>
        <w:tab/>
      </w:r>
      <w:r w:rsidRPr="005A56B0">
        <w:rPr>
          <w:rFonts w:cs="Arial"/>
          <w:sz w:val="22"/>
          <w:szCs w:val="22"/>
        </w:rPr>
        <w:tab/>
      </w:r>
      <w:r w:rsidRPr="005A56B0">
        <w:rPr>
          <w:rFonts w:cs="Arial"/>
          <w:sz w:val="22"/>
          <w:szCs w:val="22"/>
        </w:rPr>
        <w:tab/>
      </w:r>
      <w:r w:rsidRPr="005A56B0">
        <w:rPr>
          <w:rFonts w:cs="Arial"/>
          <w:sz w:val="22"/>
          <w:szCs w:val="22"/>
        </w:rPr>
        <w:tab/>
      </w:r>
      <w:r w:rsidRPr="005A56B0">
        <w:rPr>
          <w:rFonts w:cs="Arial"/>
          <w:sz w:val="22"/>
          <w:szCs w:val="22"/>
        </w:rPr>
        <w:tab/>
        <w:t>CSCJES Associate Adviser for RE/RVE and SACRE</w:t>
      </w:r>
    </w:p>
    <w:p w14:paraId="620DD32B" w14:textId="77777777" w:rsidR="00A37E58" w:rsidRPr="00697CA3" w:rsidRDefault="00A37E58" w:rsidP="00A37E58">
      <w:pPr>
        <w:rPr>
          <w:rFonts w:cs="Arial"/>
        </w:rPr>
      </w:pPr>
    </w:p>
    <w:p w14:paraId="476AFC47" w14:textId="77777777" w:rsidR="00A37E58" w:rsidRPr="00697CA3" w:rsidRDefault="00A37E58" w:rsidP="00A37E58">
      <w:pPr>
        <w:rPr>
          <w:rFonts w:cs="Arial"/>
        </w:rPr>
      </w:pPr>
    </w:p>
    <w:p w14:paraId="6E5CF998" w14:textId="77777777" w:rsidR="00F17184" w:rsidRPr="005A56B0" w:rsidRDefault="006E4DE1" w:rsidP="2FE3B4B1">
      <w:pPr>
        <w:pStyle w:val="Footer"/>
        <w:tabs>
          <w:tab w:val="clear" w:pos="4153"/>
          <w:tab w:val="clear" w:pos="8306"/>
        </w:tabs>
        <w:rPr>
          <w:rFonts w:cs="Arial"/>
          <w:sz w:val="22"/>
          <w:szCs w:val="22"/>
        </w:rPr>
      </w:pPr>
      <w:r w:rsidRPr="2FE3B4B1">
        <w:rPr>
          <w:rFonts w:cs="Arial"/>
          <w:sz w:val="22"/>
          <w:szCs w:val="22"/>
        </w:rPr>
        <w:t>The</w:t>
      </w:r>
      <w:r w:rsidR="003605C8">
        <w:rPr>
          <w:rFonts w:cs="Arial"/>
          <w:sz w:val="22"/>
          <w:szCs w:val="22"/>
        </w:rPr>
        <w:t xml:space="preserve"> Bridgend SACRE long-standing and much respected</w:t>
      </w:r>
      <w:r w:rsidR="005E5259">
        <w:rPr>
          <w:rFonts w:cs="Arial"/>
          <w:sz w:val="22"/>
          <w:szCs w:val="22"/>
        </w:rPr>
        <w:t xml:space="preserve"> </w:t>
      </w:r>
      <w:r w:rsidR="003605C8">
        <w:rPr>
          <w:rFonts w:cs="Arial"/>
          <w:sz w:val="22"/>
          <w:szCs w:val="22"/>
        </w:rPr>
        <w:t>Humanism</w:t>
      </w:r>
      <w:r w:rsidRPr="2FE3B4B1">
        <w:rPr>
          <w:rFonts w:cs="Arial"/>
          <w:sz w:val="22"/>
          <w:szCs w:val="22"/>
        </w:rPr>
        <w:t xml:space="preserve"> </w:t>
      </w:r>
      <w:r w:rsidR="005E5259">
        <w:rPr>
          <w:rFonts w:cs="Arial"/>
          <w:sz w:val="22"/>
          <w:szCs w:val="22"/>
        </w:rPr>
        <w:t xml:space="preserve">representative, Brian Williams, passed away </w:t>
      </w:r>
      <w:r w:rsidRPr="2FE3B4B1">
        <w:rPr>
          <w:rFonts w:cs="Arial"/>
          <w:sz w:val="22"/>
          <w:szCs w:val="22"/>
        </w:rPr>
        <w:t>during the academic year.</w:t>
      </w:r>
      <w:r w:rsidR="00DE0657" w:rsidRPr="2FE3B4B1">
        <w:rPr>
          <w:rFonts w:cs="Arial"/>
          <w:sz w:val="22"/>
          <w:szCs w:val="22"/>
        </w:rPr>
        <w:t xml:space="preserve"> SACRE </w:t>
      </w:r>
      <w:r w:rsidR="005E5259">
        <w:rPr>
          <w:rFonts w:cs="Arial"/>
          <w:sz w:val="22"/>
          <w:szCs w:val="22"/>
        </w:rPr>
        <w:t>would like to</w:t>
      </w:r>
      <w:r w:rsidR="00DE0657" w:rsidRPr="2FE3B4B1">
        <w:rPr>
          <w:rFonts w:cs="Arial"/>
          <w:sz w:val="22"/>
          <w:szCs w:val="22"/>
        </w:rPr>
        <w:t xml:space="preserve"> thank</w:t>
      </w:r>
      <w:r w:rsidR="005E5259">
        <w:rPr>
          <w:rFonts w:cs="Arial"/>
          <w:sz w:val="22"/>
          <w:szCs w:val="22"/>
        </w:rPr>
        <w:t xml:space="preserve"> his family</w:t>
      </w:r>
      <w:r w:rsidR="00DE0657" w:rsidRPr="2FE3B4B1">
        <w:rPr>
          <w:rFonts w:cs="Arial"/>
          <w:sz w:val="22"/>
          <w:szCs w:val="22"/>
        </w:rPr>
        <w:t xml:space="preserve"> for his time, </w:t>
      </w:r>
      <w:r w:rsidR="00F17184" w:rsidRPr="2FE3B4B1">
        <w:rPr>
          <w:rFonts w:cs="Arial"/>
          <w:sz w:val="22"/>
          <w:szCs w:val="22"/>
        </w:rPr>
        <w:t>dedication</w:t>
      </w:r>
      <w:r w:rsidR="00DE0657" w:rsidRPr="2FE3B4B1">
        <w:rPr>
          <w:rFonts w:cs="Arial"/>
          <w:sz w:val="22"/>
          <w:szCs w:val="22"/>
        </w:rPr>
        <w:t xml:space="preserve"> and </w:t>
      </w:r>
      <w:r w:rsidR="00DA16F9">
        <w:rPr>
          <w:rFonts w:cs="Arial"/>
          <w:sz w:val="22"/>
          <w:szCs w:val="22"/>
        </w:rPr>
        <w:t xml:space="preserve">valuable </w:t>
      </w:r>
      <w:r w:rsidR="00DE0657" w:rsidRPr="2FE3B4B1">
        <w:rPr>
          <w:rFonts w:cs="Arial"/>
          <w:sz w:val="22"/>
          <w:szCs w:val="22"/>
        </w:rPr>
        <w:t>contributions</w:t>
      </w:r>
      <w:r w:rsidR="00F17184" w:rsidRPr="2FE3B4B1">
        <w:rPr>
          <w:rFonts w:cs="Arial"/>
          <w:sz w:val="22"/>
          <w:szCs w:val="22"/>
        </w:rPr>
        <w:t xml:space="preserve"> over the years.</w:t>
      </w:r>
      <w:r w:rsidR="00DA16F9">
        <w:rPr>
          <w:rFonts w:cs="Arial"/>
          <w:sz w:val="22"/>
          <w:szCs w:val="22"/>
        </w:rPr>
        <w:t xml:space="preserve"> He</w:t>
      </w:r>
      <w:r w:rsidR="00C66865">
        <w:rPr>
          <w:rFonts w:cs="Arial"/>
          <w:sz w:val="22"/>
          <w:szCs w:val="22"/>
        </w:rPr>
        <w:t>’s presence is missed</w:t>
      </w:r>
      <w:r w:rsidR="00DA16F9">
        <w:rPr>
          <w:rFonts w:cs="Arial"/>
          <w:sz w:val="22"/>
          <w:szCs w:val="22"/>
        </w:rPr>
        <w:t xml:space="preserve"> on Bridgend SACRE.</w:t>
      </w:r>
      <w:r w:rsidR="00F17184" w:rsidRPr="2FE3B4B1">
        <w:rPr>
          <w:rFonts w:cs="Arial"/>
          <w:sz w:val="22"/>
          <w:szCs w:val="22"/>
        </w:rPr>
        <w:t xml:space="preserve"> </w:t>
      </w:r>
      <w:r w:rsidRPr="2FE3B4B1">
        <w:rPr>
          <w:rFonts w:cs="Arial"/>
          <w:sz w:val="22"/>
          <w:szCs w:val="22"/>
        </w:rPr>
        <w:t xml:space="preserve"> </w:t>
      </w:r>
    </w:p>
    <w:p w14:paraId="7FE03932" w14:textId="77777777" w:rsidR="00F17184" w:rsidRPr="005A56B0" w:rsidRDefault="00F17184" w:rsidP="2FE3B4B1">
      <w:pPr>
        <w:pStyle w:val="Footer"/>
        <w:tabs>
          <w:tab w:val="clear" w:pos="4153"/>
          <w:tab w:val="clear" w:pos="8306"/>
        </w:tabs>
        <w:rPr>
          <w:rFonts w:cs="Arial"/>
          <w:sz w:val="22"/>
          <w:szCs w:val="22"/>
        </w:rPr>
      </w:pPr>
    </w:p>
    <w:p w14:paraId="57FF3277" w14:textId="77777777" w:rsidR="006A5C82" w:rsidRDefault="00E5198E" w:rsidP="006A5C82">
      <w:pPr>
        <w:pStyle w:val="Footer"/>
        <w:tabs>
          <w:tab w:val="clear" w:pos="4153"/>
          <w:tab w:val="clear" w:pos="8306"/>
        </w:tabs>
        <w:rPr>
          <w:rFonts w:cs="Arial"/>
          <w:sz w:val="22"/>
          <w:szCs w:val="22"/>
        </w:rPr>
      </w:pPr>
      <w:r>
        <w:rPr>
          <w:rFonts w:cs="Arial"/>
          <w:sz w:val="22"/>
          <w:szCs w:val="22"/>
        </w:rPr>
        <w:t>In the course of the year th</w:t>
      </w:r>
      <w:r w:rsidR="006E4DE1" w:rsidRPr="2FE3B4B1">
        <w:rPr>
          <w:rFonts w:cs="Arial"/>
          <w:sz w:val="22"/>
          <w:szCs w:val="22"/>
        </w:rPr>
        <w:t>ere were also changes to the membership</w:t>
      </w:r>
      <w:r w:rsidR="00AB7060" w:rsidRPr="2FE3B4B1">
        <w:rPr>
          <w:rFonts w:cs="Arial"/>
          <w:sz w:val="22"/>
          <w:szCs w:val="22"/>
        </w:rPr>
        <w:t xml:space="preserve"> of committee C</w:t>
      </w:r>
      <w:r w:rsidR="006E4DE1" w:rsidRPr="2FE3B4B1">
        <w:rPr>
          <w:rFonts w:cs="Arial"/>
          <w:sz w:val="22"/>
          <w:szCs w:val="22"/>
        </w:rPr>
        <w:t>, due to the</w:t>
      </w:r>
      <w:r w:rsidR="00F17184" w:rsidRPr="2FE3B4B1">
        <w:rPr>
          <w:rFonts w:cs="Arial"/>
          <w:sz w:val="22"/>
          <w:szCs w:val="22"/>
        </w:rPr>
        <w:t xml:space="preserve"> </w:t>
      </w:r>
      <w:r w:rsidR="006E4DE1" w:rsidRPr="2FE3B4B1">
        <w:rPr>
          <w:rFonts w:cs="Arial"/>
          <w:sz w:val="22"/>
          <w:szCs w:val="22"/>
        </w:rPr>
        <w:t>elections in May</w:t>
      </w:r>
      <w:r w:rsidR="00AB7060" w:rsidRPr="2FE3B4B1">
        <w:rPr>
          <w:rFonts w:cs="Arial"/>
          <w:sz w:val="22"/>
          <w:szCs w:val="22"/>
        </w:rPr>
        <w:t xml:space="preserve"> 2022</w:t>
      </w:r>
      <w:r w:rsidR="006E4DE1" w:rsidRPr="2FE3B4B1">
        <w:rPr>
          <w:rFonts w:cs="Arial"/>
          <w:sz w:val="22"/>
          <w:szCs w:val="22"/>
        </w:rPr>
        <w:t xml:space="preserve">. </w:t>
      </w:r>
    </w:p>
    <w:p w14:paraId="743FF072" w14:textId="77777777" w:rsidR="00F614CC" w:rsidRPr="009F1E11" w:rsidRDefault="000F0533" w:rsidP="13E60411">
      <w:pPr>
        <w:rPr>
          <w:rFonts w:cs="Arial"/>
          <w:b/>
          <w:bCs/>
        </w:rPr>
      </w:pPr>
      <w:r w:rsidRPr="13E60411">
        <w:rPr>
          <w:rFonts w:cs="Arial"/>
          <w:b/>
          <w:bCs/>
        </w:rPr>
        <w:lastRenderedPageBreak/>
        <w:t>A</w:t>
      </w:r>
      <w:r w:rsidR="00E218BE" w:rsidRPr="13E60411">
        <w:rPr>
          <w:rFonts w:cs="Arial"/>
          <w:b/>
          <w:bCs/>
        </w:rPr>
        <w:t xml:space="preserve">PPENDIX 2: </w:t>
      </w:r>
      <w:r w:rsidRPr="13E60411">
        <w:rPr>
          <w:rFonts w:cs="Arial"/>
          <w:b/>
          <w:bCs/>
        </w:rPr>
        <w:t>R</w:t>
      </w:r>
      <w:r w:rsidR="00F614CC" w:rsidRPr="13E60411">
        <w:rPr>
          <w:rFonts w:cs="Arial"/>
          <w:b/>
          <w:bCs/>
        </w:rPr>
        <w:t>ecord of Meetings</w:t>
      </w:r>
      <w:r w:rsidR="0012706F" w:rsidRPr="13E60411">
        <w:rPr>
          <w:rFonts w:cs="Arial"/>
          <w:b/>
          <w:bCs/>
        </w:rPr>
        <w:t xml:space="preserve"> and </w:t>
      </w:r>
      <w:r w:rsidR="009F1E11" w:rsidRPr="13E60411">
        <w:rPr>
          <w:rFonts w:cs="Arial"/>
          <w:b/>
          <w:bCs/>
        </w:rPr>
        <w:t>M</w:t>
      </w:r>
      <w:r w:rsidR="0012706F" w:rsidRPr="13E60411">
        <w:rPr>
          <w:rFonts w:cs="Arial"/>
          <w:b/>
          <w:bCs/>
        </w:rPr>
        <w:t xml:space="preserve">ain </w:t>
      </w:r>
      <w:r w:rsidR="009F1E11" w:rsidRPr="13E60411">
        <w:rPr>
          <w:rFonts w:cs="Arial"/>
          <w:b/>
          <w:bCs/>
        </w:rPr>
        <w:t>A</w:t>
      </w:r>
      <w:r w:rsidR="0012706F" w:rsidRPr="13E60411">
        <w:rPr>
          <w:rFonts w:cs="Arial"/>
          <w:b/>
          <w:bCs/>
        </w:rPr>
        <w:t xml:space="preserve">genda </w:t>
      </w:r>
      <w:r w:rsidR="009F1E11" w:rsidRPr="13E60411">
        <w:rPr>
          <w:rFonts w:cs="Arial"/>
          <w:b/>
          <w:bCs/>
        </w:rPr>
        <w:t>I</w:t>
      </w:r>
      <w:r w:rsidR="0012706F" w:rsidRPr="13E60411">
        <w:rPr>
          <w:rFonts w:cs="Arial"/>
          <w:b/>
          <w:bCs/>
        </w:rPr>
        <w:t>tems</w:t>
      </w:r>
    </w:p>
    <w:p w14:paraId="53F830DC" w14:textId="77777777" w:rsidR="000F4A40" w:rsidRPr="00697CA3" w:rsidRDefault="00791BA2" w:rsidP="00312E3F">
      <w:pPr>
        <w:rPr>
          <w:rFonts w:cs="Arial"/>
          <w:szCs w:val="24"/>
        </w:rPr>
      </w:pPr>
      <w:r w:rsidRPr="00697CA3">
        <w:rPr>
          <w:rFonts w:cs="Arial"/>
          <w:szCs w:val="24"/>
        </w:rPr>
        <w:t xml:space="preserve"> </w:t>
      </w:r>
    </w:p>
    <w:p w14:paraId="7377540A" w14:textId="77777777" w:rsidR="00142586" w:rsidRPr="00464D6D" w:rsidRDefault="00142586" w:rsidP="005A702D">
      <w:pPr>
        <w:suppressAutoHyphens/>
        <w:rPr>
          <w:rFonts w:cs="Arial"/>
          <w:b/>
          <w:szCs w:val="24"/>
        </w:rPr>
      </w:pPr>
      <w:r w:rsidRPr="00464D6D">
        <w:rPr>
          <w:rFonts w:cs="Arial"/>
          <w:b/>
          <w:szCs w:val="24"/>
        </w:rPr>
        <w:t>All meetings were held online, via Microsoft Teams</w:t>
      </w:r>
    </w:p>
    <w:p w14:paraId="43E007F5" w14:textId="77777777" w:rsidR="00142586" w:rsidRPr="00697CA3" w:rsidRDefault="00142586" w:rsidP="005A702D">
      <w:pPr>
        <w:suppressAutoHyphens/>
        <w:rPr>
          <w:rFonts w:cs="Arial"/>
          <w:b/>
          <w:szCs w:val="24"/>
          <w:u w:val="single"/>
        </w:rPr>
      </w:pPr>
    </w:p>
    <w:p w14:paraId="049E1374" w14:textId="77777777" w:rsidR="005A702D" w:rsidRPr="005D751A" w:rsidRDefault="00D96162" w:rsidP="006A5C82">
      <w:pPr>
        <w:rPr>
          <w:rFonts w:cs="Arial"/>
          <w:b/>
          <w:bCs/>
          <w:sz w:val="22"/>
          <w:szCs w:val="22"/>
          <w:u w:val="single"/>
        </w:rPr>
      </w:pPr>
      <w:r>
        <w:rPr>
          <w:rFonts w:cs="Arial"/>
          <w:b/>
          <w:bCs/>
          <w:sz w:val="22"/>
          <w:szCs w:val="22"/>
          <w:u w:val="single"/>
        </w:rPr>
        <w:t xml:space="preserve">16 </w:t>
      </w:r>
      <w:r w:rsidR="00D667F2" w:rsidRPr="005D751A">
        <w:rPr>
          <w:rFonts w:cs="Arial"/>
          <w:b/>
          <w:bCs/>
          <w:sz w:val="22"/>
          <w:szCs w:val="22"/>
          <w:u w:val="single"/>
        </w:rPr>
        <w:t>November 2021</w:t>
      </w:r>
      <w:r w:rsidR="00167C52" w:rsidRPr="005D751A">
        <w:rPr>
          <w:rFonts w:cs="Arial"/>
          <w:b/>
          <w:bCs/>
          <w:sz w:val="22"/>
          <w:szCs w:val="22"/>
          <w:u w:val="single"/>
        </w:rPr>
        <w:t xml:space="preserve"> 2.00pm</w:t>
      </w:r>
      <w:r w:rsidR="00D667F2" w:rsidRPr="005D751A">
        <w:rPr>
          <w:rFonts w:cs="Arial"/>
          <w:b/>
          <w:bCs/>
          <w:sz w:val="22"/>
          <w:szCs w:val="22"/>
          <w:u w:val="single"/>
        </w:rPr>
        <w:t xml:space="preserve"> </w:t>
      </w:r>
    </w:p>
    <w:p w14:paraId="3F5D0DA0" w14:textId="77777777" w:rsidR="001E6417" w:rsidRPr="005D751A" w:rsidRDefault="001E6417" w:rsidP="00D667F2">
      <w:pPr>
        <w:pStyle w:val="ListParagraph"/>
        <w:numPr>
          <w:ilvl w:val="0"/>
          <w:numId w:val="26"/>
        </w:numPr>
        <w:rPr>
          <w:rFonts w:cs="Arial"/>
          <w:sz w:val="22"/>
          <w:szCs w:val="22"/>
        </w:rPr>
      </w:pPr>
      <w:r w:rsidRPr="005D751A">
        <w:rPr>
          <w:rFonts w:cs="Arial"/>
          <w:sz w:val="22"/>
          <w:szCs w:val="22"/>
        </w:rPr>
        <w:t>Minutes of previous meeting</w:t>
      </w:r>
    </w:p>
    <w:p w14:paraId="6FE08DB6" w14:textId="77777777" w:rsidR="00252534" w:rsidRPr="005D751A" w:rsidRDefault="00252534" w:rsidP="00252534">
      <w:pPr>
        <w:pStyle w:val="NoSpacing"/>
        <w:numPr>
          <w:ilvl w:val="0"/>
          <w:numId w:val="26"/>
        </w:numPr>
        <w:rPr>
          <w:rFonts w:ascii="Arial" w:hAnsi="Arial" w:cs="Arial"/>
          <w:sz w:val="22"/>
          <w:szCs w:val="22"/>
        </w:rPr>
      </w:pPr>
      <w:r w:rsidRPr="005D751A">
        <w:rPr>
          <w:rFonts w:ascii="Arial" w:hAnsi="Arial" w:cs="Arial"/>
          <w:sz w:val="22"/>
          <w:szCs w:val="22"/>
        </w:rPr>
        <w:t>Election/re-election of Chair and Vice Chair</w:t>
      </w:r>
    </w:p>
    <w:p w14:paraId="14A9701D" w14:textId="77777777" w:rsidR="0092334E" w:rsidRPr="005D751A" w:rsidRDefault="0092334E" w:rsidP="0092334E">
      <w:pPr>
        <w:pStyle w:val="NoSpacing"/>
        <w:numPr>
          <w:ilvl w:val="0"/>
          <w:numId w:val="26"/>
        </w:numPr>
        <w:rPr>
          <w:rFonts w:ascii="Arial" w:hAnsi="Arial" w:cs="Arial"/>
          <w:sz w:val="22"/>
          <w:szCs w:val="22"/>
        </w:rPr>
      </w:pPr>
      <w:r w:rsidRPr="005D751A">
        <w:rPr>
          <w:rFonts w:ascii="Arial" w:hAnsi="Arial" w:cs="Arial"/>
          <w:sz w:val="22"/>
          <w:szCs w:val="22"/>
        </w:rPr>
        <w:t>Membership updates</w:t>
      </w:r>
    </w:p>
    <w:p w14:paraId="433EB8B7" w14:textId="77777777" w:rsidR="00F4722E" w:rsidRPr="005D751A" w:rsidRDefault="00F4722E" w:rsidP="00F4722E">
      <w:pPr>
        <w:pStyle w:val="ListParagraph"/>
        <w:numPr>
          <w:ilvl w:val="0"/>
          <w:numId w:val="26"/>
        </w:numPr>
        <w:jc w:val="both"/>
        <w:rPr>
          <w:rFonts w:cs="Arial"/>
          <w:sz w:val="22"/>
          <w:szCs w:val="22"/>
        </w:rPr>
      </w:pPr>
      <w:r w:rsidRPr="005D751A">
        <w:rPr>
          <w:rFonts w:cs="Arial"/>
          <w:sz w:val="22"/>
          <w:szCs w:val="22"/>
        </w:rPr>
        <w:t>Matters arising</w:t>
      </w:r>
    </w:p>
    <w:p w14:paraId="58411673" w14:textId="77777777" w:rsidR="00E35640" w:rsidRPr="005D751A" w:rsidRDefault="00E35640" w:rsidP="00E35640">
      <w:pPr>
        <w:pStyle w:val="ListParagraph"/>
        <w:numPr>
          <w:ilvl w:val="0"/>
          <w:numId w:val="26"/>
        </w:numPr>
        <w:jc w:val="both"/>
        <w:rPr>
          <w:rFonts w:cs="Arial"/>
          <w:spacing w:val="-3"/>
          <w:sz w:val="22"/>
          <w:szCs w:val="22"/>
        </w:rPr>
      </w:pPr>
      <w:r w:rsidRPr="005D751A">
        <w:rPr>
          <w:rFonts w:cs="Arial"/>
          <w:spacing w:val="-3"/>
          <w:sz w:val="22"/>
          <w:szCs w:val="22"/>
        </w:rPr>
        <w:t>Annual Report 2020-2021</w:t>
      </w:r>
    </w:p>
    <w:p w14:paraId="54072F0A" w14:textId="77777777" w:rsidR="00746E94" w:rsidRPr="005D751A" w:rsidRDefault="00746E94" w:rsidP="00746E94">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pacing w:val="-3"/>
          <w:sz w:val="22"/>
          <w:szCs w:val="22"/>
        </w:rPr>
      </w:pPr>
      <w:r w:rsidRPr="005D751A">
        <w:rPr>
          <w:rFonts w:cs="Arial"/>
          <w:spacing w:val="-3"/>
          <w:sz w:val="22"/>
          <w:szCs w:val="22"/>
        </w:rPr>
        <w:t>Curriculum Updates</w:t>
      </w:r>
    </w:p>
    <w:p w14:paraId="32A476BD" w14:textId="77777777" w:rsidR="00B40B59" w:rsidRPr="005D751A" w:rsidRDefault="00B40B59" w:rsidP="00B40B59">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pacing w:val="-3"/>
          <w:sz w:val="22"/>
          <w:szCs w:val="22"/>
        </w:rPr>
      </w:pPr>
      <w:r w:rsidRPr="005D751A">
        <w:rPr>
          <w:rFonts w:cs="Arial"/>
          <w:spacing w:val="-3"/>
          <w:sz w:val="22"/>
          <w:szCs w:val="22"/>
        </w:rPr>
        <w:t>Agreed Syllabus Conference</w:t>
      </w:r>
    </w:p>
    <w:p w14:paraId="6A6BFDE9" w14:textId="77777777" w:rsidR="007D4D1E" w:rsidRPr="005D751A" w:rsidRDefault="007D4D1E" w:rsidP="007D4D1E">
      <w:pPr>
        <w:pStyle w:val="ListParagraph"/>
        <w:numPr>
          <w:ilvl w:val="0"/>
          <w:numId w:val="26"/>
        </w:numPr>
        <w:rPr>
          <w:rFonts w:cs="Arial"/>
          <w:spacing w:val="-3"/>
          <w:sz w:val="22"/>
          <w:szCs w:val="22"/>
        </w:rPr>
      </w:pPr>
      <w:r w:rsidRPr="005D751A">
        <w:rPr>
          <w:rFonts w:cs="Arial"/>
          <w:spacing w:val="-3"/>
          <w:sz w:val="22"/>
          <w:szCs w:val="22"/>
        </w:rPr>
        <w:t xml:space="preserve">WASACRE </w:t>
      </w:r>
    </w:p>
    <w:p w14:paraId="4BF8B7E6" w14:textId="77777777" w:rsidR="0042328E" w:rsidRPr="005D751A" w:rsidRDefault="0042328E" w:rsidP="0042328E">
      <w:pPr>
        <w:pStyle w:val="ListParagraph"/>
        <w:numPr>
          <w:ilvl w:val="0"/>
          <w:numId w:val="26"/>
        </w:numPr>
        <w:jc w:val="both"/>
        <w:rPr>
          <w:rFonts w:cs="Arial"/>
          <w:sz w:val="22"/>
          <w:szCs w:val="22"/>
        </w:rPr>
      </w:pPr>
      <w:r w:rsidRPr="005D751A">
        <w:rPr>
          <w:rFonts w:cs="Arial"/>
          <w:sz w:val="22"/>
          <w:szCs w:val="22"/>
        </w:rPr>
        <w:t>Right to Withdraw</w:t>
      </w:r>
    </w:p>
    <w:p w14:paraId="1FB3CDBF" w14:textId="77777777" w:rsidR="00C0126B" w:rsidRPr="005D751A" w:rsidRDefault="00C0126B" w:rsidP="00C0126B">
      <w:pPr>
        <w:pStyle w:val="ListParagraph"/>
        <w:numPr>
          <w:ilvl w:val="0"/>
          <w:numId w:val="26"/>
        </w:numPr>
        <w:jc w:val="both"/>
        <w:rPr>
          <w:rFonts w:cs="Arial"/>
          <w:sz w:val="22"/>
          <w:szCs w:val="22"/>
        </w:rPr>
      </w:pPr>
      <w:r w:rsidRPr="005D751A">
        <w:rPr>
          <w:rFonts w:cs="Arial"/>
          <w:sz w:val="22"/>
          <w:szCs w:val="22"/>
        </w:rPr>
        <w:t xml:space="preserve">Holocaust Memorial Day </w:t>
      </w:r>
    </w:p>
    <w:p w14:paraId="4FE8CE09" w14:textId="77777777" w:rsidR="00027F77" w:rsidRPr="005D751A" w:rsidRDefault="00027F77" w:rsidP="00D667F2">
      <w:pPr>
        <w:pStyle w:val="ListParagraph"/>
        <w:numPr>
          <w:ilvl w:val="0"/>
          <w:numId w:val="26"/>
        </w:numPr>
        <w:rPr>
          <w:rFonts w:cs="Arial"/>
          <w:sz w:val="22"/>
          <w:szCs w:val="22"/>
        </w:rPr>
      </w:pPr>
      <w:r w:rsidRPr="005D751A">
        <w:rPr>
          <w:rFonts w:cs="Arial"/>
          <w:sz w:val="22"/>
          <w:szCs w:val="22"/>
        </w:rPr>
        <w:t>AOB</w:t>
      </w:r>
    </w:p>
    <w:p w14:paraId="31350B35" w14:textId="77777777" w:rsidR="004F6CAD" w:rsidRPr="005D751A" w:rsidRDefault="004F6CAD" w:rsidP="004F6CAD">
      <w:pPr>
        <w:pStyle w:val="ListParagraph"/>
        <w:numPr>
          <w:ilvl w:val="0"/>
          <w:numId w:val="26"/>
        </w:numPr>
        <w:rPr>
          <w:rFonts w:cs="Arial"/>
          <w:sz w:val="22"/>
          <w:szCs w:val="22"/>
        </w:rPr>
      </w:pPr>
      <w:r w:rsidRPr="005D751A">
        <w:rPr>
          <w:rFonts w:cs="Arial"/>
          <w:sz w:val="22"/>
          <w:szCs w:val="22"/>
        </w:rPr>
        <w:t>Meeting Venues and Dates</w:t>
      </w:r>
    </w:p>
    <w:p w14:paraId="5AFBC539" w14:textId="77777777" w:rsidR="00D667F2" w:rsidRPr="005D751A" w:rsidRDefault="001E6417" w:rsidP="004F6CAD">
      <w:pPr>
        <w:rPr>
          <w:rFonts w:cs="Arial"/>
          <w:sz w:val="22"/>
          <w:szCs w:val="22"/>
        </w:rPr>
      </w:pPr>
      <w:r w:rsidRPr="005D751A">
        <w:rPr>
          <w:rFonts w:cs="Arial"/>
          <w:sz w:val="22"/>
          <w:szCs w:val="22"/>
        </w:rPr>
        <w:t xml:space="preserve"> </w:t>
      </w:r>
    </w:p>
    <w:p w14:paraId="07C9F4CD" w14:textId="77777777" w:rsidR="005A702D" w:rsidRPr="005D751A" w:rsidRDefault="00D96162" w:rsidP="005A702D">
      <w:pPr>
        <w:pStyle w:val="Footer"/>
        <w:tabs>
          <w:tab w:val="clear" w:pos="4153"/>
          <w:tab w:val="clear" w:pos="8306"/>
          <w:tab w:val="left" w:pos="0"/>
          <w:tab w:val="left" w:pos="720"/>
        </w:tabs>
        <w:suppressAutoHyphens/>
        <w:rPr>
          <w:rFonts w:cs="Arial"/>
          <w:sz w:val="22"/>
          <w:szCs w:val="22"/>
          <w:u w:val="single"/>
        </w:rPr>
      </w:pPr>
      <w:r>
        <w:rPr>
          <w:b/>
          <w:sz w:val="22"/>
          <w:szCs w:val="22"/>
          <w:u w:val="single"/>
        </w:rPr>
        <w:t xml:space="preserve">21 </w:t>
      </w:r>
      <w:r w:rsidR="00AD22C4" w:rsidRPr="005D751A">
        <w:rPr>
          <w:b/>
          <w:sz w:val="22"/>
          <w:szCs w:val="22"/>
          <w:u w:val="single"/>
        </w:rPr>
        <w:t>March</w:t>
      </w:r>
      <w:r>
        <w:rPr>
          <w:b/>
          <w:sz w:val="22"/>
          <w:szCs w:val="22"/>
          <w:u w:val="single"/>
        </w:rPr>
        <w:t xml:space="preserve"> </w:t>
      </w:r>
      <w:r w:rsidR="00AD22C4" w:rsidRPr="005D751A">
        <w:rPr>
          <w:b/>
          <w:sz w:val="22"/>
          <w:szCs w:val="22"/>
          <w:u w:val="single"/>
        </w:rPr>
        <w:t>2022 3.30pm</w:t>
      </w:r>
      <w:r w:rsidR="00791BA2" w:rsidRPr="005D751A">
        <w:rPr>
          <w:rFonts w:cs="Arial"/>
          <w:sz w:val="22"/>
          <w:szCs w:val="22"/>
          <w:u w:val="single"/>
        </w:rPr>
        <w:tab/>
      </w:r>
    </w:p>
    <w:p w14:paraId="69C10ED2" w14:textId="77777777" w:rsidR="00167C52" w:rsidRPr="005D751A" w:rsidRDefault="00167C52" w:rsidP="00C37418">
      <w:pPr>
        <w:rPr>
          <w:rFonts w:cs="Arial"/>
          <w:b/>
          <w:sz w:val="22"/>
          <w:szCs w:val="22"/>
          <w:u w:val="single"/>
        </w:rPr>
      </w:pPr>
    </w:p>
    <w:p w14:paraId="2E6290E4" w14:textId="77777777" w:rsidR="00124079" w:rsidRPr="005D751A" w:rsidRDefault="00124079" w:rsidP="00124079">
      <w:pPr>
        <w:pStyle w:val="NoSpacing"/>
        <w:numPr>
          <w:ilvl w:val="0"/>
          <w:numId w:val="27"/>
        </w:numPr>
        <w:rPr>
          <w:rFonts w:ascii="Arial" w:hAnsi="Arial" w:cs="Arial"/>
          <w:bCs/>
          <w:sz w:val="22"/>
          <w:szCs w:val="22"/>
        </w:rPr>
      </w:pPr>
      <w:r w:rsidRPr="005D751A">
        <w:rPr>
          <w:rFonts w:ascii="Arial" w:hAnsi="Arial" w:cs="Arial"/>
          <w:bCs/>
          <w:sz w:val="22"/>
          <w:szCs w:val="22"/>
        </w:rPr>
        <w:t>Welcome &amp; Apologies</w:t>
      </w:r>
    </w:p>
    <w:p w14:paraId="165D454F" w14:textId="77777777" w:rsidR="00167C52" w:rsidRPr="005D751A" w:rsidRDefault="00EE7FB2" w:rsidP="00AD22C4">
      <w:pPr>
        <w:pStyle w:val="ListParagraph"/>
        <w:numPr>
          <w:ilvl w:val="0"/>
          <w:numId w:val="27"/>
        </w:numPr>
        <w:rPr>
          <w:rFonts w:cs="Arial"/>
          <w:bCs/>
          <w:sz w:val="22"/>
          <w:szCs w:val="22"/>
        </w:rPr>
      </w:pPr>
      <w:r w:rsidRPr="005D751A">
        <w:rPr>
          <w:rFonts w:cs="Arial"/>
          <w:bCs/>
          <w:sz w:val="22"/>
          <w:szCs w:val="22"/>
        </w:rPr>
        <w:t>Membership</w:t>
      </w:r>
    </w:p>
    <w:p w14:paraId="1338B04F" w14:textId="77777777" w:rsidR="00337DE1" w:rsidRPr="005D751A" w:rsidRDefault="00337DE1" w:rsidP="00AD22C4">
      <w:pPr>
        <w:pStyle w:val="ListParagraph"/>
        <w:numPr>
          <w:ilvl w:val="0"/>
          <w:numId w:val="27"/>
        </w:numPr>
        <w:rPr>
          <w:rFonts w:cs="Arial"/>
          <w:bCs/>
          <w:sz w:val="22"/>
          <w:szCs w:val="22"/>
        </w:rPr>
      </w:pPr>
      <w:r w:rsidRPr="005D751A">
        <w:rPr>
          <w:rFonts w:cs="Arial"/>
          <w:bCs/>
          <w:sz w:val="22"/>
          <w:szCs w:val="22"/>
        </w:rPr>
        <w:t>Minutes</w:t>
      </w:r>
    </w:p>
    <w:p w14:paraId="00D07A8E" w14:textId="77777777" w:rsidR="00321B2E" w:rsidRPr="005D751A" w:rsidRDefault="00321B2E" w:rsidP="00AD22C4">
      <w:pPr>
        <w:pStyle w:val="ListParagraph"/>
        <w:numPr>
          <w:ilvl w:val="0"/>
          <w:numId w:val="27"/>
        </w:numPr>
        <w:rPr>
          <w:rFonts w:cs="Arial"/>
          <w:bCs/>
          <w:sz w:val="22"/>
          <w:szCs w:val="22"/>
        </w:rPr>
      </w:pPr>
      <w:r w:rsidRPr="005D751A">
        <w:rPr>
          <w:bCs/>
          <w:sz w:val="22"/>
          <w:szCs w:val="22"/>
        </w:rPr>
        <w:t>Matters arising</w:t>
      </w:r>
    </w:p>
    <w:p w14:paraId="58FA415F" w14:textId="77777777" w:rsidR="00F119F1" w:rsidRPr="005D751A" w:rsidRDefault="00F119F1" w:rsidP="00AD22C4">
      <w:pPr>
        <w:pStyle w:val="ListParagraph"/>
        <w:numPr>
          <w:ilvl w:val="0"/>
          <w:numId w:val="27"/>
        </w:numPr>
        <w:rPr>
          <w:rFonts w:cs="Arial"/>
          <w:bCs/>
          <w:sz w:val="22"/>
          <w:szCs w:val="22"/>
        </w:rPr>
      </w:pPr>
      <w:r w:rsidRPr="005D751A">
        <w:rPr>
          <w:rFonts w:cs="Arial"/>
          <w:bCs/>
          <w:spacing w:val="-3"/>
          <w:sz w:val="22"/>
          <w:szCs w:val="22"/>
        </w:rPr>
        <w:t>Curriculum</w:t>
      </w:r>
    </w:p>
    <w:p w14:paraId="13AAC4AA" w14:textId="77777777" w:rsidR="00244355" w:rsidRPr="005D751A" w:rsidRDefault="00244355" w:rsidP="00244355">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Cs/>
          <w:spacing w:val="-3"/>
          <w:sz w:val="22"/>
          <w:szCs w:val="22"/>
        </w:rPr>
      </w:pPr>
      <w:r w:rsidRPr="005D751A">
        <w:rPr>
          <w:rFonts w:cs="Arial"/>
          <w:bCs/>
          <w:spacing w:val="-3"/>
          <w:sz w:val="22"/>
          <w:szCs w:val="22"/>
        </w:rPr>
        <w:t>Agreed Syllabus Conference</w:t>
      </w:r>
    </w:p>
    <w:p w14:paraId="194762F6" w14:textId="77777777" w:rsidR="00E546FE" w:rsidRPr="005D751A" w:rsidRDefault="00E546FE" w:rsidP="00E546FE">
      <w:pPr>
        <w:pStyle w:val="ListParagraph"/>
        <w:numPr>
          <w:ilvl w:val="0"/>
          <w:numId w:val="27"/>
        </w:numPr>
        <w:suppressAutoHyphens/>
        <w:rPr>
          <w:rFonts w:cs="Arial"/>
          <w:bCs/>
          <w:sz w:val="22"/>
          <w:szCs w:val="22"/>
        </w:rPr>
      </w:pPr>
      <w:r w:rsidRPr="005D751A">
        <w:rPr>
          <w:rFonts w:cs="Arial"/>
          <w:bCs/>
          <w:sz w:val="22"/>
          <w:szCs w:val="22"/>
        </w:rPr>
        <w:t>WASACRE</w:t>
      </w:r>
    </w:p>
    <w:p w14:paraId="62AC297E" w14:textId="77777777" w:rsidR="003E049B" w:rsidRPr="005D751A" w:rsidRDefault="003E049B" w:rsidP="003E049B">
      <w:pPr>
        <w:pStyle w:val="ListParagraph"/>
        <w:numPr>
          <w:ilvl w:val="0"/>
          <w:numId w:val="27"/>
        </w:numPr>
        <w:rPr>
          <w:bCs/>
          <w:sz w:val="22"/>
          <w:szCs w:val="22"/>
        </w:rPr>
      </w:pPr>
      <w:r w:rsidRPr="005D751A">
        <w:rPr>
          <w:bCs/>
          <w:sz w:val="22"/>
          <w:szCs w:val="22"/>
        </w:rPr>
        <w:t>Qualifications</w:t>
      </w:r>
    </w:p>
    <w:p w14:paraId="01C0B479" w14:textId="77777777" w:rsidR="009B4E9C" w:rsidRPr="005D751A" w:rsidRDefault="009B4E9C" w:rsidP="009B4E9C">
      <w:pPr>
        <w:pStyle w:val="ListParagraph"/>
        <w:numPr>
          <w:ilvl w:val="0"/>
          <w:numId w:val="27"/>
        </w:numPr>
        <w:suppressAutoHyphens/>
        <w:rPr>
          <w:rFonts w:cs="Arial"/>
          <w:bCs/>
          <w:sz w:val="22"/>
          <w:szCs w:val="22"/>
        </w:rPr>
      </w:pPr>
      <w:r w:rsidRPr="005D751A">
        <w:rPr>
          <w:rFonts w:cs="Arial"/>
          <w:bCs/>
          <w:sz w:val="22"/>
          <w:szCs w:val="22"/>
        </w:rPr>
        <w:t>Support for Schools</w:t>
      </w:r>
    </w:p>
    <w:p w14:paraId="58D8366F" w14:textId="77777777" w:rsidR="00C72BC9" w:rsidRPr="005D751A" w:rsidRDefault="00C72BC9" w:rsidP="00C72BC9">
      <w:pPr>
        <w:pStyle w:val="ListParagraph"/>
        <w:numPr>
          <w:ilvl w:val="0"/>
          <w:numId w:val="27"/>
        </w:numPr>
        <w:rPr>
          <w:rFonts w:cs="Arial"/>
          <w:bCs/>
          <w:spacing w:val="-3"/>
          <w:sz w:val="22"/>
          <w:szCs w:val="22"/>
        </w:rPr>
      </w:pPr>
      <w:r w:rsidRPr="005D751A">
        <w:rPr>
          <w:rFonts w:cs="Arial"/>
          <w:bCs/>
          <w:spacing w:val="-3"/>
          <w:sz w:val="22"/>
          <w:szCs w:val="22"/>
        </w:rPr>
        <w:t>AOB</w:t>
      </w:r>
    </w:p>
    <w:p w14:paraId="79AD2E2B" w14:textId="77777777" w:rsidR="005D751A" w:rsidRPr="005D751A" w:rsidRDefault="005D751A" w:rsidP="005D751A">
      <w:pPr>
        <w:pStyle w:val="ListParagraph"/>
        <w:numPr>
          <w:ilvl w:val="0"/>
          <w:numId w:val="27"/>
        </w:numPr>
        <w:rPr>
          <w:bCs/>
        </w:rPr>
      </w:pPr>
      <w:r w:rsidRPr="005D751A">
        <w:rPr>
          <w:bCs/>
          <w:sz w:val="22"/>
          <w:szCs w:val="22"/>
        </w:rPr>
        <w:t>Meeting Venues and Dates</w:t>
      </w:r>
    </w:p>
    <w:p w14:paraId="03D12368" w14:textId="77777777" w:rsidR="00244355" w:rsidRDefault="00244355" w:rsidP="005D751A">
      <w:pPr>
        <w:rPr>
          <w:rFonts w:cs="Arial"/>
          <w:bCs/>
          <w:szCs w:val="24"/>
        </w:rPr>
      </w:pPr>
    </w:p>
    <w:p w14:paraId="094802F5" w14:textId="77777777" w:rsidR="005D751A" w:rsidRPr="00D54554" w:rsidRDefault="00D96162" w:rsidP="005D751A">
      <w:pPr>
        <w:rPr>
          <w:rFonts w:cs="Arial"/>
          <w:b/>
          <w:szCs w:val="24"/>
          <w:u w:val="single"/>
        </w:rPr>
      </w:pPr>
      <w:r w:rsidRPr="00D54554">
        <w:rPr>
          <w:rFonts w:cs="Arial"/>
          <w:b/>
          <w:szCs w:val="24"/>
          <w:u w:val="single"/>
        </w:rPr>
        <w:t>27 June 2022</w:t>
      </w:r>
      <w:r w:rsidR="00D54554" w:rsidRPr="00D54554">
        <w:rPr>
          <w:rFonts w:cs="Arial"/>
          <w:b/>
          <w:szCs w:val="24"/>
          <w:u w:val="single"/>
        </w:rPr>
        <w:t xml:space="preserve"> </w:t>
      </w:r>
    </w:p>
    <w:p w14:paraId="2AA630FF" w14:textId="77777777" w:rsidR="00167C52" w:rsidRDefault="00167C52" w:rsidP="00C37418">
      <w:pPr>
        <w:rPr>
          <w:rFonts w:cs="Arial"/>
          <w:b/>
          <w:szCs w:val="24"/>
          <w:u w:val="single"/>
        </w:rPr>
      </w:pPr>
    </w:p>
    <w:p w14:paraId="44B25EC2" w14:textId="77777777" w:rsidR="006371E4" w:rsidRPr="005B52D8" w:rsidRDefault="006371E4" w:rsidP="006371E4">
      <w:pPr>
        <w:pStyle w:val="NoSpacing"/>
        <w:numPr>
          <w:ilvl w:val="0"/>
          <w:numId w:val="28"/>
        </w:numPr>
        <w:rPr>
          <w:rFonts w:ascii="Arial" w:hAnsi="Arial" w:cs="Arial"/>
          <w:bCs/>
          <w:sz w:val="22"/>
          <w:szCs w:val="22"/>
        </w:rPr>
      </w:pPr>
      <w:r w:rsidRPr="005B52D8">
        <w:rPr>
          <w:rFonts w:ascii="Arial" w:hAnsi="Arial" w:cs="Arial"/>
          <w:bCs/>
          <w:sz w:val="22"/>
          <w:szCs w:val="22"/>
        </w:rPr>
        <w:t>Welcome and apologies</w:t>
      </w:r>
    </w:p>
    <w:p w14:paraId="09EA1431" w14:textId="77777777" w:rsidR="002C39F5" w:rsidRPr="005B52D8" w:rsidRDefault="002C39F5" w:rsidP="002C39F5">
      <w:pPr>
        <w:pStyle w:val="NoSpacing"/>
        <w:numPr>
          <w:ilvl w:val="0"/>
          <w:numId w:val="28"/>
        </w:numPr>
        <w:rPr>
          <w:rFonts w:ascii="Arial" w:hAnsi="Arial" w:cs="Arial"/>
          <w:bCs/>
          <w:sz w:val="22"/>
          <w:szCs w:val="22"/>
        </w:rPr>
      </w:pPr>
      <w:r w:rsidRPr="005B52D8">
        <w:rPr>
          <w:rFonts w:ascii="Arial" w:hAnsi="Arial" w:cs="Arial"/>
          <w:bCs/>
          <w:sz w:val="22"/>
          <w:szCs w:val="22"/>
        </w:rPr>
        <w:t>SACRE membership and welcome to new members</w:t>
      </w:r>
    </w:p>
    <w:p w14:paraId="74155BDD" w14:textId="77777777" w:rsidR="00EA76DA" w:rsidRPr="005B52D8" w:rsidRDefault="00EA76DA" w:rsidP="00EA76DA">
      <w:pPr>
        <w:pStyle w:val="NoSpacing"/>
        <w:numPr>
          <w:ilvl w:val="0"/>
          <w:numId w:val="28"/>
        </w:numPr>
        <w:rPr>
          <w:rFonts w:ascii="Arial" w:hAnsi="Arial" w:cs="Arial"/>
          <w:bCs/>
          <w:sz w:val="22"/>
          <w:szCs w:val="22"/>
        </w:rPr>
      </w:pPr>
      <w:r w:rsidRPr="005B52D8">
        <w:rPr>
          <w:rFonts w:ascii="Arial" w:hAnsi="Arial" w:cs="Arial"/>
          <w:bCs/>
          <w:sz w:val="22"/>
          <w:szCs w:val="22"/>
        </w:rPr>
        <w:t>Minutes</w:t>
      </w:r>
    </w:p>
    <w:p w14:paraId="727212BC" w14:textId="77777777" w:rsidR="00303025" w:rsidRPr="005B52D8" w:rsidRDefault="00303025" w:rsidP="00303025">
      <w:pPr>
        <w:pStyle w:val="ListParagraph"/>
        <w:numPr>
          <w:ilvl w:val="0"/>
          <w:numId w:val="28"/>
        </w:numPr>
        <w:rPr>
          <w:rFonts w:cs="Arial"/>
          <w:bCs/>
          <w:sz w:val="22"/>
          <w:szCs w:val="22"/>
        </w:rPr>
      </w:pPr>
      <w:r w:rsidRPr="005B52D8">
        <w:rPr>
          <w:rFonts w:cs="Arial"/>
          <w:bCs/>
          <w:sz w:val="22"/>
          <w:szCs w:val="22"/>
        </w:rPr>
        <w:t>Matters arising</w:t>
      </w:r>
    </w:p>
    <w:p w14:paraId="1D45B467" w14:textId="77777777" w:rsidR="003F00C1" w:rsidRPr="005B52D8" w:rsidRDefault="003F00C1" w:rsidP="003F00C1">
      <w:pPr>
        <w:pStyle w:val="NoSpacing"/>
        <w:numPr>
          <w:ilvl w:val="0"/>
          <w:numId w:val="28"/>
        </w:numPr>
        <w:rPr>
          <w:rFonts w:ascii="Arial" w:hAnsi="Arial" w:cs="Arial"/>
          <w:bCs/>
          <w:sz w:val="22"/>
          <w:szCs w:val="22"/>
        </w:rPr>
      </w:pPr>
      <w:r w:rsidRPr="005B52D8">
        <w:rPr>
          <w:rFonts w:ascii="Arial" w:hAnsi="Arial" w:cs="Arial"/>
          <w:bCs/>
          <w:sz w:val="22"/>
          <w:szCs w:val="22"/>
        </w:rPr>
        <w:t>Curriculum</w:t>
      </w:r>
    </w:p>
    <w:p w14:paraId="1626A1DF" w14:textId="77777777" w:rsidR="00276D0E" w:rsidRPr="005B52D8" w:rsidRDefault="00276D0E" w:rsidP="00276D0E">
      <w:pPr>
        <w:pStyle w:val="ListParagraph"/>
        <w:numPr>
          <w:ilvl w:val="0"/>
          <w:numId w:val="28"/>
        </w:numPr>
        <w:rPr>
          <w:rFonts w:cs="Arial"/>
          <w:bCs/>
          <w:sz w:val="22"/>
          <w:szCs w:val="22"/>
        </w:rPr>
      </w:pPr>
      <w:r w:rsidRPr="005B52D8">
        <w:rPr>
          <w:rFonts w:cs="Arial"/>
          <w:bCs/>
          <w:sz w:val="22"/>
          <w:szCs w:val="22"/>
        </w:rPr>
        <w:t>WASACRE</w:t>
      </w:r>
    </w:p>
    <w:p w14:paraId="631CA24E" w14:textId="77777777" w:rsidR="007D4056" w:rsidRPr="005B52D8" w:rsidRDefault="007D4056" w:rsidP="007D4056">
      <w:pPr>
        <w:pStyle w:val="ListParagraph"/>
        <w:numPr>
          <w:ilvl w:val="0"/>
          <w:numId w:val="28"/>
        </w:numPr>
        <w:rPr>
          <w:rFonts w:cs="Arial"/>
          <w:bCs/>
          <w:sz w:val="22"/>
          <w:szCs w:val="22"/>
        </w:rPr>
      </w:pPr>
      <w:r w:rsidRPr="005B52D8">
        <w:rPr>
          <w:rFonts w:cs="Arial"/>
          <w:bCs/>
          <w:sz w:val="22"/>
          <w:szCs w:val="22"/>
        </w:rPr>
        <w:t>Qualifications</w:t>
      </w:r>
    </w:p>
    <w:p w14:paraId="5C8B7050" w14:textId="77777777" w:rsidR="005D68F8" w:rsidRPr="005B52D8" w:rsidRDefault="005D68F8" w:rsidP="005D68F8">
      <w:pPr>
        <w:pStyle w:val="ListParagraph"/>
        <w:numPr>
          <w:ilvl w:val="0"/>
          <w:numId w:val="28"/>
        </w:numPr>
        <w:rPr>
          <w:rFonts w:cs="Arial"/>
          <w:bCs/>
          <w:sz w:val="22"/>
          <w:szCs w:val="22"/>
        </w:rPr>
      </w:pPr>
      <w:r w:rsidRPr="005B52D8">
        <w:rPr>
          <w:rFonts w:cs="Arial"/>
          <w:bCs/>
          <w:sz w:val="22"/>
          <w:szCs w:val="22"/>
        </w:rPr>
        <w:t>Estyn Reports</w:t>
      </w:r>
    </w:p>
    <w:p w14:paraId="6C608F11" w14:textId="77777777" w:rsidR="0049502D" w:rsidRPr="005B52D8" w:rsidRDefault="0049502D" w:rsidP="0049502D">
      <w:pPr>
        <w:pStyle w:val="ListParagraph"/>
        <w:numPr>
          <w:ilvl w:val="0"/>
          <w:numId w:val="28"/>
        </w:numPr>
        <w:rPr>
          <w:rFonts w:cs="Arial"/>
          <w:bCs/>
          <w:sz w:val="22"/>
          <w:szCs w:val="22"/>
        </w:rPr>
      </w:pPr>
      <w:r w:rsidRPr="005B52D8">
        <w:rPr>
          <w:rFonts w:cs="Arial"/>
          <w:bCs/>
          <w:sz w:val="22"/>
          <w:szCs w:val="22"/>
        </w:rPr>
        <w:t>Support for Schools</w:t>
      </w:r>
    </w:p>
    <w:p w14:paraId="4F5D6F7E" w14:textId="77777777" w:rsidR="00377AB3" w:rsidRPr="005B52D8" w:rsidRDefault="00377AB3" w:rsidP="00377AB3">
      <w:pPr>
        <w:pStyle w:val="ListParagraph"/>
        <w:numPr>
          <w:ilvl w:val="0"/>
          <w:numId w:val="28"/>
        </w:numPr>
        <w:rPr>
          <w:rFonts w:cs="Arial"/>
          <w:bCs/>
          <w:sz w:val="22"/>
          <w:szCs w:val="22"/>
        </w:rPr>
      </w:pPr>
      <w:r w:rsidRPr="005B52D8">
        <w:rPr>
          <w:rFonts w:cs="Arial"/>
          <w:bCs/>
          <w:sz w:val="22"/>
          <w:szCs w:val="22"/>
        </w:rPr>
        <w:t>Training for SACRE Members</w:t>
      </w:r>
    </w:p>
    <w:p w14:paraId="4E8B1967" w14:textId="77777777" w:rsidR="005B52D8" w:rsidRPr="005B52D8" w:rsidRDefault="005B52D8" w:rsidP="005B52D8">
      <w:pPr>
        <w:pStyle w:val="ListParagraph"/>
        <w:numPr>
          <w:ilvl w:val="0"/>
          <w:numId w:val="28"/>
        </w:numPr>
        <w:rPr>
          <w:rFonts w:cs="Arial"/>
          <w:bCs/>
          <w:sz w:val="22"/>
          <w:szCs w:val="22"/>
        </w:rPr>
      </w:pPr>
      <w:r w:rsidRPr="005B52D8">
        <w:rPr>
          <w:rFonts w:cs="Arial"/>
          <w:bCs/>
          <w:sz w:val="22"/>
          <w:szCs w:val="22"/>
        </w:rPr>
        <w:t>Schedule of future meetings:</w:t>
      </w:r>
    </w:p>
    <w:p w14:paraId="495A5C15" w14:textId="77777777" w:rsidR="00D54554" w:rsidRPr="005B52D8" w:rsidRDefault="005B52D8" w:rsidP="00D54554">
      <w:pPr>
        <w:pStyle w:val="ListParagraph"/>
        <w:numPr>
          <w:ilvl w:val="0"/>
          <w:numId w:val="28"/>
        </w:numPr>
        <w:rPr>
          <w:rFonts w:cs="Arial"/>
          <w:bCs/>
          <w:sz w:val="22"/>
          <w:szCs w:val="22"/>
        </w:rPr>
      </w:pPr>
      <w:r w:rsidRPr="005B52D8">
        <w:rPr>
          <w:rFonts w:cs="Arial"/>
          <w:bCs/>
          <w:sz w:val="22"/>
          <w:szCs w:val="22"/>
        </w:rPr>
        <w:t>AOB</w:t>
      </w:r>
    </w:p>
    <w:p w14:paraId="2A8B7F67" w14:textId="77777777" w:rsidR="00167C52" w:rsidRDefault="00167C52" w:rsidP="00C37418">
      <w:pPr>
        <w:rPr>
          <w:rFonts w:cs="Arial"/>
          <w:b/>
          <w:szCs w:val="24"/>
          <w:u w:val="single"/>
        </w:rPr>
      </w:pPr>
    </w:p>
    <w:p w14:paraId="44A349DD" w14:textId="77777777" w:rsidR="00167C52" w:rsidRDefault="00167C52" w:rsidP="00C37418">
      <w:pPr>
        <w:rPr>
          <w:rFonts w:cs="Arial"/>
          <w:b/>
          <w:szCs w:val="24"/>
          <w:u w:val="single"/>
        </w:rPr>
      </w:pPr>
    </w:p>
    <w:p w14:paraId="47558D02" w14:textId="77777777" w:rsidR="00167C52" w:rsidRDefault="00167C52" w:rsidP="00C37418">
      <w:pPr>
        <w:rPr>
          <w:rFonts w:cs="Arial"/>
          <w:b/>
          <w:szCs w:val="24"/>
          <w:u w:val="single"/>
        </w:rPr>
      </w:pPr>
    </w:p>
    <w:p w14:paraId="380F6AE1" w14:textId="77777777" w:rsidR="00167C52" w:rsidRDefault="00167C52" w:rsidP="00C37418">
      <w:pPr>
        <w:rPr>
          <w:rFonts w:cs="Arial"/>
          <w:b/>
          <w:szCs w:val="24"/>
          <w:u w:val="single"/>
        </w:rPr>
      </w:pPr>
    </w:p>
    <w:p w14:paraId="42841BD2" w14:textId="77777777" w:rsidR="00624468" w:rsidRPr="00FB7C34" w:rsidRDefault="00AB7060" w:rsidP="00C37418">
      <w:pPr>
        <w:rPr>
          <w:rFonts w:cs="Arial"/>
          <w:b/>
          <w:bCs/>
        </w:rPr>
      </w:pPr>
      <w:r w:rsidRPr="2FE3B4B1">
        <w:rPr>
          <w:rFonts w:cs="Arial"/>
          <w:b/>
          <w:bCs/>
        </w:rPr>
        <w:t>APPENDIX</w:t>
      </w:r>
      <w:r w:rsidR="00C0120F" w:rsidRPr="2FE3B4B1">
        <w:rPr>
          <w:rFonts w:cs="Arial"/>
          <w:b/>
          <w:bCs/>
        </w:rPr>
        <w:t xml:space="preserve"> 3: </w:t>
      </w:r>
      <w:r w:rsidR="007D02A2" w:rsidRPr="2FE3B4B1">
        <w:rPr>
          <w:rFonts w:cs="Arial"/>
          <w:b/>
          <w:bCs/>
        </w:rPr>
        <w:t>CIRCULATION OF THE ANNUAL REPORT</w:t>
      </w:r>
    </w:p>
    <w:p w14:paraId="612C1836" w14:textId="77777777" w:rsidR="008F6939" w:rsidRPr="00697CA3" w:rsidRDefault="008F6939" w:rsidP="009B1879">
      <w:pPr>
        <w:pStyle w:val="Heading1"/>
        <w:rPr>
          <w:rFonts w:cs="Arial"/>
          <w:b w:val="0"/>
          <w:i/>
          <w:caps w:val="0"/>
          <w:szCs w:val="24"/>
        </w:rPr>
      </w:pPr>
    </w:p>
    <w:p w14:paraId="73A9B00C" w14:textId="77777777" w:rsidR="000F4A40" w:rsidRPr="00697CA3" w:rsidRDefault="000F4A40" w:rsidP="000F4A40">
      <w:pPr>
        <w:rPr>
          <w:rFonts w:cs="Arial"/>
        </w:rPr>
      </w:pPr>
    </w:p>
    <w:p w14:paraId="4FD3B3CB" w14:textId="77777777" w:rsidR="007932FC" w:rsidRPr="00ED7ACE" w:rsidRDefault="007932FC" w:rsidP="007932FC">
      <w:pPr>
        <w:pStyle w:val="Heading1"/>
        <w:rPr>
          <w:b w:val="0"/>
          <w:iCs/>
          <w:sz w:val="22"/>
          <w:szCs w:val="22"/>
        </w:rPr>
      </w:pPr>
      <w:r w:rsidRPr="00ED7ACE">
        <w:rPr>
          <w:b w:val="0"/>
          <w:iCs/>
          <w:sz w:val="22"/>
          <w:szCs w:val="22"/>
        </w:rPr>
        <w:t xml:space="preserve">Copies will be sent electronically to the relevant bodies. This report will be available on the Local Authority and WASACRE websites for interested parties to download. </w:t>
      </w:r>
    </w:p>
    <w:p w14:paraId="07A56145" w14:textId="77777777" w:rsidR="007932FC" w:rsidRPr="00B30516" w:rsidRDefault="007932FC" w:rsidP="007932FC">
      <w:pPr>
        <w:rPr>
          <w:rFonts w:cs="Arial"/>
          <w:sz w:val="22"/>
          <w:szCs w:val="22"/>
        </w:rPr>
      </w:pPr>
    </w:p>
    <w:p w14:paraId="6E914478" w14:textId="77777777" w:rsidR="007932FC" w:rsidRPr="00B30516" w:rsidRDefault="007932FC" w:rsidP="007932FC">
      <w:pPr>
        <w:numPr>
          <w:ilvl w:val="0"/>
          <w:numId w:val="29"/>
        </w:numPr>
        <w:rPr>
          <w:rFonts w:cs="Arial"/>
          <w:sz w:val="22"/>
          <w:szCs w:val="22"/>
        </w:rPr>
      </w:pPr>
      <w:r w:rsidRPr="00B30516">
        <w:rPr>
          <w:rFonts w:cs="Arial"/>
          <w:sz w:val="22"/>
          <w:szCs w:val="22"/>
        </w:rPr>
        <w:t>Members of Bridgend SACRE</w:t>
      </w:r>
    </w:p>
    <w:p w14:paraId="55FC9678" w14:textId="77777777" w:rsidR="007932FC" w:rsidRPr="00B30516" w:rsidRDefault="007932FC" w:rsidP="007932FC">
      <w:pPr>
        <w:pStyle w:val="Footer"/>
        <w:tabs>
          <w:tab w:val="clear" w:pos="4153"/>
          <w:tab w:val="clear" w:pos="8306"/>
        </w:tabs>
        <w:rPr>
          <w:rFonts w:cs="Arial"/>
          <w:sz w:val="22"/>
          <w:szCs w:val="22"/>
        </w:rPr>
      </w:pPr>
    </w:p>
    <w:p w14:paraId="56256291" w14:textId="77777777" w:rsidR="007932FC" w:rsidRPr="00B30516" w:rsidRDefault="007932FC" w:rsidP="007932FC">
      <w:pPr>
        <w:numPr>
          <w:ilvl w:val="0"/>
          <w:numId w:val="29"/>
        </w:numPr>
        <w:rPr>
          <w:rFonts w:cs="Arial"/>
          <w:sz w:val="22"/>
          <w:szCs w:val="22"/>
        </w:rPr>
      </w:pPr>
      <w:r w:rsidRPr="00B30516">
        <w:rPr>
          <w:rFonts w:cs="Arial"/>
          <w:sz w:val="22"/>
          <w:szCs w:val="22"/>
        </w:rPr>
        <w:t>Bridgend County Borough Council Education and Leisure Department</w:t>
      </w:r>
    </w:p>
    <w:p w14:paraId="734340DF" w14:textId="77777777" w:rsidR="007932FC" w:rsidRPr="00B30516" w:rsidRDefault="007932FC" w:rsidP="007932FC">
      <w:pPr>
        <w:numPr>
          <w:ilvl w:val="12"/>
          <w:numId w:val="0"/>
        </w:numPr>
        <w:ind w:left="360" w:hanging="360"/>
        <w:rPr>
          <w:rFonts w:cs="Arial"/>
          <w:sz w:val="22"/>
          <w:szCs w:val="22"/>
        </w:rPr>
      </w:pPr>
    </w:p>
    <w:p w14:paraId="761C8FF0" w14:textId="77777777" w:rsidR="007932FC" w:rsidRPr="00B30516" w:rsidRDefault="007932FC" w:rsidP="007932FC">
      <w:pPr>
        <w:numPr>
          <w:ilvl w:val="0"/>
          <w:numId w:val="29"/>
        </w:numPr>
        <w:rPr>
          <w:rFonts w:cs="Arial"/>
          <w:sz w:val="22"/>
          <w:szCs w:val="22"/>
        </w:rPr>
      </w:pPr>
      <w:r w:rsidRPr="00B30516">
        <w:rPr>
          <w:rFonts w:cs="Arial"/>
          <w:sz w:val="22"/>
          <w:szCs w:val="22"/>
        </w:rPr>
        <w:t>All Bridgend County Borough schools</w:t>
      </w:r>
    </w:p>
    <w:p w14:paraId="40CADDCD" w14:textId="77777777" w:rsidR="007932FC" w:rsidRPr="00B30516" w:rsidRDefault="007932FC" w:rsidP="007932FC">
      <w:pPr>
        <w:rPr>
          <w:rFonts w:cs="Arial"/>
          <w:sz w:val="22"/>
          <w:szCs w:val="22"/>
        </w:rPr>
      </w:pPr>
    </w:p>
    <w:p w14:paraId="41ABE5CD" w14:textId="77777777" w:rsidR="007932FC" w:rsidRPr="00B30516" w:rsidRDefault="007932FC" w:rsidP="007932FC">
      <w:pPr>
        <w:numPr>
          <w:ilvl w:val="0"/>
          <w:numId w:val="29"/>
        </w:numPr>
        <w:rPr>
          <w:rFonts w:cs="Arial"/>
          <w:sz w:val="22"/>
          <w:szCs w:val="22"/>
        </w:rPr>
      </w:pPr>
      <w:r w:rsidRPr="00B30516">
        <w:rPr>
          <w:rFonts w:cs="Arial"/>
          <w:sz w:val="22"/>
          <w:szCs w:val="22"/>
        </w:rPr>
        <w:t>Wales Association of SACREs (WASACRE)</w:t>
      </w:r>
    </w:p>
    <w:p w14:paraId="7A9BCBA0" w14:textId="77777777" w:rsidR="007932FC" w:rsidRPr="00B30516" w:rsidRDefault="007932FC" w:rsidP="007932FC">
      <w:pPr>
        <w:numPr>
          <w:ilvl w:val="12"/>
          <w:numId w:val="0"/>
        </w:numPr>
        <w:ind w:left="360" w:hanging="360"/>
        <w:rPr>
          <w:rFonts w:cs="Arial"/>
          <w:sz w:val="22"/>
          <w:szCs w:val="22"/>
        </w:rPr>
      </w:pPr>
    </w:p>
    <w:p w14:paraId="45DFB761" w14:textId="77777777" w:rsidR="007932FC" w:rsidRPr="00B30516" w:rsidRDefault="007932FC" w:rsidP="007932FC">
      <w:pPr>
        <w:numPr>
          <w:ilvl w:val="0"/>
          <w:numId w:val="29"/>
        </w:numPr>
        <w:rPr>
          <w:rFonts w:cs="Arial"/>
          <w:sz w:val="22"/>
          <w:szCs w:val="22"/>
        </w:rPr>
      </w:pPr>
      <w:r w:rsidRPr="00B30516">
        <w:rPr>
          <w:rFonts w:cs="Arial"/>
          <w:sz w:val="22"/>
          <w:szCs w:val="22"/>
        </w:rPr>
        <w:t>DfES</w:t>
      </w:r>
    </w:p>
    <w:p w14:paraId="328AE0A0" w14:textId="77777777" w:rsidR="007932FC" w:rsidRPr="00B30516" w:rsidRDefault="007932FC" w:rsidP="007932FC">
      <w:pPr>
        <w:rPr>
          <w:rFonts w:cs="Arial"/>
          <w:sz w:val="22"/>
          <w:szCs w:val="22"/>
        </w:rPr>
      </w:pPr>
    </w:p>
    <w:p w14:paraId="14D8328B" w14:textId="77777777" w:rsidR="007932FC" w:rsidRPr="00B30516" w:rsidRDefault="007932FC" w:rsidP="007932FC">
      <w:pPr>
        <w:numPr>
          <w:ilvl w:val="0"/>
          <w:numId w:val="29"/>
        </w:numPr>
        <w:rPr>
          <w:rFonts w:cs="Arial"/>
          <w:sz w:val="22"/>
          <w:szCs w:val="22"/>
        </w:rPr>
      </w:pPr>
      <w:r w:rsidRPr="00B30516">
        <w:rPr>
          <w:rFonts w:cs="Arial"/>
          <w:sz w:val="22"/>
          <w:szCs w:val="22"/>
        </w:rPr>
        <w:t>Welsh Government</w:t>
      </w:r>
    </w:p>
    <w:p w14:paraId="4517BEDC" w14:textId="77777777" w:rsidR="007932FC" w:rsidRPr="00B30516" w:rsidRDefault="007932FC" w:rsidP="007932FC">
      <w:pPr>
        <w:rPr>
          <w:rFonts w:cs="Arial"/>
          <w:sz w:val="22"/>
          <w:szCs w:val="22"/>
        </w:rPr>
      </w:pPr>
    </w:p>
    <w:p w14:paraId="3B01D8E3" w14:textId="77777777" w:rsidR="007932FC" w:rsidRPr="00B30516" w:rsidRDefault="007932FC" w:rsidP="007932FC">
      <w:pPr>
        <w:numPr>
          <w:ilvl w:val="0"/>
          <w:numId w:val="29"/>
        </w:numPr>
        <w:rPr>
          <w:rFonts w:cs="Arial"/>
          <w:sz w:val="22"/>
          <w:szCs w:val="22"/>
        </w:rPr>
      </w:pPr>
      <w:r w:rsidRPr="00B30516">
        <w:rPr>
          <w:rFonts w:cs="Arial"/>
          <w:sz w:val="22"/>
          <w:szCs w:val="22"/>
        </w:rPr>
        <w:t xml:space="preserve">The National Library </w:t>
      </w:r>
    </w:p>
    <w:p w14:paraId="50EA4392" w14:textId="77777777" w:rsidR="007932FC" w:rsidRPr="00B30516" w:rsidRDefault="007932FC" w:rsidP="007932FC">
      <w:pPr>
        <w:numPr>
          <w:ilvl w:val="12"/>
          <w:numId w:val="0"/>
        </w:numPr>
        <w:ind w:left="360" w:hanging="360"/>
        <w:rPr>
          <w:rFonts w:cs="Arial"/>
          <w:sz w:val="22"/>
          <w:szCs w:val="22"/>
        </w:rPr>
      </w:pPr>
    </w:p>
    <w:p w14:paraId="462F2057" w14:textId="77777777" w:rsidR="007932FC" w:rsidRPr="00B30516" w:rsidRDefault="007932FC" w:rsidP="007932FC">
      <w:pPr>
        <w:numPr>
          <w:ilvl w:val="0"/>
          <w:numId w:val="29"/>
        </w:numPr>
        <w:rPr>
          <w:rFonts w:cs="Arial"/>
          <w:sz w:val="22"/>
          <w:szCs w:val="22"/>
        </w:rPr>
      </w:pPr>
      <w:r w:rsidRPr="00B30516">
        <w:rPr>
          <w:rFonts w:cs="Arial"/>
          <w:sz w:val="22"/>
          <w:szCs w:val="22"/>
        </w:rPr>
        <w:t>The Welsh National Centre for Religious Education</w:t>
      </w:r>
    </w:p>
    <w:p w14:paraId="18F87D74" w14:textId="77777777" w:rsidR="007932FC" w:rsidRPr="00B30516" w:rsidRDefault="007932FC" w:rsidP="007932FC">
      <w:pPr>
        <w:pStyle w:val="ListParagraph"/>
        <w:ind w:left="0"/>
        <w:rPr>
          <w:rFonts w:cs="Arial"/>
          <w:sz w:val="22"/>
          <w:szCs w:val="22"/>
        </w:rPr>
      </w:pPr>
    </w:p>
    <w:p w14:paraId="0FF1886F" w14:textId="77777777" w:rsidR="007932FC" w:rsidRPr="00B30516" w:rsidRDefault="007932FC" w:rsidP="007932FC">
      <w:pPr>
        <w:numPr>
          <w:ilvl w:val="0"/>
          <w:numId w:val="29"/>
        </w:numPr>
        <w:rPr>
          <w:rFonts w:cs="Arial"/>
          <w:sz w:val="22"/>
          <w:szCs w:val="22"/>
        </w:rPr>
      </w:pPr>
      <w:r w:rsidRPr="00B30516">
        <w:rPr>
          <w:rFonts w:cs="Arial"/>
          <w:sz w:val="22"/>
          <w:szCs w:val="22"/>
        </w:rPr>
        <w:t>Central South Consortium</w:t>
      </w:r>
    </w:p>
    <w:p w14:paraId="400BD421" w14:textId="77777777" w:rsidR="007932FC" w:rsidRPr="00B30516" w:rsidRDefault="007932FC" w:rsidP="007932FC">
      <w:pPr>
        <w:rPr>
          <w:rFonts w:cs="Arial"/>
          <w:sz w:val="22"/>
          <w:szCs w:val="22"/>
        </w:rPr>
      </w:pPr>
    </w:p>
    <w:p w14:paraId="20D5CC9C" w14:textId="77777777" w:rsidR="007932FC" w:rsidRPr="00B30516" w:rsidRDefault="007932FC" w:rsidP="007932FC">
      <w:pPr>
        <w:numPr>
          <w:ilvl w:val="0"/>
          <w:numId w:val="29"/>
        </w:numPr>
        <w:rPr>
          <w:rFonts w:cs="Arial"/>
          <w:sz w:val="22"/>
          <w:szCs w:val="22"/>
        </w:rPr>
      </w:pPr>
      <w:r w:rsidRPr="00B30516">
        <w:rPr>
          <w:rFonts w:cs="Arial"/>
          <w:sz w:val="22"/>
          <w:szCs w:val="22"/>
        </w:rPr>
        <w:t>Estyn</w:t>
      </w:r>
    </w:p>
    <w:p w14:paraId="45172F40" w14:textId="77777777" w:rsidR="007932FC" w:rsidRPr="00B30516" w:rsidRDefault="007932FC" w:rsidP="007932FC">
      <w:pPr>
        <w:rPr>
          <w:rFonts w:cs="Arial"/>
          <w:sz w:val="22"/>
          <w:szCs w:val="22"/>
        </w:rPr>
      </w:pPr>
    </w:p>
    <w:p w14:paraId="257C7508" w14:textId="77777777" w:rsidR="007932FC" w:rsidRPr="00B30516" w:rsidRDefault="007932FC" w:rsidP="007932FC">
      <w:pPr>
        <w:numPr>
          <w:ilvl w:val="0"/>
          <w:numId w:val="29"/>
        </w:numPr>
        <w:rPr>
          <w:rFonts w:cs="Arial"/>
          <w:sz w:val="22"/>
          <w:szCs w:val="22"/>
        </w:rPr>
      </w:pPr>
      <w:r w:rsidRPr="00B30516">
        <w:rPr>
          <w:rFonts w:cs="Arial"/>
          <w:sz w:val="22"/>
          <w:szCs w:val="22"/>
        </w:rPr>
        <w:t>Religious Education Movement (Wales)</w:t>
      </w:r>
    </w:p>
    <w:p w14:paraId="32A27206" w14:textId="77777777" w:rsidR="007932FC" w:rsidRPr="00B30516" w:rsidRDefault="007932FC" w:rsidP="007932FC">
      <w:pPr>
        <w:pStyle w:val="ListParagraph"/>
        <w:rPr>
          <w:rFonts w:cs="Arial"/>
          <w:sz w:val="22"/>
          <w:szCs w:val="22"/>
        </w:rPr>
      </w:pPr>
    </w:p>
    <w:p w14:paraId="1CFD19E9" w14:textId="77777777" w:rsidR="007932FC" w:rsidRPr="00B30516" w:rsidRDefault="007932FC" w:rsidP="007932FC">
      <w:pPr>
        <w:numPr>
          <w:ilvl w:val="0"/>
          <w:numId w:val="29"/>
        </w:numPr>
        <w:rPr>
          <w:rFonts w:cs="Arial"/>
          <w:sz w:val="22"/>
          <w:szCs w:val="22"/>
        </w:rPr>
      </w:pPr>
      <w:r w:rsidRPr="00B30516">
        <w:rPr>
          <w:rFonts w:cs="Arial"/>
          <w:sz w:val="22"/>
          <w:szCs w:val="22"/>
        </w:rPr>
        <w:t xml:space="preserve">Religious Education Council for England and Wales </w:t>
      </w:r>
    </w:p>
    <w:p w14:paraId="34D7CF4B" w14:textId="77777777" w:rsidR="007932FC" w:rsidRPr="00B30516" w:rsidRDefault="007932FC" w:rsidP="007932FC">
      <w:pPr>
        <w:rPr>
          <w:rFonts w:cs="Arial"/>
          <w:sz w:val="22"/>
          <w:szCs w:val="22"/>
        </w:rPr>
      </w:pPr>
    </w:p>
    <w:p w14:paraId="56384D4E" w14:textId="77777777" w:rsidR="007932FC" w:rsidRPr="00B30516" w:rsidRDefault="007932FC" w:rsidP="007932FC">
      <w:pPr>
        <w:numPr>
          <w:ilvl w:val="0"/>
          <w:numId w:val="29"/>
        </w:numPr>
        <w:rPr>
          <w:rFonts w:cs="Arial"/>
          <w:sz w:val="22"/>
          <w:szCs w:val="22"/>
        </w:rPr>
      </w:pPr>
      <w:r w:rsidRPr="00B30516">
        <w:rPr>
          <w:rFonts w:cs="Arial"/>
          <w:sz w:val="22"/>
          <w:szCs w:val="22"/>
        </w:rPr>
        <w:t>Church in Wales Diocesan Officer</w:t>
      </w:r>
    </w:p>
    <w:p w14:paraId="48FA9A1A" w14:textId="77777777" w:rsidR="007932FC" w:rsidRPr="00B30516" w:rsidRDefault="007932FC" w:rsidP="007932FC">
      <w:pPr>
        <w:rPr>
          <w:rFonts w:cs="Arial"/>
          <w:sz w:val="22"/>
          <w:szCs w:val="22"/>
        </w:rPr>
      </w:pPr>
    </w:p>
    <w:p w14:paraId="50F6BF72" w14:textId="77777777" w:rsidR="007932FC" w:rsidRPr="00B30516" w:rsidRDefault="007932FC" w:rsidP="007932FC">
      <w:pPr>
        <w:numPr>
          <w:ilvl w:val="0"/>
          <w:numId w:val="29"/>
        </w:numPr>
        <w:rPr>
          <w:rFonts w:cs="Arial"/>
          <w:sz w:val="22"/>
          <w:szCs w:val="22"/>
        </w:rPr>
      </w:pPr>
      <w:r w:rsidRPr="00B30516">
        <w:rPr>
          <w:rFonts w:cs="Arial"/>
          <w:sz w:val="22"/>
          <w:szCs w:val="22"/>
        </w:rPr>
        <w:t>The Roman Catholic Diocesan Officer</w:t>
      </w:r>
    </w:p>
    <w:p w14:paraId="251B56C0" w14:textId="77777777" w:rsidR="007932FC" w:rsidRPr="00B30516" w:rsidRDefault="007932FC" w:rsidP="007932FC">
      <w:pPr>
        <w:rPr>
          <w:rFonts w:cs="Arial"/>
          <w:sz w:val="22"/>
          <w:szCs w:val="22"/>
        </w:rPr>
      </w:pPr>
    </w:p>
    <w:p w14:paraId="24DBD187" w14:textId="77777777" w:rsidR="007932FC" w:rsidRPr="00B30516" w:rsidRDefault="007932FC" w:rsidP="007932FC">
      <w:pPr>
        <w:numPr>
          <w:ilvl w:val="0"/>
          <w:numId w:val="29"/>
        </w:numPr>
        <w:rPr>
          <w:rFonts w:cs="Arial"/>
          <w:sz w:val="22"/>
          <w:szCs w:val="22"/>
        </w:rPr>
      </w:pPr>
      <w:proofErr w:type="spellStart"/>
      <w:r w:rsidRPr="00B30516">
        <w:rPr>
          <w:rFonts w:cs="Arial"/>
          <w:sz w:val="22"/>
          <w:szCs w:val="22"/>
        </w:rPr>
        <w:t>Cytun</w:t>
      </w:r>
      <w:proofErr w:type="spellEnd"/>
    </w:p>
    <w:p w14:paraId="2001F05A" w14:textId="77777777" w:rsidR="007932FC" w:rsidRPr="00B30516" w:rsidRDefault="007932FC" w:rsidP="007932FC">
      <w:pPr>
        <w:rPr>
          <w:rFonts w:cs="Arial"/>
          <w:sz w:val="22"/>
          <w:szCs w:val="22"/>
        </w:rPr>
      </w:pPr>
    </w:p>
    <w:p w14:paraId="056E6B0A" w14:textId="77777777" w:rsidR="00F21D98" w:rsidRDefault="00F21D98">
      <w:pPr>
        <w:rPr>
          <w:rFonts w:cs="Arial"/>
          <w:b/>
          <w:szCs w:val="24"/>
        </w:rPr>
      </w:pPr>
    </w:p>
    <w:p w14:paraId="780D16E7" w14:textId="77777777" w:rsidR="00860208" w:rsidRDefault="00860208">
      <w:pPr>
        <w:rPr>
          <w:rFonts w:cs="Arial"/>
          <w:b/>
          <w:szCs w:val="24"/>
        </w:rPr>
      </w:pPr>
    </w:p>
    <w:p w14:paraId="29348592" w14:textId="77777777" w:rsidR="00860208" w:rsidRDefault="00860208">
      <w:pPr>
        <w:rPr>
          <w:rFonts w:cs="Arial"/>
          <w:b/>
          <w:szCs w:val="24"/>
        </w:rPr>
      </w:pPr>
    </w:p>
    <w:p w14:paraId="5EF4EA02" w14:textId="77777777" w:rsidR="00860208" w:rsidRDefault="00860208">
      <w:pPr>
        <w:rPr>
          <w:rFonts w:cs="Arial"/>
          <w:b/>
          <w:szCs w:val="24"/>
        </w:rPr>
      </w:pPr>
    </w:p>
    <w:p w14:paraId="74C242DD" w14:textId="77777777" w:rsidR="00860208" w:rsidRDefault="00860208">
      <w:pPr>
        <w:rPr>
          <w:rFonts w:cs="Arial"/>
          <w:b/>
          <w:szCs w:val="24"/>
        </w:rPr>
      </w:pPr>
    </w:p>
    <w:p w14:paraId="5B8C06F4" w14:textId="77777777" w:rsidR="00860208" w:rsidRPr="00697CA3" w:rsidRDefault="00860208">
      <w:pPr>
        <w:rPr>
          <w:rFonts w:cs="Arial"/>
          <w:b/>
          <w:szCs w:val="24"/>
        </w:rPr>
      </w:pPr>
    </w:p>
    <w:p w14:paraId="25F3A36C" w14:textId="77777777" w:rsidR="00867B01" w:rsidRDefault="00867B01">
      <w:pPr>
        <w:rPr>
          <w:rFonts w:cs="Arial"/>
          <w:b/>
          <w:szCs w:val="24"/>
        </w:rPr>
      </w:pPr>
    </w:p>
    <w:p w14:paraId="0ED1257A" w14:textId="77777777" w:rsidR="00AB7060" w:rsidRDefault="00AB7060" w:rsidP="00AB7060">
      <w:pPr>
        <w:jc w:val="center"/>
        <w:rPr>
          <w:rFonts w:cs="Arial"/>
          <w:b/>
          <w:szCs w:val="24"/>
        </w:rPr>
      </w:pPr>
    </w:p>
    <w:p w14:paraId="0897787D" w14:textId="77777777" w:rsidR="00AB7060" w:rsidRDefault="00AB7060" w:rsidP="00AB7060">
      <w:pPr>
        <w:jc w:val="center"/>
        <w:rPr>
          <w:rFonts w:cs="Arial"/>
          <w:b/>
          <w:szCs w:val="24"/>
        </w:rPr>
      </w:pPr>
    </w:p>
    <w:p w14:paraId="35F60B9B" w14:textId="77777777" w:rsidR="00AB7060" w:rsidRDefault="00AB7060" w:rsidP="00AB7060">
      <w:pPr>
        <w:jc w:val="center"/>
        <w:rPr>
          <w:rFonts w:cs="Arial"/>
          <w:b/>
          <w:szCs w:val="24"/>
        </w:rPr>
      </w:pPr>
    </w:p>
    <w:p w14:paraId="3B281BFD" w14:textId="77777777" w:rsidR="00AB7060" w:rsidRDefault="00AB7060" w:rsidP="2FE3B4B1">
      <w:pPr>
        <w:jc w:val="center"/>
        <w:rPr>
          <w:rFonts w:cs="Arial"/>
          <w:b/>
          <w:bCs/>
        </w:rPr>
      </w:pPr>
    </w:p>
    <w:p w14:paraId="0CC69B38" w14:textId="77777777" w:rsidR="00C66865" w:rsidRDefault="00C66865" w:rsidP="2FE3B4B1">
      <w:pPr>
        <w:jc w:val="center"/>
        <w:rPr>
          <w:rFonts w:cs="Arial"/>
          <w:b/>
          <w:bCs/>
        </w:rPr>
      </w:pPr>
    </w:p>
    <w:p w14:paraId="3A3D72CF" w14:textId="77777777" w:rsidR="00624468" w:rsidRPr="00ED7ACE" w:rsidRDefault="007D02A2" w:rsidP="00C37418">
      <w:pPr>
        <w:rPr>
          <w:rFonts w:cs="Arial"/>
          <w:b/>
          <w:szCs w:val="24"/>
        </w:rPr>
      </w:pPr>
      <w:r w:rsidRPr="00697CA3">
        <w:rPr>
          <w:rFonts w:cs="Arial"/>
          <w:b/>
          <w:szCs w:val="24"/>
        </w:rPr>
        <w:lastRenderedPageBreak/>
        <w:t xml:space="preserve">APPENDIX </w:t>
      </w:r>
      <w:r w:rsidR="00B71C2F" w:rsidRPr="00697CA3">
        <w:rPr>
          <w:rFonts w:cs="Arial"/>
          <w:b/>
          <w:szCs w:val="24"/>
        </w:rPr>
        <w:t>4</w:t>
      </w:r>
      <w:r w:rsidRPr="00697CA3">
        <w:rPr>
          <w:rFonts w:cs="Arial"/>
          <w:b/>
          <w:szCs w:val="24"/>
        </w:rPr>
        <w:t>:</w:t>
      </w:r>
    </w:p>
    <w:p w14:paraId="626A4344" w14:textId="77777777" w:rsidR="00F21D98" w:rsidRPr="00697CA3" w:rsidRDefault="00F21D98">
      <w:pPr>
        <w:jc w:val="center"/>
        <w:rPr>
          <w:rFonts w:cs="Arial"/>
          <w:b/>
          <w:szCs w:val="24"/>
        </w:rPr>
      </w:pPr>
    </w:p>
    <w:p w14:paraId="21A38044" w14:textId="77777777" w:rsidR="00624468" w:rsidRPr="00697CA3" w:rsidRDefault="00ED7ACE">
      <w:pPr>
        <w:jc w:val="center"/>
        <w:rPr>
          <w:rFonts w:cs="Arial"/>
          <w:b/>
          <w:szCs w:val="24"/>
        </w:rPr>
      </w:pPr>
      <w:r>
        <w:rPr>
          <w:rFonts w:cs="Arial"/>
          <w:b/>
          <w:szCs w:val="24"/>
        </w:rPr>
        <w:t xml:space="preserve">Bridgend </w:t>
      </w:r>
      <w:r w:rsidR="00624468" w:rsidRPr="00697CA3">
        <w:rPr>
          <w:rFonts w:cs="Arial"/>
          <w:b/>
          <w:szCs w:val="24"/>
        </w:rPr>
        <w:t xml:space="preserve">County Borough Council </w:t>
      </w:r>
    </w:p>
    <w:p w14:paraId="187C6E26" w14:textId="77777777" w:rsidR="00624468" w:rsidRPr="00697CA3" w:rsidRDefault="00624468">
      <w:pPr>
        <w:jc w:val="center"/>
        <w:rPr>
          <w:rFonts w:cs="Arial"/>
          <w:b/>
          <w:szCs w:val="24"/>
        </w:rPr>
      </w:pPr>
    </w:p>
    <w:p w14:paraId="789A592E" w14:textId="77777777" w:rsidR="00624468" w:rsidRPr="00697CA3" w:rsidRDefault="00624468">
      <w:pPr>
        <w:jc w:val="center"/>
        <w:rPr>
          <w:rFonts w:cs="Arial"/>
          <w:b/>
          <w:szCs w:val="24"/>
        </w:rPr>
      </w:pPr>
      <w:r w:rsidRPr="00697CA3">
        <w:rPr>
          <w:rFonts w:cs="Arial"/>
          <w:b/>
          <w:szCs w:val="24"/>
        </w:rPr>
        <w:t>Standing Advisory Council for Religious Education</w:t>
      </w:r>
    </w:p>
    <w:p w14:paraId="545C2E73" w14:textId="77777777" w:rsidR="00624468" w:rsidRPr="00697CA3" w:rsidRDefault="00624468">
      <w:pPr>
        <w:rPr>
          <w:rFonts w:cs="Arial"/>
          <w:szCs w:val="24"/>
        </w:rPr>
      </w:pPr>
    </w:p>
    <w:p w14:paraId="6F6ECB9D" w14:textId="77777777" w:rsidR="00725E02" w:rsidRDefault="00725E02">
      <w:pPr>
        <w:jc w:val="center"/>
        <w:rPr>
          <w:rFonts w:cs="Arial"/>
          <w:b/>
          <w:szCs w:val="24"/>
        </w:rPr>
      </w:pPr>
    </w:p>
    <w:p w14:paraId="08863E13" w14:textId="77777777" w:rsidR="00624468" w:rsidRPr="00697CA3" w:rsidRDefault="00624468">
      <w:pPr>
        <w:jc w:val="center"/>
        <w:rPr>
          <w:rFonts w:cs="Arial"/>
          <w:b/>
          <w:szCs w:val="24"/>
        </w:rPr>
      </w:pPr>
      <w:r w:rsidRPr="00697CA3">
        <w:rPr>
          <w:rFonts w:cs="Arial"/>
          <w:b/>
          <w:szCs w:val="24"/>
        </w:rPr>
        <w:t>Constitution</w:t>
      </w:r>
    </w:p>
    <w:p w14:paraId="21081215" w14:textId="77777777" w:rsidR="00725E02" w:rsidRDefault="00725E02">
      <w:pPr>
        <w:rPr>
          <w:rFonts w:cs="Arial"/>
          <w:b/>
          <w:szCs w:val="24"/>
        </w:rPr>
      </w:pPr>
    </w:p>
    <w:p w14:paraId="4DAA656D" w14:textId="77777777" w:rsidR="00C20FE8" w:rsidRDefault="00624468" w:rsidP="00C20FE8">
      <w:pPr>
        <w:rPr>
          <w:rFonts w:cs="Arial"/>
          <w:b/>
          <w:szCs w:val="24"/>
        </w:rPr>
      </w:pPr>
      <w:r w:rsidRPr="00697CA3">
        <w:rPr>
          <w:rFonts w:cs="Arial"/>
          <w:b/>
          <w:szCs w:val="24"/>
        </w:rPr>
        <w:t>Terms of reference</w:t>
      </w:r>
    </w:p>
    <w:p w14:paraId="1D01F079" w14:textId="77777777" w:rsidR="00C20FE8" w:rsidRPr="00C20FE8" w:rsidRDefault="00C20FE8" w:rsidP="00C20FE8">
      <w:pPr>
        <w:rPr>
          <w:rFonts w:cs="Arial"/>
          <w:b/>
          <w:szCs w:val="24"/>
        </w:rPr>
      </w:pPr>
    </w:p>
    <w:p w14:paraId="6E731EAE" w14:textId="77777777" w:rsidR="00C20FE8" w:rsidRPr="00B30516" w:rsidRDefault="00C20FE8" w:rsidP="00C20FE8">
      <w:pPr>
        <w:numPr>
          <w:ilvl w:val="0"/>
          <w:numId w:val="30"/>
        </w:numPr>
        <w:rPr>
          <w:rFonts w:cs="Arial"/>
          <w:sz w:val="22"/>
          <w:szCs w:val="22"/>
        </w:rPr>
      </w:pPr>
      <w:r w:rsidRPr="00B30516">
        <w:rPr>
          <w:rFonts w:cs="Arial"/>
          <w:sz w:val="22"/>
          <w:szCs w:val="22"/>
        </w:rPr>
        <w:t>To advise the LA on matters connected with collective worship in county schools.</w:t>
      </w:r>
    </w:p>
    <w:p w14:paraId="516CF96A" w14:textId="77777777" w:rsidR="00C20FE8" w:rsidRPr="00B30516" w:rsidRDefault="00C20FE8" w:rsidP="00C20FE8">
      <w:pPr>
        <w:numPr>
          <w:ilvl w:val="12"/>
          <w:numId w:val="0"/>
        </w:numPr>
        <w:ind w:left="576" w:hanging="576"/>
        <w:rPr>
          <w:rFonts w:cs="Arial"/>
          <w:sz w:val="22"/>
          <w:szCs w:val="22"/>
        </w:rPr>
      </w:pPr>
    </w:p>
    <w:p w14:paraId="5CA92941" w14:textId="77777777" w:rsidR="00C20FE8" w:rsidRPr="00B30516" w:rsidRDefault="00C20FE8" w:rsidP="00C20FE8">
      <w:pPr>
        <w:numPr>
          <w:ilvl w:val="0"/>
          <w:numId w:val="30"/>
        </w:numPr>
        <w:rPr>
          <w:rFonts w:cs="Arial"/>
          <w:sz w:val="22"/>
          <w:szCs w:val="22"/>
        </w:rPr>
      </w:pPr>
      <w:r w:rsidRPr="00B30516">
        <w:rPr>
          <w:rFonts w:cs="Arial"/>
          <w:sz w:val="22"/>
          <w:szCs w:val="22"/>
        </w:rPr>
        <w:t>To advise the LA on matters connected with religious education which is given in accordance with the agreed syllabus.</w:t>
      </w:r>
    </w:p>
    <w:p w14:paraId="60A082F8" w14:textId="77777777" w:rsidR="00C20FE8" w:rsidRPr="00B30516" w:rsidRDefault="00C20FE8" w:rsidP="00C20FE8">
      <w:pPr>
        <w:numPr>
          <w:ilvl w:val="12"/>
          <w:numId w:val="0"/>
        </w:numPr>
        <w:ind w:left="576" w:hanging="576"/>
        <w:rPr>
          <w:rFonts w:cs="Arial"/>
          <w:sz w:val="22"/>
          <w:szCs w:val="22"/>
        </w:rPr>
      </w:pPr>
    </w:p>
    <w:p w14:paraId="08CD5491" w14:textId="77777777" w:rsidR="00C20FE8" w:rsidRPr="00B30516" w:rsidRDefault="00C20FE8" w:rsidP="00C20FE8">
      <w:pPr>
        <w:numPr>
          <w:ilvl w:val="0"/>
          <w:numId w:val="30"/>
        </w:numPr>
        <w:rPr>
          <w:rFonts w:cs="Arial"/>
          <w:sz w:val="22"/>
          <w:szCs w:val="22"/>
        </w:rPr>
      </w:pPr>
      <w:r w:rsidRPr="00B30516">
        <w:rPr>
          <w:rFonts w:cs="Arial"/>
          <w:sz w:val="22"/>
          <w:szCs w:val="22"/>
        </w:rPr>
        <w:t>To decide when, within the five year statutory time scale, the LA should review its agreed syllabus.</w:t>
      </w:r>
    </w:p>
    <w:p w14:paraId="4831E471" w14:textId="77777777" w:rsidR="00C20FE8" w:rsidRPr="00B30516" w:rsidRDefault="00C20FE8" w:rsidP="00C20FE8">
      <w:pPr>
        <w:numPr>
          <w:ilvl w:val="12"/>
          <w:numId w:val="0"/>
        </w:numPr>
        <w:ind w:left="576" w:hanging="576"/>
        <w:rPr>
          <w:rFonts w:cs="Arial"/>
          <w:sz w:val="22"/>
          <w:szCs w:val="22"/>
        </w:rPr>
      </w:pPr>
    </w:p>
    <w:p w14:paraId="3D158B82" w14:textId="77777777" w:rsidR="00C20FE8" w:rsidRPr="00B30516" w:rsidRDefault="00C20FE8" w:rsidP="00C20FE8">
      <w:pPr>
        <w:numPr>
          <w:ilvl w:val="0"/>
          <w:numId w:val="30"/>
        </w:numPr>
        <w:rPr>
          <w:rFonts w:cs="Arial"/>
          <w:sz w:val="22"/>
          <w:szCs w:val="22"/>
        </w:rPr>
      </w:pPr>
      <w:r w:rsidRPr="00B30516">
        <w:rPr>
          <w:rFonts w:cs="Arial"/>
          <w:sz w:val="22"/>
          <w:szCs w:val="22"/>
        </w:rPr>
        <w:t>To consider with the LA and the Agreed Syllabus Conference any changes required to the agreed syllabus.</w:t>
      </w:r>
    </w:p>
    <w:p w14:paraId="7E95C680" w14:textId="77777777" w:rsidR="00C20FE8" w:rsidRPr="00B30516" w:rsidRDefault="00C20FE8" w:rsidP="00C20FE8">
      <w:pPr>
        <w:numPr>
          <w:ilvl w:val="12"/>
          <w:numId w:val="0"/>
        </w:numPr>
        <w:ind w:left="576" w:hanging="576"/>
        <w:rPr>
          <w:rFonts w:cs="Arial"/>
          <w:sz w:val="22"/>
          <w:szCs w:val="22"/>
        </w:rPr>
      </w:pPr>
    </w:p>
    <w:p w14:paraId="52ED1941" w14:textId="77777777" w:rsidR="00C20FE8" w:rsidRPr="00B30516" w:rsidRDefault="00C20FE8" w:rsidP="00C20FE8">
      <w:pPr>
        <w:numPr>
          <w:ilvl w:val="0"/>
          <w:numId w:val="30"/>
        </w:numPr>
        <w:rPr>
          <w:rFonts w:cs="Arial"/>
          <w:sz w:val="22"/>
          <w:szCs w:val="22"/>
        </w:rPr>
      </w:pPr>
      <w:r w:rsidRPr="00B30516">
        <w:rPr>
          <w:rFonts w:cs="Arial"/>
          <w:sz w:val="22"/>
          <w:szCs w:val="22"/>
        </w:rPr>
        <w:t>To consider with the LA the support offered to religious education in its schools, with particular regard to methods of teaching, the choice of teaching materials and the provision of training for teachers.</w:t>
      </w:r>
    </w:p>
    <w:p w14:paraId="6CEEBD15" w14:textId="77777777" w:rsidR="00C20FE8" w:rsidRPr="00B30516" w:rsidRDefault="00C20FE8" w:rsidP="00C20FE8">
      <w:pPr>
        <w:numPr>
          <w:ilvl w:val="12"/>
          <w:numId w:val="0"/>
        </w:numPr>
        <w:ind w:left="576" w:hanging="576"/>
        <w:rPr>
          <w:rFonts w:cs="Arial"/>
          <w:sz w:val="22"/>
          <w:szCs w:val="22"/>
        </w:rPr>
      </w:pPr>
    </w:p>
    <w:p w14:paraId="1DD8D31B" w14:textId="77777777" w:rsidR="00C20FE8" w:rsidRPr="00B30516" w:rsidRDefault="00C20FE8" w:rsidP="00C20FE8">
      <w:pPr>
        <w:numPr>
          <w:ilvl w:val="0"/>
          <w:numId w:val="30"/>
        </w:numPr>
        <w:rPr>
          <w:rFonts w:cs="Arial"/>
          <w:sz w:val="22"/>
          <w:szCs w:val="22"/>
        </w:rPr>
      </w:pPr>
      <w:r w:rsidRPr="00B30516">
        <w:rPr>
          <w:rFonts w:cs="Arial"/>
          <w:sz w:val="22"/>
          <w:szCs w:val="22"/>
        </w:rPr>
        <w:t>To offer advice on any other matters related to its function as it sees fit.</w:t>
      </w:r>
    </w:p>
    <w:p w14:paraId="22276BAE" w14:textId="77777777" w:rsidR="00C20FE8" w:rsidRPr="00B30516" w:rsidRDefault="00C20FE8" w:rsidP="00C20FE8">
      <w:pPr>
        <w:numPr>
          <w:ilvl w:val="12"/>
          <w:numId w:val="0"/>
        </w:numPr>
        <w:ind w:left="576" w:hanging="576"/>
        <w:rPr>
          <w:rFonts w:cs="Arial"/>
          <w:sz w:val="22"/>
          <w:szCs w:val="22"/>
        </w:rPr>
      </w:pPr>
    </w:p>
    <w:p w14:paraId="5D5AC6E1" w14:textId="77777777" w:rsidR="00C20FE8" w:rsidRPr="00B30516" w:rsidRDefault="00C20FE8" w:rsidP="00C20FE8">
      <w:pPr>
        <w:numPr>
          <w:ilvl w:val="0"/>
          <w:numId w:val="30"/>
        </w:numPr>
        <w:rPr>
          <w:rFonts w:cs="Arial"/>
          <w:sz w:val="22"/>
          <w:szCs w:val="22"/>
        </w:rPr>
      </w:pPr>
      <w:r w:rsidRPr="00B30516">
        <w:rPr>
          <w:rFonts w:cs="Arial"/>
          <w:sz w:val="22"/>
          <w:szCs w:val="22"/>
        </w:rPr>
        <w:t>To publish an annual report on its work, which should:</w:t>
      </w:r>
    </w:p>
    <w:p w14:paraId="7E8C8951" w14:textId="77777777" w:rsidR="00C20FE8" w:rsidRPr="00B30516" w:rsidRDefault="00C20FE8" w:rsidP="00C20FE8">
      <w:pPr>
        <w:rPr>
          <w:rFonts w:cs="Arial"/>
          <w:sz w:val="22"/>
          <w:szCs w:val="22"/>
        </w:rPr>
      </w:pPr>
    </w:p>
    <w:p w14:paraId="707CD19F" w14:textId="77777777" w:rsidR="00C20FE8" w:rsidRPr="00B30516" w:rsidRDefault="00C20FE8" w:rsidP="00C20FE8">
      <w:pPr>
        <w:numPr>
          <w:ilvl w:val="0"/>
          <w:numId w:val="31"/>
        </w:numPr>
        <w:ind w:left="360" w:firstLine="180"/>
        <w:rPr>
          <w:rFonts w:cs="Arial"/>
          <w:sz w:val="22"/>
          <w:szCs w:val="22"/>
        </w:rPr>
      </w:pPr>
      <w:r w:rsidRPr="00B30516">
        <w:rPr>
          <w:rFonts w:cs="Arial"/>
          <w:sz w:val="22"/>
          <w:szCs w:val="22"/>
        </w:rPr>
        <w:t xml:space="preserve">specify any matters on which it has advised the </w:t>
      </w:r>
      <w:proofErr w:type="gramStart"/>
      <w:r w:rsidRPr="00B30516">
        <w:rPr>
          <w:rFonts w:cs="Arial"/>
          <w:sz w:val="22"/>
          <w:szCs w:val="22"/>
        </w:rPr>
        <w:t>LA;</w:t>
      </w:r>
      <w:proofErr w:type="gramEnd"/>
    </w:p>
    <w:p w14:paraId="7F82C1DC" w14:textId="77777777" w:rsidR="00C20FE8" w:rsidRPr="00B30516" w:rsidRDefault="00C20FE8" w:rsidP="00C20FE8">
      <w:pPr>
        <w:numPr>
          <w:ilvl w:val="0"/>
          <w:numId w:val="31"/>
        </w:numPr>
        <w:ind w:left="360" w:firstLine="180"/>
        <w:rPr>
          <w:rFonts w:cs="Arial"/>
          <w:sz w:val="22"/>
          <w:szCs w:val="22"/>
        </w:rPr>
      </w:pPr>
      <w:r w:rsidRPr="00B30516">
        <w:rPr>
          <w:rFonts w:cs="Arial"/>
          <w:sz w:val="22"/>
          <w:szCs w:val="22"/>
        </w:rPr>
        <w:t xml:space="preserve">broadly describe the nature of the </w:t>
      </w:r>
      <w:proofErr w:type="gramStart"/>
      <w:r w:rsidRPr="00B30516">
        <w:rPr>
          <w:rFonts w:cs="Arial"/>
          <w:sz w:val="22"/>
          <w:szCs w:val="22"/>
        </w:rPr>
        <w:t>advice;</w:t>
      </w:r>
      <w:proofErr w:type="gramEnd"/>
    </w:p>
    <w:p w14:paraId="565413ED" w14:textId="77777777" w:rsidR="00C20FE8" w:rsidRPr="00B30516" w:rsidRDefault="00C20FE8" w:rsidP="00C20FE8">
      <w:pPr>
        <w:numPr>
          <w:ilvl w:val="0"/>
          <w:numId w:val="31"/>
        </w:numPr>
        <w:rPr>
          <w:rFonts w:cs="Arial"/>
          <w:sz w:val="22"/>
          <w:szCs w:val="22"/>
        </w:rPr>
      </w:pPr>
      <w:r w:rsidRPr="00B30516">
        <w:rPr>
          <w:rFonts w:cs="Arial"/>
          <w:sz w:val="22"/>
          <w:szCs w:val="22"/>
        </w:rPr>
        <w:t xml:space="preserve">set out its reasons for offering advice on any matters which were not referred to it in the first place by the </w:t>
      </w:r>
      <w:proofErr w:type="gramStart"/>
      <w:r w:rsidRPr="00B30516">
        <w:rPr>
          <w:rFonts w:cs="Arial"/>
          <w:sz w:val="22"/>
          <w:szCs w:val="22"/>
        </w:rPr>
        <w:t>LA;</w:t>
      </w:r>
      <w:proofErr w:type="gramEnd"/>
    </w:p>
    <w:p w14:paraId="728D4070" w14:textId="77777777" w:rsidR="00C20FE8" w:rsidRPr="00B30516" w:rsidRDefault="00C20FE8" w:rsidP="00C20FE8">
      <w:pPr>
        <w:numPr>
          <w:ilvl w:val="0"/>
          <w:numId w:val="31"/>
        </w:numPr>
        <w:ind w:left="360" w:firstLine="180"/>
        <w:rPr>
          <w:rFonts w:cs="Arial"/>
          <w:sz w:val="22"/>
          <w:szCs w:val="22"/>
        </w:rPr>
      </w:pPr>
      <w:r w:rsidRPr="00B30516">
        <w:rPr>
          <w:rFonts w:cs="Arial"/>
          <w:sz w:val="22"/>
          <w:szCs w:val="22"/>
        </w:rPr>
        <w:t>record the membership of SACRE and the dates of meetings held.</w:t>
      </w:r>
    </w:p>
    <w:p w14:paraId="2FEE049F" w14:textId="77777777" w:rsidR="00C20FE8" w:rsidRPr="00B30516" w:rsidRDefault="00C20FE8" w:rsidP="00C20FE8">
      <w:pPr>
        <w:rPr>
          <w:rFonts w:cs="Arial"/>
          <w:sz w:val="22"/>
          <w:szCs w:val="22"/>
        </w:rPr>
      </w:pPr>
    </w:p>
    <w:p w14:paraId="59340C05" w14:textId="77777777" w:rsidR="00C20FE8" w:rsidRPr="00B30516" w:rsidRDefault="00C20FE8" w:rsidP="00C20FE8">
      <w:pPr>
        <w:numPr>
          <w:ilvl w:val="0"/>
          <w:numId w:val="32"/>
        </w:numPr>
        <w:rPr>
          <w:rFonts w:cs="Arial"/>
          <w:sz w:val="22"/>
          <w:szCs w:val="22"/>
        </w:rPr>
      </w:pPr>
      <w:r w:rsidRPr="00B30516">
        <w:rPr>
          <w:rFonts w:cs="Arial"/>
          <w:sz w:val="22"/>
          <w:szCs w:val="22"/>
        </w:rPr>
        <w:t>To participate in the LA’s statutory complaints procedures in those instances where the complaints relate to religious education and/or collective worship.</w:t>
      </w:r>
    </w:p>
    <w:p w14:paraId="3CBE07DD" w14:textId="77777777" w:rsidR="00C20FE8" w:rsidRPr="00B30516" w:rsidRDefault="00C20FE8" w:rsidP="00C20FE8">
      <w:pPr>
        <w:numPr>
          <w:ilvl w:val="12"/>
          <w:numId w:val="0"/>
        </w:numPr>
        <w:ind w:left="576" w:hanging="576"/>
        <w:rPr>
          <w:rFonts w:cs="Arial"/>
          <w:sz w:val="22"/>
          <w:szCs w:val="22"/>
        </w:rPr>
      </w:pPr>
    </w:p>
    <w:p w14:paraId="61408046" w14:textId="77777777" w:rsidR="00C20FE8" w:rsidRPr="00B30516" w:rsidRDefault="00C20FE8" w:rsidP="00C20FE8">
      <w:pPr>
        <w:numPr>
          <w:ilvl w:val="0"/>
          <w:numId w:val="32"/>
        </w:numPr>
        <w:rPr>
          <w:rFonts w:cs="Arial"/>
          <w:sz w:val="22"/>
          <w:szCs w:val="22"/>
        </w:rPr>
      </w:pPr>
      <w:r w:rsidRPr="00B30516">
        <w:rPr>
          <w:rFonts w:cs="Arial"/>
          <w:sz w:val="22"/>
          <w:szCs w:val="22"/>
        </w:rPr>
        <w:t>To receive and make determinations in respect of applications from headteachers of county schools for the lifting or modifying of the requirements that collective worship in such schools must be wholly or mainly of a broadly Christian character.</w:t>
      </w:r>
    </w:p>
    <w:p w14:paraId="0285F937" w14:textId="77777777" w:rsidR="00C20FE8" w:rsidRPr="00B30516" w:rsidRDefault="00C20FE8" w:rsidP="00C20FE8">
      <w:pPr>
        <w:rPr>
          <w:rFonts w:cs="Arial"/>
          <w:sz w:val="22"/>
          <w:szCs w:val="22"/>
        </w:rPr>
      </w:pPr>
    </w:p>
    <w:p w14:paraId="68B66927" w14:textId="77777777" w:rsidR="00C20FE8" w:rsidRPr="00B30516" w:rsidRDefault="00C20FE8" w:rsidP="00C20FE8">
      <w:pPr>
        <w:rPr>
          <w:rFonts w:cs="Arial"/>
          <w:sz w:val="22"/>
          <w:szCs w:val="22"/>
        </w:rPr>
      </w:pPr>
      <w:r w:rsidRPr="00B30516">
        <w:rPr>
          <w:rFonts w:cs="Arial"/>
          <w:b/>
          <w:sz w:val="22"/>
          <w:szCs w:val="22"/>
        </w:rPr>
        <w:t>Composition</w:t>
      </w:r>
    </w:p>
    <w:p w14:paraId="38ECE386" w14:textId="77777777" w:rsidR="00C20FE8" w:rsidRPr="00B30516" w:rsidRDefault="00C20FE8" w:rsidP="00C20FE8">
      <w:pPr>
        <w:rPr>
          <w:rFonts w:cs="Arial"/>
          <w:sz w:val="22"/>
          <w:szCs w:val="22"/>
        </w:rPr>
      </w:pPr>
    </w:p>
    <w:p w14:paraId="72E15ACD" w14:textId="77777777" w:rsidR="00C20FE8" w:rsidRPr="00B30516" w:rsidRDefault="00C20FE8" w:rsidP="00C20FE8">
      <w:pPr>
        <w:numPr>
          <w:ilvl w:val="0"/>
          <w:numId w:val="33"/>
        </w:numPr>
        <w:rPr>
          <w:rFonts w:cs="Arial"/>
          <w:sz w:val="22"/>
          <w:szCs w:val="22"/>
        </w:rPr>
      </w:pPr>
      <w:r w:rsidRPr="00B30516">
        <w:rPr>
          <w:rFonts w:cs="Arial"/>
          <w:sz w:val="22"/>
          <w:szCs w:val="22"/>
        </w:rPr>
        <w:t>The council shall comprise three groups representing:</w:t>
      </w:r>
    </w:p>
    <w:p w14:paraId="4A65637B" w14:textId="77777777" w:rsidR="00C20FE8" w:rsidRPr="00B30516" w:rsidRDefault="00C20FE8" w:rsidP="00C20FE8">
      <w:pPr>
        <w:rPr>
          <w:rFonts w:cs="Arial"/>
          <w:sz w:val="22"/>
          <w:szCs w:val="22"/>
        </w:rPr>
      </w:pPr>
    </w:p>
    <w:p w14:paraId="2EA64D03" w14:textId="77777777" w:rsidR="00C20FE8" w:rsidRPr="00B30516" w:rsidRDefault="00C20FE8" w:rsidP="00C20FE8">
      <w:pPr>
        <w:numPr>
          <w:ilvl w:val="0"/>
          <w:numId w:val="34"/>
        </w:numPr>
        <w:rPr>
          <w:rFonts w:cs="Arial"/>
          <w:sz w:val="22"/>
          <w:szCs w:val="22"/>
        </w:rPr>
      </w:pPr>
      <w:r w:rsidRPr="00B30516">
        <w:rPr>
          <w:rFonts w:cs="Arial"/>
          <w:sz w:val="22"/>
          <w:szCs w:val="22"/>
        </w:rPr>
        <w:t xml:space="preserve">Such Christian and other religious denominations as, in the opinion of the LA, will appropriately reflect the religious traditions in the area. </w:t>
      </w:r>
    </w:p>
    <w:p w14:paraId="3CE53213" w14:textId="77777777" w:rsidR="00C20FE8" w:rsidRPr="00B30516" w:rsidRDefault="00C20FE8" w:rsidP="00C20FE8">
      <w:pPr>
        <w:numPr>
          <w:ilvl w:val="0"/>
          <w:numId w:val="34"/>
        </w:numPr>
        <w:rPr>
          <w:rFonts w:cs="Arial"/>
          <w:sz w:val="22"/>
          <w:szCs w:val="22"/>
        </w:rPr>
      </w:pPr>
      <w:r w:rsidRPr="00B30516">
        <w:rPr>
          <w:rFonts w:cs="Arial"/>
          <w:sz w:val="22"/>
          <w:szCs w:val="22"/>
        </w:rPr>
        <w:t>Such associations representing teachers as, in the opinion of the LA, ought to be represented having regard to the circumstances of the area.</w:t>
      </w:r>
    </w:p>
    <w:p w14:paraId="3FBECF68" w14:textId="77777777" w:rsidR="00C20FE8" w:rsidRPr="00B30516" w:rsidRDefault="00C20FE8" w:rsidP="00C20FE8">
      <w:pPr>
        <w:numPr>
          <w:ilvl w:val="0"/>
          <w:numId w:val="34"/>
        </w:numPr>
        <w:rPr>
          <w:rFonts w:cs="Arial"/>
          <w:sz w:val="22"/>
          <w:szCs w:val="22"/>
        </w:rPr>
      </w:pPr>
      <w:r w:rsidRPr="00B30516">
        <w:rPr>
          <w:rFonts w:cs="Arial"/>
          <w:sz w:val="22"/>
          <w:szCs w:val="22"/>
        </w:rPr>
        <w:lastRenderedPageBreak/>
        <w:t>The LA.</w:t>
      </w:r>
    </w:p>
    <w:p w14:paraId="16278DB8" w14:textId="77777777" w:rsidR="00C20FE8" w:rsidRPr="00B30516" w:rsidRDefault="00C20FE8" w:rsidP="00C20FE8">
      <w:pPr>
        <w:rPr>
          <w:rFonts w:cs="Arial"/>
          <w:sz w:val="22"/>
          <w:szCs w:val="22"/>
        </w:rPr>
      </w:pPr>
    </w:p>
    <w:p w14:paraId="06748385" w14:textId="77777777" w:rsidR="00C20FE8" w:rsidRPr="00B30516" w:rsidRDefault="00C20FE8" w:rsidP="00C20FE8">
      <w:pPr>
        <w:numPr>
          <w:ilvl w:val="0"/>
          <w:numId w:val="35"/>
        </w:numPr>
        <w:rPr>
          <w:rFonts w:cs="Arial"/>
          <w:sz w:val="22"/>
          <w:szCs w:val="22"/>
        </w:rPr>
      </w:pPr>
      <w:r w:rsidRPr="00B30516">
        <w:rPr>
          <w:rFonts w:cs="Arial"/>
          <w:sz w:val="22"/>
          <w:szCs w:val="22"/>
        </w:rPr>
        <w:t>The Council may also co-opt members.</w:t>
      </w:r>
    </w:p>
    <w:p w14:paraId="3EE63738" w14:textId="77777777" w:rsidR="00C20FE8" w:rsidRPr="00B30516" w:rsidRDefault="00C20FE8" w:rsidP="00C20FE8">
      <w:pPr>
        <w:numPr>
          <w:ilvl w:val="12"/>
          <w:numId w:val="0"/>
        </w:numPr>
        <w:ind w:left="576" w:hanging="576"/>
        <w:rPr>
          <w:rFonts w:cs="Arial"/>
          <w:sz w:val="22"/>
          <w:szCs w:val="22"/>
        </w:rPr>
      </w:pPr>
    </w:p>
    <w:p w14:paraId="20E13823" w14:textId="77777777" w:rsidR="00C20FE8" w:rsidRPr="00B30516" w:rsidRDefault="00C20FE8" w:rsidP="00C20FE8">
      <w:pPr>
        <w:numPr>
          <w:ilvl w:val="0"/>
          <w:numId w:val="36"/>
        </w:numPr>
        <w:rPr>
          <w:rFonts w:cs="Arial"/>
          <w:sz w:val="22"/>
          <w:szCs w:val="22"/>
        </w:rPr>
      </w:pPr>
      <w:r w:rsidRPr="00B30516">
        <w:rPr>
          <w:rFonts w:cs="Arial"/>
          <w:sz w:val="22"/>
          <w:szCs w:val="22"/>
        </w:rPr>
        <w:t>Membership of the Council shall be for a period of four years. Any outgoing members may be re-appointed.</w:t>
      </w:r>
    </w:p>
    <w:p w14:paraId="7B33538E" w14:textId="77777777" w:rsidR="00C20FE8" w:rsidRPr="00B30516" w:rsidRDefault="00C20FE8" w:rsidP="00C20FE8">
      <w:pPr>
        <w:numPr>
          <w:ilvl w:val="12"/>
          <w:numId w:val="0"/>
        </w:numPr>
        <w:ind w:left="576" w:hanging="576"/>
        <w:rPr>
          <w:rFonts w:cs="Arial"/>
          <w:sz w:val="22"/>
          <w:szCs w:val="22"/>
        </w:rPr>
      </w:pPr>
    </w:p>
    <w:p w14:paraId="7B195B4E" w14:textId="77777777" w:rsidR="00C20FE8" w:rsidRPr="00B30516" w:rsidRDefault="00C20FE8" w:rsidP="00C20FE8">
      <w:pPr>
        <w:numPr>
          <w:ilvl w:val="0"/>
          <w:numId w:val="36"/>
        </w:numPr>
        <w:rPr>
          <w:rFonts w:cs="Arial"/>
          <w:sz w:val="22"/>
          <w:szCs w:val="22"/>
        </w:rPr>
      </w:pPr>
      <w:r w:rsidRPr="00B30516">
        <w:rPr>
          <w:rFonts w:cs="Arial"/>
          <w:sz w:val="22"/>
          <w:szCs w:val="22"/>
        </w:rPr>
        <w:t>Membership of the Council is subject to the condition that the LA has taken all reasonable steps to assure itself that the persons appointed are representative, as the case may be, of the denominations or associations in question.</w:t>
      </w:r>
    </w:p>
    <w:p w14:paraId="16D0AEC2" w14:textId="77777777" w:rsidR="00C20FE8" w:rsidRPr="00B30516" w:rsidRDefault="00C20FE8" w:rsidP="00C20FE8">
      <w:pPr>
        <w:numPr>
          <w:ilvl w:val="12"/>
          <w:numId w:val="0"/>
        </w:numPr>
        <w:ind w:left="576" w:hanging="576"/>
        <w:rPr>
          <w:rFonts w:cs="Arial"/>
          <w:sz w:val="22"/>
          <w:szCs w:val="22"/>
        </w:rPr>
      </w:pPr>
    </w:p>
    <w:p w14:paraId="5ECCFFD9" w14:textId="77777777" w:rsidR="00C20FE8" w:rsidRPr="00B30516" w:rsidRDefault="00C20FE8" w:rsidP="00C20FE8">
      <w:pPr>
        <w:numPr>
          <w:ilvl w:val="0"/>
          <w:numId w:val="36"/>
        </w:numPr>
        <w:rPr>
          <w:rFonts w:cs="Arial"/>
          <w:sz w:val="22"/>
          <w:szCs w:val="22"/>
        </w:rPr>
      </w:pPr>
      <w:r w:rsidRPr="00B30516">
        <w:rPr>
          <w:rFonts w:cs="Arial"/>
          <w:sz w:val="22"/>
          <w:szCs w:val="22"/>
        </w:rPr>
        <w:t>Members representing associations of teachers must include teachers of religious education.</w:t>
      </w:r>
    </w:p>
    <w:p w14:paraId="79800A96" w14:textId="77777777" w:rsidR="00C20FE8" w:rsidRPr="00B30516" w:rsidRDefault="00C20FE8" w:rsidP="00C20FE8">
      <w:pPr>
        <w:numPr>
          <w:ilvl w:val="12"/>
          <w:numId w:val="0"/>
        </w:numPr>
        <w:ind w:left="576" w:hanging="576"/>
        <w:rPr>
          <w:rFonts w:cs="Arial"/>
          <w:sz w:val="22"/>
          <w:szCs w:val="22"/>
        </w:rPr>
      </w:pPr>
    </w:p>
    <w:p w14:paraId="402305C4" w14:textId="77777777" w:rsidR="00C20FE8" w:rsidRPr="00B30516" w:rsidRDefault="00C20FE8" w:rsidP="00C20FE8">
      <w:pPr>
        <w:numPr>
          <w:ilvl w:val="0"/>
          <w:numId w:val="36"/>
        </w:numPr>
        <w:rPr>
          <w:rFonts w:cs="Arial"/>
          <w:sz w:val="22"/>
          <w:szCs w:val="22"/>
        </w:rPr>
      </w:pPr>
      <w:r w:rsidRPr="00B30516">
        <w:rPr>
          <w:rFonts w:cs="Arial"/>
          <w:sz w:val="22"/>
          <w:szCs w:val="22"/>
        </w:rPr>
        <w:t>Individuals may be removed from the Council if they cease to be representative of the denomination, association or of the Authority they were appointed to represent.</w:t>
      </w:r>
    </w:p>
    <w:p w14:paraId="1AA111FD" w14:textId="77777777" w:rsidR="00C20FE8" w:rsidRPr="00B30516" w:rsidRDefault="00C20FE8" w:rsidP="00C20FE8">
      <w:pPr>
        <w:numPr>
          <w:ilvl w:val="12"/>
          <w:numId w:val="0"/>
        </w:numPr>
        <w:ind w:left="576" w:hanging="576"/>
        <w:rPr>
          <w:rFonts w:cs="Arial"/>
          <w:sz w:val="22"/>
          <w:szCs w:val="22"/>
        </w:rPr>
      </w:pPr>
    </w:p>
    <w:p w14:paraId="303BCBF6" w14:textId="77777777" w:rsidR="00C20FE8" w:rsidRPr="00B30516" w:rsidRDefault="00C20FE8" w:rsidP="00C20FE8">
      <w:pPr>
        <w:numPr>
          <w:ilvl w:val="0"/>
          <w:numId w:val="36"/>
        </w:numPr>
        <w:rPr>
          <w:rFonts w:cs="Arial"/>
          <w:sz w:val="22"/>
          <w:szCs w:val="22"/>
        </w:rPr>
      </w:pPr>
      <w:r w:rsidRPr="00B30516">
        <w:rPr>
          <w:rFonts w:cs="Arial"/>
          <w:sz w:val="22"/>
          <w:szCs w:val="22"/>
        </w:rPr>
        <w:t>Any member of the Council may at any time resign his or her office.</w:t>
      </w:r>
    </w:p>
    <w:p w14:paraId="010C66ED" w14:textId="77777777" w:rsidR="00C20FE8" w:rsidRPr="00B30516" w:rsidRDefault="00C20FE8" w:rsidP="00C20FE8">
      <w:pPr>
        <w:rPr>
          <w:rFonts w:cs="Arial"/>
          <w:sz w:val="22"/>
          <w:szCs w:val="22"/>
        </w:rPr>
      </w:pPr>
    </w:p>
    <w:p w14:paraId="53D53B4F" w14:textId="77777777" w:rsidR="00C20FE8" w:rsidRPr="00B30516" w:rsidRDefault="00C20FE8" w:rsidP="00C20FE8">
      <w:pPr>
        <w:rPr>
          <w:rFonts w:cs="Arial"/>
          <w:sz w:val="22"/>
          <w:szCs w:val="22"/>
        </w:rPr>
      </w:pPr>
      <w:r w:rsidRPr="00B30516">
        <w:rPr>
          <w:rFonts w:cs="Arial"/>
          <w:b/>
          <w:sz w:val="22"/>
          <w:szCs w:val="22"/>
        </w:rPr>
        <w:t>Proceedings</w:t>
      </w:r>
    </w:p>
    <w:p w14:paraId="36511BCB" w14:textId="77777777" w:rsidR="00C20FE8" w:rsidRPr="00B30516" w:rsidRDefault="00C20FE8" w:rsidP="00C20FE8">
      <w:pPr>
        <w:rPr>
          <w:rFonts w:cs="Arial"/>
          <w:sz w:val="22"/>
          <w:szCs w:val="22"/>
        </w:rPr>
      </w:pPr>
    </w:p>
    <w:p w14:paraId="60A414BC" w14:textId="77777777" w:rsidR="00C20FE8" w:rsidRPr="00B30516" w:rsidRDefault="00C20FE8" w:rsidP="00C20FE8">
      <w:pPr>
        <w:numPr>
          <w:ilvl w:val="0"/>
          <w:numId w:val="37"/>
        </w:numPr>
        <w:rPr>
          <w:rFonts w:cs="Arial"/>
          <w:sz w:val="22"/>
          <w:szCs w:val="22"/>
        </w:rPr>
      </w:pPr>
      <w:r w:rsidRPr="00B30516">
        <w:rPr>
          <w:rFonts w:cs="Arial"/>
          <w:sz w:val="22"/>
          <w:szCs w:val="22"/>
        </w:rPr>
        <w:t>The Council shall meet not less than once in each school term.</w:t>
      </w:r>
    </w:p>
    <w:p w14:paraId="11BC4FE9" w14:textId="77777777" w:rsidR="00C20FE8" w:rsidRPr="00B30516" w:rsidRDefault="00C20FE8" w:rsidP="00C20FE8">
      <w:pPr>
        <w:numPr>
          <w:ilvl w:val="12"/>
          <w:numId w:val="0"/>
        </w:numPr>
        <w:ind w:left="576" w:hanging="576"/>
        <w:rPr>
          <w:rFonts w:cs="Arial"/>
          <w:sz w:val="22"/>
          <w:szCs w:val="22"/>
        </w:rPr>
      </w:pPr>
    </w:p>
    <w:p w14:paraId="0052486F" w14:textId="77777777" w:rsidR="00C20FE8" w:rsidRPr="00B30516" w:rsidRDefault="00C20FE8" w:rsidP="00C20FE8">
      <w:pPr>
        <w:numPr>
          <w:ilvl w:val="0"/>
          <w:numId w:val="37"/>
        </w:numPr>
        <w:rPr>
          <w:rFonts w:cs="Arial"/>
          <w:sz w:val="22"/>
          <w:szCs w:val="22"/>
        </w:rPr>
      </w:pPr>
      <w:r w:rsidRPr="00B30516">
        <w:rPr>
          <w:rFonts w:cs="Arial"/>
          <w:sz w:val="22"/>
          <w:szCs w:val="22"/>
        </w:rPr>
        <w:t>The Council shall elect from its membership a chairperson and vice chairperson at the first meeting in each academic year. The chairperson and vice chairperson in any one year shall not be drawn from the same representative group. An outgoing chairperson may be re-appointed.</w:t>
      </w:r>
    </w:p>
    <w:p w14:paraId="6FB172EF" w14:textId="77777777" w:rsidR="00C20FE8" w:rsidRPr="00B30516" w:rsidRDefault="00C20FE8" w:rsidP="00C20FE8">
      <w:pPr>
        <w:numPr>
          <w:ilvl w:val="12"/>
          <w:numId w:val="0"/>
        </w:numPr>
        <w:ind w:left="576" w:hanging="576"/>
        <w:rPr>
          <w:rFonts w:cs="Arial"/>
          <w:sz w:val="22"/>
          <w:szCs w:val="22"/>
        </w:rPr>
      </w:pPr>
    </w:p>
    <w:p w14:paraId="059325E7" w14:textId="77777777" w:rsidR="00C20FE8" w:rsidRPr="00B30516" w:rsidRDefault="00C20FE8" w:rsidP="00C20FE8">
      <w:pPr>
        <w:numPr>
          <w:ilvl w:val="0"/>
          <w:numId w:val="37"/>
        </w:numPr>
        <w:rPr>
          <w:rFonts w:cs="Arial"/>
          <w:sz w:val="22"/>
          <w:szCs w:val="22"/>
        </w:rPr>
      </w:pPr>
      <w:r w:rsidRPr="00B30516">
        <w:rPr>
          <w:rFonts w:cs="Arial"/>
          <w:sz w:val="22"/>
          <w:szCs w:val="22"/>
        </w:rPr>
        <w:t xml:space="preserve">On any question to be decided by the Council only the representative groups on the Council shall be entitled to vote, and each group shall have a single vote. Before a formal vote is taken opportunity shall be given to each representative group to determine how its vote is to be cast. </w:t>
      </w:r>
    </w:p>
    <w:p w14:paraId="7921C025" w14:textId="77777777" w:rsidR="00C20FE8" w:rsidRPr="00B30516" w:rsidRDefault="00C20FE8" w:rsidP="00C20FE8">
      <w:pPr>
        <w:numPr>
          <w:ilvl w:val="12"/>
          <w:numId w:val="0"/>
        </w:numPr>
        <w:ind w:left="576" w:hanging="576"/>
        <w:rPr>
          <w:rFonts w:cs="Arial"/>
          <w:sz w:val="22"/>
          <w:szCs w:val="22"/>
        </w:rPr>
      </w:pPr>
    </w:p>
    <w:p w14:paraId="1ED5323F" w14:textId="77777777" w:rsidR="00C20FE8" w:rsidRPr="00B30516" w:rsidRDefault="00C20FE8" w:rsidP="00C20FE8">
      <w:pPr>
        <w:numPr>
          <w:ilvl w:val="0"/>
          <w:numId w:val="37"/>
        </w:numPr>
        <w:rPr>
          <w:rFonts w:cs="Arial"/>
          <w:sz w:val="22"/>
          <w:szCs w:val="22"/>
        </w:rPr>
      </w:pPr>
      <w:r w:rsidRPr="00B30516">
        <w:rPr>
          <w:rFonts w:cs="Arial"/>
          <w:sz w:val="22"/>
          <w:szCs w:val="22"/>
        </w:rPr>
        <w:t>Co-opted members are not entitled to vote.</w:t>
      </w:r>
    </w:p>
    <w:p w14:paraId="73F55674" w14:textId="77777777" w:rsidR="00C20FE8" w:rsidRPr="00B30516" w:rsidRDefault="00C20FE8" w:rsidP="00C20FE8">
      <w:pPr>
        <w:numPr>
          <w:ilvl w:val="12"/>
          <w:numId w:val="0"/>
        </w:numPr>
        <w:ind w:left="576" w:hanging="576"/>
        <w:rPr>
          <w:rFonts w:cs="Arial"/>
          <w:sz w:val="22"/>
          <w:szCs w:val="22"/>
        </w:rPr>
      </w:pPr>
    </w:p>
    <w:p w14:paraId="2602897E" w14:textId="77777777" w:rsidR="00C20FE8" w:rsidRPr="00B30516" w:rsidRDefault="00C20FE8" w:rsidP="00C20FE8">
      <w:pPr>
        <w:numPr>
          <w:ilvl w:val="0"/>
          <w:numId w:val="37"/>
        </w:numPr>
        <w:rPr>
          <w:rFonts w:cs="Arial"/>
          <w:sz w:val="22"/>
          <w:szCs w:val="22"/>
        </w:rPr>
      </w:pPr>
      <w:r w:rsidRPr="00B30516">
        <w:rPr>
          <w:rFonts w:cs="Arial"/>
          <w:sz w:val="22"/>
          <w:szCs w:val="22"/>
        </w:rPr>
        <w:t>The agenda for each meeting shall be determined by the chairperson and vice chairperson in consultation with the clerk to SACRE, Director of Education and Professional Officer. Any voting member of SACRE shall be entitled to propose items for an agenda.</w:t>
      </w:r>
    </w:p>
    <w:p w14:paraId="4A61693C" w14:textId="77777777" w:rsidR="00C20FE8" w:rsidRPr="00B30516" w:rsidRDefault="00C20FE8" w:rsidP="00C20FE8">
      <w:pPr>
        <w:numPr>
          <w:ilvl w:val="12"/>
          <w:numId w:val="0"/>
        </w:numPr>
        <w:ind w:left="576" w:hanging="576"/>
        <w:rPr>
          <w:rFonts w:cs="Arial"/>
          <w:sz w:val="22"/>
          <w:szCs w:val="22"/>
        </w:rPr>
      </w:pPr>
    </w:p>
    <w:p w14:paraId="160F010F" w14:textId="77777777" w:rsidR="00C20FE8" w:rsidRPr="00B30516" w:rsidRDefault="00C20FE8" w:rsidP="00C20FE8">
      <w:pPr>
        <w:numPr>
          <w:ilvl w:val="0"/>
          <w:numId w:val="37"/>
        </w:numPr>
        <w:rPr>
          <w:rFonts w:cs="Arial"/>
          <w:sz w:val="22"/>
          <w:szCs w:val="22"/>
        </w:rPr>
      </w:pPr>
      <w:r w:rsidRPr="00B30516">
        <w:rPr>
          <w:rFonts w:cs="Arial"/>
          <w:sz w:val="22"/>
          <w:szCs w:val="22"/>
        </w:rPr>
        <w:t xml:space="preserve">In the case of any member not being able to attend a Council meeting, a substitute may be nominated by the body which that person represents, provided that the substitute meets the eligibility </w:t>
      </w:r>
      <w:proofErr w:type="gramStart"/>
      <w:r w:rsidRPr="00B30516">
        <w:rPr>
          <w:rFonts w:cs="Arial"/>
          <w:sz w:val="22"/>
          <w:szCs w:val="22"/>
        </w:rPr>
        <w:t>criteria</w:t>
      </w:r>
      <w:proofErr w:type="gramEnd"/>
      <w:r w:rsidRPr="00B30516">
        <w:rPr>
          <w:rFonts w:cs="Arial"/>
          <w:sz w:val="22"/>
          <w:szCs w:val="22"/>
        </w:rPr>
        <w:t xml:space="preserve"> and the Education Directorate of the LA is notified in advance of the meeting.</w:t>
      </w:r>
    </w:p>
    <w:p w14:paraId="58A86341" w14:textId="77777777" w:rsidR="00C20FE8" w:rsidRPr="00B30516" w:rsidRDefault="00C20FE8" w:rsidP="00C20FE8">
      <w:pPr>
        <w:numPr>
          <w:ilvl w:val="12"/>
          <w:numId w:val="0"/>
        </w:numPr>
        <w:ind w:left="576" w:hanging="576"/>
        <w:rPr>
          <w:rFonts w:cs="Arial"/>
          <w:sz w:val="22"/>
          <w:szCs w:val="22"/>
        </w:rPr>
      </w:pPr>
    </w:p>
    <w:p w14:paraId="4EF4A767" w14:textId="77777777" w:rsidR="00C20FE8" w:rsidRPr="00B30516" w:rsidRDefault="00C20FE8" w:rsidP="00C20FE8">
      <w:pPr>
        <w:numPr>
          <w:ilvl w:val="0"/>
          <w:numId w:val="37"/>
        </w:numPr>
        <w:rPr>
          <w:rFonts w:cs="Arial"/>
          <w:sz w:val="22"/>
          <w:szCs w:val="22"/>
        </w:rPr>
      </w:pPr>
      <w:r w:rsidRPr="00B30516">
        <w:rPr>
          <w:rFonts w:cs="Arial"/>
          <w:sz w:val="22"/>
          <w:szCs w:val="22"/>
        </w:rPr>
        <w:t>A meeting of the Council will be deemed to be quorate if at least one member of each of the three representative groups is present.</w:t>
      </w:r>
    </w:p>
    <w:p w14:paraId="1AC6FEC0" w14:textId="77777777" w:rsidR="00C20FE8" w:rsidRPr="00B30516" w:rsidRDefault="00C20FE8" w:rsidP="00C20FE8">
      <w:pPr>
        <w:numPr>
          <w:ilvl w:val="12"/>
          <w:numId w:val="0"/>
        </w:numPr>
        <w:ind w:left="576" w:hanging="576"/>
        <w:rPr>
          <w:rFonts w:cs="Arial"/>
          <w:sz w:val="22"/>
          <w:szCs w:val="22"/>
        </w:rPr>
      </w:pPr>
    </w:p>
    <w:p w14:paraId="5F27C78B" w14:textId="77777777" w:rsidR="00C20FE8" w:rsidRPr="00B30516" w:rsidRDefault="00C20FE8" w:rsidP="00C20FE8">
      <w:pPr>
        <w:numPr>
          <w:ilvl w:val="0"/>
          <w:numId w:val="37"/>
        </w:numPr>
        <w:rPr>
          <w:rFonts w:cs="Arial"/>
          <w:sz w:val="22"/>
          <w:szCs w:val="22"/>
        </w:rPr>
      </w:pPr>
      <w:r w:rsidRPr="00B30516">
        <w:rPr>
          <w:rFonts w:cs="Arial"/>
          <w:sz w:val="22"/>
          <w:szCs w:val="22"/>
        </w:rPr>
        <w:t>The validity of proceedings of the Council shall not be affected:</w:t>
      </w:r>
    </w:p>
    <w:p w14:paraId="141EF764" w14:textId="77777777" w:rsidR="00C20FE8" w:rsidRPr="00B30516" w:rsidRDefault="00C20FE8" w:rsidP="00C20FE8">
      <w:pPr>
        <w:rPr>
          <w:rFonts w:cs="Arial"/>
          <w:sz w:val="22"/>
          <w:szCs w:val="22"/>
        </w:rPr>
      </w:pPr>
    </w:p>
    <w:p w14:paraId="03056D48" w14:textId="77777777" w:rsidR="00C20FE8" w:rsidRPr="00B30516" w:rsidRDefault="00C20FE8" w:rsidP="00C20FE8">
      <w:pPr>
        <w:numPr>
          <w:ilvl w:val="0"/>
          <w:numId w:val="38"/>
        </w:numPr>
        <w:ind w:left="630" w:firstLine="0"/>
        <w:rPr>
          <w:rFonts w:cs="Arial"/>
          <w:sz w:val="22"/>
          <w:szCs w:val="22"/>
        </w:rPr>
      </w:pPr>
      <w:r w:rsidRPr="00B30516">
        <w:rPr>
          <w:rFonts w:cs="Arial"/>
          <w:sz w:val="22"/>
          <w:szCs w:val="22"/>
        </w:rPr>
        <w:t>by a vacancy in the office of any member of the Council or</w:t>
      </w:r>
    </w:p>
    <w:p w14:paraId="023E0E3E" w14:textId="77777777" w:rsidR="00C20FE8" w:rsidRPr="00B30516" w:rsidRDefault="00C20FE8" w:rsidP="00C20FE8">
      <w:pPr>
        <w:ind w:left="990" w:hanging="360"/>
        <w:rPr>
          <w:rFonts w:cs="Arial"/>
          <w:sz w:val="22"/>
          <w:szCs w:val="22"/>
        </w:rPr>
      </w:pPr>
      <w:r w:rsidRPr="00B30516">
        <w:rPr>
          <w:rFonts w:cs="Arial"/>
          <w:sz w:val="22"/>
          <w:szCs w:val="22"/>
        </w:rPr>
        <w:t>b.  on the grounds that a member of the Council appointed to represent any denomination or association does not, at the time of the proceedings, represent the denomination or association in question.</w:t>
      </w:r>
    </w:p>
    <w:p w14:paraId="21B52503" w14:textId="77777777" w:rsidR="00C20FE8" w:rsidRPr="00B30516" w:rsidRDefault="00C20FE8" w:rsidP="00C20FE8">
      <w:pPr>
        <w:ind w:left="576" w:hanging="576"/>
        <w:rPr>
          <w:rFonts w:cs="Arial"/>
          <w:sz w:val="22"/>
          <w:szCs w:val="22"/>
        </w:rPr>
      </w:pPr>
    </w:p>
    <w:p w14:paraId="3D59AF50" w14:textId="77777777" w:rsidR="00C20FE8" w:rsidRPr="00B30516" w:rsidRDefault="00C20FE8" w:rsidP="00C20FE8">
      <w:pPr>
        <w:numPr>
          <w:ilvl w:val="0"/>
          <w:numId w:val="39"/>
        </w:numPr>
        <w:rPr>
          <w:rFonts w:cs="Arial"/>
          <w:sz w:val="22"/>
          <w:szCs w:val="22"/>
        </w:rPr>
      </w:pPr>
      <w:r w:rsidRPr="00B30516">
        <w:rPr>
          <w:rFonts w:cs="Arial"/>
          <w:sz w:val="22"/>
          <w:szCs w:val="22"/>
        </w:rPr>
        <w:t>The representative groups on the Council, other than that representing the Authority, may call, at any time, for a review of the agreed syllabus current in the Authority. At such time an Agreed Syllabus Conference shall be constituted and convened.</w:t>
      </w:r>
    </w:p>
    <w:p w14:paraId="34A77059" w14:textId="77777777" w:rsidR="00C20FE8" w:rsidRPr="00B30516" w:rsidRDefault="00C20FE8" w:rsidP="00C20FE8">
      <w:pPr>
        <w:numPr>
          <w:ilvl w:val="12"/>
          <w:numId w:val="0"/>
        </w:numPr>
        <w:ind w:left="576" w:hanging="576"/>
        <w:rPr>
          <w:rFonts w:cs="Arial"/>
          <w:sz w:val="22"/>
          <w:szCs w:val="22"/>
        </w:rPr>
      </w:pPr>
    </w:p>
    <w:p w14:paraId="168DC978" w14:textId="77777777" w:rsidR="00C20FE8" w:rsidRPr="00B30516" w:rsidRDefault="00C20FE8" w:rsidP="00C20FE8">
      <w:pPr>
        <w:numPr>
          <w:ilvl w:val="0"/>
          <w:numId w:val="40"/>
        </w:numPr>
        <w:rPr>
          <w:rFonts w:cs="Arial"/>
          <w:sz w:val="22"/>
          <w:szCs w:val="22"/>
        </w:rPr>
      </w:pPr>
      <w:r w:rsidRPr="00B30516">
        <w:rPr>
          <w:rFonts w:cs="Arial"/>
          <w:sz w:val="22"/>
          <w:szCs w:val="22"/>
        </w:rPr>
        <w:t>The Council shall consider its annual report at the first meeting to be held in each academic year. Upon the Council’s ratification of the report it shall proceed to publication.</w:t>
      </w:r>
    </w:p>
    <w:p w14:paraId="5876D0D7" w14:textId="77777777" w:rsidR="00C20FE8" w:rsidRPr="00B30516" w:rsidRDefault="00C20FE8" w:rsidP="00C20FE8">
      <w:pPr>
        <w:numPr>
          <w:ilvl w:val="12"/>
          <w:numId w:val="0"/>
        </w:numPr>
        <w:ind w:left="576" w:hanging="576"/>
        <w:rPr>
          <w:rFonts w:cs="Arial"/>
          <w:sz w:val="22"/>
          <w:szCs w:val="22"/>
        </w:rPr>
      </w:pPr>
    </w:p>
    <w:p w14:paraId="6136B68C" w14:textId="77777777" w:rsidR="00C20FE8" w:rsidRPr="00B30516" w:rsidRDefault="00C20FE8" w:rsidP="00C20FE8">
      <w:pPr>
        <w:numPr>
          <w:ilvl w:val="0"/>
          <w:numId w:val="40"/>
        </w:numPr>
        <w:rPr>
          <w:rFonts w:cs="Arial"/>
          <w:sz w:val="22"/>
          <w:szCs w:val="22"/>
        </w:rPr>
      </w:pPr>
      <w:r w:rsidRPr="00B30516">
        <w:rPr>
          <w:rFonts w:cs="Arial"/>
          <w:sz w:val="22"/>
          <w:szCs w:val="22"/>
        </w:rPr>
        <w:t>The clerk to the SACRE shall arrange for copies of the annual report to be sent to all county schools within the Authority, to DfES, the National Library and to such other individuals and institutions as the LA sees fit.</w:t>
      </w:r>
    </w:p>
    <w:p w14:paraId="0B060F06" w14:textId="77777777" w:rsidR="00C20FE8" w:rsidRPr="00B30516" w:rsidRDefault="00C20FE8" w:rsidP="00C20FE8">
      <w:pPr>
        <w:rPr>
          <w:rFonts w:cs="Arial"/>
          <w:sz w:val="22"/>
          <w:szCs w:val="22"/>
        </w:rPr>
      </w:pPr>
    </w:p>
    <w:p w14:paraId="027B1DD1" w14:textId="77777777" w:rsidR="00C20FE8" w:rsidRPr="00B30516" w:rsidRDefault="00C20FE8" w:rsidP="00C20FE8">
      <w:pPr>
        <w:rPr>
          <w:rFonts w:cs="Arial"/>
          <w:sz w:val="22"/>
          <w:szCs w:val="22"/>
        </w:rPr>
      </w:pPr>
    </w:p>
    <w:p w14:paraId="48339D16" w14:textId="77777777" w:rsidR="00113748" w:rsidRPr="00113748" w:rsidRDefault="00113748" w:rsidP="00725E02">
      <w:pPr>
        <w:jc w:val="both"/>
        <w:rPr>
          <w:rFonts w:cs="Arial"/>
          <w:szCs w:val="24"/>
        </w:rPr>
      </w:pPr>
      <w:r w:rsidRPr="00113748">
        <w:rPr>
          <w:rStyle w:val="normaltextrun"/>
          <w:rFonts w:cs="Arial"/>
          <w:shd w:val="clear" w:color="auto" w:fill="FFFFFF"/>
        </w:rPr>
        <w:t xml:space="preserve">Any amendments required to these TOR, to keep in line with the Curriculum for Wales legislation, will be made in the next year. </w:t>
      </w:r>
      <w:r w:rsidRPr="00113748">
        <w:rPr>
          <w:rStyle w:val="eop"/>
          <w:rFonts w:cs="Arial"/>
          <w:shd w:val="clear" w:color="auto" w:fill="FFFFFF"/>
        </w:rPr>
        <w:t> </w:t>
      </w:r>
    </w:p>
    <w:p w14:paraId="7F1E3DBE" w14:textId="77777777" w:rsidR="00725E02" w:rsidRDefault="00725E02" w:rsidP="00725E02">
      <w:pPr>
        <w:jc w:val="both"/>
        <w:rPr>
          <w:rFonts w:cs="Arial"/>
          <w:szCs w:val="24"/>
        </w:rPr>
      </w:pPr>
    </w:p>
    <w:p w14:paraId="46339051" w14:textId="77777777" w:rsidR="00725E02" w:rsidRDefault="00725E02" w:rsidP="00725E02">
      <w:pPr>
        <w:jc w:val="both"/>
        <w:rPr>
          <w:rFonts w:cs="Arial"/>
          <w:szCs w:val="24"/>
        </w:rPr>
      </w:pPr>
    </w:p>
    <w:p w14:paraId="43345BA7" w14:textId="77777777" w:rsidR="00725E02" w:rsidRDefault="00725E02" w:rsidP="00725E02">
      <w:pPr>
        <w:jc w:val="both"/>
        <w:rPr>
          <w:rFonts w:cs="Arial"/>
          <w:szCs w:val="24"/>
        </w:rPr>
      </w:pPr>
    </w:p>
    <w:p w14:paraId="4AACE28B" w14:textId="77777777" w:rsidR="00725E02" w:rsidRDefault="00725E02" w:rsidP="00725E02">
      <w:pPr>
        <w:jc w:val="both"/>
        <w:rPr>
          <w:rFonts w:cs="Arial"/>
          <w:szCs w:val="24"/>
        </w:rPr>
      </w:pPr>
    </w:p>
    <w:p w14:paraId="657BD645" w14:textId="77777777" w:rsidR="00725E02" w:rsidRDefault="00725E02" w:rsidP="00725E02">
      <w:pPr>
        <w:jc w:val="both"/>
        <w:rPr>
          <w:rFonts w:cs="Arial"/>
          <w:szCs w:val="24"/>
        </w:rPr>
      </w:pPr>
    </w:p>
    <w:p w14:paraId="5AD804DC" w14:textId="77777777" w:rsidR="00725E02" w:rsidRDefault="00725E02" w:rsidP="00725E02">
      <w:pPr>
        <w:jc w:val="both"/>
        <w:rPr>
          <w:rFonts w:cs="Arial"/>
          <w:szCs w:val="24"/>
        </w:rPr>
      </w:pPr>
    </w:p>
    <w:p w14:paraId="2C3F4610" w14:textId="77777777" w:rsidR="00725E02" w:rsidRDefault="00725E02" w:rsidP="00725E02">
      <w:pPr>
        <w:jc w:val="both"/>
        <w:rPr>
          <w:rFonts w:cs="Arial"/>
          <w:szCs w:val="24"/>
        </w:rPr>
      </w:pPr>
    </w:p>
    <w:p w14:paraId="126F9AFF" w14:textId="77777777" w:rsidR="00725E02" w:rsidRDefault="00725E02" w:rsidP="00725E02">
      <w:pPr>
        <w:jc w:val="both"/>
        <w:rPr>
          <w:rFonts w:cs="Arial"/>
          <w:szCs w:val="24"/>
        </w:rPr>
      </w:pPr>
    </w:p>
    <w:p w14:paraId="5E99F18A" w14:textId="77777777" w:rsidR="00725E02" w:rsidRDefault="00725E02" w:rsidP="00725E02">
      <w:pPr>
        <w:jc w:val="both"/>
        <w:rPr>
          <w:rFonts w:cs="Arial"/>
          <w:szCs w:val="24"/>
        </w:rPr>
      </w:pPr>
    </w:p>
    <w:p w14:paraId="52D43138" w14:textId="77777777" w:rsidR="00725E02" w:rsidRDefault="00725E02" w:rsidP="00725E02">
      <w:pPr>
        <w:jc w:val="both"/>
        <w:rPr>
          <w:rFonts w:cs="Arial"/>
          <w:szCs w:val="24"/>
        </w:rPr>
      </w:pPr>
    </w:p>
    <w:p w14:paraId="31711560" w14:textId="77777777" w:rsidR="00725E02" w:rsidRDefault="00725E02" w:rsidP="00725E02">
      <w:pPr>
        <w:jc w:val="both"/>
        <w:rPr>
          <w:rFonts w:cs="Arial"/>
          <w:szCs w:val="24"/>
        </w:rPr>
      </w:pPr>
    </w:p>
    <w:p w14:paraId="5A4DCA28" w14:textId="77777777" w:rsidR="00725E02" w:rsidRDefault="00725E02" w:rsidP="00725E02">
      <w:pPr>
        <w:jc w:val="both"/>
        <w:rPr>
          <w:rFonts w:cs="Arial"/>
          <w:szCs w:val="24"/>
        </w:rPr>
      </w:pPr>
    </w:p>
    <w:p w14:paraId="755148E7" w14:textId="77777777" w:rsidR="00725E02" w:rsidRDefault="00725E02" w:rsidP="00725E02">
      <w:pPr>
        <w:jc w:val="both"/>
        <w:rPr>
          <w:rFonts w:cs="Arial"/>
          <w:szCs w:val="24"/>
        </w:rPr>
      </w:pPr>
    </w:p>
    <w:p w14:paraId="4A66C718" w14:textId="77777777" w:rsidR="00725E02" w:rsidRDefault="00725E02" w:rsidP="00725E02">
      <w:pPr>
        <w:jc w:val="both"/>
        <w:rPr>
          <w:rFonts w:cs="Arial"/>
          <w:szCs w:val="24"/>
        </w:rPr>
      </w:pPr>
    </w:p>
    <w:p w14:paraId="63F0C340" w14:textId="77777777" w:rsidR="00725E02" w:rsidRDefault="00725E02" w:rsidP="00725E02">
      <w:pPr>
        <w:jc w:val="both"/>
        <w:rPr>
          <w:rFonts w:cs="Arial"/>
          <w:szCs w:val="24"/>
        </w:rPr>
      </w:pPr>
    </w:p>
    <w:p w14:paraId="267F5ECB" w14:textId="77777777" w:rsidR="00725E02" w:rsidRDefault="00725E02" w:rsidP="00725E02">
      <w:pPr>
        <w:jc w:val="both"/>
        <w:rPr>
          <w:rFonts w:cs="Arial"/>
          <w:szCs w:val="24"/>
        </w:rPr>
      </w:pPr>
    </w:p>
    <w:p w14:paraId="7F6464D7" w14:textId="77777777" w:rsidR="00725E02" w:rsidRDefault="00725E02" w:rsidP="00725E02">
      <w:pPr>
        <w:jc w:val="both"/>
        <w:rPr>
          <w:rFonts w:cs="Arial"/>
          <w:szCs w:val="24"/>
        </w:rPr>
      </w:pPr>
    </w:p>
    <w:p w14:paraId="497D76CE" w14:textId="77777777" w:rsidR="00725E02" w:rsidRDefault="00725E02" w:rsidP="00725E02">
      <w:pPr>
        <w:jc w:val="both"/>
        <w:rPr>
          <w:rFonts w:cs="Arial"/>
          <w:szCs w:val="24"/>
        </w:rPr>
      </w:pPr>
    </w:p>
    <w:p w14:paraId="6D43897C" w14:textId="77777777" w:rsidR="00725E02" w:rsidRDefault="00725E02" w:rsidP="00725E02">
      <w:pPr>
        <w:jc w:val="both"/>
        <w:rPr>
          <w:rFonts w:cs="Arial"/>
          <w:szCs w:val="24"/>
        </w:rPr>
      </w:pPr>
    </w:p>
    <w:p w14:paraId="52FE5348" w14:textId="77777777" w:rsidR="00725E02" w:rsidRPr="00C6086B" w:rsidRDefault="00725E02" w:rsidP="00725E02">
      <w:pPr>
        <w:jc w:val="both"/>
        <w:rPr>
          <w:rFonts w:cs="Arial"/>
          <w:szCs w:val="24"/>
        </w:rPr>
        <w:sectPr w:rsidR="00725E02" w:rsidRPr="00C6086B" w:rsidSect="00D54920">
          <w:headerReference w:type="even" r:id="rId25"/>
          <w:headerReference w:type="default" r:id="rId26"/>
          <w:footerReference w:type="even" r:id="rId27"/>
          <w:footerReference w:type="default" r:id="rId28"/>
          <w:headerReference w:type="first" r:id="rId29"/>
          <w:footerReference w:type="first" r:id="rId30"/>
          <w:pgSz w:w="11907" w:h="16840" w:code="9"/>
          <w:pgMar w:top="1701" w:right="1134" w:bottom="1701" w:left="1134" w:header="720" w:footer="720" w:gutter="0"/>
          <w:cols w:space="720"/>
          <w:docGrid w:linePitch="326"/>
        </w:sectPr>
      </w:pPr>
    </w:p>
    <w:p w14:paraId="01CDC71A" w14:textId="77777777" w:rsidR="00A15CDB" w:rsidRPr="00E51459" w:rsidRDefault="00A15CDB" w:rsidP="00E51459">
      <w:pPr>
        <w:rPr>
          <w:rFonts w:cs="Arial"/>
          <w:b/>
          <w:sz w:val="22"/>
          <w:szCs w:val="22"/>
        </w:rPr>
      </w:pPr>
    </w:p>
    <w:sectPr w:rsidR="00A15CDB" w:rsidRPr="00E51459" w:rsidSect="00F21D98">
      <w:pgSz w:w="16840" w:h="11907" w:orient="landscape" w:code="9"/>
      <w:pgMar w:top="1797" w:right="1440" w:bottom="1797"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C1E2" w14:textId="77777777" w:rsidR="0071030A" w:rsidRDefault="0071030A">
      <w:r>
        <w:separator/>
      </w:r>
    </w:p>
  </w:endnote>
  <w:endnote w:type="continuationSeparator" w:id="0">
    <w:p w14:paraId="454E36A4" w14:textId="77777777" w:rsidR="0071030A" w:rsidRDefault="0071030A">
      <w:r>
        <w:continuationSeparator/>
      </w:r>
    </w:p>
  </w:endnote>
  <w:endnote w:type="continuationNotice" w:id="1">
    <w:p w14:paraId="7996E91E" w14:textId="77777777" w:rsidR="0071030A" w:rsidRDefault="00710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Tahoma"/>
    <w:charset w:val="00"/>
    <w:family w:val="swiss"/>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EB6C" w14:textId="77777777" w:rsidR="006747AE" w:rsidRDefault="00674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E04D" w14:textId="77777777" w:rsidR="00F2116E" w:rsidRDefault="00F2116E" w:rsidP="00F2116E">
    <w:pPr>
      <w:pStyle w:val="Footer"/>
      <w:framePr w:wrap="around" w:vAnchor="text" w:hAnchor="margin" w:y="1"/>
      <w:jc w:val="center"/>
    </w:pPr>
  </w:p>
  <w:p w14:paraId="67CAB280" w14:textId="77777777" w:rsidR="00551243" w:rsidRDefault="00551243">
    <w:pPr>
      <w:pStyle w:val="Footer"/>
      <w:framePr w:wrap="around" w:vAnchor="text" w:hAnchor="margin" w:y="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8545" w14:textId="77777777" w:rsidR="00697CA3" w:rsidRDefault="00697CA3">
    <w:pPr>
      <w:pStyle w:val="Footer"/>
      <w:jc w:val="right"/>
    </w:pPr>
    <w:r>
      <w:fldChar w:fldCharType="begin"/>
    </w:r>
    <w:r>
      <w:instrText xml:space="preserve"> PAGE   \* MERGEFORMAT </w:instrText>
    </w:r>
    <w:r>
      <w:fldChar w:fldCharType="separate"/>
    </w:r>
    <w:r>
      <w:rPr>
        <w:noProof/>
      </w:rPr>
      <w:t>2</w:t>
    </w:r>
    <w:r>
      <w:rPr>
        <w:noProof/>
      </w:rPr>
      <w:fldChar w:fldCharType="end"/>
    </w:r>
  </w:p>
  <w:p w14:paraId="6EF99D2D" w14:textId="77777777" w:rsidR="00551243" w:rsidRDefault="005512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370A" w14:textId="77777777" w:rsidR="0071030A" w:rsidRDefault="0071030A">
      <w:r>
        <w:separator/>
      </w:r>
    </w:p>
  </w:footnote>
  <w:footnote w:type="continuationSeparator" w:id="0">
    <w:p w14:paraId="6BF18C60" w14:textId="77777777" w:rsidR="0071030A" w:rsidRDefault="0071030A">
      <w:r>
        <w:continuationSeparator/>
      </w:r>
    </w:p>
  </w:footnote>
  <w:footnote w:type="continuationNotice" w:id="1">
    <w:p w14:paraId="0BA9AB9C" w14:textId="77777777" w:rsidR="0071030A" w:rsidRDefault="007103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D671" w14:textId="77777777" w:rsidR="00551243" w:rsidRDefault="00551243">
    <w:pPr>
      <w:pStyle w:val="Header"/>
    </w:pPr>
    <w:r>
      <w:rPr>
        <w:noProof/>
      </w:rPr>
      <mc:AlternateContent>
        <mc:Choice Requires="wps">
          <w:drawing>
            <wp:anchor distT="0" distB="0" distL="114300" distR="114300" simplePos="0" relativeHeight="251657216" behindDoc="1" locked="0" layoutInCell="0" allowOverlap="1" wp14:anchorId="1149CEC2" wp14:editId="578DA325">
              <wp:simplePos x="0" y="0"/>
              <wp:positionH relativeFrom="margin">
                <wp:align>center</wp:align>
              </wp:positionH>
              <wp:positionV relativeFrom="margin">
                <wp:align>center</wp:align>
              </wp:positionV>
              <wp:extent cx="5311140" cy="2124075"/>
              <wp:effectExtent l="0" t="1438275" r="0" b="116205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8A4E5" w14:textId="77777777" w:rsidR="00551243" w:rsidRDefault="00551243" w:rsidP="00EE18E4">
                          <w:pPr>
                            <w:pStyle w:val="NormalWeb"/>
                            <w:spacing w:before="0" w:beforeAutospacing="0" w:after="0" w:afterAutospacing="0"/>
                            <w:jc w:val="center"/>
                          </w:pPr>
                          <w:r>
                            <w:rPr>
                              <w:rFonts w:ascii="Arial" w:hAnsi="Arial" w:cs="Arial"/>
                              <w:color w:val="595959" w:themeColor="text1" w:themeTint="A6"/>
                              <w:sz w:val="2"/>
                              <w:szCs w:val="2"/>
                              <w14:textFill>
                                <w14:solidFill>
                                  <w14:schemeClr w14:val="tx1">
                                    <w14:alpha w14:val="50000"/>
                                    <w14:lumMod w14:val="65000"/>
                                    <w14:lumOff w14:val="3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49CEC2" id="_x0000_t202" coordsize="21600,21600" o:spt="202" path="m,l,21600r21600,l21600,xe">
              <v:stroke joinstyle="miter"/>
              <v:path gradientshapeok="t" o:connecttype="rect"/>
            </v:shapetype>
            <v:shape id="WordArt 6" o:spid="_x0000_s1026" type="#_x0000_t202" style="position:absolute;margin-left:0;margin-top:0;width:418.2pt;height:167.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" o:allowincell="f" filled="f" stroked="f">
              <v:stroke joinstyle="round"/>
              <o:lock v:ext="edit" shapetype="t"/>
              <v:textbox style="mso-fit-shape-to-text:t">
                <w:txbxContent>
                  <w:p w14:paraId="6FB8A4E5" w14:textId="77777777" w:rsidR="00551243" w:rsidRDefault="00551243" w:rsidP="00EE18E4">
                    <w:pPr>
                      <w:pStyle w:val="NormalWeb"/>
                      <w:spacing w:before="0" w:beforeAutospacing="0" w:after="0" w:afterAutospacing="0"/>
                      <w:jc w:val="center"/>
                    </w:pPr>
                    <w:r>
                      <w:rPr>
                        <w:rFonts w:ascii="Arial" w:hAnsi="Arial" w:cs="Arial"/>
                        <w:color w:val="595959" w:themeColor="text1" w:themeTint="A6"/>
                        <w:sz w:val="2"/>
                        <w:szCs w:val="2"/>
                        <w14:textFill>
                          <w14:solidFill>
                            <w14:schemeClr w14:val="tx1">
                              <w14:alpha w14:val="50000"/>
                              <w14:lumMod w14:val="65000"/>
                              <w14:lumOff w14:val="3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4C2E" w14:textId="77777777" w:rsidR="006747AE" w:rsidRDefault="00674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4E72" w14:textId="77777777" w:rsidR="003835C1" w:rsidRDefault="00383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C4A94"/>
    <w:multiLevelType w:val="hybridMultilevel"/>
    <w:tmpl w:val="AB6C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578ED"/>
    <w:multiLevelType w:val="singleLevel"/>
    <w:tmpl w:val="CC52F11C"/>
    <w:lvl w:ilvl="0">
      <w:start w:val="1"/>
      <w:numFmt w:val="lowerLetter"/>
      <w:lvlText w:val="%1. "/>
      <w:legacy w:legacy="1" w:legacySpace="0" w:legacyIndent="360"/>
      <w:lvlJc w:val="left"/>
      <w:pPr>
        <w:ind w:left="900" w:hanging="360"/>
      </w:pPr>
      <w:rPr>
        <w:rFonts w:ascii="Arial" w:hAnsi="Arial" w:hint="default"/>
        <w:b w:val="0"/>
        <w:i w:val="0"/>
        <w:sz w:val="24"/>
      </w:rPr>
    </w:lvl>
  </w:abstractNum>
  <w:abstractNum w:abstractNumId="3" w15:restartNumberingAfterBreak="0">
    <w:nsid w:val="140D6141"/>
    <w:multiLevelType w:val="singleLevel"/>
    <w:tmpl w:val="135AA47E"/>
    <w:lvl w:ilvl="0">
      <w:start w:val="1"/>
      <w:numFmt w:val="decimal"/>
      <w:lvlText w:val="%1."/>
      <w:legacy w:legacy="1" w:legacySpace="0" w:legacyIndent="576"/>
      <w:lvlJc w:val="left"/>
      <w:pPr>
        <w:ind w:left="576" w:hanging="576"/>
      </w:pPr>
    </w:lvl>
  </w:abstractNum>
  <w:abstractNum w:abstractNumId="4" w15:restartNumberingAfterBreak="0">
    <w:nsid w:val="1C88367B"/>
    <w:multiLevelType w:val="singleLevel"/>
    <w:tmpl w:val="AFD02DFE"/>
    <w:lvl w:ilvl="0">
      <w:start w:val="1"/>
      <w:numFmt w:val="decimal"/>
      <w:lvlText w:val="%1."/>
      <w:legacy w:legacy="1" w:legacySpace="0" w:legacyIndent="576"/>
      <w:lvlJc w:val="left"/>
      <w:pPr>
        <w:ind w:left="576" w:hanging="576"/>
      </w:pPr>
    </w:lvl>
  </w:abstractNum>
  <w:abstractNum w:abstractNumId="5" w15:restartNumberingAfterBreak="0">
    <w:nsid w:val="1D3067E8"/>
    <w:multiLevelType w:val="multilevel"/>
    <w:tmpl w:val="0FF23B64"/>
    <w:lvl w:ilvl="0">
      <w:start w:val="4"/>
      <w:numFmt w:val="decimal"/>
      <w:pStyle w:val="Heading9"/>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0226453"/>
    <w:multiLevelType w:val="singleLevel"/>
    <w:tmpl w:val="2CDE9C6E"/>
    <w:lvl w:ilvl="0">
      <w:start w:val="18"/>
      <w:numFmt w:val="decimal"/>
      <w:lvlText w:val="%1."/>
      <w:legacy w:legacy="1" w:legacySpace="0" w:legacyIndent="576"/>
      <w:lvlJc w:val="left"/>
      <w:pPr>
        <w:ind w:left="576" w:hanging="576"/>
      </w:pPr>
    </w:lvl>
  </w:abstractNum>
  <w:abstractNum w:abstractNumId="7" w15:restartNumberingAfterBreak="0">
    <w:nsid w:val="234E325D"/>
    <w:multiLevelType w:val="hybridMultilevel"/>
    <w:tmpl w:val="4F3406C8"/>
    <w:lvl w:ilvl="0" w:tplc="98243EE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A43DA"/>
    <w:multiLevelType w:val="hybridMultilevel"/>
    <w:tmpl w:val="388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F4726"/>
    <w:multiLevelType w:val="hybridMultilevel"/>
    <w:tmpl w:val="82E615D0"/>
    <w:lvl w:ilvl="0" w:tplc="512444F2">
      <w:start w:val="1"/>
      <w:numFmt w:val="decimal"/>
      <w:lvlText w:val="%1."/>
      <w:lvlJc w:val="left"/>
      <w:pPr>
        <w:tabs>
          <w:tab w:val="num" w:pos="927"/>
        </w:tabs>
        <w:ind w:left="927" w:hanging="360"/>
      </w:pPr>
      <w:rPr>
        <w:b w:val="0"/>
        <w:bC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E1253D"/>
    <w:multiLevelType w:val="singleLevel"/>
    <w:tmpl w:val="29169DCA"/>
    <w:lvl w:ilvl="0">
      <w:start w:val="8"/>
      <w:numFmt w:val="decimal"/>
      <w:lvlText w:val="%1."/>
      <w:legacy w:legacy="1" w:legacySpace="0" w:legacyIndent="576"/>
      <w:lvlJc w:val="left"/>
      <w:pPr>
        <w:ind w:left="576" w:hanging="576"/>
      </w:pPr>
    </w:lvl>
  </w:abstractNum>
  <w:abstractNum w:abstractNumId="11" w15:restartNumberingAfterBreak="0">
    <w:nsid w:val="2E0A7D0D"/>
    <w:multiLevelType w:val="hybridMultilevel"/>
    <w:tmpl w:val="5184B878"/>
    <w:lvl w:ilvl="0" w:tplc="45FEA8A4">
      <w:start w:val="1"/>
      <w:numFmt w:val="decimal"/>
      <w:pStyle w:val="CorpIndentNum"/>
      <w:lvlText w:val="(%1)"/>
      <w:lvlJc w:val="left"/>
      <w:pPr>
        <w:tabs>
          <w:tab w:val="num" w:pos="3578"/>
        </w:tabs>
        <w:ind w:left="3578"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F1E3E55"/>
    <w:multiLevelType w:val="hybridMultilevel"/>
    <w:tmpl w:val="F49A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2025D"/>
    <w:multiLevelType w:val="hybridMultilevel"/>
    <w:tmpl w:val="64BAB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A4E2E"/>
    <w:multiLevelType w:val="singleLevel"/>
    <w:tmpl w:val="F3B4F8B6"/>
    <w:lvl w:ilvl="0">
      <w:start w:val="11"/>
      <w:numFmt w:val="decimal"/>
      <w:lvlText w:val="%1."/>
      <w:legacy w:legacy="1" w:legacySpace="0" w:legacyIndent="576"/>
      <w:lvlJc w:val="left"/>
      <w:pPr>
        <w:ind w:left="576" w:hanging="576"/>
      </w:pPr>
    </w:lvl>
  </w:abstractNum>
  <w:abstractNum w:abstractNumId="15" w15:restartNumberingAfterBreak="0">
    <w:nsid w:val="3D1B7E7A"/>
    <w:multiLevelType w:val="singleLevel"/>
    <w:tmpl w:val="BAA0FB96"/>
    <w:lvl w:ilvl="0">
      <w:start w:val="9"/>
      <w:numFmt w:val="decimal"/>
      <w:lvlText w:val="%1."/>
      <w:legacy w:legacy="1" w:legacySpace="0" w:legacyIndent="576"/>
      <w:lvlJc w:val="left"/>
      <w:pPr>
        <w:ind w:left="576" w:hanging="576"/>
      </w:pPr>
    </w:lvl>
  </w:abstractNum>
  <w:abstractNum w:abstractNumId="16" w15:restartNumberingAfterBreak="0">
    <w:nsid w:val="3E6D222A"/>
    <w:multiLevelType w:val="multilevel"/>
    <w:tmpl w:val="2ABA6E94"/>
    <w:lvl w:ilvl="0">
      <w:start w:val="1"/>
      <w:numFmt w:val="decimal"/>
      <w:lvlText w:val="%1."/>
      <w:lvlJc w:val="left"/>
      <w:pPr>
        <w:tabs>
          <w:tab w:val="num" w:pos="360"/>
        </w:tabs>
        <w:ind w:left="360" w:hanging="360"/>
      </w:pPr>
    </w:lvl>
    <w:lvl w:ilvl="1">
      <w:start w:val="3"/>
      <w:numFmt w:val="decimal"/>
      <w:isLgl/>
      <w:lvlText w:val="%1.%2"/>
      <w:lvlJc w:val="left"/>
      <w:pPr>
        <w:tabs>
          <w:tab w:val="num" w:pos="436"/>
        </w:tabs>
        <w:ind w:left="436" w:hanging="360"/>
      </w:pPr>
      <w:rPr>
        <w:rFonts w:hint="default"/>
      </w:rPr>
    </w:lvl>
    <w:lvl w:ilvl="2">
      <w:start w:val="1"/>
      <w:numFmt w:val="decimal"/>
      <w:isLgl/>
      <w:lvlText w:val="%1.%2.%3"/>
      <w:lvlJc w:val="left"/>
      <w:pPr>
        <w:tabs>
          <w:tab w:val="num" w:pos="796"/>
        </w:tabs>
        <w:ind w:left="796" w:hanging="720"/>
      </w:pPr>
      <w:rPr>
        <w:rFonts w:hint="default"/>
      </w:rPr>
    </w:lvl>
    <w:lvl w:ilvl="3">
      <w:start w:val="1"/>
      <w:numFmt w:val="decimal"/>
      <w:isLgl/>
      <w:lvlText w:val="%1.%2.%3.%4"/>
      <w:lvlJc w:val="left"/>
      <w:pPr>
        <w:tabs>
          <w:tab w:val="num" w:pos="796"/>
        </w:tabs>
        <w:ind w:left="796" w:hanging="720"/>
      </w:pPr>
      <w:rPr>
        <w:rFonts w:hint="default"/>
      </w:rPr>
    </w:lvl>
    <w:lvl w:ilvl="4">
      <w:start w:val="1"/>
      <w:numFmt w:val="decimal"/>
      <w:isLgl/>
      <w:lvlText w:val="%1.%2.%3.%4.%5"/>
      <w:lvlJc w:val="left"/>
      <w:pPr>
        <w:tabs>
          <w:tab w:val="num" w:pos="1156"/>
        </w:tabs>
        <w:ind w:left="1156" w:hanging="1080"/>
      </w:pPr>
      <w:rPr>
        <w:rFonts w:hint="default"/>
      </w:rPr>
    </w:lvl>
    <w:lvl w:ilvl="5">
      <w:start w:val="1"/>
      <w:numFmt w:val="decimal"/>
      <w:isLgl/>
      <w:lvlText w:val="%1.%2.%3.%4.%5.%6"/>
      <w:lvlJc w:val="left"/>
      <w:pPr>
        <w:tabs>
          <w:tab w:val="num" w:pos="1156"/>
        </w:tabs>
        <w:ind w:left="1156" w:hanging="1080"/>
      </w:pPr>
      <w:rPr>
        <w:rFonts w:hint="default"/>
      </w:rPr>
    </w:lvl>
    <w:lvl w:ilvl="6">
      <w:start w:val="1"/>
      <w:numFmt w:val="decimal"/>
      <w:isLgl/>
      <w:lvlText w:val="%1.%2.%3.%4.%5.%6.%7"/>
      <w:lvlJc w:val="left"/>
      <w:pPr>
        <w:tabs>
          <w:tab w:val="num" w:pos="1516"/>
        </w:tabs>
        <w:ind w:left="1516" w:hanging="1440"/>
      </w:pPr>
      <w:rPr>
        <w:rFonts w:hint="default"/>
      </w:rPr>
    </w:lvl>
    <w:lvl w:ilvl="7">
      <w:start w:val="1"/>
      <w:numFmt w:val="decimal"/>
      <w:isLgl/>
      <w:lvlText w:val="%1.%2.%3.%4.%5.%6.%7.%8"/>
      <w:lvlJc w:val="left"/>
      <w:pPr>
        <w:tabs>
          <w:tab w:val="num" w:pos="1516"/>
        </w:tabs>
        <w:ind w:left="1516" w:hanging="1440"/>
      </w:pPr>
      <w:rPr>
        <w:rFonts w:hint="default"/>
      </w:rPr>
    </w:lvl>
    <w:lvl w:ilvl="8">
      <w:start w:val="1"/>
      <w:numFmt w:val="decimal"/>
      <w:isLgl/>
      <w:lvlText w:val="%1.%2.%3.%4.%5.%6.%7.%8.%9"/>
      <w:lvlJc w:val="left"/>
      <w:pPr>
        <w:tabs>
          <w:tab w:val="num" w:pos="1876"/>
        </w:tabs>
        <w:ind w:left="1876" w:hanging="1800"/>
      </w:pPr>
      <w:rPr>
        <w:rFonts w:hint="default"/>
      </w:rPr>
    </w:lvl>
  </w:abstractNum>
  <w:abstractNum w:abstractNumId="17" w15:restartNumberingAfterBreak="0">
    <w:nsid w:val="46F67BB3"/>
    <w:multiLevelType w:val="singleLevel"/>
    <w:tmpl w:val="1CD0A2E6"/>
    <w:lvl w:ilvl="0">
      <w:start w:val="17"/>
      <w:numFmt w:val="decimal"/>
      <w:lvlText w:val="%1."/>
      <w:legacy w:legacy="1" w:legacySpace="0" w:legacyIndent="576"/>
      <w:lvlJc w:val="left"/>
      <w:pPr>
        <w:ind w:left="576" w:hanging="576"/>
      </w:pPr>
    </w:lvl>
  </w:abstractNum>
  <w:abstractNum w:abstractNumId="18" w15:restartNumberingAfterBreak="0">
    <w:nsid w:val="54562264"/>
    <w:multiLevelType w:val="hybridMultilevel"/>
    <w:tmpl w:val="0DD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A5481"/>
    <w:multiLevelType w:val="hybridMultilevel"/>
    <w:tmpl w:val="1FC41724"/>
    <w:lvl w:ilvl="0" w:tplc="BAF02A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12B3F"/>
    <w:multiLevelType w:val="singleLevel"/>
    <w:tmpl w:val="81226C06"/>
    <w:lvl w:ilvl="0">
      <w:start w:val="12"/>
      <w:numFmt w:val="decimal"/>
      <w:lvlText w:val="%1."/>
      <w:legacy w:legacy="1" w:legacySpace="0" w:legacyIndent="576"/>
      <w:lvlJc w:val="left"/>
      <w:pPr>
        <w:ind w:left="576" w:hanging="576"/>
      </w:pPr>
    </w:lvl>
  </w:abstractNum>
  <w:abstractNum w:abstractNumId="21" w15:restartNumberingAfterBreak="0">
    <w:nsid w:val="5679241A"/>
    <w:multiLevelType w:val="hybridMultilevel"/>
    <w:tmpl w:val="7AFE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365EA"/>
    <w:multiLevelType w:val="hybridMultilevel"/>
    <w:tmpl w:val="25EA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DC6FFC"/>
    <w:multiLevelType w:val="singleLevel"/>
    <w:tmpl w:val="DDF0BC12"/>
    <w:lvl w:ilvl="0">
      <w:start w:val="25"/>
      <w:numFmt w:val="decimal"/>
      <w:lvlText w:val="%1."/>
      <w:legacy w:legacy="1" w:legacySpace="0" w:legacyIndent="576"/>
      <w:lvlJc w:val="left"/>
      <w:pPr>
        <w:ind w:left="576" w:hanging="576"/>
      </w:pPr>
    </w:lvl>
  </w:abstractNum>
  <w:abstractNum w:abstractNumId="24" w15:restartNumberingAfterBreak="0">
    <w:nsid w:val="6566346B"/>
    <w:multiLevelType w:val="singleLevel"/>
    <w:tmpl w:val="CC52F11C"/>
    <w:lvl w:ilvl="0">
      <w:start w:val="1"/>
      <w:numFmt w:val="lowerLetter"/>
      <w:lvlText w:val="%1. "/>
      <w:legacy w:legacy="1" w:legacySpace="0" w:legacyIndent="360"/>
      <w:lvlJc w:val="left"/>
      <w:pPr>
        <w:ind w:left="990" w:hanging="360"/>
      </w:pPr>
      <w:rPr>
        <w:rFonts w:ascii="Arial" w:hAnsi="Arial" w:hint="default"/>
        <w:b w:val="0"/>
        <w:i w:val="0"/>
        <w:sz w:val="24"/>
      </w:rPr>
    </w:lvl>
  </w:abstractNum>
  <w:abstractNum w:abstractNumId="25" w15:restartNumberingAfterBreak="0">
    <w:nsid w:val="679A4216"/>
    <w:multiLevelType w:val="hybridMultilevel"/>
    <w:tmpl w:val="FEE43ED4"/>
    <w:lvl w:ilvl="0" w:tplc="BAF02A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24226"/>
    <w:multiLevelType w:val="hybridMultilevel"/>
    <w:tmpl w:val="81CAA12A"/>
    <w:lvl w:ilvl="0" w:tplc="9BE62B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1731DC"/>
    <w:multiLevelType w:val="multilevel"/>
    <w:tmpl w:val="BA0251D6"/>
    <w:lvl w:ilvl="0">
      <w:start w:val="1"/>
      <w:numFmt w:val="decimal"/>
      <w:lvlText w:val="%1."/>
      <w:lvlJc w:val="left"/>
      <w:pPr>
        <w:tabs>
          <w:tab w:val="num" w:pos="720"/>
        </w:tabs>
        <w:ind w:left="720" w:hanging="360"/>
      </w:p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7300269F"/>
    <w:multiLevelType w:val="hybridMultilevel"/>
    <w:tmpl w:val="B56C87E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B12B26"/>
    <w:multiLevelType w:val="hybridMultilevel"/>
    <w:tmpl w:val="F0FEE0D0"/>
    <w:lvl w:ilvl="0" w:tplc="057E0F60">
      <w:start w:val="1"/>
      <w:numFmt w:val="decimal"/>
      <w:lvlText w:val="%1."/>
      <w:lvlJc w:val="left"/>
      <w:pPr>
        <w:tabs>
          <w:tab w:val="num" w:pos="785"/>
        </w:tabs>
        <w:ind w:left="785" w:hanging="360"/>
      </w:pPr>
      <w:rPr>
        <w:rFonts w:cs="Times New Roman" w:hint="default"/>
        <w:b w:val="0"/>
        <w:bCs/>
        <w:i w:val="0"/>
        <w:iCs/>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30" w15:restartNumberingAfterBreak="0">
    <w:nsid w:val="765C0AB8"/>
    <w:multiLevelType w:val="singleLevel"/>
    <w:tmpl w:val="BC660968"/>
    <w:lvl w:ilvl="0">
      <w:start w:val="12"/>
      <w:numFmt w:val="decimal"/>
      <w:lvlText w:val="%1."/>
      <w:legacy w:legacy="1" w:legacySpace="0" w:legacyIndent="576"/>
      <w:lvlJc w:val="left"/>
      <w:pPr>
        <w:ind w:left="576" w:hanging="576"/>
      </w:pPr>
    </w:lvl>
  </w:abstractNum>
  <w:abstractNum w:abstractNumId="31" w15:restartNumberingAfterBreak="0">
    <w:nsid w:val="767544C2"/>
    <w:multiLevelType w:val="singleLevel"/>
    <w:tmpl w:val="D24427CE"/>
    <w:lvl w:ilvl="0">
      <w:start w:val="1"/>
      <w:numFmt w:val="lowerLetter"/>
      <w:lvlText w:val="%1. "/>
      <w:legacy w:legacy="1" w:legacySpace="0" w:legacyIndent="360"/>
      <w:lvlJc w:val="left"/>
      <w:pPr>
        <w:ind w:left="990" w:hanging="360"/>
      </w:pPr>
      <w:rPr>
        <w:rFonts w:ascii="Arial" w:hAnsi="Arial" w:hint="default"/>
        <w:b w:val="0"/>
        <w:i w:val="0"/>
        <w:sz w:val="24"/>
        <w:u w:val="none"/>
      </w:rPr>
    </w:lvl>
  </w:abstractNum>
  <w:abstractNum w:abstractNumId="32" w15:restartNumberingAfterBreak="0">
    <w:nsid w:val="79D66473"/>
    <w:multiLevelType w:val="singleLevel"/>
    <w:tmpl w:val="D24427CE"/>
    <w:lvl w:ilvl="0">
      <w:start w:val="1"/>
      <w:numFmt w:val="lowerLetter"/>
      <w:lvlText w:val="%1. "/>
      <w:legacy w:legacy="1" w:legacySpace="0" w:legacyIndent="360"/>
      <w:lvlJc w:val="left"/>
      <w:pPr>
        <w:ind w:left="900" w:hanging="360"/>
      </w:pPr>
      <w:rPr>
        <w:rFonts w:ascii="Arial" w:hAnsi="Arial" w:hint="default"/>
        <w:b w:val="0"/>
        <w:i w:val="0"/>
        <w:sz w:val="24"/>
        <w:u w:val="none"/>
      </w:rPr>
    </w:lvl>
  </w:abstractNum>
  <w:abstractNum w:abstractNumId="33" w15:restartNumberingAfterBreak="0">
    <w:nsid w:val="7B5258C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D3E0CB1"/>
    <w:multiLevelType w:val="hybridMultilevel"/>
    <w:tmpl w:val="8CEE127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6B4CC6"/>
    <w:multiLevelType w:val="singleLevel"/>
    <w:tmpl w:val="CC52F11C"/>
    <w:lvl w:ilvl="0">
      <w:start w:val="1"/>
      <w:numFmt w:val="lowerLetter"/>
      <w:lvlText w:val="%1. "/>
      <w:legacy w:legacy="1" w:legacySpace="0" w:legacyIndent="360"/>
      <w:lvlJc w:val="left"/>
      <w:pPr>
        <w:ind w:left="990" w:hanging="360"/>
      </w:pPr>
      <w:rPr>
        <w:rFonts w:ascii="Arial" w:hAnsi="Arial" w:hint="default"/>
        <w:b w:val="0"/>
        <w:i w:val="0"/>
        <w:sz w:val="24"/>
      </w:rPr>
    </w:lvl>
  </w:abstractNum>
  <w:abstractNum w:abstractNumId="36" w15:restartNumberingAfterBreak="0">
    <w:nsid w:val="7F5A63F8"/>
    <w:multiLevelType w:val="hybridMultilevel"/>
    <w:tmpl w:val="25A206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2489057">
    <w:abstractNumId w:val="4"/>
  </w:num>
  <w:num w:numId="2" w16cid:durableId="784736005">
    <w:abstractNumId w:val="32"/>
  </w:num>
  <w:num w:numId="3" w16cid:durableId="1586066648">
    <w:abstractNumId w:val="10"/>
  </w:num>
  <w:num w:numId="4" w16cid:durableId="510031709">
    <w:abstractNumId w:val="20"/>
    <w:lvlOverride w:ilvl="0">
      <w:lvl w:ilvl="0">
        <w:start w:val="11"/>
        <w:numFmt w:val="decimal"/>
        <w:lvlText w:val="%1."/>
        <w:legacy w:legacy="1" w:legacySpace="0" w:legacyIndent="576"/>
        <w:lvlJc w:val="left"/>
        <w:pPr>
          <w:ind w:left="576" w:hanging="576"/>
        </w:pPr>
      </w:lvl>
    </w:lvlOverride>
  </w:num>
  <w:num w:numId="5" w16cid:durableId="2098015337">
    <w:abstractNumId w:val="17"/>
  </w:num>
  <w:num w:numId="6" w16cid:durableId="1654530792">
    <w:abstractNumId w:val="31"/>
  </w:num>
  <w:num w:numId="7" w16cid:durableId="2918319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816750875">
    <w:abstractNumId w:val="5"/>
  </w:num>
  <w:num w:numId="9" w16cid:durableId="1176382436">
    <w:abstractNumId w:val="27"/>
  </w:num>
  <w:num w:numId="10" w16cid:durableId="891043312">
    <w:abstractNumId w:val="25"/>
  </w:num>
  <w:num w:numId="11" w16cid:durableId="386801425">
    <w:abstractNumId w:val="19"/>
  </w:num>
  <w:num w:numId="12" w16cid:durableId="1141968048">
    <w:abstractNumId w:val="12"/>
  </w:num>
  <w:num w:numId="13" w16cid:durableId="1693921123">
    <w:abstractNumId w:val="11"/>
  </w:num>
  <w:num w:numId="14" w16cid:durableId="583880563">
    <w:abstractNumId w:val="28"/>
  </w:num>
  <w:num w:numId="15" w16cid:durableId="682441914">
    <w:abstractNumId w:val="34"/>
  </w:num>
  <w:num w:numId="16" w16cid:durableId="1394545195">
    <w:abstractNumId w:val="18"/>
  </w:num>
  <w:num w:numId="17" w16cid:durableId="1524518780">
    <w:abstractNumId w:val="16"/>
  </w:num>
  <w:num w:numId="18" w16cid:durableId="2067797044">
    <w:abstractNumId w:val="9"/>
  </w:num>
  <w:num w:numId="19" w16cid:durableId="2030371211">
    <w:abstractNumId w:val="29"/>
  </w:num>
  <w:num w:numId="20" w16cid:durableId="39399776">
    <w:abstractNumId w:val="7"/>
  </w:num>
  <w:num w:numId="21" w16cid:durableId="853761857">
    <w:abstractNumId w:val="8"/>
  </w:num>
  <w:num w:numId="22" w16cid:durableId="197553739">
    <w:abstractNumId w:val="33"/>
  </w:num>
  <w:num w:numId="23" w16cid:durableId="1876044792">
    <w:abstractNumId w:val="36"/>
  </w:num>
  <w:num w:numId="24" w16cid:durableId="227886073">
    <w:abstractNumId w:val="26"/>
  </w:num>
  <w:num w:numId="25" w16cid:durableId="995838207">
    <w:abstractNumId w:val="21"/>
  </w:num>
  <w:num w:numId="26" w16cid:durableId="1077744998">
    <w:abstractNumId w:val="13"/>
  </w:num>
  <w:num w:numId="27" w16cid:durableId="1372149842">
    <w:abstractNumId w:val="22"/>
  </w:num>
  <w:num w:numId="28" w16cid:durableId="473987765">
    <w:abstractNumId w:val="1"/>
  </w:num>
  <w:num w:numId="29" w16cid:durableId="12821024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16cid:durableId="801309479">
    <w:abstractNumId w:val="3"/>
  </w:num>
  <w:num w:numId="31" w16cid:durableId="36979936">
    <w:abstractNumId w:val="2"/>
  </w:num>
  <w:num w:numId="32" w16cid:durableId="599410548">
    <w:abstractNumId w:val="15"/>
  </w:num>
  <w:num w:numId="33" w16cid:durableId="463931775">
    <w:abstractNumId w:val="14"/>
  </w:num>
  <w:num w:numId="34" w16cid:durableId="504128272">
    <w:abstractNumId w:val="35"/>
  </w:num>
  <w:num w:numId="35" w16cid:durableId="821122584">
    <w:abstractNumId w:val="30"/>
  </w:num>
  <w:num w:numId="36" w16cid:durableId="75707573">
    <w:abstractNumId w:val="30"/>
    <w:lvlOverride w:ilvl="0">
      <w:lvl w:ilvl="0">
        <w:start w:val="11"/>
        <w:numFmt w:val="decimal"/>
        <w:lvlText w:val="%1."/>
        <w:legacy w:legacy="1" w:legacySpace="0" w:legacyIndent="576"/>
        <w:lvlJc w:val="left"/>
        <w:pPr>
          <w:ind w:left="576" w:hanging="576"/>
        </w:pPr>
      </w:lvl>
    </w:lvlOverride>
  </w:num>
  <w:num w:numId="37" w16cid:durableId="1428428327">
    <w:abstractNumId w:val="6"/>
  </w:num>
  <w:num w:numId="38" w16cid:durableId="530415580">
    <w:abstractNumId w:val="24"/>
  </w:num>
  <w:num w:numId="39" w16cid:durableId="1935818319">
    <w:abstractNumId w:val="23"/>
  </w:num>
  <w:num w:numId="40" w16cid:durableId="1923441757">
    <w:abstractNumId w:val="23"/>
    <w:lvlOverride w:ilvl="0">
      <w:lvl w:ilvl="0">
        <w:start w:val="18"/>
        <w:numFmt w:val="decimal"/>
        <w:lvlText w:val="%1."/>
        <w:legacy w:legacy="1" w:legacySpace="0" w:legacyIndent="576"/>
        <w:lvlJc w:val="left"/>
        <w:pPr>
          <w:ind w:left="576" w:hanging="576"/>
        </w:p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7F"/>
    <w:rsid w:val="00000257"/>
    <w:rsid w:val="00000C85"/>
    <w:rsid w:val="0000432E"/>
    <w:rsid w:val="00004604"/>
    <w:rsid w:val="0000478F"/>
    <w:rsid w:val="00004C53"/>
    <w:rsid w:val="00004CB8"/>
    <w:rsid w:val="0001058D"/>
    <w:rsid w:val="000107FB"/>
    <w:rsid w:val="0001093C"/>
    <w:rsid w:val="00010EB2"/>
    <w:rsid w:val="0001119C"/>
    <w:rsid w:val="00011BA9"/>
    <w:rsid w:val="0001234B"/>
    <w:rsid w:val="00016359"/>
    <w:rsid w:val="00020935"/>
    <w:rsid w:val="00022031"/>
    <w:rsid w:val="000222A5"/>
    <w:rsid w:val="00022786"/>
    <w:rsid w:val="00023174"/>
    <w:rsid w:val="000233BE"/>
    <w:rsid w:val="000239D3"/>
    <w:rsid w:val="000239DC"/>
    <w:rsid w:val="00023D8C"/>
    <w:rsid w:val="00024403"/>
    <w:rsid w:val="00024C61"/>
    <w:rsid w:val="000263A3"/>
    <w:rsid w:val="00027F77"/>
    <w:rsid w:val="00030646"/>
    <w:rsid w:val="00030CCC"/>
    <w:rsid w:val="000315A3"/>
    <w:rsid w:val="00036904"/>
    <w:rsid w:val="00040042"/>
    <w:rsid w:val="000409AC"/>
    <w:rsid w:val="00040CB8"/>
    <w:rsid w:val="000435BB"/>
    <w:rsid w:val="000437E2"/>
    <w:rsid w:val="00052B45"/>
    <w:rsid w:val="0005314B"/>
    <w:rsid w:val="000538BF"/>
    <w:rsid w:val="00053ADB"/>
    <w:rsid w:val="0005495A"/>
    <w:rsid w:val="00054BDC"/>
    <w:rsid w:val="00056859"/>
    <w:rsid w:val="000610FC"/>
    <w:rsid w:val="00061BA9"/>
    <w:rsid w:val="0006346B"/>
    <w:rsid w:val="000638DD"/>
    <w:rsid w:val="00067059"/>
    <w:rsid w:val="00071A1B"/>
    <w:rsid w:val="000737FB"/>
    <w:rsid w:val="00075DDC"/>
    <w:rsid w:val="00077649"/>
    <w:rsid w:val="00081454"/>
    <w:rsid w:val="000821EC"/>
    <w:rsid w:val="0008254B"/>
    <w:rsid w:val="00084B68"/>
    <w:rsid w:val="00085C35"/>
    <w:rsid w:val="0008661A"/>
    <w:rsid w:val="00086AAA"/>
    <w:rsid w:val="00087B03"/>
    <w:rsid w:val="00091C42"/>
    <w:rsid w:val="00092FD6"/>
    <w:rsid w:val="0009460D"/>
    <w:rsid w:val="00095440"/>
    <w:rsid w:val="000A0329"/>
    <w:rsid w:val="000A1E43"/>
    <w:rsid w:val="000A2957"/>
    <w:rsid w:val="000A372B"/>
    <w:rsid w:val="000A679D"/>
    <w:rsid w:val="000A6F24"/>
    <w:rsid w:val="000A7F37"/>
    <w:rsid w:val="000B1346"/>
    <w:rsid w:val="000B1C03"/>
    <w:rsid w:val="000B2ACA"/>
    <w:rsid w:val="000B48F0"/>
    <w:rsid w:val="000B5C7D"/>
    <w:rsid w:val="000B6CF2"/>
    <w:rsid w:val="000C08A9"/>
    <w:rsid w:val="000C0AFD"/>
    <w:rsid w:val="000C118F"/>
    <w:rsid w:val="000C2495"/>
    <w:rsid w:val="000C27F9"/>
    <w:rsid w:val="000C43A0"/>
    <w:rsid w:val="000C450E"/>
    <w:rsid w:val="000C4ED5"/>
    <w:rsid w:val="000C4F5E"/>
    <w:rsid w:val="000C507B"/>
    <w:rsid w:val="000C6614"/>
    <w:rsid w:val="000C6B27"/>
    <w:rsid w:val="000C6E4F"/>
    <w:rsid w:val="000C74BE"/>
    <w:rsid w:val="000D0556"/>
    <w:rsid w:val="000D5F71"/>
    <w:rsid w:val="000E15BD"/>
    <w:rsid w:val="000E3F8D"/>
    <w:rsid w:val="000E694F"/>
    <w:rsid w:val="000E7B71"/>
    <w:rsid w:val="000F01E8"/>
    <w:rsid w:val="000F0533"/>
    <w:rsid w:val="000F0A2A"/>
    <w:rsid w:val="000F0DAF"/>
    <w:rsid w:val="000F15FE"/>
    <w:rsid w:val="000F232E"/>
    <w:rsid w:val="000F2E63"/>
    <w:rsid w:val="000F48B5"/>
    <w:rsid w:val="000F4A40"/>
    <w:rsid w:val="000F4B1B"/>
    <w:rsid w:val="000F502D"/>
    <w:rsid w:val="001006CC"/>
    <w:rsid w:val="00101B35"/>
    <w:rsid w:val="001032F8"/>
    <w:rsid w:val="00103EB7"/>
    <w:rsid w:val="00104619"/>
    <w:rsid w:val="00104E2B"/>
    <w:rsid w:val="00105B11"/>
    <w:rsid w:val="00105F0A"/>
    <w:rsid w:val="00107152"/>
    <w:rsid w:val="00110B15"/>
    <w:rsid w:val="00111339"/>
    <w:rsid w:val="001132F6"/>
    <w:rsid w:val="00113748"/>
    <w:rsid w:val="00115414"/>
    <w:rsid w:val="001168E5"/>
    <w:rsid w:val="00116A16"/>
    <w:rsid w:val="0011757E"/>
    <w:rsid w:val="00120091"/>
    <w:rsid w:val="001219DE"/>
    <w:rsid w:val="00121F6B"/>
    <w:rsid w:val="001224BB"/>
    <w:rsid w:val="001227D3"/>
    <w:rsid w:val="001229F4"/>
    <w:rsid w:val="001229FF"/>
    <w:rsid w:val="00122B66"/>
    <w:rsid w:val="001232A7"/>
    <w:rsid w:val="00124079"/>
    <w:rsid w:val="00124CCB"/>
    <w:rsid w:val="00124E31"/>
    <w:rsid w:val="00125319"/>
    <w:rsid w:val="00126E85"/>
    <w:rsid w:val="0012706F"/>
    <w:rsid w:val="001331B6"/>
    <w:rsid w:val="00136062"/>
    <w:rsid w:val="00142422"/>
    <w:rsid w:val="00142586"/>
    <w:rsid w:val="00142D00"/>
    <w:rsid w:val="001444CC"/>
    <w:rsid w:val="0014665F"/>
    <w:rsid w:val="001477DC"/>
    <w:rsid w:val="001508FF"/>
    <w:rsid w:val="00150BDE"/>
    <w:rsid w:val="00151F55"/>
    <w:rsid w:val="001546D9"/>
    <w:rsid w:val="00155CF4"/>
    <w:rsid w:val="001561A9"/>
    <w:rsid w:val="00156CAA"/>
    <w:rsid w:val="00163B1A"/>
    <w:rsid w:val="001646C8"/>
    <w:rsid w:val="00165F90"/>
    <w:rsid w:val="00166C47"/>
    <w:rsid w:val="00167337"/>
    <w:rsid w:val="00167C52"/>
    <w:rsid w:val="00170D65"/>
    <w:rsid w:val="00173F3D"/>
    <w:rsid w:val="0017614C"/>
    <w:rsid w:val="00176231"/>
    <w:rsid w:val="00176C0D"/>
    <w:rsid w:val="00176EE8"/>
    <w:rsid w:val="00177408"/>
    <w:rsid w:val="001775A3"/>
    <w:rsid w:val="00180471"/>
    <w:rsid w:val="00180B33"/>
    <w:rsid w:val="00180BF0"/>
    <w:rsid w:val="00183346"/>
    <w:rsid w:val="00184E64"/>
    <w:rsid w:val="00185296"/>
    <w:rsid w:val="00185912"/>
    <w:rsid w:val="001864D5"/>
    <w:rsid w:val="00190BC8"/>
    <w:rsid w:val="00190F1F"/>
    <w:rsid w:val="001914CD"/>
    <w:rsid w:val="001917A0"/>
    <w:rsid w:val="00192006"/>
    <w:rsid w:val="0019360B"/>
    <w:rsid w:val="00196BDA"/>
    <w:rsid w:val="00196DEF"/>
    <w:rsid w:val="0019712C"/>
    <w:rsid w:val="001A04D2"/>
    <w:rsid w:val="001A0F24"/>
    <w:rsid w:val="001A38F3"/>
    <w:rsid w:val="001A6089"/>
    <w:rsid w:val="001B02D1"/>
    <w:rsid w:val="001B1F17"/>
    <w:rsid w:val="001B2B52"/>
    <w:rsid w:val="001B364E"/>
    <w:rsid w:val="001B6C00"/>
    <w:rsid w:val="001B7232"/>
    <w:rsid w:val="001C09E7"/>
    <w:rsid w:val="001C2991"/>
    <w:rsid w:val="001C4D9C"/>
    <w:rsid w:val="001D321B"/>
    <w:rsid w:val="001D3C24"/>
    <w:rsid w:val="001D4FC0"/>
    <w:rsid w:val="001E241F"/>
    <w:rsid w:val="001E25C9"/>
    <w:rsid w:val="001E2DA8"/>
    <w:rsid w:val="001E344F"/>
    <w:rsid w:val="001E5E03"/>
    <w:rsid w:val="001E6417"/>
    <w:rsid w:val="001E7101"/>
    <w:rsid w:val="001F067F"/>
    <w:rsid w:val="001F072B"/>
    <w:rsid w:val="001F1493"/>
    <w:rsid w:val="001F357E"/>
    <w:rsid w:val="001F51FC"/>
    <w:rsid w:val="001F535D"/>
    <w:rsid w:val="001F6038"/>
    <w:rsid w:val="001F77EE"/>
    <w:rsid w:val="00200430"/>
    <w:rsid w:val="00202262"/>
    <w:rsid w:val="002059D1"/>
    <w:rsid w:val="002067C9"/>
    <w:rsid w:val="002070C5"/>
    <w:rsid w:val="002074BD"/>
    <w:rsid w:val="002078DF"/>
    <w:rsid w:val="00207D39"/>
    <w:rsid w:val="002128E6"/>
    <w:rsid w:val="00213602"/>
    <w:rsid w:val="00214F96"/>
    <w:rsid w:val="00215CD6"/>
    <w:rsid w:val="0021632A"/>
    <w:rsid w:val="00216E12"/>
    <w:rsid w:val="00221174"/>
    <w:rsid w:val="00221401"/>
    <w:rsid w:val="002243DC"/>
    <w:rsid w:val="00224542"/>
    <w:rsid w:val="00224DCD"/>
    <w:rsid w:val="00224F9A"/>
    <w:rsid w:val="00225FF7"/>
    <w:rsid w:val="0022611B"/>
    <w:rsid w:val="00227B3B"/>
    <w:rsid w:val="00232260"/>
    <w:rsid w:val="00233D30"/>
    <w:rsid w:val="00235FF4"/>
    <w:rsid w:val="002361E9"/>
    <w:rsid w:val="002378C4"/>
    <w:rsid w:val="0024017B"/>
    <w:rsid w:val="00242250"/>
    <w:rsid w:val="00242C12"/>
    <w:rsid w:val="00243255"/>
    <w:rsid w:val="00244355"/>
    <w:rsid w:val="0024492D"/>
    <w:rsid w:val="00246083"/>
    <w:rsid w:val="00250462"/>
    <w:rsid w:val="00250BFD"/>
    <w:rsid w:val="002512B4"/>
    <w:rsid w:val="002513AA"/>
    <w:rsid w:val="00251C64"/>
    <w:rsid w:val="00252534"/>
    <w:rsid w:val="00253EF3"/>
    <w:rsid w:val="002553B7"/>
    <w:rsid w:val="00256345"/>
    <w:rsid w:val="002563B6"/>
    <w:rsid w:val="002569B9"/>
    <w:rsid w:val="00262049"/>
    <w:rsid w:val="0026325D"/>
    <w:rsid w:val="00263B63"/>
    <w:rsid w:val="00266A92"/>
    <w:rsid w:val="00266E5E"/>
    <w:rsid w:val="00266F7C"/>
    <w:rsid w:val="0026795C"/>
    <w:rsid w:val="00272B6E"/>
    <w:rsid w:val="00274388"/>
    <w:rsid w:val="00276D0E"/>
    <w:rsid w:val="002805EF"/>
    <w:rsid w:val="0028188B"/>
    <w:rsid w:val="002824CE"/>
    <w:rsid w:val="00283221"/>
    <w:rsid w:val="00284284"/>
    <w:rsid w:val="00285430"/>
    <w:rsid w:val="002854B7"/>
    <w:rsid w:val="002864E3"/>
    <w:rsid w:val="00286873"/>
    <w:rsid w:val="00286A93"/>
    <w:rsid w:val="002903D0"/>
    <w:rsid w:val="00291E88"/>
    <w:rsid w:val="00292BC9"/>
    <w:rsid w:val="00292C52"/>
    <w:rsid w:val="00296801"/>
    <w:rsid w:val="002975FA"/>
    <w:rsid w:val="002A6F95"/>
    <w:rsid w:val="002A78C2"/>
    <w:rsid w:val="002B1243"/>
    <w:rsid w:val="002B279B"/>
    <w:rsid w:val="002B43E7"/>
    <w:rsid w:val="002B6B8D"/>
    <w:rsid w:val="002B71D8"/>
    <w:rsid w:val="002C0780"/>
    <w:rsid w:val="002C0A46"/>
    <w:rsid w:val="002C163F"/>
    <w:rsid w:val="002C39F5"/>
    <w:rsid w:val="002C5E89"/>
    <w:rsid w:val="002D003C"/>
    <w:rsid w:val="002D10F0"/>
    <w:rsid w:val="002D1110"/>
    <w:rsid w:val="002D3C61"/>
    <w:rsid w:val="002D5398"/>
    <w:rsid w:val="002D683C"/>
    <w:rsid w:val="002D7086"/>
    <w:rsid w:val="002E2E20"/>
    <w:rsid w:val="002E37FF"/>
    <w:rsid w:val="002E3818"/>
    <w:rsid w:val="002E387F"/>
    <w:rsid w:val="002E3ECB"/>
    <w:rsid w:val="002E7047"/>
    <w:rsid w:val="002F0450"/>
    <w:rsid w:val="002F2EC4"/>
    <w:rsid w:val="002F37D8"/>
    <w:rsid w:val="002F459C"/>
    <w:rsid w:val="002F6219"/>
    <w:rsid w:val="002F70BE"/>
    <w:rsid w:val="002F70F3"/>
    <w:rsid w:val="002F74BC"/>
    <w:rsid w:val="002F7A96"/>
    <w:rsid w:val="002F7B8C"/>
    <w:rsid w:val="00300019"/>
    <w:rsid w:val="00300FDD"/>
    <w:rsid w:val="00303025"/>
    <w:rsid w:val="00305279"/>
    <w:rsid w:val="003057F2"/>
    <w:rsid w:val="00307A08"/>
    <w:rsid w:val="00307B40"/>
    <w:rsid w:val="00307DA7"/>
    <w:rsid w:val="003104A4"/>
    <w:rsid w:val="00311534"/>
    <w:rsid w:val="00312038"/>
    <w:rsid w:val="00312481"/>
    <w:rsid w:val="00312E3F"/>
    <w:rsid w:val="0031415D"/>
    <w:rsid w:val="00314B12"/>
    <w:rsid w:val="00314E15"/>
    <w:rsid w:val="00315BC4"/>
    <w:rsid w:val="00317AB0"/>
    <w:rsid w:val="00317E14"/>
    <w:rsid w:val="003208AA"/>
    <w:rsid w:val="00320E1E"/>
    <w:rsid w:val="00321B2E"/>
    <w:rsid w:val="0032231C"/>
    <w:rsid w:val="003224C8"/>
    <w:rsid w:val="00322B97"/>
    <w:rsid w:val="00323507"/>
    <w:rsid w:val="0032378D"/>
    <w:rsid w:val="00324821"/>
    <w:rsid w:val="00327421"/>
    <w:rsid w:val="003309FF"/>
    <w:rsid w:val="00330F86"/>
    <w:rsid w:val="00331B4D"/>
    <w:rsid w:val="00334492"/>
    <w:rsid w:val="003344E5"/>
    <w:rsid w:val="00335442"/>
    <w:rsid w:val="00335654"/>
    <w:rsid w:val="00337453"/>
    <w:rsid w:val="00337604"/>
    <w:rsid w:val="00337DE1"/>
    <w:rsid w:val="00340916"/>
    <w:rsid w:val="003409DB"/>
    <w:rsid w:val="0034111E"/>
    <w:rsid w:val="00341FAA"/>
    <w:rsid w:val="00342925"/>
    <w:rsid w:val="00344DC1"/>
    <w:rsid w:val="003452EB"/>
    <w:rsid w:val="00350876"/>
    <w:rsid w:val="00350D09"/>
    <w:rsid w:val="00351BD9"/>
    <w:rsid w:val="00351FD3"/>
    <w:rsid w:val="00353045"/>
    <w:rsid w:val="003532BC"/>
    <w:rsid w:val="003536DD"/>
    <w:rsid w:val="00354AB6"/>
    <w:rsid w:val="003605C8"/>
    <w:rsid w:val="00361624"/>
    <w:rsid w:val="00361A08"/>
    <w:rsid w:val="00362889"/>
    <w:rsid w:val="00364BC8"/>
    <w:rsid w:val="0036581A"/>
    <w:rsid w:val="00365976"/>
    <w:rsid w:val="00365BF6"/>
    <w:rsid w:val="00371084"/>
    <w:rsid w:val="00371FB5"/>
    <w:rsid w:val="00375B71"/>
    <w:rsid w:val="00377AB3"/>
    <w:rsid w:val="00380419"/>
    <w:rsid w:val="00383397"/>
    <w:rsid w:val="003835C1"/>
    <w:rsid w:val="00384A1E"/>
    <w:rsid w:val="003866E3"/>
    <w:rsid w:val="0039043D"/>
    <w:rsid w:val="00390C95"/>
    <w:rsid w:val="003910DB"/>
    <w:rsid w:val="003927D2"/>
    <w:rsid w:val="00393D05"/>
    <w:rsid w:val="0039683C"/>
    <w:rsid w:val="003976EA"/>
    <w:rsid w:val="003A1DD4"/>
    <w:rsid w:val="003A2504"/>
    <w:rsid w:val="003B0B19"/>
    <w:rsid w:val="003B1134"/>
    <w:rsid w:val="003B1816"/>
    <w:rsid w:val="003B2546"/>
    <w:rsid w:val="003B2C23"/>
    <w:rsid w:val="003B37B4"/>
    <w:rsid w:val="003B3FB1"/>
    <w:rsid w:val="003B4958"/>
    <w:rsid w:val="003C0D02"/>
    <w:rsid w:val="003C48AB"/>
    <w:rsid w:val="003C4F5C"/>
    <w:rsid w:val="003C53DB"/>
    <w:rsid w:val="003C689B"/>
    <w:rsid w:val="003D09C9"/>
    <w:rsid w:val="003D0CB8"/>
    <w:rsid w:val="003D0E97"/>
    <w:rsid w:val="003D150A"/>
    <w:rsid w:val="003D4201"/>
    <w:rsid w:val="003D467A"/>
    <w:rsid w:val="003D5B16"/>
    <w:rsid w:val="003D7AE3"/>
    <w:rsid w:val="003E0024"/>
    <w:rsid w:val="003E00E9"/>
    <w:rsid w:val="003E049B"/>
    <w:rsid w:val="003E419B"/>
    <w:rsid w:val="003E4354"/>
    <w:rsid w:val="003E5B26"/>
    <w:rsid w:val="003E676B"/>
    <w:rsid w:val="003E7739"/>
    <w:rsid w:val="003F00C1"/>
    <w:rsid w:val="003F048B"/>
    <w:rsid w:val="003F44C2"/>
    <w:rsid w:val="003F6786"/>
    <w:rsid w:val="003F6895"/>
    <w:rsid w:val="003F752E"/>
    <w:rsid w:val="003F782C"/>
    <w:rsid w:val="004002A4"/>
    <w:rsid w:val="00404785"/>
    <w:rsid w:val="004052A7"/>
    <w:rsid w:val="00412581"/>
    <w:rsid w:val="00412585"/>
    <w:rsid w:val="004138E5"/>
    <w:rsid w:val="00414406"/>
    <w:rsid w:val="0041547B"/>
    <w:rsid w:val="004161D8"/>
    <w:rsid w:val="004177B6"/>
    <w:rsid w:val="004211CE"/>
    <w:rsid w:val="0042328E"/>
    <w:rsid w:val="0042376B"/>
    <w:rsid w:val="00423F26"/>
    <w:rsid w:val="004244DE"/>
    <w:rsid w:val="00425F25"/>
    <w:rsid w:val="00426FF7"/>
    <w:rsid w:val="00427535"/>
    <w:rsid w:val="00427E8F"/>
    <w:rsid w:val="00430170"/>
    <w:rsid w:val="0043349D"/>
    <w:rsid w:val="00433D8F"/>
    <w:rsid w:val="00434116"/>
    <w:rsid w:val="004352DB"/>
    <w:rsid w:val="0043532E"/>
    <w:rsid w:val="0043553E"/>
    <w:rsid w:val="00436A80"/>
    <w:rsid w:val="004372C2"/>
    <w:rsid w:val="00437533"/>
    <w:rsid w:val="00441938"/>
    <w:rsid w:val="0044412F"/>
    <w:rsid w:val="0044561C"/>
    <w:rsid w:val="00446501"/>
    <w:rsid w:val="00447A71"/>
    <w:rsid w:val="00447CA1"/>
    <w:rsid w:val="00450562"/>
    <w:rsid w:val="00452F40"/>
    <w:rsid w:val="0045376F"/>
    <w:rsid w:val="00453E83"/>
    <w:rsid w:val="004548C5"/>
    <w:rsid w:val="00455863"/>
    <w:rsid w:val="00457A95"/>
    <w:rsid w:val="004600C1"/>
    <w:rsid w:val="004603C4"/>
    <w:rsid w:val="00460563"/>
    <w:rsid w:val="004612EA"/>
    <w:rsid w:val="004636A6"/>
    <w:rsid w:val="00463859"/>
    <w:rsid w:val="00464D6D"/>
    <w:rsid w:val="004655E7"/>
    <w:rsid w:val="00467078"/>
    <w:rsid w:val="00467565"/>
    <w:rsid w:val="00467BA0"/>
    <w:rsid w:val="00467C0D"/>
    <w:rsid w:val="00470411"/>
    <w:rsid w:val="004732F2"/>
    <w:rsid w:val="0047644E"/>
    <w:rsid w:val="004774CC"/>
    <w:rsid w:val="004803B1"/>
    <w:rsid w:val="0048159A"/>
    <w:rsid w:val="00481B1B"/>
    <w:rsid w:val="004865A7"/>
    <w:rsid w:val="004905D3"/>
    <w:rsid w:val="00490EB6"/>
    <w:rsid w:val="00492B66"/>
    <w:rsid w:val="00493E38"/>
    <w:rsid w:val="0049403B"/>
    <w:rsid w:val="00494B4D"/>
    <w:rsid w:val="0049502D"/>
    <w:rsid w:val="00496745"/>
    <w:rsid w:val="0049737D"/>
    <w:rsid w:val="004A0ABF"/>
    <w:rsid w:val="004A484F"/>
    <w:rsid w:val="004A5423"/>
    <w:rsid w:val="004A6FAD"/>
    <w:rsid w:val="004A77D6"/>
    <w:rsid w:val="004A7A7E"/>
    <w:rsid w:val="004B2019"/>
    <w:rsid w:val="004B5D76"/>
    <w:rsid w:val="004B73E1"/>
    <w:rsid w:val="004C0085"/>
    <w:rsid w:val="004C149F"/>
    <w:rsid w:val="004C218A"/>
    <w:rsid w:val="004C64D8"/>
    <w:rsid w:val="004C77FC"/>
    <w:rsid w:val="004D0FE9"/>
    <w:rsid w:val="004D1156"/>
    <w:rsid w:val="004D1F21"/>
    <w:rsid w:val="004D2A2D"/>
    <w:rsid w:val="004D2EC5"/>
    <w:rsid w:val="004D3C25"/>
    <w:rsid w:val="004D43D2"/>
    <w:rsid w:val="004D69D3"/>
    <w:rsid w:val="004D6E35"/>
    <w:rsid w:val="004D73D9"/>
    <w:rsid w:val="004D7AD5"/>
    <w:rsid w:val="004D7FFC"/>
    <w:rsid w:val="004E38D6"/>
    <w:rsid w:val="004E38EC"/>
    <w:rsid w:val="004E4B7B"/>
    <w:rsid w:val="004E6749"/>
    <w:rsid w:val="004E71D9"/>
    <w:rsid w:val="004E774B"/>
    <w:rsid w:val="004F0794"/>
    <w:rsid w:val="004F2EBF"/>
    <w:rsid w:val="004F3779"/>
    <w:rsid w:val="004F381A"/>
    <w:rsid w:val="004F6CAD"/>
    <w:rsid w:val="004F74D5"/>
    <w:rsid w:val="00500B74"/>
    <w:rsid w:val="00501657"/>
    <w:rsid w:val="00501AF4"/>
    <w:rsid w:val="00502C49"/>
    <w:rsid w:val="005030D9"/>
    <w:rsid w:val="005033B3"/>
    <w:rsid w:val="005038B1"/>
    <w:rsid w:val="00506687"/>
    <w:rsid w:val="0050775F"/>
    <w:rsid w:val="00507904"/>
    <w:rsid w:val="0050798C"/>
    <w:rsid w:val="005104D8"/>
    <w:rsid w:val="0051080C"/>
    <w:rsid w:val="0051111E"/>
    <w:rsid w:val="00511CCD"/>
    <w:rsid w:val="00513C06"/>
    <w:rsid w:val="00513CC3"/>
    <w:rsid w:val="005146BC"/>
    <w:rsid w:val="005165E6"/>
    <w:rsid w:val="00522D5D"/>
    <w:rsid w:val="00524AC9"/>
    <w:rsid w:val="00526666"/>
    <w:rsid w:val="005300A4"/>
    <w:rsid w:val="005327E6"/>
    <w:rsid w:val="00534BFB"/>
    <w:rsid w:val="00534D09"/>
    <w:rsid w:val="0053601F"/>
    <w:rsid w:val="00536091"/>
    <w:rsid w:val="005362E0"/>
    <w:rsid w:val="00537ECD"/>
    <w:rsid w:val="0054105F"/>
    <w:rsid w:val="00541A1B"/>
    <w:rsid w:val="00542938"/>
    <w:rsid w:val="00543933"/>
    <w:rsid w:val="0054440B"/>
    <w:rsid w:val="00545853"/>
    <w:rsid w:val="00545934"/>
    <w:rsid w:val="00547F7A"/>
    <w:rsid w:val="0055102A"/>
    <w:rsid w:val="00551243"/>
    <w:rsid w:val="00551FB7"/>
    <w:rsid w:val="005524F2"/>
    <w:rsid w:val="005526A3"/>
    <w:rsid w:val="005532F9"/>
    <w:rsid w:val="005534C7"/>
    <w:rsid w:val="00553C1A"/>
    <w:rsid w:val="00557D0A"/>
    <w:rsid w:val="005606A0"/>
    <w:rsid w:val="005608B8"/>
    <w:rsid w:val="00562B6E"/>
    <w:rsid w:val="00563222"/>
    <w:rsid w:val="0056322A"/>
    <w:rsid w:val="00563838"/>
    <w:rsid w:val="00566CDF"/>
    <w:rsid w:val="005672F5"/>
    <w:rsid w:val="0057023D"/>
    <w:rsid w:val="0057566C"/>
    <w:rsid w:val="00575DF1"/>
    <w:rsid w:val="00577085"/>
    <w:rsid w:val="0057711A"/>
    <w:rsid w:val="00581EF8"/>
    <w:rsid w:val="0058365D"/>
    <w:rsid w:val="005842EF"/>
    <w:rsid w:val="00585047"/>
    <w:rsid w:val="00586014"/>
    <w:rsid w:val="00586615"/>
    <w:rsid w:val="00587442"/>
    <w:rsid w:val="0059188F"/>
    <w:rsid w:val="005931D0"/>
    <w:rsid w:val="005931F1"/>
    <w:rsid w:val="0059615E"/>
    <w:rsid w:val="00596FC1"/>
    <w:rsid w:val="005A0914"/>
    <w:rsid w:val="005A0EC8"/>
    <w:rsid w:val="005A1186"/>
    <w:rsid w:val="005A260B"/>
    <w:rsid w:val="005A2E51"/>
    <w:rsid w:val="005A2FB6"/>
    <w:rsid w:val="005A56B0"/>
    <w:rsid w:val="005A702D"/>
    <w:rsid w:val="005B0FE4"/>
    <w:rsid w:val="005B1929"/>
    <w:rsid w:val="005B1CC1"/>
    <w:rsid w:val="005B1F9E"/>
    <w:rsid w:val="005B2B72"/>
    <w:rsid w:val="005B52D8"/>
    <w:rsid w:val="005B5657"/>
    <w:rsid w:val="005B6790"/>
    <w:rsid w:val="005B6963"/>
    <w:rsid w:val="005B6DB8"/>
    <w:rsid w:val="005C09D9"/>
    <w:rsid w:val="005C3A62"/>
    <w:rsid w:val="005C5157"/>
    <w:rsid w:val="005C6165"/>
    <w:rsid w:val="005C7B6B"/>
    <w:rsid w:val="005D0889"/>
    <w:rsid w:val="005D0A01"/>
    <w:rsid w:val="005D42D4"/>
    <w:rsid w:val="005D42DE"/>
    <w:rsid w:val="005D5EB8"/>
    <w:rsid w:val="005D68F8"/>
    <w:rsid w:val="005D6EB7"/>
    <w:rsid w:val="005D751A"/>
    <w:rsid w:val="005E03DB"/>
    <w:rsid w:val="005E1BA6"/>
    <w:rsid w:val="005E3D85"/>
    <w:rsid w:val="005E5259"/>
    <w:rsid w:val="005E6399"/>
    <w:rsid w:val="005E6D60"/>
    <w:rsid w:val="005E7E4C"/>
    <w:rsid w:val="005F08AE"/>
    <w:rsid w:val="005F08DC"/>
    <w:rsid w:val="005F1AB9"/>
    <w:rsid w:val="005F76E5"/>
    <w:rsid w:val="00600132"/>
    <w:rsid w:val="006015FA"/>
    <w:rsid w:val="00601EE6"/>
    <w:rsid w:val="00602B0E"/>
    <w:rsid w:val="006078EA"/>
    <w:rsid w:val="00607A00"/>
    <w:rsid w:val="00610DB6"/>
    <w:rsid w:val="00611FC5"/>
    <w:rsid w:val="0061475A"/>
    <w:rsid w:val="0061552A"/>
    <w:rsid w:val="0062048A"/>
    <w:rsid w:val="00622984"/>
    <w:rsid w:val="006229AE"/>
    <w:rsid w:val="00622C48"/>
    <w:rsid w:val="0062445F"/>
    <w:rsid w:val="00624468"/>
    <w:rsid w:val="00624814"/>
    <w:rsid w:val="00624B63"/>
    <w:rsid w:val="006250EF"/>
    <w:rsid w:val="00627CA3"/>
    <w:rsid w:val="00627EE7"/>
    <w:rsid w:val="0063463C"/>
    <w:rsid w:val="00634748"/>
    <w:rsid w:val="00635E05"/>
    <w:rsid w:val="00635EB4"/>
    <w:rsid w:val="00636127"/>
    <w:rsid w:val="006371E4"/>
    <w:rsid w:val="0064255C"/>
    <w:rsid w:val="00642D59"/>
    <w:rsid w:val="006430D7"/>
    <w:rsid w:val="00643C05"/>
    <w:rsid w:val="006463C5"/>
    <w:rsid w:val="00646B91"/>
    <w:rsid w:val="00647048"/>
    <w:rsid w:val="00647092"/>
    <w:rsid w:val="0064730F"/>
    <w:rsid w:val="00647AD2"/>
    <w:rsid w:val="006543E5"/>
    <w:rsid w:val="00654D0D"/>
    <w:rsid w:val="00655E34"/>
    <w:rsid w:val="0065672E"/>
    <w:rsid w:val="0065676C"/>
    <w:rsid w:val="00660268"/>
    <w:rsid w:val="006610F6"/>
    <w:rsid w:val="00661C81"/>
    <w:rsid w:val="006628A3"/>
    <w:rsid w:val="0066329F"/>
    <w:rsid w:val="00664E83"/>
    <w:rsid w:val="006651FC"/>
    <w:rsid w:val="0066557E"/>
    <w:rsid w:val="00666DCA"/>
    <w:rsid w:val="00667E3B"/>
    <w:rsid w:val="00670044"/>
    <w:rsid w:val="00671146"/>
    <w:rsid w:val="00671E7D"/>
    <w:rsid w:val="006725D5"/>
    <w:rsid w:val="00673788"/>
    <w:rsid w:val="006747AE"/>
    <w:rsid w:val="00676261"/>
    <w:rsid w:val="00677B1A"/>
    <w:rsid w:val="00677CED"/>
    <w:rsid w:val="00682FB1"/>
    <w:rsid w:val="00683365"/>
    <w:rsid w:val="00684877"/>
    <w:rsid w:val="00684E2F"/>
    <w:rsid w:val="00687DC1"/>
    <w:rsid w:val="00690085"/>
    <w:rsid w:val="006940FC"/>
    <w:rsid w:val="0069591E"/>
    <w:rsid w:val="00695F76"/>
    <w:rsid w:val="0069663A"/>
    <w:rsid w:val="0069691D"/>
    <w:rsid w:val="00697CA3"/>
    <w:rsid w:val="006A1E89"/>
    <w:rsid w:val="006A263D"/>
    <w:rsid w:val="006A26E6"/>
    <w:rsid w:val="006A5C82"/>
    <w:rsid w:val="006A7A91"/>
    <w:rsid w:val="006A7DCD"/>
    <w:rsid w:val="006A7ECC"/>
    <w:rsid w:val="006B060B"/>
    <w:rsid w:val="006B0E4E"/>
    <w:rsid w:val="006B1793"/>
    <w:rsid w:val="006B3248"/>
    <w:rsid w:val="006B35E2"/>
    <w:rsid w:val="006B368A"/>
    <w:rsid w:val="006B3C5A"/>
    <w:rsid w:val="006B45B4"/>
    <w:rsid w:val="006B4AF1"/>
    <w:rsid w:val="006C0D05"/>
    <w:rsid w:val="006C14B1"/>
    <w:rsid w:val="006C164C"/>
    <w:rsid w:val="006C2470"/>
    <w:rsid w:val="006C3097"/>
    <w:rsid w:val="006C3FFF"/>
    <w:rsid w:val="006C5A69"/>
    <w:rsid w:val="006D0B3B"/>
    <w:rsid w:val="006D215D"/>
    <w:rsid w:val="006D284B"/>
    <w:rsid w:val="006D2B1C"/>
    <w:rsid w:val="006D3625"/>
    <w:rsid w:val="006D3D19"/>
    <w:rsid w:val="006D4FFA"/>
    <w:rsid w:val="006D6BBB"/>
    <w:rsid w:val="006D7354"/>
    <w:rsid w:val="006D7698"/>
    <w:rsid w:val="006E17CB"/>
    <w:rsid w:val="006E244F"/>
    <w:rsid w:val="006E3E9E"/>
    <w:rsid w:val="006E4DE1"/>
    <w:rsid w:val="006E5161"/>
    <w:rsid w:val="006E5CB7"/>
    <w:rsid w:val="006E7147"/>
    <w:rsid w:val="006F066A"/>
    <w:rsid w:val="006F6342"/>
    <w:rsid w:val="006F6B3B"/>
    <w:rsid w:val="0070068A"/>
    <w:rsid w:val="007018D5"/>
    <w:rsid w:val="0070253F"/>
    <w:rsid w:val="00704E72"/>
    <w:rsid w:val="00705B43"/>
    <w:rsid w:val="00705C9A"/>
    <w:rsid w:val="0071030A"/>
    <w:rsid w:val="00712126"/>
    <w:rsid w:val="00712873"/>
    <w:rsid w:val="00713B79"/>
    <w:rsid w:val="00715A40"/>
    <w:rsid w:val="00716324"/>
    <w:rsid w:val="00716BA5"/>
    <w:rsid w:val="00720610"/>
    <w:rsid w:val="007239CD"/>
    <w:rsid w:val="0072543F"/>
    <w:rsid w:val="00725C92"/>
    <w:rsid w:val="00725E02"/>
    <w:rsid w:val="007278C8"/>
    <w:rsid w:val="00730FAC"/>
    <w:rsid w:val="007343DE"/>
    <w:rsid w:val="00734675"/>
    <w:rsid w:val="007377AE"/>
    <w:rsid w:val="00737A8A"/>
    <w:rsid w:val="00737AEF"/>
    <w:rsid w:val="00740063"/>
    <w:rsid w:val="00741458"/>
    <w:rsid w:val="00741740"/>
    <w:rsid w:val="00743CB9"/>
    <w:rsid w:val="00744F22"/>
    <w:rsid w:val="00746E94"/>
    <w:rsid w:val="00750731"/>
    <w:rsid w:val="00750A6B"/>
    <w:rsid w:val="00751D9D"/>
    <w:rsid w:val="007525E4"/>
    <w:rsid w:val="00752629"/>
    <w:rsid w:val="007529C7"/>
    <w:rsid w:val="0075315B"/>
    <w:rsid w:val="00753DC6"/>
    <w:rsid w:val="00754A43"/>
    <w:rsid w:val="007565AC"/>
    <w:rsid w:val="007567DC"/>
    <w:rsid w:val="00757F3B"/>
    <w:rsid w:val="00762699"/>
    <w:rsid w:val="0076280C"/>
    <w:rsid w:val="00762DF7"/>
    <w:rsid w:val="007639FC"/>
    <w:rsid w:val="007648D3"/>
    <w:rsid w:val="00770E52"/>
    <w:rsid w:val="0077286E"/>
    <w:rsid w:val="007730E2"/>
    <w:rsid w:val="007765E7"/>
    <w:rsid w:val="007769AF"/>
    <w:rsid w:val="007769E6"/>
    <w:rsid w:val="00777853"/>
    <w:rsid w:val="00780D8B"/>
    <w:rsid w:val="007820FE"/>
    <w:rsid w:val="007829DB"/>
    <w:rsid w:val="007834BB"/>
    <w:rsid w:val="00784CE7"/>
    <w:rsid w:val="007855C1"/>
    <w:rsid w:val="00787F66"/>
    <w:rsid w:val="00790046"/>
    <w:rsid w:val="00790BC1"/>
    <w:rsid w:val="00791BA2"/>
    <w:rsid w:val="00792F67"/>
    <w:rsid w:val="00793061"/>
    <w:rsid w:val="007932FC"/>
    <w:rsid w:val="0079555D"/>
    <w:rsid w:val="00796A85"/>
    <w:rsid w:val="00796C3C"/>
    <w:rsid w:val="00797E1E"/>
    <w:rsid w:val="007A00A0"/>
    <w:rsid w:val="007A207C"/>
    <w:rsid w:val="007A4CE5"/>
    <w:rsid w:val="007A7F45"/>
    <w:rsid w:val="007B0354"/>
    <w:rsid w:val="007B2ACE"/>
    <w:rsid w:val="007B43E9"/>
    <w:rsid w:val="007B568A"/>
    <w:rsid w:val="007B7138"/>
    <w:rsid w:val="007B7DF3"/>
    <w:rsid w:val="007C0860"/>
    <w:rsid w:val="007C2304"/>
    <w:rsid w:val="007C38C1"/>
    <w:rsid w:val="007C3E17"/>
    <w:rsid w:val="007C4D6E"/>
    <w:rsid w:val="007C5962"/>
    <w:rsid w:val="007C7695"/>
    <w:rsid w:val="007D02A2"/>
    <w:rsid w:val="007D3204"/>
    <w:rsid w:val="007D4056"/>
    <w:rsid w:val="007D4667"/>
    <w:rsid w:val="007D49B9"/>
    <w:rsid w:val="007D4D10"/>
    <w:rsid w:val="007D4D1E"/>
    <w:rsid w:val="007D549A"/>
    <w:rsid w:val="007D5765"/>
    <w:rsid w:val="007D6A9B"/>
    <w:rsid w:val="007E1EC2"/>
    <w:rsid w:val="007E3A0E"/>
    <w:rsid w:val="007E450E"/>
    <w:rsid w:val="007E5C97"/>
    <w:rsid w:val="007E70B5"/>
    <w:rsid w:val="007F1EA5"/>
    <w:rsid w:val="007F4323"/>
    <w:rsid w:val="007F524B"/>
    <w:rsid w:val="007F6C34"/>
    <w:rsid w:val="0080067C"/>
    <w:rsid w:val="00802345"/>
    <w:rsid w:val="00802692"/>
    <w:rsid w:val="00802AAE"/>
    <w:rsid w:val="00802D73"/>
    <w:rsid w:val="00806A01"/>
    <w:rsid w:val="00810040"/>
    <w:rsid w:val="00811D50"/>
    <w:rsid w:val="00811DC3"/>
    <w:rsid w:val="00814768"/>
    <w:rsid w:val="0081710B"/>
    <w:rsid w:val="0082225A"/>
    <w:rsid w:val="008242B7"/>
    <w:rsid w:val="00824BD0"/>
    <w:rsid w:val="00825F0B"/>
    <w:rsid w:val="00826620"/>
    <w:rsid w:val="00826B09"/>
    <w:rsid w:val="008303FB"/>
    <w:rsid w:val="00831446"/>
    <w:rsid w:val="00833889"/>
    <w:rsid w:val="008403CC"/>
    <w:rsid w:val="00840AAC"/>
    <w:rsid w:val="0084143F"/>
    <w:rsid w:val="008444CF"/>
    <w:rsid w:val="0084677F"/>
    <w:rsid w:val="0084792D"/>
    <w:rsid w:val="008504C4"/>
    <w:rsid w:val="00850744"/>
    <w:rsid w:val="00850BA9"/>
    <w:rsid w:val="00850D44"/>
    <w:rsid w:val="00850F4B"/>
    <w:rsid w:val="0085177A"/>
    <w:rsid w:val="00851889"/>
    <w:rsid w:val="008522C1"/>
    <w:rsid w:val="00852B70"/>
    <w:rsid w:val="00852E60"/>
    <w:rsid w:val="00853C4C"/>
    <w:rsid w:val="0085476F"/>
    <w:rsid w:val="00854A74"/>
    <w:rsid w:val="00855778"/>
    <w:rsid w:val="00855CD6"/>
    <w:rsid w:val="00857195"/>
    <w:rsid w:val="00857BFF"/>
    <w:rsid w:val="00857E51"/>
    <w:rsid w:val="00860208"/>
    <w:rsid w:val="008657CD"/>
    <w:rsid w:val="008674EB"/>
    <w:rsid w:val="00867B01"/>
    <w:rsid w:val="008708B0"/>
    <w:rsid w:val="00871305"/>
    <w:rsid w:val="00872D11"/>
    <w:rsid w:val="00872DF0"/>
    <w:rsid w:val="0087390A"/>
    <w:rsid w:val="008740DC"/>
    <w:rsid w:val="00874B84"/>
    <w:rsid w:val="008759A2"/>
    <w:rsid w:val="0087663C"/>
    <w:rsid w:val="008811CB"/>
    <w:rsid w:val="00881B86"/>
    <w:rsid w:val="00882785"/>
    <w:rsid w:val="00884E41"/>
    <w:rsid w:val="008902AE"/>
    <w:rsid w:val="008932A4"/>
    <w:rsid w:val="0089707D"/>
    <w:rsid w:val="008977FC"/>
    <w:rsid w:val="00897DFA"/>
    <w:rsid w:val="00897F5F"/>
    <w:rsid w:val="008A2525"/>
    <w:rsid w:val="008A2B54"/>
    <w:rsid w:val="008A3391"/>
    <w:rsid w:val="008A36D2"/>
    <w:rsid w:val="008A5808"/>
    <w:rsid w:val="008B054F"/>
    <w:rsid w:val="008B0AEE"/>
    <w:rsid w:val="008B0BCC"/>
    <w:rsid w:val="008B1EB9"/>
    <w:rsid w:val="008B2638"/>
    <w:rsid w:val="008B668D"/>
    <w:rsid w:val="008C0776"/>
    <w:rsid w:val="008C09DD"/>
    <w:rsid w:val="008C242E"/>
    <w:rsid w:val="008C32BE"/>
    <w:rsid w:val="008C3871"/>
    <w:rsid w:val="008C3995"/>
    <w:rsid w:val="008C3CE5"/>
    <w:rsid w:val="008D042C"/>
    <w:rsid w:val="008D07E9"/>
    <w:rsid w:val="008D4CB8"/>
    <w:rsid w:val="008D75A8"/>
    <w:rsid w:val="008D7A3D"/>
    <w:rsid w:val="008D7DF9"/>
    <w:rsid w:val="008E34CE"/>
    <w:rsid w:val="008E5932"/>
    <w:rsid w:val="008E7436"/>
    <w:rsid w:val="008F2DBC"/>
    <w:rsid w:val="008F6939"/>
    <w:rsid w:val="008F6FC8"/>
    <w:rsid w:val="008F7E87"/>
    <w:rsid w:val="008F7FC0"/>
    <w:rsid w:val="00901E53"/>
    <w:rsid w:val="0090203B"/>
    <w:rsid w:val="009020BC"/>
    <w:rsid w:val="0090240E"/>
    <w:rsid w:val="00902D5F"/>
    <w:rsid w:val="0090379B"/>
    <w:rsid w:val="0090546C"/>
    <w:rsid w:val="0090576C"/>
    <w:rsid w:val="0090657F"/>
    <w:rsid w:val="00906AF7"/>
    <w:rsid w:val="009078A5"/>
    <w:rsid w:val="009109A8"/>
    <w:rsid w:val="00912D8A"/>
    <w:rsid w:val="0091395E"/>
    <w:rsid w:val="00914100"/>
    <w:rsid w:val="0092224A"/>
    <w:rsid w:val="0092334E"/>
    <w:rsid w:val="00931524"/>
    <w:rsid w:val="00932225"/>
    <w:rsid w:val="00933DF7"/>
    <w:rsid w:val="009362AA"/>
    <w:rsid w:val="009363C0"/>
    <w:rsid w:val="00937D0D"/>
    <w:rsid w:val="00937F7F"/>
    <w:rsid w:val="009412E1"/>
    <w:rsid w:val="0094238D"/>
    <w:rsid w:val="009438B5"/>
    <w:rsid w:val="00945290"/>
    <w:rsid w:val="00946F9E"/>
    <w:rsid w:val="00951259"/>
    <w:rsid w:val="009516C4"/>
    <w:rsid w:val="00952AE8"/>
    <w:rsid w:val="0096012A"/>
    <w:rsid w:val="00960BB7"/>
    <w:rsid w:val="00960E02"/>
    <w:rsid w:val="009623D3"/>
    <w:rsid w:val="00963B80"/>
    <w:rsid w:val="0096423D"/>
    <w:rsid w:val="00966233"/>
    <w:rsid w:val="00971520"/>
    <w:rsid w:val="00971D35"/>
    <w:rsid w:val="00972150"/>
    <w:rsid w:val="009722E3"/>
    <w:rsid w:val="009748E4"/>
    <w:rsid w:val="00975BA9"/>
    <w:rsid w:val="00975BB5"/>
    <w:rsid w:val="009761EF"/>
    <w:rsid w:val="0097714D"/>
    <w:rsid w:val="00981270"/>
    <w:rsid w:val="009829D0"/>
    <w:rsid w:val="00983755"/>
    <w:rsid w:val="009854F5"/>
    <w:rsid w:val="00985FE4"/>
    <w:rsid w:val="00987FB2"/>
    <w:rsid w:val="009935E5"/>
    <w:rsid w:val="009936F9"/>
    <w:rsid w:val="00994101"/>
    <w:rsid w:val="009947F3"/>
    <w:rsid w:val="0099676C"/>
    <w:rsid w:val="0099755F"/>
    <w:rsid w:val="009A1283"/>
    <w:rsid w:val="009A1831"/>
    <w:rsid w:val="009A20B4"/>
    <w:rsid w:val="009A20DB"/>
    <w:rsid w:val="009A2641"/>
    <w:rsid w:val="009A2984"/>
    <w:rsid w:val="009A5B30"/>
    <w:rsid w:val="009A603C"/>
    <w:rsid w:val="009B102D"/>
    <w:rsid w:val="009B1669"/>
    <w:rsid w:val="009B1879"/>
    <w:rsid w:val="009B19E4"/>
    <w:rsid w:val="009B1F04"/>
    <w:rsid w:val="009B3315"/>
    <w:rsid w:val="009B4823"/>
    <w:rsid w:val="009B4D48"/>
    <w:rsid w:val="009B4E9C"/>
    <w:rsid w:val="009B555C"/>
    <w:rsid w:val="009B662C"/>
    <w:rsid w:val="009B7CB2"/>
    <w:rsid w:val="009C0728"/>
    <w:rsid w:val="009C1CEF"/>
    <w:rsid w:val="009C622C"/>
    <w:rsid w:val="009C64A3"/>
    <w:rsid w:val="009C6CBE"/>
    <w:rsid w:val="009C6CD8"/>
    <w:rsid w:val="009C78DA"/>
    <w:rsid w:val="009D0015"/>
    <w:rsid w:val="009D3CE2"/>
    <w:rsid w:val="009D53AA"/>
    <w:rsid w:val="009D5BBA"/>
    <w:rsid w:val="009D5E6C"/>
    <w:rsid w:val="009D68C3"/>
    <w:rsid w:val="009D6A91"/>
    <w:rsid w:val="009E162C"/>
    <w:rsid w:val="009E2DAA"/>
    <w:rsid w:val="009E2F4F"/>
    <w:rsid w:val="009E55DB"/>
    <w:rsid w:val="009E5D3F"/>
    <w:rsid w:val="009F1E11"/>
    <w:rsid w:val="009F2F88"/>
    <w:rsid w:val="009F30F0"/>
    <w:rsid w:val="009F3A28"/>
    <w:rsid w:val="009F3DD1"/>
    <w:rsid w:val="00A01F42"/>
    <w:rsid w:val="00A03D03"/>
    <w:rsid w:val="00A07A74"/>
    <w:rsid w:val="00A101F3"/>
    <w:rsid w:val="00A13C99"/>
    <w:rsid w:val="00A13D87"/>
    <w:rsid w:val="00A144AC"/>
    <w:rsid w:val="00A149A9"/>
    <w:rsid w:val="00A15CDB"/>
    <w:rsid w:val="00A20305"/>
    <w:rsid w:val="00A219BE"/>
    <w:rsid w:val="00A23097"/>
    <w:rsid w:val="00A23F68"/>
    <w:rsid w:val="00A24E70"/>
    <w:rsid w:val="00A25E9D"/>
    <w:rsid w:val="00A26507"/>
    <w:rsid w:val="00A26630"/>
    <w:rsid w:val="00A27DF2"/>
    <w:rsid w:val="00A27E14"/>
    <w:rsid w:val="00A307EF"/>
    <w:rsid w:val="00A309CA"/>
    <w:rsid w:val="00A3370D"/>
    <w:rsid w:val="00A341AC"/>
    <w:rsid w:val="00A34F61"/>
    <w:rsid w:val="00A359F2"/>
    <w:rsid w:val="00A37E58"/>
    <w:rsid w:val="00A4085B"/>
    <w:rsid w:val="00A41A3C"/>
    <w:rsid w:val="00A42218"/>
    <w:rsid w:val="00A43524"/>
    <w:rsid w:val="00A464C2"/>
    <w:rsid w:val="00A47AA8"/>
    <w:rsid w:val="00A47FEF"/>
    <w:rsid w:val="00A507AF"/>
    <w:rsid w:val="00A54073"/>
    <w:rsid w:val="00A55113"/>
    <w:rsid w:val="00A55892"/>
    <w:rsid w:val="00A56FE3"/>
    <w:rsid w:val="00A57691"/>
    <w:rsid w:val="00A61C54"/>
    <w:rsid w:val="00A62DB8"/>
    <w:rsid w:val="00A64EED"/>
    <w:rsid w:val="00A651EE"/>
    <w:rsid w:val="00A662B9"/>
    <w:rsid w:val="00A71CA1"/>
    <w:rsid w:val="00A71EBA"/>
    <w:rsid w:val="00A72B09"/>
    <w:rsid w:val="00A74CCE"/>
    <w:rsid w:val="00A75940"/>
    <w:rsid w:val="00A76F89"/>
    <w:rsid w:val="00A77F92"/>
    <w:rsid w:val="00A82891"/>
    <w:rsid w:val="00A83DDF"/>
    <w:rsid w:val="00A866DA"/>
    <w:rsid w:val="00A8699E"/>
    <w:rsid w:val="00A86E83"/>
    <w:rsid w:val="00A91771"/>
    <w:rsid w:val="00A92236"/>
    <w:rsid w:val="00A9317C"/>
    <w:rsid w:val="00A9444F"/>
    <w:rsid w:val="00A96D10"/>
    <w:rsid w:val="00AA0B8B"/>
    <w:rsid w:val="00AA0E38"/>
    <w:rsid w:val="00AA143C"/>
    <w:rsid w:val="00AA1899"/>
    <w:rsid w:val="00AA407E"/>
    <w:rsid w:val="00AA4A13"/>
    <w:rsid w:val="00AA58DF"/>
    <w:rsid w:val="00AA5CDE"/>
    <w:rsid w:val="00AA680A"/>
    <w:rsid w:val="00AA716F"/>
    <w:rsid w:val="00AA7259"/>
    <w:rsid w:val="00AA7A7A"/>
    <w:rsid w:val="00AB36C5"/>
    <w:rsid w:val="00AB4609"/>
    <w:rsid w:val="00AB4BC0"/>
    <w:rsid w:val="00AB7060"/>
    <w:rsid w:val="00AB75A3"/>
    <w:rsid w:val="00AC1111"/>
    <w:rsid w:val="00AC2EF1"/>
    <w:rsid w:val="00AC4614"/>
    <w:rsid w:val="00AC6D34"/>
    <w:rsid w:val="00AD1F6B"/>
    <w:rsid w:val="00AD1FFD"/>
    <w:rsid w:val="00AD22C4"/>
    <w:rsid w:val="00AD43DE"/>
    <w:rsid w:val="00AD6A41"/>
    <w:rsid w:val="00AD6AAE"/>
    <w:rsid w:val="00AE01F1"/>
    <w:rsid w:val="00AE07B6"/>
    <w:rsid w:val="00AE394F"/>
    <w:rsid w:val="00AE41D4"/>
    <w:rsid w:val="00AE4926"/>
    <w:rsid w:val="00AE4F0C"/>
    <w:rsid w:val="00AE6C29"/>
    <w:rsid w:val="00AE75C2"/>
    <w:rsid w:val="00AE7866"/>
    <w:rsid w:val="00AF09DA"/>
    <w:rsid w:val="00AF0A52"/>
    <w:rsid w:val="00AF1E98"/>
    <w:rsid w:val="00AF42F4"/>
    <w:rsid w:val="00AF4342"/>
    <w:rsid w:val="00AF4ECC"/>
    <w:rsid w:val="00AF59A2"/>
    <w:rsid w:val="00AF5A8E"/>
    <w:rsid w:val="00AF7CEB"/>
    <w:rsid w:val="00B007C1"/>
    <w:rsid w:val="00B016A0"/>
    <w:rsid w:val="00B019EB"/>
    <w:rsid w:val="00B02C90"/>
    <w:rsid w:val="00B04D9A"/>
    <w:rsid w:val="00B063D2"/>
    <w:rsid w:val="00B074A9"/>
    <w:rsid w:val="00B11100"/>
    <w:rsid w:val="00B11887"/>
    <w:rsid w:val="00B127BE"/>
    <w:rsid w:val="00B14899"/>
    <w:rsid w:val="00B14EDB"/>
    <w:rsid w:val="00B16139"/>
    <w:rsid w:val="00B16683"/>
    <w:rsid w:val="00B17989"/>
    <w:rsid w:val="00B17EE6"/>
    <w:rsid w:val="00B20AE1"/>
    <w:rsid w:val="00B2149F"/>
    <w:rsid w:val="00B22A1D"/>
    <w:rsid w:val="00B22D2E"/>
    <w:rsid w:val="00B244A8"/>
    <w:rsid w:val="00B2489A"/>
    <w:rsid w:val="00B25039"/>
    <w:rsid w:val="00B25B65"/>
    <w:rsid w:val="00B2612D"/>
    <w:rsid w:val="00B31343"/>
    <w:rsid w:val="00B31451"/>
    <w:rsid w:val="00B32EA5"/>
    <w:rsid w:val="00B339ED"/>
    <w:rsid w:val="00B35747"/>
    <w:rsid w:val="00B40B59"/>
    <w:rsid w:val="00B40BA6"/>
    <w:rsid w:val="00B413CF"/>
    <w:rsid w:val="00B426B6"/>
    <w:rsid w:val="00B43DA2"/>
    <w:rsid w:val="00B44754"/>
    <w:rsid w:val="00B45E5B"/>
    <w:rsid w:val="00B474FB"/>
    <w:rsid w:val="00B47646"/>
    <w:rsid w:val="00B506B3"/>
    <w:rsid w:val="00B5285F"/>
    <w:rsid w:val="00B529F8"/>
    <w:rsid w:val="00B52B71"/>
    <w:rsid w:val="00B5625A"/>
    <w:rsid w:val="00B56BC6"/>
    <w:rsid w:val="00B57C9F"/>
    <w:rsid w:val="00B60481"/>
    <w:rsid w:val="00B60E9F"/>
    <w:rsid w:val="00B6188B"/>
    <w:rsid w:val="00B64171"/>
    <w:rsid w:val="00B64DB0"/>
    <w:rsid w:val="00B668A8"/>
    <w:rsid w:val="00B67CF6"/>
    <w:rsid w:val="00B702D2"/>
    <w:rsid w:val="00B71C2F"/>
    <w:rsid w:val="00B71F04"/>
    <w:rsid w:val="00B735D7"/>
    <w:rsid w:val="00B73E70"/>
    <w:rsid w:val="00B751E6"/>
    <w:rsid w:val="00B76615"/>
    <w:rsid w:val="00B77DCF"/>
    <w:rsid w:val="00B80945"/>
    <w:rsid w:val="00B80CC3"/>
    <w:rsid w:val="00B81C7A"/>
    <w:rsid w:val="00B81F88"/>
    <w:rsid w:val="00B836A6"/>
    <w:rsid w:val="00B83A2F"/>
    <w:rsid w:val="00B84377"/>
    <w:rsid w:val="00B84438"/>
    <w:rsid w:val="00B84E60"/>
    <w:rsid w:val="00B85DB6"/>
    <w:rsid w:val="00B86F05"/>
    <w:rsid w:val="00B870E4"/>
    <w:rsid w:val="00B90E5F"/>
    <w:rsid w:val="00B91D14"/>
    <w:rsid w:val="00B921CE"/>
    <w:rsid w:val="00B92205"/>
    <w:rsid w:val="00B923ED"/>
    <w:rsid w:val="00B92692"/>
    <w:rsid w:val="00B930C9"/>
    <w:rsid w:val="00B9585A"/>
    <w:rsid w:val="00B95B93"/>
    <w:rsid w:val="00B977FA"/>
    <w:rsid w:val="00B97DE1"/>
    <w:rsid w:val="00BA1989"/>
    <w:rsid w:val="00BA2B7D"/>
    <w:rsid w:val="00BA38E0"/>
    <w:rsid w:val="00BA4F1F"/>
    <w:rsid w:val="00BA6698"/>
    <w:rsid w:val="00BA7BB6"/>
    <w:rsid w:val="00BB0BD7"/>
    <w:rsid w:val="00BB2B0C"/>
    <w:rsid w:val="00BB35E3"/>
    <w:rsid w:val="00BB4814"/>
    <w:rsid w:val="00BB59CF"/>
    <w:rsid w:val="00BB6CA6"/>
    <w:rsid w:val="00BB7518"/>
    <w:rsid w:val="00BB7E14"/>
    <w:rsid w:val="00BC1554"/>
    <w:rsid w:val="00BC2EB4"/>
    <w:rsid w:val="00BC2FC6"/>
    <w:rsid w:val="00BC3034"/>
    <w:rsid w:val="00BC3D19"/>
    <w:rsid w:val="00BC4C4D"/>
    <w:rsid w:val="00BD23A3"/>
    <w:rsid w:val="00BD62F5"/>
    <w:rsid w:val="00BD63B6"/>
    <w:rsid w:val="00BD69F2"/>
    <w:rsid w:val="00BE00D5"/>
    <w:rsid w:val="00BE4E3F"/>
    <w:rsid w:val="00BE6B10"/>
    <w:rsid w:val="00BE7B96"/>
    <w:rsid w:val="00BF219B"/>
    <w:rsid w:val="00BF2D99"/>
    <w:rsid w:val="00BF425D"/>
    <w:rsid w:val="00BF48D5"/>
    <w:rsid w:val="00BF6F90"/>
    <w:rsid w:val="00C004DA"/>
    <w:rsid w:val="00C00568"/>
    <w:rsid w:val="00C00A03"/>
    <w:rsid w:val="00C0120F"/>
    <w:rsid w:val="00C0126B"/>
    <w:rsid w:val="00C0416C"/>
    <w:rsid w:val="00C0512F"/>
    <w:rsid w:val="00C05FB3"/>
    <w:rsid w:val="00C0633C"/>
    <w:rsid w:val="00C06480"/>
    <w:rsid w:val="00C06D44"/>
    <w:rsid w:val="00C06E2F"/>
    <w:rsid w:val="00C11F5C"/>
    <w:rsid w:val="00C1299F"/>
    <w:rsid w:val="00C154ED"/>
    <w:rsid w:val="00C1654A"/>
    <w:rsid w:val="00C16AFF"/>
    <w:rsid w:val="00C17435"/>
    <w:rsid w:val="00C179AA"/>
    <w:rsid w:val="00C201F1"/>
    <w:rsid w:val="00C20FE8"/>
    <w:rsid w:val="00C21352"/>
    <w:rsid w:val="00C21F82"/>
    <w:rsid w:val="00C228DB"/>
    <w:rsid w:val="00C230D3"/>
    <w:rsid w:val="00C24013"/>
    <w:rsid w:val="00C256D8"/>
    <w:rsid w:val="00C259B6"/>
    <w:rsid w:val="00C2753B"/>
    <w:rsid w:val="00C27661"/>
    <w:rsid w:val="00C309C6"/>
    <w:rsid w:val="00C320FF"/>
    <w:rsid w:val="00C34FA2"/>
    <w:rsid w:val="00C3608F"/>
    <w:rsid w:val="00C36466"/>
    <w:rsid w:val="00C36D5D"/>
    <w:rsid w:val="00C37418"/>
    <w:rsid w:val="00C402D6"/>
    <w:rsid w:val="00C40322"/>
    <w:rsid w:val="00C4045A"/>
    <w:rsid w:val="00C40CB5"/>
    <w:rsid w:val="00C42FAB"/>
    <w:rsid w:val="00C441D2"/>
    <w:rsid w:val="00C4485F"/>
    <w:rsid w:val="00C44E41"/>
    <w:rsid w:val="00C469EF"/>
    <w:rsid w:val="00C50AC5"/>
    <w:rsid w:val="00C537EF"/>
    <w:rsid w:val="00C53B7A"/>
    <w:rsid w:val="00C5485D"/>
    <w:rsid w:val="00C6086B"/>
    <w:rsid w:val="00C609DC"/>
    <w:rsid w:val="00C60D9E"/>
    <w:rsid w:val="00C65B86"/>
    <w:rsid w:val="00C66865"/>
    <w:rsid w:val="00C670F1"/>
    <w:rsid w:val="00C67391"/>
    <w:rsid w:val="00C67F58"/>
    <w:rsid w:val="00C71812"/>
    <w:rsid w:val="00C71EB9"/>
    <w:rsid w:val="00C72BC9"/>
    <w:rsid w:val="00C73863"/>
    <w:rsid w:val="00C75869"/>
    <w:rsid w:val="00C75D52"/>
    <w:rsid w:val="00C81368"/>
    <w:rsid w:val="00C81F5F"/>
    <w:rsid w:val="00C81FE6"/>
    <w:rsid w:val="00C82F5B"/>
    <w:rsid w:val="00C85277"/>
    <w:rsid w:val="00C86C5C"/>
    <w:rsid w:val="00C9256D"/>
    <w:rsid w:val="00C939D8"/>
    <w:rsid w:val="00C9533A"/>
    <w:rsid w:val="00C95388"/>
    <w:rsid w:val="00C963D2"/>
    <w:rsid w:val="00C97342"/>
    <w:rsid w:val="00CA0756"/>
    <w:rsid w:val="00CA0C5D"/>
    <w:rsid w:val="00CA2BC4"/>
    <w:rsid w:val="00CA35C1"/>
    <w:rsid w:val="00CA3668"/>
    <w:rsid w:val="00CA45AF"/>
    <w:rsid w:val="00CA4F2A"/>
    <w:rsid w:val="00CA4FF5"/>
    <w:rsid w:val="00CA5712"/>
    <w:rsid w:val="00CA5C1F"/>
    <w:rsid w:val="00CA7076"/>
    <w:rsid w:val="00CA74E7"/>
    <w:rsid w:val="00CB1D21"/>
    <w:rsid w:val="00CB309A"/>
    <w:rsid w:val="00CB39DD"/>
    <w:rsid w:val="00CB4AB6"/>
    <w:rsid w:val="00CB57C6"/>
    <w:rsid w:val="00CC0FA1"/>
    <w:rsid w:val="00CC101D"/>
    <w:rsid w:val="00CC1F15"/>
    <w:rsid w:val="00CC26FF"/>
    <w:rsid w:val="00CC3879"/>
    <w:rsid w:val="00CC3967"/>
    <w:rsid w:val="00CC39EB"/>
    <w:rsid w:val="00CC54F7"/>
    <w:rsid w:val="00CC611C"/>
    <w:rsid w:val="00CC63CA"/>
    <w:rsid w:val="00CC659D"/>
    <w:rsid w:val="00CC7988"/>
    <w:rsid w:val="00CC7A4D"/>
    <w:rsid w:val="00CD1974"/>
    <w:rsid w:val="00CD325A"/>
    <w:rsid w:val="00CD6850"/>
    <w:rsid w:val="00CD6906"/>
    <w:rsid w:val="00CE2B96"/>
    <w:rsid w:val="00CE3013"/>
    <w:rsid w:val="00CE3C18"/>
    <w:rsid w:val="00CE6364"/>
    <w:rsid w:val="00CE7A0C"/>
    <w:rsid w:val="00CE7CB8"/>
    <w:rsid w:val="00CE7F25"/>
    <w:rsid w:val="00CF0CFA"/>
    <w:rsid w:val="00CF1751"/>
    <w:rsid w:val="00CF3288"/>
    <w:rsid w:val="00CF38F8"/>
    <w:rsid w:val="00CF4159"/>
    <w:rsid w:val="00CF55F8"/>
    <w:rsid w:val="00CF6E91"/>
    <w:rsid w:val="00D001C6"/>
    <w:rsid w:val="00D005CD"/>
    <w:rsid w:val="00D00909"/>
    <w:rsid w:val="00D00F85"/>
    <w:rsid w:val="00D01944"/>
    <w:rsid w:val="00D02DDE"/>
    <w:rsid w:val="00D03FEA"/>
    <w:rsid w:val="00D04569"/>
    <w:rsid w:val="00D06361"/>
    <w:rsid w:val="00D071CB"/>
    <w:rsid w:val="00D10A39"/>
    <w:rsid w:val="00D117ED"/>
    <w:rsid w:val="00D13133"/>
    <w:rsid w:val="00D131E6"/>
    <w:rsid w:val="00D13ED1"/>
    <w:rsid w:val="00D14919"/>
    <w:rsid w:val="00D15AA7"/>
    <w:rsid w:val="00D15EA1"/>
    <w:rsid w:val="00D21AEB"/>
    <w:rsid w:val="00D223B4"/>
    <w:rsid w:val="00D223D2"/>
    <w:rsid w:val="00D23942"/>
    <w:rsid w:val="00D24330"/>
    <w:rsid w:val="00D24406"/>
    <w:rsid w:val="00D2506F"/>
    <w:rsid w:val="00D25132"/>
    <w:rsid w:val="00D2576F"/>
    <w:rsid w:val="00D2630D"/>
    <w:rsid w:val="00D26FA7"/>
    <w:rsid w:val="00D32511"/>
    <w:rsid w:val="00D32B6A"/>
    <w:rsid w:val="00D340A2"/>
    <w:rsid w:val="00D3463A"/>
    <w:rsid w:val="00D34771"/>
    <w:rsid w:val="00D34C3A"/>
    <w:rsid w:val="00D353FA"/>
    <w:rsid w:val="00D377B0"/>
    <w:rsid w:val="00D42D1C"/>
    <w:rsid w:val="00D447BF"/>
    <w:rsid w:val="00D45086"/>
    <w:rsid w:val="00D45CE2"/>
    <w:rsid w:val="00D46486"/>
    <w:rsid w:val="00D47998"/>
    <w:rsid w:val="00D50141"/>
    <w:rsid w:val="00D51BC3"/>
    <w:rsid w:val="00D52887"/>
    <w:rsid w:val="00D530D3"/>
    <w:rsid w:val="00D539D5"/>
    <w:rsid w:val="00D5445F"/>
    <w:rsid w:val="00D54554"/>
    <w:rsid w:val="00D54920"/>
    <w:rsid w:val="00D60C4A"/>
    <w:rsid w:val="00D614E8"/>
    <w:rsid w:val="00D62181"/>
    <w:rsid w:val="00D64234"/>
    <w:rsid w:val="00D647F2"/>
    <w:rsid w:val="00D667F2"/>
    <w:rsid w:val="00D66C13"/>
    <w:rsid w:val="00D676CA"/>
    <w:rsid w:val="00D70A28"/>
    <w:rsid w:val="00D71041"/>
    <w:rsid w:val="00D72E13"/>
    <w:rsid w:val="00D741CA"/>
    <w:rsid w:val="00D77DA6"/>
    <w:rsid w:val="00D83341"/>
    <w:rsid w:val="00D84859"/>
    <w:rsid w:val="00D86193"/>
    <w:rsid w:val="00D91F78"/>
    <w:rsid w:val="00D92487"/>
    <w:rsid w:val="00D92853"/>
    <w:rsid w:val="00D94693"/>
    <w:rsid w:val="00D95239"/>
    <w:rsid w:val="00D96162"/>
    <w:rsid w:val="00D9639E"/>
    <w:rsid w:val="00D968DA"/>
    <w:rsid w:val="00D979EA"/>
    <w:rsid w:val="00DA16F9"/>
    <w:rsid w:val="00DA27D2"/>
    <w:rsid w:val="00DA3FEB"/>
    <w:rsid w:val="00DA524D"/>
    <w:rsid w:val="00DA5DB0"/>
    <w:rsid w:val="00DA5FE0"/>
    <w:rsid w:val="00DA6331"/>
    <w:rsid w:val="00DA7D15"/>
    <w:rsid w:val="00DB1B88"/>
    <w:rsid w:val="00DB4D3B"/>
    <w:rsid w:val="00DB5FA7"/>
    <w:rsid w:val="00DB64A7"/>
    <w:rsid w:val="00DC00B6"/>
    <w:rsid w:val="00DC342B"/>
    <w:rsid w:val="00DC5317"/>
    <w:rsid w:val="00DC5619"/>
    <w:rsid w:val="00DC5D84"/>
    <w:rsid w:val="00DC61BE"/>
    <w:rsid w:val="00DC6EEF"/>
    <w:rsid w:val="00DC7E2E"/>
    <w:rsid w:val="00DD0317"/>
    <w:rsid w:val="00DD0CCE"/>
    <w:rsid w:val="00DD11EC"/>
    <w:rsid w:val="00DD16C3"/>
    <w:rsid w:val="00DD1AD1"/>
    <w:rsid w:val="00DD379A"/>
    <w:rsid w:val="00DD4DBF"/>
    <w:rsid w:val="00DD7430"/>
    <w:rsid w:val="00DE0657"/>
    <w:rsid w:val="00DE138A"/>
    <w:rsid w:val="00DE1EF8"/>
    <w:rsid w:val="00DE3EB5"/>
    <w:rsid w:val="00DE3F04"/>
    <w:rsid w:val="00DE5A61"/>
    <w:rsid w:val="00DE5C90"/>
    <w:rsid w:val="00DE5F84"/>
    <w:rsid w:val="00DE7258"/>
    <w:rsid w:val="00DF12A2"/>
    <w:rsid w:val="00DF14CE"/>
    <w:rsid w:val="00DF1F0B"/>
    <w:rsid w:val="00DF2734"/>
    <w:rsid w:val="00DF36C7"/>
    <w:rsid w:val="00DF4FB3"/>
    <w:rsid w:val="00DF71D4"/>
    <w:rsid w:val="00DF727C"/>
    <w:rsid w:val="00DF73F5"/>
    <w:rsid w:val="00E041FE"/>
    <w:rsid w:val="00E0464D"/>
    <w:rsid w:val="00E04C23"/>
    <w:rsid w:val="00E06B8B"/>
    <w:rsid w:val="00E07ED8"/>
    <w:rsid w:val="00E10094"/>
    <w:rsid w:val="00E10B70"/>
    <w:rsid w:val="00E12336"/>
    <w:rsid w:val="00E12857"/>
    <w:rsid w:val="00E12EC1"/>
    <w:rsid w:val="00E16690"/>
    <w:rsid w:val="00E20CEC"/>
    <w:rsid w:val="00E20FF0"/>
    <w:rsid w:val="00E218BE"/>
    <w:rsid w:val="00E2497B"/>
    <w:rsid w:val="00E250C6"/>
    <w:rsid w:val="00E25CF7"/>
    <w:rsid w:val="00E270AD"/>
    <w:rsid w:val="00E31667"/>
    <w:rsid w:val="00E32252"/>
    <w:rsid w:val="00E32CD7"/>
    <w:rsid w:val="00E332D1"/>
    <w:rsid w:val="00E33B32"/>
    <w:rsid w:val="00E34561"/>
    <w:rsid w:val="00E35640"/>
    <w:rsid w:val="00E36E2E"/>
    <w:rsid w:val="00E37693"/>
    <w:rsid w:val="00E431B3"/>
    <w:rsid w:val="00E4356F"/>
    <w:rsid w:val="00E4431F"/>
    <w:rsid w:val="00E45A33"/>
    <w:rsid w:val="00E50C5C"/>
    <w:rsid w:val="00E51459"/>
    <w:rsid w:val="00E51683"/>
    <w:rsid w:val="00E5198E"/>
    <w:rsid w:val="00E52408"/>
    <w:rsid w:val="00E53908"/>
    <w:rsid w:val="00E546FE"/>
    <w:rsid w:val="00E54DB3"/>
    <w:rsid w:val="00E558A5"/>
    <w:rsid w:val="00E56725"/>
    <w:rsid w:val="00E56B9C"/>
    <w:rsid w:val="00E57903"/>
    <w:rsid w:val="00E6287F"/>
    <w:rsid w:val="00E652A3"/>
    <w:rsid w:val="00E6732B"/>
    <w:rsid w:val="00E7051C"/>
    <w:rsid w:val="00E71C17"/>
    <w:rsid w:val="00E721F1"/>
    <w:rsid w:val="00E72C04"/>
    <w:rsid w:val="00E730EA"/>
    <w:rsid w:val="00E776A4"/>
    <w:rsid w:val="00E80AE3"/>
    <w:rsid w:val="00E81353"/>
    <w:rsid w:val="00E85A92"/>
    <w:rsid w:val="00E86DBE"/>
    <w:rsid w:val="00E8793E"/>
    <w:rsid w:val="00E87FFB"/>
    <w:rsid w:val="00E92BD3"/>
    <w:rsid w:val="00E92FFC"/>
    <w:rsid w:val="00E95887"/>
    <w:rsid w:val="00E97FBD"/>
    <w:rsid w:val="00EA04B2"/>
    <w:rsid w:val="00EA154C"/>
    <w:rsid w:val="00EA28E7"/>
    <w:rsid w:val="00EA55B4"/>
    <w:rsid w:val="00EA7419"/>
    <w:rsid w:val="00EA76DA"/>
    <w:rsid w:val="00EA7908"/>
    <w:rsid w:val="00EB74B3"/>
    <w:rsid w:val="00EC0454"/>
    <w:rsid w:val="00EC144D"/>
    <w:rsid w:val="00EC5C58"/>
    <w:rsid w:val="00EC6EC8"/>
    <w:rsid w:val="00EC75E7"/>
    <w:rsid w:val="00ED0A64"/>
    <w:rsid w:val="00ED2BAC"/>
    <w:rsid w:val="00ED4536"/>
    <w:rsid w:val="00ED7ACE"/>
    <w:rsid w:val="00EE0937"/>
    <w:rsid w:val="00EE18E4"/>
    <w:rsid w:val="00EE197A"/>
    <w:rsid w:val="00EE22D8"/>
    <w:rsid w:val="00EE29F7"/>
    <w:rsid w:val="00EE608B"/>
    <w:rsid w:val="00EE62CF"/>
    <w:rsid w:val="00EE6778"/>
    <w:rsid w:val="00EE7FB2"/>
    <w:rsid w:val="00EF0FCB"/>
    <w:rsid w:val="00EF1DB7"/>
    <w:rsid w:val="00EF29D3"/>
    <w:rsid w:val="00EF3104"/>
    <w:rsid w:val="00EF3811"/>
    <w:rsid w:val="00EF4024"/>
    <w:rsid w:val="00EF40BC"/>
    <w:rsid w:val="00EF5555"/>
    <w:rsid w:val="00EF60DF"/>
    <w:rsid w:val="00F000EC"/>
    <w:rsid w:val="00F0080E"/>
    <w:rsid w:val="00F03271"/>
    <w:rsid w:val="00F06E0C"/>
    <w:rsid w:val="00F10820"/>
    <w:rsid w:val="00F110FA"/>
    <w:rsid w:val="00F119F1"/>
    <w:rsid w:val="00F12782"/>
    <w:rsid w:val="00F12B57"/>
    <w:rsid w:val="00F135E3"/>
    <w:rsid w:val="00F15180"/>
    <w:rsid w:val="00F17184"/>
    <w:rsid w:val="00F2116E"/>
    <w:rsid w:val="00F21D98"/>
    <w:rsid w:val="00F22618"/>
    <w:rsid w:val="00F229A1"/>
    <w:rsid w:val="00F22E2E"/>
    <w:rsid w:val="00F24008"/>
    <w:rsid w:val="00F253DD"/>
    <w:rsid w:val="00F2789D"/>
    <w:rsid w:val="00F278BC"/>
    <w:rsid w:val="00F3006E"/>
    <w:rsid w:val="00F30AC2"/>
    <w:rsid w:val="00F346BC"/>
    <w:rsid w:val="00F348BF"/>
    <w:rsid w:val="00F34DFE"/>
    <w:rsid w:val="00F37651"/>
    <w:rsid w:val="00F428DE"/>
    <w:rsid w:val="00F43429"/>
    <w:rsid w:val="00F4385C"/>
    <w:rsid w:val="00F45F0F"/>
    <w:rsid w:val="00F4722E"/>
    <w:rsid w:val="00F50522"/>
    <w:rsid w:val="00F52552"/>
    <w:rsid w:val="00F5495B"/>
    <w:rsid w:val="00F54C08"/>
    <w:rsid w:val="00F56671"/>
    <w:rsid w:val="00F614CC"/>
    <w:rsid w:val="00F62E5B"/>
    <w:rsid w:val="00F63A22"/>
    <w:rsid w:val="00F65230"/>
    <w:rsid w:val="00F65623"/>
    <w:rsid w:val="00F66669"/>
    <w:rsid w:val="00F67797"/>
    <w:rsid w:val="00F70FAB"/>
    <w:rsid w:val="00F71824"/>
    <w:rsid w:val="00F7358B"/>
    <w:rsid w:val="00F739A1"/>
    <w:rsid w:val="00F73F29"/>
    <w:rsid w:val="00F748D1"/>
    <w:rsid w:val="00F75C30"/>
    <w:rsid w:val="00F810F5"/>
    <w:rsid w:val="00F8113D"/>
    <w:rsid w:val="00F83A30"/>
    <w:rsid w:val="00F84645"/>
    <w:rsid w:val="00F85755"/>
    <w:rsid w:val="00F868EA"/>
    <w:rsid w:val="00F87B5A"/>
    <w:rsid w:val="00F87B86"/>
    <w:rsid w:val="00F905F4"/>
    <w:rsid w:val="00F92BBE"/>
    <w:rsid w:val="00F94B7B"/>
    <w:rsid w:val="00F95212"/>
    <w:rsid w:val="00FA1FCD"/>
    <w:rsid w:val="00FB2638"/>
    <w:rsid w:val="00FB385E"/>
    <w:rsid w:val="00FB38FA"/>
    <w:rsid w:val="00FB3D5B"/>
    <w:rsid w:val="00FB4A7F"/>
    <w:rsid w:val="00FB6371"/>
    <w:rsid w:val="00FB7C34"/>
    <w:rsid w:val="00FC2D02"/>
    <w:rsid w:val="00FC5BB1"/>
    <w:rsid w:val="00FD0085"/>
    <w:rsid w:val="00FD0F9A"/>
    <w:rsid w:val="00FD27B5"/>
    <w:rsid w:val="00FD4457"/>
    <w:rsid w:val="00FD53CD"/>
    <w:rsid w:val="00FD60F4"/>
    <w:rsid w:val="00FE03CB"/>
    <w:rsid w:val="00FE04BF"/>
    <w:rsid w:val="00FE1300"/>
    <w:rsid w:val="00FE1398"/>
    <w:rsid w:val="00FE400C"/>
    <w:rsid w:val="00FE4C47"/>
    <w:rsid w:val="00FE5A45"/>
    <w:rsid w:val="00FE5D96"/>
    <w:rsid w:val="00FE675C"/>
    <w:rsid w:val="00FE6B32"/>
    <w:rsid w:val="00FE79BA"/>
    <w:rsid w:val="00FF390F"/>
    <w:rsid w:val="00FF5945"/>
    <w:rsid w:val="00FF66F9"/>
    <w:rsid w:val="00FF6DE3"/>
    <w:rsid w:val="027E5799"/>
    <w:rsid w:val="041A27FA"/>
    <w:rsid w:val="0584D905"/>
    <w:rsid w:val="06629950"/>
    <w:rsid w:val="06F2D35E"/>
    <w:rsid w:val="0738A05F"/>
    <w:rsid w:val="07F9D62A"/>
    <w:rsid w:val="0C2539DF"/>
    <w:rsid w:val="0C484B1B"/>
    <w:rsid w:val="0CD1DAD4"/>
    <w:rsid w:val="0CF83131"/>
    <w:rsid w:val="0D667744"/>
    <w:rsid w:val="0D98F438"/>
    <w:rsid w:val="0E3FE5DE"/>
    <w:rsid w:val="0E6DAB35"/>
    <w:rsid w:val="0FBD3D96"/>
    <w:rsid w:val="122C58D4"/>
    <w:rsid w:val="127B5306"/>
    <w:rsid w:val="1283408C"/>
    <w:rsid w:val="13E60411"/>
    <w:rsid w:val="141F10ED"/>
    <w:rsid w:val="15B2F3C8"/>
    <w:rsid w:val="16834345"/>
    <w:rsid w:val="18EA948A"/>
    <w:rsid w:val="18F28210"/>
    <w:rsid w:val="1A256AF2"/>
    <w:rsid w:val="1A33A4D5"/>
    <w:rsid w:val="1AD5D390"/>
    <w:rsid w:val="1B60FF81"/>
    <w:rsid w:val="1C22354C"/>
    <w:rsid w:val="1E9EDB60"/>
    <w:rsid w:val="1FBCF51D"/>
    <w:rsid w:val="1FF9C416"/>
    <w:rsid w:val="229176D0"/>
    <w:rsid w:val="22960A57"/>
    <w:rsid w:val="236C1166"/>
    <w:rsid w:val="2418B25B"/>
    <w:rsid w:val="2431DAB8"/>
    <w:rsid w:val="2507E1C7"/>
    <w:rsid w:val="25B482BC"/>
    <w:rsid w:val="269DAE70"/>
    <w:rsid w:val="29B73076"/>
    <w:rsid w:val="2B4982F8"/>
    <w:rsid w:val="2CAC13EF"/>
    <w:rsid w:val="2E9836CD"/>
    <w:rsid w:val="2F77E75E"/>
    <w:rsid w:val="2F9129C1"/>
    <w:rsid w:val="2FE3B4B1"/>
    <w:rsid w:val="31D94A7F"/>
    <w:rsid w:val="33E87AAE"/>
    <w:rsid w:val="35E2AB14"/>
    <w:rsid w:val="360614E0"/>
    <w:rsid w:val="364CDC23"/>
    <w:rsid w:val="36C1C378"/>
    <w:rsid w:val="377870C4"/>
    <w:rsid w:val="3855A653"/>
    <w:rsid w:val="391EC9A4"/>
    <w:rsid w:val="3ABA9A05"/>
    <w:rsid w:val="3C566A66"/>
    <w:rsid w:val="3C96332A"/>
    <w:rsid w:val="3DDDA5F1"/>
    <w:rsid w:val="3DFA0649"/>
    <w:rsid w:val="3F22E0E1"/>
    <w:rsid w:val="3F4C68C7"/>
    <w:rsid w:val="4141697A"/>
    <w:rsid w:val="4204761F"/>
    <w:rsid w:val="423BBE0C"/>
    <w:rsid w:val="42BF882E"/>
    <w:rsid w:val="42DF10B5"/>
    <w:rsid w:val="43712B34"/>
    <w:rsid w:val="45137E3D"/>
    <w:rsid w:val="454DA667"/>
    <w:rsid w:val="4793A9F1"/>
    <w:rsid w:val="47B281D8"/>
    <w:rsid w:val="495526D8"/>
    <w:rsid w:val="49D958FA"/>
    <w:rsid w:val="4BAB5865"/>
    <w:rsid w:val="4D3A5C9E"/>
    <w:rsid w:val="4E62F10D"/>
    <w:rsid w:val="505B44FD"/>
    <w:rsid w:val="506A34B2"/>
    <w:rsid w:val="536A502E"/>
    <w:rsid w:val="553DA5D5"/>
    <w:rsid w:val="56EE0B0C"/>
    <w:rsid w:val="56F29E93"/>
    <w:rsid w:val="5745E07C"/>
    <w:rsid w:val="57B0C3DD"/>
    <w:rsid w:val="58D8893D"/>
    <w:rsid w:val="59477989"/>
    <w:rsid w:val="5A1116F8"/>
    <w:rsid w:val="5C7AF4DC"/>
    <w:rsid w:val="5D58B487"/>
    <w:rsid w:val="5F264ACA"/>
    <w:rsid w:val="5F5A7540"/>
    <w:rsid w:val="602E4B45"/>
    <w:rsid w:val="612AD308"/>
    <w:rsid w:val="64637299"/>
    <w:rsid w:val="655FEE07"/>
    <w:rsid w:val="659AEB9D"/>
    <w:rsid w:val="65C10BA4"/>
    <w:rsid w:val="66384157"/>
    <w:rsid w:val="66D6859A"/>
    <w:rsid w:val="697FAC4D"/>
    <w:rsid w:val="69A37402"/>
    <w:rsid w:val="6BAB0910"/>
    <w:rsid w:val="6DAC0C4A"/>
    <w:rsid w:val="709AC13B"/>
    <w:rsid w:val="71324BC4"/>
    <w:rsid w:val="717ECB6C"/>
    <w:rsid w:val="725DABBB"/>
    <w:rsid w:val="74F58FCC"/>
    <w:rsid w:val="77C66ACE"/>
    <w:rsid w:val="77CD60E6"/>
    <w:rsid w:val="788BEB7A"/>
    <w:rsid w:val="798616A4"/>
    <w:rsid w:val="7A6DFE7F"/>
    <w:rsid w:val="7A7345B3"/>
    <w:rsid w:val="7B3BF21F"/>
    <w:rsid w:val="7CB3C983"/>
    <w:rsid w:val="7D6B4E00"/>
    <w:rsid w:val="7E1D54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406CD"/>
  <w15:docId w15:val="{7FD93CF9-560C-4C32-B0A2-43F6B1DF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9B9"/>
    <w:rPr>
      <w:rFonts w:ascii="Arial" w:hAnsi="Arial"/>
      <w:sz w:val="24"/>
    </w:rPr>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imes New Roman" w:hAnsi="Times New Roman"/>
      <w:sz w:val="28"/>
      <w:u w:val="single"/>
    </w:rPr>
  </w:style>
  <w:style w:type="paragraph" w:styleId="Heading4">
    <w:name w:val="heading 4"/>
    <w:basedOn w:val="Normal"/>
    <w:next w:val="Normal"/>
    <w:link w:val="Heading4Char"/>
    <w:qFormat/>
    <w:pPr>
      <w:keepNext/>
      <w:outlineLvl w:val="3"/>
    </w:pPr>
    <w:rPr>
      <w:b/>
      <w:caps/>
      <w:sz w:val="20"/>
    </w:rPr>
  </w:style>
  <w:style w:type="paragraph" w:styleId="Heading5">
    <w:name w:val="heading 5"/>
    <w:basedOn w:val="Normal"/>
    <w:next w:val="Normal"/>
    <w:qFormat/>
    <w:pPr>
      <w:keepNext/>
      <w:pBdr>
        <w:top w:val="single" w:sz="12" w:space="1" w:color="auto"/>
        <w:left w:val="single" w:sz="12" w:space="1" w:color="auto"/>
        <w:bottom w:val="single" w:sz="12" w:space="1" w:color="auto"/>
        <w:right w:val="single" w:sz="12" w:space="0" w:color="auto"/>
      </w:pBdr>
      <w:ind w:right="-647"/>
      <w:outlineLvl w:val="4"/>
    </w:pPr>
    <w:rPr>
      <w:rFonts w:ascii="Tahoma" w:hAnsi="Tahoma"/>
      <w:b/>
      <w:caps/>
    </w:rPr>
  </w:style>
  <w:style w:type="paragraph" w:styleId="Heading6">
    <w:name w:val="heading 6"/>
    <w:basedOn w:val="Normal"/>
    <w:next w:val="Normal"/>
    <w:qFormat/>
    <w:rsid w:val="004865A7"/>
    <w:pPr>
      <w:spacing w:before="240" w:after="60"/>
      <w:outlineLvl w:val="5"/>
    </w:pPr>
    <w:rPr>
      <w:rFonts w:ascii="Times New Roman" w:hAnsi="Times New Roman"/>
      <w:b/>
      <w:bCs/>
      <w:sz w:val="22"/>
      <w:szCs w:val="22"/>
    </w:rPr>
  </w:style>
  <w:style w:type="paragraph" w:styleId="Heading9">
    <w:name w:val="heading 9"/>
    <w:basedOn w:val="Normal"/>
    <w:next w:val="Normal"/>
    <w:qFormat/>
    <w:pPr>
      <w:keepNext/>
      <w:numPr>
        <w:numId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Title">
    <w:name w:val="Title"/>
    <w:basedOn w:val="Normal"/>
    <w:link w:val="TitleChar1"/>
    <w:qFormat/>
    <w:pPr>
      <w:pBdr>
        <w:top w:val="single" w:sz="12" w:space="1" w:color="auto"/>
        <w:left w:val="single" w:sz="12" w:space="1" w:color="auto"/>
        <w:bottom w:val="single" w:sz="12" w:space="1" w:color="auto"/>
        <w:right w:val="single" w:sz="12" w:space="1" w:color="auto"/>
      </w:pBdr>
      <w:jc w:val="center"/>
    </w:pPr>
    <w:rPr>
      <w:rFonts w:ascii="Times New Roman" w:hAnsi="Times New Roman"/>
      <w:b/>
      <w:caps/>
    </w:rPr>
  </w:style>
  <w:style w:type="character" w:styleId="PageNumber">
    <w:name w:val="page number"/>
    <w:basedOn w:val="DefaultParagraphFont"/>
  </w:style>
  <w:style w:type="paragraph" w:styleId="BodyText2">
    <w:name w:val="Body Text 2"/>
    <w:basedOn w:val="Normal"/>
    <w:link w:val="BodyText2Char"/>
    <w:rPr>
      <w:rFonts w:ascii="Tahoma" w:hAnsi="Tahoma"/>
      <w:i/>
    </w:r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link w:val="BodyTextChar"/>
    <w:pPr>
      <w:jc w:val="center"/>
    </w:pPr>
    <w:rPr>
      <w:rFonts w:ascii="Albertus" w:hAnsi="Albertus"/>
      <w:sz w:val="72"/>
    </w:rPr>
  </w:style>
  <w:style w:type="paragraph" w:styleId="CommentText">
    <w:name w:val="annotation text"/>
    <w:basedOn w:val="Normal"/>
    <w:link w:val="CommentTextChar"/>
    <w:uiPriority w:val="99"/>
    <w:semiHidden/>
    <w:rPr>
      <w:sz w:val="20"/>
    </w:rPr>
  </w:style>
  <w:style w:type="paragraph" w:styleId="BodyText3">
    <w:name w:val="Body Text 3"/>
    <w:basedOn w:val="Normal"/>
    <w:pPr>
      <w:jc w:val="center"/>
    </w:pPr>
    <w:rPr>
      <w:rFonts w:ascii="Tahoma" w:hAnsi="Tahoma"/>
      <w:sz w:val="52"/>
    </w:rPr>
  </w:style>
  <w:style w:type="character" w:styleId="CommentReference">
    <w:name w:val="annotation reference"/>
    <w:basedOn w:val="DefaultParagraphFont"/>
    <w:uiPriority w:val="99"/>
    <w:semiHidden/>
    <w:rsid w:val="00933DF7"/>
    <w:rPr>
      <w:sz w:val="16"/>
    </w:rPr>
  </w:style>
  <w:style w:type="character" w:styleId="Strong">
    <w:name w:val="Strong"/>
    <w:basedOn w:val="DefaultParagraphFont"/>
    <w:uiPriority w:val="22"/>
    <w:qFormat/>
    <w:rsid w:val="00B127BE"/>
    <w:rPr>
      <w:b/>
      <w:bCs/>
    </w:rPr>
  </w:style>
  <w:style w:type="character" w:styleId="Hyperlink">
    <w:name w:val="Hyperlink"/>
    <w:basedOn w:val="DefaultParagraphFont"/>
    <w:rsid w:val="00A34F61"/>
    <w:rPr>
      <w:color w:val="0000FF"/>
      <w:u w:val="single"/>
    </w:rPr>
  </w:style>
  <w:style w:type="character" w:customStyle="1" w:styleId="caps">
    <w:name w:val="caps"/>
    <w:basedOn w:val="DefaultParagraphFont"/>
    <w:rsid w:val="00C81368"/>
  </w:style>
  <w:style w:type="paragraph" w:styleId="ListParagraph">
    <w:name w:val="List Paragraph"/>
    <w:basedOn w:val="Normal"/>
    <w:uiPriority w:val="34"/>
    <w:qFormat/>
    <w:rsid w:val="009A2641"/>
    <w:pPr>
      <w:ind w:left="720"/>
    </w:pPr>
  </w:style>
  <w:style w:type="character" w:customStyle="1" w:styleId="Heading4Char">
    <w:name w:val="Heading 4 Char"/>
    <w:basedOn w:val="DefaultParagraphFont"/>
    <w:link w:val="Heading4"/>
    <w:rsid w:val="00814768"/>
    <w:rPr>
      <w:rFonts w:ascii="Arial" w:hAnsi="Arial"/>
      <w:b/>
      <w:caps/>
    </w:rPr>
  </w:style>
  <w:style w:type="character" w:customStyle="1" w:styleId="FooterChar">
    <w:name w:val="Footer Char"/>
    <w:basedOn w:val="DefaultParagraphFont"/>
    <w:link w:val="Footer"/>
    <w:rsid w:val="003927D2"/>
    <w:rPr>
      <w:rFonts w:ascii="Arial" w:hAnsi="Arial"/>
      <w:sz w:val="24"/>
    </w:rPr>
  </w:style>
  <w:style w:type="paragraph" w:styleId="NoSpacing">
    <w:name w:val="No Spacing"/>
    <w:uiPriority w:val="1"/>
    <w:qFormat/>
    <w:rsid w:val="009F2F88"/>
    <w:rPr>
      <w:sz w:val="24"/>
      <w:szCs w:val="24"/>
      <w:lang w:eastAsia="en-US"/>
    </w:rPr>
  </w:style>
  <w:style w:type="character" w:customStyle="1" w:styleId="TitleChar1">
    <w:name w:val="Title Char1"/>
    <w:basedOn w:val="DefaultParagraphFont"/>
    <w:link w:val="Title"/>
    <w:rsid w:val="00E56B9C"/>
    <w:rPr>
      <w:b/>
      <w:caps/>
      <w:sz w:val="24"/>
    </w:rPr>
  </w:style>
  <w:style w:type="paragraph" w:customStyle="1" w:styleId="Default">
    <w:name w:val="Default"/>
    <w:rsid w:val="00506687"/>
    <w:pPr>
      <w:autoSpaceDE w:val="0"/>
      <w:autoSpaceDN w:val="0"/>
      <w:adjustRightInd w:val="0"/>
    </w:pPr>
    <w:rPr>
      <w:color w:val="000000"/>
      <w:sz w:val="24"/>
      <w:szCs w:val="24"/>
    </w:rPr>
  </w:style>
  <w:style w:type="paragraph" w:customStyle="1" w:styleId="CorpIndentNum">
    <w:name w:val="Corp Indent Num"/>
    <w:basedOn w:val="Normal"/>
    <w:rsid w:val="00EE62CF"/>
    <w:pPr>
      <w:numPr>
        <w:numId w:val="13"/>
      </w:numPr>
      <w:tabs>
        <w:tab w:val="left" w:pos="1588"/>
      </w:tabs>
    </w:pPr>
    <w:rPr>
      <w:b/>
      <w:sz w:val="22"/>
      <w:szCs w:val="24"/>
      <w:lang w:eastAsia="en-US"/>
    </w:rPr>
  </w:style>
  <w:style w:type="character" w:customStyle="1" w:styleId="TitleChar">
    <w:name w:val="Title Char"/>
    <w:locked/>
    <w:rsid w:val="00EE62CF"/>
    <w:rPr>
      <w:rFonts w:ascii="Arial" w:hAnsi="Arial"/>
      <w:b/>
      <w:sz w:val="24"/>
      <w:lang w:val="en-GB" w:eastAsia="en-GB" w:bidi="ar-SA"/>
    </w:rPr>
  </w:style>
  <w:style w:type="paragraph" w:customStyle="1" w:styleId="ParagraphDoubleIndent">
    <w:name w:val="Paragraph Double Indent"/>
    <w:basedOn w:val="Normal"/>
    <w:rsid w:val="009362AA"/>
    <w:pPr>
      <w:ind w:left="1440" w:hanging="720"/>
    </w:pPr>
    <w:rPr>
      <w:sz w:val="22"/>
      <w:szCs w:val="24"/>
      <w:lang w:eastAsia="en-US"/>
    </w:rPr>
  </w:style>
  <w:style w:type="paragraph" w:customStyle="1" w:styleId="xmsonormal">
    <w:name w:val="x_msonormal"/>
    <w:basedOn w:val="Normal"/>
    <w:rsid w:val="006078EA"/>
    <w:pPr>
      <w:spacing w:before="100" w:beforeAutospacing="1" w:after="100" w:afterAutospacing="1"/>
    </w:pPr>
    <w:rPr>
      <w:rFonts w:ascii="Times New Roman" w:hAnsi="Times New Roman"/>
      <w:szCs w:val="24"/>
    </w:rPr>
  </w:style>
  <w:style w:type="paragraph" w:styleId="NormalWeb">
    <w:name w:val="Normal (Web)"/>
    <w:basedOn w:val="Normal"/>
    <w:uiPriority w:val="99"/>
    <w:rsid w:val="005E1BA6"/>
    <w:pPr>
      <w:spacing w:before="100" w:beforeAutospacing="1" w:after="100" w:afterAutospacing="1"/>
    </w:pPr>
    <w:rPr>
      <w:rFonts w:ascii="Arial Unicode MS" w:eastAsia="Arial Unicode MS" w:hAnsi="Arial Unicode MS" w:cs="Arial Unicode MS"/>
      <w:szCs w:val="24"/>
      <w:lang w:eastAsia="en-US"/>
    </w:rPr>
  </w:style>
  <w:style w:type="character" w:customStyle="1" w:styleId="apple-converted-space">
    <w:name w:val="apple-converted-space"/>
    <w:basedOn w:val="DefaultParagraphFont"/>
    <w:rsid w:val="005D0A01"/>
  </w:style>
  <w:style w:type="paragraph" w:styleId="DocumentMap">
    <w:name w:val="Document Map"/>
    <w:basedOn w:val="Normal"/>
    <w:semiHidden/>
    <w:rsid w:val="00DC7E2E"/>
    <w:pPr>
      <w:shd w:val="clear" w:color="auto" w:fill="000080"/>
    </w:pPr>
    <w:rPr>
      <w:rFonts w:ascii="Tahoma" w:hAnsi="Tahoma" w:cs="Tahoma"/>
      <w:sz w:val="20"/>
    </w:rPr>
  </w:style>
  <w:style w:type="table" w:styleId="TableGrid">
    <w:name w:val="Table Grid"/>
    <w:basedOn w:val="TableNormal"/>
    <w:rsid w:val="00C7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7C4D6E"/>
    <w:rPr>
      <w:rFonts w:ascii="Arial" w:hAnsi="Arial"/>
      <w:sz w:val="24"/>
      <w:lang w:val="en-GB" w:eastAsia="en-GB" w:bidi="ar-SA"/>
    </w:rPr>
  </w:style>
  <w:style w:type="paragraph" w:styleId="BalloonText">
    <w:name w:val="Balloon Text"/>
    <w:basedOn w:val="Normal"/>
    <w:link w:val="BalloonTextChar"/>
    <w:rsid w:val="00DD16C3"/>
    <w:rPr>
      <w:rFonts w:ascii="Tahoma" w:hAnsi="Tahoma" w:cs="Tahoma"/>
      <w:sz w:val="16"/>
      <w:szCs w:val="16"/>
    </w:rPr>
  </w:style>
  <w:style w:type="character" w:customStyle="1" w:styleId="BalloonTextChar">
    <w:name w:val="Balloon Text Char"/>
    <w:basedOn w:val="DefaultParagraphFont"/>
    <w:link w:val="BalloonText"/>
    <w:rsid w:val="00DD16C3"/>
    <w:rPr>
      <w:rFonts w:ascii="Tahoma" w:hAnsi="Tahoma" w:cs="Tahoma"/>
      <w:sz w:val="16"/>
      <w:szCs w:val="16"/>
    </w:rPr>
  </w:style>
  <w:style w:type="character" w:customStyle="1" w:styleId="BodyTextChar">
    <w:name w:val="Body Text Char"/>
    <w:basedOn w:val="DefaultParagraphFont"/>
    <w:link w:val="BodyText"/>
    <w:rsid w:val="00971520"/>
    <w:rPr>
      <w:rFonts w:ascii="Albertus" w:hAnsi="Albertus"/>
      <w:sz w:val="72"/>
    </w:rPr>
  </w:style>
  <w:style w:type="paragraph" w:customStyle="1" w:styleId="TableParagraph">
    <w:name w:val="Table Paragraph"/>
    <w:basedOn w:val="Normal"/>
    <w:uiPriority w:val="1"/>
    <w:qFormat/>
    <w:rsid w:val="00CA4FF5"/>
    <w:pPr>
      <w:widowControl w:val="0"/>
      <w:autoSpaceDE w:val="0"/>
      <w:autoSpaceDN w:val="0"/>
      <w:jc w:val="center"/>
    </w:pPr>
    <w:rPr>
      <w:rFonts w:eastAsia="Arial" w:cs="Arial"/>
      <w:sz w:val="22"/>
      <w:szCs w:val="22"/>
      <w:lang w:bidi="en-GB"/>
    </w:rPr>
  </w:style>
  <w:style w:type="character" w:customStyle="1" w:styleId="HeaderChar">
    <w:name w:val="Header Char"/>
    <w:basedOn w:val="DefaultParagraphFont"/>
    <w:link w:val="Header"/>
    <w:uiPriority w:val="99"/>
    <w:rsid w:val="00CA4FF5"/>
    <w:rPr>
      <w:rFonts w:ascii="Arial" w:hAnsi="Arial"/>
      <w:sz w:val="24"/>
    </w:rPr>
  </w:style>
  <w:style w:type="paragraph" w:styleId="CommentSubject">
    <w:name w:val="annotation subject"/>
    <w:basedOn w:val="CommentText"/>
    <w:next w:val="CommentText"/>
    <w:link w:val="CommentSubjectChar"/>
    <w:semiHidden/>
    <w:unhideWhenUsed/>
    <w:rsid w:val="005C5157"/>
    <w:rPr>
      <w:b/>
      <w:bCs/>
    </w:rPr>
  </w:style>
  <w:style w:type="character" w:customStyle="1" w:styleId="CommentTextChar">
    <w:name w:val="Comment Text Char"/>
    <w:basedOn w:val="DefaultParagraphFont"/>
    <w:link w:val="CommentText"/>
    <w:uiPriority w:val="99"/>
    <w:semiHidden/>
    <w:rsid w:val="005C5157"/>
    <w:rPr>
      <w:rFonts w:ascii="Arial" w:hAnsi="Arial"/>
    </w:rPr>
  </w:style>
  <w:style w:type="character" w:customStyle="1" w:styleId="CommentSubjectChar">
    <w:name w:val="Comment Subject Char"/>
    <w:basedOn w:val="CommentTextChar"/>
    <w:link w:val="CommentSubject"/>
    <w:semiHidden/>
    <w:rsid w:val="005C5157"/>
    <w:rPr>
      <w:rFonts w:ascii="Arial" w:hAnsi="Arial"/>
      <w:b/>
      <w:bCs/>
    </w:rPr>
  </w:style>
  <w:style w:type="character" w:styleId="UnresolvedMention">
    <w:name w:val="Unresolved Mention"/>
    <w:basedOn w:val="DefaultParagraphFont"/>
    <w:uiPriority w:val="99"/>
    <w:semiHidden/>
    <w:unhideWhenUsed/>
    <w:rsid w:val="00792F67"/>
    <w:rPr>
      <w:color w:val="605E5C"/>
      <w:shd w:val="clear" w:color="auto" w:fill="E1DFDD"/>
    </w:rPr>
  </w:style>
  <w:style w:type="character" w:styleId="FollowedHyperlink">
    <w:name w:val="FollowedHyperlink"/>
    <w:basedOn w:val="DefaultParagraphFont"/>
    <w:semiHidden/>
    <w:unhideWhenUsed/>
    <w:rsid w:val="004E6749"/>
    <w:rPr>
      <w:color w:val="800080" w:themeColor="followedHyperlink"/>
      <w:u w:val="single"/>
    </w:rPr>
  </w:style>
  <w:style w:type="character" w:customStyle="1" w:styleId="BodyText2Char">
    <w:name w:val="Body Text 2 Char"/>
    <w:basedOn w:val="DefaultParagraphFont"/>
    <w:link w:val="BodyText2"/>
    <w:rsid w:val="002569B9"/>
    <w:rPr>
      <w:rFonts w:ascii="Tahoma" w:hAnsi="Tahoma"/>
      <w:i/>
      <w:sz w:val="24"/>
    </w:rPr>
  </w:style>
  <w:style w:type="paragraph" w:styleId="Revision">
    <w:name w:val="Revision"/>
    <w:hidden/>
    <w:uiPriority w:val="99"/>
    <w:semiHidden/>
    <w:rsid w:val="00874B84"/>
    <w:rPr>
      <w:rFonts w:ascii="Arial" w:hAnsi="Arial"/>
      <w:sz w:val="24"/>
    </w:rPr>
  </w:style>
  <w:style w:type="character" w:customStyle="1" w:styleId="cf01">
    <w:name w:val="cf01"/>
    <w:basedOn w:val="DefaultParagraphFont"/>
    <w:rsid w:val="001229F4"/>
    <w:rPr>
      <w:rFonts w:ascii="Segoe UI" w:hAnsi="Segoe UI" w:cs="Segoe UI" w:hint="default"/>
      <w:sz w:val="18"/>
      <w:szCs w:val="18"/>
    </w:rPr>
  </w:style>
  <w:style w:type="character" w:customStyle="1" w:styleId="normaltextrun">
    <w:name w:val="normaltextrun"/>
    <w:basedOn w:val="DefaultParagraphFont"/>
    <w:rsid w:val="00CE7F25"/>
  </w:style>
  <w:style w:type="character" w:customStyle="1" w:styleId="eop">
    <w:name w:val="eop"/>
    <w:basedOn w:val="DefaultParagraphFont"/>
    <w:rsid w:val="0011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319">
      <w:bodyDiv w:val="1"/>
      <w:marLeft w:val="0"/>
      <w:marRight w:val="0"/>
      <w:marTop w:val="0"/>
      <w:marBottom w:val="0"/>
      <w:divBdr>
        <w:top w:val="none" w:sz="0" w:space="0" w:color="auto"/>
        <w:left w:val="none" w:sz="0" w:space="0" w:color="auto"/>
        <w:bottom w:val="none" w:sz="0" w:space="0" w:color="auto"/>
        <w:right w:val="none" w:sz="0" w:space="0" w:color="auto"/>
      </w:divBdr>
    </w:div>
    <w:div w:id="74086070">
      <w:bodyDiv w:val="1"/>
      <w:marLeft w:val="0"/>
      <w:marRight w:val="0"/>
      <w:marTop w:val="0"/>
      <w:marBottom w:val="0"/>
      <w:divBdr>
        <w:top w:val="none" w:sz="0" w:space="0" w:color="auto"/>
        <w:left w:val="none" w:sz="0" w:space="0" w:color="auto"/>
        <w:bottom w:val="none" w:sz="0" w:space="0" w:color="auto"/>
        <w:right w:val="none" w:sz="0" w:space="0" w:color="auto"/>
      </w:divBdr>
    </w:div>
    <w:div w:id="109398818">
      <w:bodyDiv w:val="1"/>
      <w:marLeft w:val="0"/>
      <w:marRight w:val="0"/>
      <w:marTop w:val="0"/>
      <w:marBottom w:val="0"/>
      <w:divBdr>
        <w:top w:val="none" w:sz="0" w:space="0" w:color="auto"/>
        <w:left w:val="none" w:sz="0" w:space="0" w:color="auto"/>
        <w:bottom w:val="none" w:sz="0" w:space="0" w:color="auto"/>
        <w:right w:val="none" w:sz="0" w:space="0" w:color="auto"/>
      </w:divBdr>
    </w:div>
    <w:div w:id="243729359">
      <w:bodyDiv w:val="1"/>
      <w:marLeft w:val="0"/>
      <w:marRight w:val="0"/>
      <w:marTop w:val="0"/>
      <w:marBottom w:val="0"/>
      <w:divBdr>
        <w:top w:val="none" w:sz="0" w:space="0" w:color="auto"/>
        <w:left w:val="none" w:sz="0" w:space="0" w:color="auto"/>
        <w:bottom w:val="none" w:sz="0" w:space="0" w:color="auto"/>
        <w:right w:val="none" w:sz="0" w:space="0" w:color="auto"/>
      </w:divBdr>
      <w:divsChild>
        <w:div w:id="1328901418">
          <w:marLeft w:val="0"/>
          <w:marRight w:val="0"/>
          <w:marTop w:val="0"/>
          <w:marBottom w:val="0"/>
          <w:divBdr>
            <w:top w:val="none" w:sz="0" w:space="0" w:color="auto"/>
            <w:left w:val="none" w:sz="0" w:space="0" w:color="auto"/>
            <w:bottom w:val="none" w:sz="0" w:space="0" w:color="auto"/>
            <w:right w:val="none" w:sz="0" w:space="0" w:color="auto"/>
          </w:divBdr>
          <w:divsChild>
            <w:div w:id="281695493">
              <w:marLeft w:val="0"/>
              <w:marRight w:val="0"/>
              <w:marTop w:val="0"/>
              <w:marBottom w:val="0"/>
              <w:divBdr>
                <w:top w:val="none" w:sz="0" w:space="0" w:color="auto"/>
                <w:left w:val="none" w:sz="0" w:space="0" w:color="auto"/>
                <w:bottom w:val="none" w:sz="0" w:space="0" w:color="auto"/>
                <w:right w:val="none" w:sz="0" w:space="0" w:color="auto"/>
              </w:divBdr>
            </w:div>
            <w:div w:id="10697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2229">
      <w:bodyDiv w:val="1"/>
      <w:marLeft w:val="0"/>
      <w:marRight w:val="0"/>
      <w:marTop w:val="0"/>
      <w:marBottom w:val="0"/>
      <w:divBdr>
        <w:top w:val="none" w:sz="0" w:space="0" w:color="auto"/>
        <w:left w:val="none" w:sz="0" w:space="0" w:color="auto"/>
        <w:bottom w:val="none" w:sz="0" w:space="0" w:color="auto"/>
        <w:right w:val="none" w:sz="0" w:space="0" w:color="auto"/>
      </w:divBdr>
    </w:div>
    <w:div w:id="328099314">
      <w:bodyDiv w:val="1"/>
      <w:marLeft w:val="0"/>
      <w:marRight w:val="0"/>
      <w:marTop w:val="0"/>
      <w:marBottom w:val="0"/>
      <w:divBdr>
        <w:top w:val="none" w:sz="0" w:space="0" w:color="auto"/>
        <w:left w:val="none" w:sz="0" w:space="0" w:color="auto"/>
        <w:bottom w:val="none" w:sz="0" w:space="0" w:color="auto"/>
        <w:right w:val="none" w:sz="0" w:space="0" w:color="auto"/>
      </w:divBdr>
    </w:div>
    <w:div w:id="493686822">
      <w:bodyDiv w:val="1"/>
      <w:marLeft w:val="0"/>
      <w:marRight w:val="0"/>
      <w:marTop w:val="0"/>
      <w:marBottom w:val="0"/>
      <w:divBdr>
        <w:top w:val="none" w:sz="0" w:space="0" w:color="auto"/>
        <w:left w:val="none" w:sz="0" w:space="0" w:color="auto"/>
        <w:bottom w:val="none" w:sz="0" w:space="0" w:color="auto"/>
        <w:right w:val="none" w:sz="0" w:space="0" w:color="auto"/>
      </w:divBdr>
    </w:div>
    <w:div w:id="545028692">
      <w:bodyDiv w:val="1"/>
      <w:marLeft w:val="0"/>
      <w:marRight w:val="0"/>
      <w:marTop w:val="0"/>
      <w:marBottom w:val="0"/>
      <w:divBdr>
        <w:top w:val="none" w:sz="0" w:space="0" w:color="auto"/>
        <w:left w:val="none" w:sz="0" w:space="0" w:color="auto"/>
        <w:bottom w:val="none" w:sz="0" w:space="0" w:color="auto"/>
        <w:right w:val="none" w:sz="0" w:space="0" w:color="auto"/>
      </w:divBdr>
    </w:div>
    <w:div w:id="610746052">
      <w:bodyDiv w:val="1"/>
      <w:marLeft w:val="0"/>
      <w:marRight w:val="0"/>
      <w:marTop w:val="0"/>
      <w:marBottom w:val="0"/>
      <w:divBdr>
        <w:top w:val="none" w:sz="0" w:space="0" w:color="auto"/>
        <w:left w:val="none" w:sz="0" w:space="0" w:color="auto"/>
        <w:bottom w:val="none" w:sz="0" w:space="0" w:color="auto"/>
        <w:right w:val="none" w:sz="0" w:space="0" w:color="auto"/>
      </w:divBdr>
    </w:div>
    <w:div w:id="679968025">
      <w:bodyDiv w:val="1"/>
      <w:marLeft w:val="0"/>
      <w:marRight w:val="0"/>
      <w:marTop w:val="0"/>
      <w:marBottom w:val="0"/>
      <w:divBdr>
        <w:top w:val="none" w:sz="0" w:space="0" w:color="auto"/>
        <w:left w:val="none" w:sz="0" w:space="0" w:color="auto"/>
        <w:bottom w:val="none" w:sz="0" w:space="0" w:color="auto"/>
        <w:right w:val="none" w:sz="0" w:space="0" w:color="auto"/>
      </w:divBdr>
    </w:div>
    <w:div w:id="838616833">
      <w:bodyDiv w:val="1"/>
      <w:marLeft w:val="0"/>
      <w:marRight w:val="0"/>
      <w:marTop w:val="0"/>
      <w:marBottom w:val="0"/>
      <w:divBdr>
        <w:top w:val="none" w:sz="0" w:space="0" w:color="auto"/>
        <w:left w:val="none" w:sz="0" w:space="0" w:color="auto"/>
        <w:bottom w:val="none" w:sz="0" w:space="0" w:color="auto"/>
        <w:right w:val="none" w:sz="0" w:space="0" w:color="auto"/>
      </w:divBdr>
    </w:div>
    <w:div w:id="844366364">
      <w:bodyDiv w:val="1"/>
      <w:marLeft w:val="0"/>
      <w:marRight w:val="0"/>
      <w:marTop w:val="0"/>
      <w:marBottom w:val="0"/>
      <w:divBdr>
        <w:top w:val="none" w:sz="0" w:space="0" w:color="auto"/>
        <w:left w:val="none" w:sz="0" w:space="0" w:color="auto"/>
        <w:bottom w:val="none" w:sz="0" w:space="0" w:color="auto"/>
        <w:right w:val="none" w:sz="0" w:space="0" w:color="auto"/>
      </w:divBdr>
    </w:div>
    <w:div w:id="849493896">
      <w:bodyDiv w:val="1"/>
      <w:marLeft w:val="0"/>
      <w:marRight w:val="0"/>
      <w:marTop w:val="0"/>
      <w:marBottom w:val="0"/>
      <w:divBdr>
        <w:top w:val="none" w:sz="0" w:space="0" w:color="auto"/>
        <w:left w:val="none" w:sz="0" w:space="0" w:color="auto"/>
        <w:bottom w:val="none" w:sz="0" w:space="0" w:color="auto"/>
        <w:right w:val="none" w:sz="0" w:space="0" w:color="auto"/>
      </w:divBdr>
    </w:div>
    <w:div w:id="1047680260">
      <w:bodyDiv w:val="1"/>
      <w:marLeft w:val="0"/>
      <w:marRight w:val="0"/>
      <w:marTop w:val="0"/>
      <w:marBottom w:val="0"/>
      <w:divBdr>
        <w:top w:val="none" w:sz="0" w:space="0" w:color="auto"/>
        <w:left w:val="none" w:sz="0" w:space="0" w:color="auto"/>
        <w:bottom w:val="none" w:sz="0" w:space="0" w:color="auto"/>
        <w:right w:val="none" w:sz="0" w:space="0" w:color="auto"/>
      </w:divBdr>
    </w:div>
    <w:div w:id="1104811841">
      <w:bodyDiv w:val="1"/>
      <w:marLeft w:val="0"/>
      <w:marRight w:val="0"/>
      <w:marTop w:val="0"/>
      <w:marBottom w:val="0"/>
      <w:divBdr>
        <w:top w:val="none" w:sz="0" w:space="0" w:color="auto"/>
        <w:left w:val="none" w:sz="0" w:space="0" w:color="auto"/>
        <w:bottom w:val="none" w:sz="0" w:space="0" w:color="auto"/>
        <w:right w:val="none" w:sz="0" w:space="0" w:color="auto"/>
      </w:divBdr>
    </w:div>
    <w:div w:id="1228153819">
      <w:bodyDiv w:val="1"/>
      <w:marLeft w:val="0"/>
      <w:marRight w:val="0"/>
      <w:marTop w:val="0"/>
      <w:marBottom w:val="0"/>
      <w:divBdr>
        <w:top w:val="none" w:sz="0" w:space="0" w:color="auto"/>
        <w:left w:val="none" w:sz="0" w:space="0" w:color="auto"/>
        <w:bottom w:val="none" w:sz="0" w:space="0" w:color="auto"/>
        <w:right w:val="none" w:sz="0" w:space="0" w:color="auto"/>
      </w:divBdr>
    </w:div>
    <w:div w:id="1275597355">
      <w:bodyDiv w:val="1"/>
      <w:marLeft w:val="0"/>
      <w:marRight w:val="0"/>
      <w:marTop w:val="0"/>
      <w:marBottom w:val="0"/>
      <w:divBdr>
        <w:top w:val="none" w:sz="0" w:space="0" w:color="auto"/>
        <w:left w:val="none" w:sz="0" w:space="0" w:color="auto"/>
        <w:bottom w:val="none" w:sz="0" w:space="0" w:color="auto"/>
        <w:right w:val="none" w:sz="0" w:space="0" w:color="auto"/>
      </w:divBdr>
    </w:div>
    <w:div w:id="1450515291">
      <w:bodyDiv w:val="1"/>
      <w:marLeft w:val="0"/>
      <w:marRight w:val="0"/>
      <w:marTop w:val="0"/>
      <w:marBottom w:val="0"/>
      <w:divBdr>
        <w:top w:val="none" w:sz="0" w:space="0" w:color="auto"/>
        <w:left w:val="none" w:sz="0" w:space="0" w:color="auto"/>
        <w:bottom w:val="none" w:sz="0" w:space="0" w:color="auto"/>
        <w:right w:val="none" w:sz="0" w:space="0" w:color="auto"/>
      </w:divBdr>
    </w:div>
    <w:div w:id="1757553727">
      <w:bodyDiv w:val="1"/>
      <w:marLeft w:val="0"/>
      <w:marRight w:val="0"/>
      <w:marTop w:val="0"/>
      <w:marBottom w:val="0"/>
      <w:divBdr>
        <w:top w:val="none" w:sz="0" w:space="0" w:color="auto"/>
        <w:left w:val="none" w:sz="0" w:space="0" w:color="auto"/>
        <w:bottom w:val="none" w:sz="0" w:space="0" w:color="auto"/>
        <w:right w:val="none" w:sz="0" w:space="0" w:color="auto"/>
      </w:divBdr>
    </w:div>
    <w:div w:id="1767193933">
      <w:bodyDiv w:val="1"/>
      <w:marLeft w:val="0"/>
      <w:marRight w:val="0"/>
      <w:marTop w:val="0"/>
      <w:marBottom w:val="0"/>
      <w:divBdr>
        <w:top w:val="none" w:sz="0" w:space="0" w:color="auto"/>
        <w:left w:val="none" w:sz="0" w:space="0" w:color="auto"/>
        <w:bottom w:val="none" w:sz="0" w:space="0" w:color="auto"/>
        <w:right w:val="none" w:sz="0" w:space="0" w:color="auto"/>
      </w:divBdr>
    </w:div>
    <w:div w:id="2050645874">
      <w:bodyDiv w:val="1"/>
      <w:marLeft w:val="0"/>
      <w:marRight w:val="0"/>
      <w:marTop w:val="0"/>
      <w:marBottom w:val="0"/>
      <w:divBdr>
        <w:top w:val="none" w:sz="0" w:space="0" w:color="auto"/>
        <w:left w:val="none" w:sz="0" w:space="0" w:color="auto"/>
        <w:bottom w:val="none" w:sz="0" w:space="0" w:color="auto"/>
        <w:right w:val="none" w:sz="0" w:space="0" w:color="auto"/>
      </w:divBdr>
    </w:div>
    <w:div w:id="2114084151">
      <w:bodyDiv w:val="1"/>
      <w:marLeft w:val="0"/>
      <w:marRight w:val="0"/>
      <w:marTop w:val="0"/>
      <w:marBottom w:val="0"/>
      <w:divBdr>
        <w:top w:val="none" w:sz="0" w:space="0" w:color="auto"/>
        <w:left w:val="none" w:sz="0" w:space="0" w:color="auto"/>
        <w:bottom w:val="none" w:sz="0" w:space="0" w:color="auto"/>
        <w:right w:val="none" w:sz="0" w:space="0" w:color="auto"/>
      </w:divBdr>
    </w:div>
    <w:div w:id="2125684977">
      <w:bodyDiv w:val="1"/>
      <w:marLeft w:val="0"/>
      <w:marRight w:val="0"/>
      <w:marTop w:val="0"/>
      <w:marBottom w:val="0"/>
      <w:divBdr>
        <w:top w:val="none" w:sz="0" w:space="0" w:color="auto"/>
        <w:left w:val="none" w:sz="0" w:space="0" w:color="auto"/>
        <w:bottom w:val="none" w:sz="0" w:space="0" w:color="auto"/>
        <w:right w:val="none" w:sz="0" w:space="0" w:color="auto"/>
      </w:divBdr>
    </w:div>
    <w:div w:id="21350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wb.gov.wales/curriculum-for-wales/humanities/statements-of-what-matters/" TargetMode="External"/><Relationship Id="rId18" Type="http://schemas.openxmlformats.org/officeDocument/2006/relationships/hyperlink" Target="http://www.understandinghumanism.org.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bbc.co.uk/iplayer/episode/m0017pff/sunday-morning-22052022" TargetMode="External"/><Relationship Id="rId7" Type="http://schemas.openxmlformats.org/officeDocument/2006/relationships/settings" Target="settings.xml"/><Relationship Id="rId12" Type="http://schemas.openxmlformats.org/officeDocument/2006/relationships/hyperlink" Target="https://hwb.gov.wales/curriculum-for-wales/humanities/designing-your-curriculum/%23religion,-%20values-and-ethics-guidance" TargetMode="External"/><Relationship Id="rId17" Type="http://schemas.openxmlformats.org/officeDocument/2006/relationships/hyperlink" Target="http://www.hmd.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terfaithweek.org" TargetMode="External"/><Relationship Id="rId20" Type="http://schemas.openxmlformats.org/officeDocument/2006/relationships/hyperlink" Target="https://www.bbc.co.uk/iplayer/episode/m0017pff/sunday-morning-2205202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rive.google.com/file/d/1FbIfp8Wk5NZFUZD1BFcBpxy0r5pBkavK/view"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wb.gov.wales/curriculum-for-wales/designing-your-curriculum/developing-a-vision-for-curriculum-design/" TargetMode="External"/><Relationship Id="rId23" Type="http://schemas.openxmlformats.org/officeDocument/2006/relationships/hyperlink" Target="https://nasacre.org.uk/training-and-suppor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jhasw.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wb.gov.wales/curriculum-for-wales/humanities/designing-your-curriculum/" TargetMode="External"/><Relationship Id="rId22" Type="http://schemas.openxmlformats.org/officeDocument/2006/relationships/hyperlink" Target="https://hwb.gov.wales/repository/resource/dda70ba6-e800-4a61-a066-5ab2608c12c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959294F258B4B81B80BE28BEF1CE5" ma:contentTypeVersion="8" ma:contentTypeDescription="Create a new document." ma:contentTypeScope="" ma:versionID="13f4e7a0233317fed565313709b9fa7b">
  <xsd:schema xmlns:xsd="http://www.w3.org/2001/XMLSchema" xmlns:xs="http://www.w3.org/2001/XMLSchema" xmlns:p="http://schemas.microsoft.com/office/2006/metadata/properties" xmlns:ns2="9c4ca738-ecaf-4e80-9385-41e0456c785d" xmlns:ns3="abb2aff8-6467-4863-86fb-c42a8b320eb0" targetNamespace="http://schemas.microsoft.com/office/2006/metadata/properties" ma:root="true" ma:fieldsID="0af83c57f447f95985140dcbb7881dad" ns2:_="" ns3:_="">
    <xsd:import namespace="9c4ca738-ecaf-4e80-9385-41e0456c785d"/>
    <xsd:import namespace="abb2aff8-6467-4863-86fb-c42a8b320e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ca738-ecaf-4e80-9385-41e0456c7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b2aff8-6467-4863-86fb-c42a8b320e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bb2aff8-6467-4863-86fb-c42a8b320eb0">
      <UserInfo>
        <DisplayName>Nicky  Hagendyk (CSC)</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686BF-FDD9-4403-A913-630AF562B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ca738-ecaf-4e80-9385-41e0456c785d"/>
    <ds:schemaRef ds:uri="abb2aff8-6467-4863-86fb-c42a8b320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A4C76-90EC-4CCF-A7E8-FB335A4ACB53}">
  <ds:schemaRefs>
    <ds:schemaRef ds:uri="http://schemas.microsoft.com/office/2006/metadata/properties"/>
    <ds:schemaRef ds:uri="http://schemas.microsoft.com/office/infopath/2007/PartnerControls"/>
    <ds:schemaRef ds:uri="abb2aff8-6467-4863-86fb-c42a8b320eb0"/>
  </ds:schemaRefs>
</ds:datastoreItem>
</file>

<file path=customXml/itemProps3.xml><?xml version="1.0" encoding="utf-8"?>
<ds:datastoreItem xmlns:ds="http://schemas.openxmlformats.org/officeDocument/2006/customXml" ds:itemID="{E620A006-E432-4A84-AE03-8897B9EA75E7}">
  <ds:schemaRefs>
    <ds:schemaRef ds:uri="http://schemas.microsoft.com/sharepoint/v3/contenttype/forms"/>
  </ds:schemaRefs>
</ds:datastoreItem>
</file>

<file path=customXml/itemProps4.xml><?xml version="1.0" encoding="utf-8"?>
<ds:datastoreItem xmlns:ds="http://schemas.openxmlformats.org/officeDocument/2006/customXml" ds:itemID="{D58CC635-F58D-4039-997F-3F6AD1C6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5483</Words>
  <Characters>33015</Characters>
  <Application>Microsoft Office Word</Application>
  <DocSecurity>0</DocSecurity>
  <Lines>275</Lines>
  <Paragraphs>76</Paragraphs>
  <ScaleCrop>false</ScaleCrop>
  <Company>Compaq</Company>
  <LinksUpToDate>false</LinksUpToDate>
  <CharactersWithSpaces>38422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Merthyr Tydfil County Borough Council</dc:title>
  <dc:subject/>
  <dc:creator>ESIS</dc:creator>
  <cp:keywords/>
  <cp:lastModifiedBy>Helen Shepherd</cp:lastModifiedBy>
  <cp:revision>3</cp:revision>
  <cp:lastPrinted>2022-10-13T08:38:00Z</cp:lastPrinted>
  <dcterms:created xsi:type="dcterms:W3CDTF">2023-03-15T12:02:00Z</dcterms:created>
  <dcterms:modified xsi:type="dcterms:W3CDTF">2023-03-15T13:22:00Z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0x010100C05959294F258B4B81B80BE28BEF1CE5</vt:lpwstr>
  </property>
</Properties>
</file>