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0D48" w14:textId="1294A151" w:rsidR="00007D7F" w:rsidRPr="008E6A03" w:rsidRDefault="00007D7F" w:rsidP="00D22679">
      <w:pPr>
        <w:jc w:val="both"/>
        <w:rPr>
          <w:rFonts w:ascii="Arial" w:hAnsi="Arial" w:cs="Arial"/>
          <w:b/>
        </w:rPr>
        <w:sectPr w:rsidR="00007D7F" w:rsidRPr="008E6A03" w:rsidSect="00C14E89"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8D1574C" w14:textId="77777777" w:rsidR="005420E1" w:rsidRPr="008E6A03" w:rsidRDefault="005420E1" w:rsidP="00984424">
      <w:pPr>
        <w:rPr>
          <w:rFonts w:ascii="Arial" w:eastAsia="Calibri" w:hAnsi="Arial" w:cs="Arial"/>
          <w:b/>
          <w:sz w:val="36"/>
          <w:szCs w:val="36"/>
        </w:rPr>
      </w:pPr>
    </w:p>
    <w:p w14:paraId="120EFE24" w14:textId="77777777" w:rsidR="002571C0" w:rsidRPr="008E6A03" w:rsidRDefault="002571C0" w:rsidP="002571C0">
      <w:pPr>
        <w:spacing w:after="160" w:line="259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8E6A03">
        <w:rPr>
          <w:rFonts w:ascii="Arial" w:eastAsia="Calibri" w:hAnsi="Arial" w:cs="Arial"/>
          <w:b/>
          <w:noProof/>
          <w:sz w:val="32"/>
          <w:szCs w:val="22"/>
          <w:lang w:eastAsia="en-GB"/>
        </w:rPr>
        <w:drawing>
          <wp:inline distT="0" distB="0" distL="0" distR="0" wp14:anchorId="48DD99FA" wp14:editId="7868D5EC">
            <wp:extent cx="5731510" cy="851535"/>
            <wp:effectExtent l="0" t="0" r="2540" b="5715"/>
            <wp:docPr id="3" name="Picture 3" descr="BCBC terfynol PowerPoint RGB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BCBC PowerPoint RGB (2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8648C" w14:textId="77777777" w:rsidR="002571C0" w:rsidRPr="008E6A03" w:rsidRDefault="002571C0" w:rsidP="002571C0">
      <w:pPr>
        <w:spacing w:after="160" w:line="259" w:lineRule="auto"/>
        <w:jc w:val="center"/>
        <w:rPr>
          <w:rFonts w:ascii="Arial" w:eastAsia="Calibri" w:hAnsi="Arial" w:cs="Arial"/>
          <w:b/>
          <w:sz w:val="36"/>
          <w:szCs w:val="36"/>
        </w:rPr>
      </w:pPr>
    </w:p>
    <w:p w14:paraId="627634E9" w14:textId="77777777" w:rsidR="002571C0" w:rsidRPr="008E6A03" w:rsidRDefault="002571C0" w:rsidP="002571C0">
      <w:pPr>
        <w:spacing w:after="160" w:line="259" w:lineRule="auto"/>
        <w:jc w:val="center"/>
        <w:rPr>
          <w:rFonts w:ascii="Arial" w:eastAsia="Calibri" w:hAnsi="Arial" w:cs="Arial"/>
          <w:b/>
          <w:sz w:val="36"/>
          <w:szCs w:val="36"/>
        </w:rPr>
      </w:pPr>
    </w:p>
    <w:p w14:paraId="6BD8B79E" w14:textId="77777777" w:rsidR="002571C0" w:rsidRPr="008E6A03" w:rsidRDefault="002571C0" w:rsidP="002571C0">
      <w:pPr>
        <w:spacing w:after="160" w:line="259" w:lineRule="auto"/>
        <w:jc w:val="center"/>
        <w:rPr>
          <w:rFonts w:ascii="Arial" w:eastAsia="Calibri" w:hAnsi="Arial" w:cs="Arial"/>
          <w:b/>
          <w:sz w:val="36"/>
          <w:szCs w:val="36"/>
        </w:rPr>
      </w:pPr>
    </w:p>
    <w:p w14:paraId="74091498" w14:textId="77777777" w:rsidR="002571C0" w:rsidRPr="008E6A03" w:rsidRDefault="002571C0" w:rsidP="002571C0">
      <w:pPr>
        <w:spacing w:after="160" w:line="259" w:lineRule="auto"/>
        <w:jc w:val="center"/>
        <w:rPr>
          <w:rFonts w:ascii="Arial" w:eastAsia="Calibri" w:hAnsi="Arial" w:cs="Arial"/>
          <w:b/>
          <w:sz w:val="40"/>
          <w:szCs w:val="36"/>
        </w:rPr>
      </w:pPr>
    </w:p>
    <w:p w14:paraId="6DD4141D" w14:textId="77777777" w:rsidR="009B0DBB" w:rsidRDefault="00EA4006" w:rsidP="002571C0">
      <w:pPr>
        <w:spacing w:after="160" w:line="259" w:lineRule="auto"/>
        <w:jc w:val="center"/>
        <w:rPr>
          <w:rFonts w:ascii="Arial" w:hAnsi="Arial" w:cs="Arial"/>
          <w:b/>
          <w:sz w:val="40"/>
          <w:szCs w:val="36"/>
          <w:lang w:val="cy"/>
        </w:rPr>
      </w:pPr>
      <w:r w:rsidRPr="00F2462F">
        <w:rPr>
          <w:rFonts w:ascii="Arial" w:hAnsi="Arial" w:cs="Arial"/>
          <w:b/>
          <w:sz w:val="40"/>
          <w:szCs w:val="36"/>
          <w:lang w:val="cy"/>
        </w:rPr>
        <w:t>Strategaeth Rhaglen C</w:t>
      </w:r>
      <w:r w:rsidR="00DC20E0">
        <w:rPr>
          <w:rFonts w:ascii="Arial" w:hAnsi="Arial" w:cs="Arial"/>
          <w:b/>
          <w:sz w:val="40"/>
          <w:szCs w:val="36"/>
          <w:lang w:val="cy"/>
        </w:rPr>
        <w:t>ymorth</w:t>
      </w:r>
      <w:r w:rsidRPr="00F2462F">
        <w:rPr>
          <w:rFonts w:ascii="Arial" w:hAnsi="Arial" w:cs="Arial"/>
          <w:b/>
          <w:sz w:val="40"/>
          <w:szCs w:val="36"/>
          <w:lang w:val="cy"/>
        </w:rPr>
        <w:t xml:space="preserve"> Tai </w:t>
      </w:r>
    </w:p>
    <w:p w14:paraId="7D74AF0D" w14:textId="3E3AB8E6" w:rsidR="002571C0" w:rsidRPr="00F2462F" w:rsidRDefault="00EA4006" w:rsidP="002571C0">
      <w:pPr>
        <w:spacing w:after="160" w:line="259" w:lineRule="auto"/>
        <w:jc w:val="center"/>
        <w:rPr>
          <w:rFonts w:ascii="Arial" w:eastAsia="Calibri" w:hAnsi="Arial" w:cs="Arial"/>
          <w:b/>
          <w:sz w:val="40"/>
          <w:szCs w:val="36"/>
        </w:rPr>
      </w:pPr>
      <w:r w:rsidRPr="00F2462F">
        <w:rPr>
          <w:rFonts w:ascii="Arial" w:hAnsi="Arial" w:cs="Arial"/>
          <w:b/>
          <w:sz w:val="40"/>
          <w:szCs w:val="36"/>
          <w:lang w:val="cy"/>
        </w:rPr>
        <w:t>Cyngor Bwrdeistref Sirol Pen-y-bont ar Ogwr</w:t>
      </w:r>
    </w:p>
    <w:p w14:paraId="006C9058" w14:textId="77777777" w:rsidR="002571C0" w:rsidRPr="00F2462F" w:rsidRDefault="002571C0" w:rsidP="002571C0">
      <w:pPr>
        <w:tabs>
          <w:tab w:val="left" w:pos="4020"/>
        </w:tabs>
        <w:spacing w:after="160" w:line="259" w:lineRule="auto"/>
        <w:rPr>
          <w:rFonts w:ascii="Arial" w:eastAsia="Calibri" w:hAnsi="Arial" w:cs="Arial"/>
          <w:b/>
          <w:sz w:val="40"/>
          <w:szCs w:val="36"/>
        </w:rPr>
      </w:pPr>
      <w:r w:rsidRPr="00F2462F">
        <w:rPr>
          <w:rFonts w:ascii="Arial" w:eastAsia="Calibri" w:hAnsi="Arial" w:cs="Arial"/>
          <w:b/>
          <w:sz w:val="40"/>
          <w:szCs w:val="36"/>
        </w:rPr>
        <w:tab/>
      </w:r>
    </w:p>
    <w:p w14:paraId="5FEA34F1" w14:textId="1F22CC74" w:rsidR="002571C0" w:rsidRPr="00F2462F" w:rsidRDefault="00CD4C92" w:rsidP="002571C0">
      <w:pPr>
        <w:spacing w:after="160" w:line="259" w:lineRule="auto"/>
        <w:jc w:val="center"/>
        <w:rPr>
          <w:rFonts w:ascii="Arial" w:eastAsia="Calibri" w:hAnsi="Arial" w:cs="Arial"/>
          <w:b/>
          <w:sz w:val="40"/>
          <w:szCs w:val="36"/>
        </w:rPr>
      </w:pPr>
      <w:r w:rsidRPr="00F2462F">
        <w:rPr>
          <w:rFonts w:ascii="Arial" w:hAnsi="Arial" w:cs="Arial"/>
          <w:b/>
          <w:sz w:val="40"/>
          <w:szCs w:val="36"/>
          <w:lang w:val="cy"/>
        </w:rPr>
        <w:t>2022-2026</w:t>
      </w:r>
    </w:p>
    <w:p w14:paraId="36FDEB80" w14:textId="77777777" w:rsidR="002571C0" w:rsidRPr="00F2462F" w:rsidRDefault="002571C0" w:rsidP="002571C0">
      <w:pPr>
        <w:spacing w:after="160" w:line="259" w:lineRule="auto"/>
        <w:rPr>
          <w:rFonts w:ascii="Arial" w:eastAsia="Calibri" w:hAnsi="Arial" w:cs="Arial"/>
        </w:rPr>
      </w:pPr>
      <w:r w:rsidRPr="00F2462F">
        <w:rPr>
          <w:rFonts w:ascii="Arial" w:eastAsia="Calibri" w:hAnsi="Arial" w:cs="Arial"/>
        </w:rPr>
        <w:br w:type="page"/>
      </w:r>
    </w:p>
    <w:p w14:paraId="46406CA9" w14:textId="77777777" w:rsidR="002571C0" w:rsidRPr="00AB145B" w:rsidRDefault="002571C0" w:rsidP="00AB145B">
      <w:pPr>
        <w:pStyle w:val="Heading1"/>
        <w:jc w:val="center"/>
        <w:rPr>
          <w:rFonts w:ascii="Arial" w:eastAsia="Calibri" w:hAnsi="Arial" w:cs="Arial"/>
        </w:rPr>
      </w:pPr>
      <w:r w:rsidRPr="00AB145B">
        <w:rPr>
          <w:rFonts w:ascii="Arial" w:hAnsi="Arial" w:cs="Arial"/>
          <w:lang w:val="cy"/>
        </w:rPr>
        <w:lastRenderedPageBreak/>
        <w:t>Cynnwys</w:t>
      </w:r>
    </w:p>
    <w:tbl>
      <w:tblPr>
        <w:tblStyle w:val="TableGrid2"/>
        <w:tblpPr w:leftFromText="180" w:rightFromText="180" w:horzAnchor="margin" w:tblpY="630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7073"/>
        <w:gridCol w:w="2262"/>
      </w:tblGrid>
      <w:tr w:rsidR="008E6A03" w:rsidRPr="00F2462F" w14:paraId="1B60F2C7" w14:textId="77777777" w:rsidTr="00C70EDC">
        <w:trPr>
          <w:trHeight w:val="559"/>
        </w:trPr>
        <w:tc>
          <w:tcPr>
            <w:tcW w:w="637" w:type="dxa"/>
          </w:tcPr>
          <w:p w14:paraId="30955D19" w14:textId="77777777" w:rsidR="002571C0" w:rsidRPr="00F2462F" w:rsidRDefault="002571C0" w:rsidP="002571C0">
            <w:pPr>
              <w:rPr>
                <w:rFonts w:ascii="Arial" w:hAnsi="Arial" w:cs="Arial"/>
              </w:rPr>
            </w:pPr>
          </w:p>
          <w:p w14:paraId="6D21496B" w14:textId="77777777" w:rsidR="002571C0" w:rsidRPr="00F2462F" w:rsidRDefault="002571C0" w:rsidP="002571C0">
            <w:pPr>
              <w:rPr>
                <w:rFonts w:ascii="Arial" w:hAnsi="Arial" w:cs="Arial"/>
              </w:rPr>
            </w:pPr>
          </w:p>
        </w:tc>
        <w:tc>
          <w:tcPr>
            <w:tcW w:w="7073" w:type="dxa"/>
          </w:tcPr>
          <w:p w14:paraId="310A76B2" w14:textId="77777777" w:rsidR="002571C0" w:rsidRPr="00F2462F" w:rsidRDefault="002571C0" w:rsidP="002571C0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797868FF" w14:textId="77777777" w:rsidR="002571C0" w:rsidRPr="00F2462F" w:rsidRDefault="002571C0" w:rsidP="002571C0">
            <w:pPr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Rhif tudalen</w:t>
            </w:r>
          </w:p>
        </w:tc>
      </w:tr>
      <w:tr w:rsidR="008E6A03" w:rsidRPr="00F2462F" w14:paraId="7EAC527B" w14:textId="77777777" w:rsidTr="00C70EDC">
        <w:trPr>
          <w:trHeight w:val="249"/>
        </w:trPr>
        <w:tc>
          <w:tcPr>
            <w:tcW w:w="637" w:type="dxa"/>
          </w:tcPr>
          <w:p w14:paraId="6C478606" w14:textId="2801935E" w:rsidR="002571C0" w:rsidRPr="00F2462F" w:rsidRDefault="002571C0" w:rsidP="002571C0">
            <w:pPr>
              <w:rPr>
                <w:rFonts w:ascii="Arial" w:hAnsi="Arial" w:cs="Arial"/>
                <w:b/>
              </w:rPr>
            </w:pPr>
            <w:r w:rsidRPr="00F2462F">
              <w:rPr>
                <w:rFonts w:ascii="Arial" w:hAnsi="Arial" w:cs="Arial"/>
                <w:b/>
                <w:lang w:val="cy"/>
              </w:rPr>
              <w:t>1.0</w:t>
            </w:r>
          </w:p>
        </w:tc>
        <w:tc>
          <w:tcPr>
            <w:tcW w:w="7073" w:type="dxa"/>
          </w:tcPr>
          <w:p w14:paraId="4AE3CB0A" w14:textId="7DF12ABD" w:rsidR="002571C0" w:rsidRPr="00F2462F" w:rsidRDefault="002151C8" w:rsidP="002571C0">
            <w:pPr>
              <w:rPr>
                <w:rFonts w:ascii="Arial" w:hAnsi="Arial" w:cs="Arial"/>
                <w:b/>
              </w:rPr>
            </w:pPr>
            <w:r w:rsidRPr="00F2462F">
              <w:rPr>
                <w:rFonts w:ascii="Arial" w:hAnsi="Arial" w:cs="Arial"/>
                <w:b/>
                <w:lang w:val="cy"/>
              </w:rPr>
              <w:t>Rhagair</w:t>
            </w:r>
          </w:p>
        </w:tc>
        <w:tc>
          <w:tcPr>
            <w:tcW w:w="2262" w:type="dxa"/>
          </w:tcPr>
          <w:p w14:paraId="1FF11481" w14:textId="7E6B06F1" w:rsidR="002571C0" w:rsidRPr="00F2462F" w:rsidRDefault="00AF1136" w:rsidP="002571C0">
            <w:pPr>
              <w:jc w:val="center"/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3</w:t>
            </w:r>
          </w:p>
        </w:tc>
      </w:tr>
      <w:tr w:rsidR="008E6A03" w:rsidRPr="00F2462F" w14:paraId="55D7B3B1" w14:textId="77777777" w:rsidTr="00C70EDC">
        <w:trPr>
          <w:trHeight w:val="274"/>
        </w:trPr>
        <w:tc>
          <w:tcPr>
            <w:tcW w:w="637" w:type="dxa"/>
          </w:tcPr>
          <w:p w14:paraId="33E52CAC" w14:textId="21DC8255" w:rsidR="002571C0" w:rsidRPr="00F2462F" w:rsidRDefault="002571C0" w:rsidP="002571C0">
            <w:pPr>
              <w:rPr>
                <w:rFonts w:ascii="Arial" w:hAnsi="Arial" w:cs="Arial"/>
              </w:rPr>
            </w:pPr>
          </w:p>
        </w:tc>
        <w:tc>
          <w:tcPr>
            <w:tcW w:w="7073" w:type="dxa"/>
          </w:tcPr>
          <w:p w14:paraId="795561EC" w14:textId="77777777" w:rsidR="002571C0" w:rsidRPr="00F2462F" w:rsidRDefault="002571C0" w:rsidP="002571C0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5B9A9F22" w14:textId="2380A988" w:rsidR="002571C0" w:rsidRPr="00F2462F" w:rsidRDefault="002571C0" w:rsidP="002571C0">
            <w:pPr>
              <w:jc w:val="center"/>
              <w:rPr>
                <w:rFonts w:ascii="Arial" w:hAnsi="Arial" w:cs="Arial"/>
              </w:rPr>
            </w:pPr>
          </w:p>
        </w:tc>
      </w:tr>
      <w:tr w:rsidR="008E6A03" w:rsidRPr="00F2462F" w14:paraId="2F6F753E" w14:textId="77777777" w:rsidTr="00C70EDC">
        <w:trPr>
          <w:trHeight w:val="569"/>
        </w:trPr>
        <w:tc>
          <w:tcPr>
            <w:tcW w:w="637" w:type="dxa"/>
          </w:tcPr>
          <w:p w14:paraId="4F156D0F" w14:textId="77777777" w:rsidR="002571C0" w:rsidRPr="00F2462F" w:rsidRDefault="002571C0" w:rsidP="002571C0">
            <w:pPr>
              <w:rPr>
                <w:rFonts w:ascii="Arial" w:hAnsi="Arial" w:cs="Arial"/>
                <w:b/>
              </w:rPr>
            </w:pPr>
            <w:r w:rsidRPr="00F2462F">
              <w:rPr>
                <w:rFonts w:ascii="Arial" w:hAnsi="Arial" w:cs="Arial"/>
                <w:b/>
                <w:lang w:val="cy"/>
              </w:rPr>
              <w:t xml:space="preserve">2.0 </w:t>
            </w:r>
          </w:p>
          <w:p w14:paraId="0405B78A" w14:textId="77777777" w:rsidR="002571C0" w:rsidRPr="00F2462F" w:rsidRDefault="002571C0" w:rsidP="002571C0">
            <w:pPr>
              <w:rPr>
                <w:rFonts w:ascii="Arial" w:hAnsi="Arial" w:cs="Arial"/>
              </w:rPr>
            </w:pPr>
          </w:p>
        </w:tc>
        <w:tc>
          <w:tcPr>
            <w:tcW w:w="7073" w:type="dxa"/>
          </w:tcPr>
          <w:p w14:paraId="6A5EC980" w14:textId="6DAB58A6" w:rsidR="002571C0" w:rsidRPr="00F2462F" w:rsidRDefault="002151C8" w:rsidP="006E41ED">
            <w:pPr>
              <w:rPr>
                <w:rFonts w:ascii="Arial" w:hAnsi="Arial" w:cs="Arial"/>
                <w:b/>
              </w:rPr>
            </w:pPr>
            <w:r w:rsidRPr="00F2462F">
              <w:rPr>
                <w:rFonts w:ascii="Arial" w:hAnsi="Arial" w:cs="Arial"/>
                <w:b/>
                <w:lang w:val="cy"/>
              </w:rPr>
              <w:t xml:space="preserve">Cyflwyniad </w:t>
            </w:r>
          </w:p>
        </w:tc>
        <w:tc>
          <w:tcPr>
            <w:tcW w:w="2262" w:type="dxa"/>
          </w:tcPr>
          <w:p w14:paraId="51651F52" w14:textId="6AF641EF" w:rsidR="002571C0" w:rsidRPr="00F2462F" w:rsidRDefault="00AF1136" w:rsidP="002571C0">
            <w:pPr>
              <w:jc w:val="center"/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4</w:t>
            </w:r>
          </w:p>
        </w:tc>
      </w:tr>
      <w:tr w:rsidR="008E6A03" w:rsidRPr="00F2462F" w14:paraId="5F2F2AF6" w14:textId="77777777" w:rsidTr="00C70EDC">
        <w:trPr>
          <w:trHeight w:val="559"/>
        </w:trPr>
        <w:tc>
          <w:tcPr>
            <w:tcW w:w="637" w:type="dxa"/>
          </w:tcPr>
          <w:p w14:paraId="61F186F1" w14:textId="77777777" w:rsidR="002571C0" w:rsidRPr="00F2462F" w:rsidRDefault="002571C0" w:rsidP="002571C0">
            <w:pPr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2.1</w:t>
            </w:r>
          </w:p>
        </w:tc>
        <w:tc>
          <w:tcPr>
            <w:tcW w:w="7073" w:type="dxa"/>
          </w:tcPr>
          <w:p w14:paraId="09D2A6F8" w14:textId="42462778" w:rsidR="002571C0" w:rsidRPr="00F2462F" w:rsidRDefault="002151C8" w:rsidP="002571C0">
            <w:pPr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Pwrpas y Strategaeth</w:t>
            </w:r>
          </w:p>
          <w:p w14:paraId="715C1C48" w14:textId="77777777" w:rsidR="002571C0" w:rsidRPr="00F2462F" w:rsidRDefault="002571C0" w:rsidP="002571C0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75B5EC17" w14:textId="044C6DBB" w:rsidR="002571C0" w:rsidRPr="00F2462F" w:rsidRDefault="00AF1136" w:rsidP="002571C0">
            <w:pPr>
              <w:jc w:val="center"/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4</w:t>
            </w:r>
          </w:p>
        </w:tc>
      </w:tr>
      <w:tr w:rsidR="008E6A03" w:rsidRPr="00F2462F" w14:paraId="09E15F41" w14:textId="77777777" w:rsidTr="00C70EDC">
        <w:trPr>
          <w:trHeight w:val="1118"/>
        </w:trPr>
        <w:tc>
          <w:tcPr>
            <w:tcW w:w="637" w:type="dxa"/>
          </w:tcPr>
          <w:p w14:paraId="2F8FFBE8" w14:textId="6F8C477F" w:rsidR="002571C0" w:rsidRPr="00F2462F" w:rsidRDefault="002151C8" w:rsidP="002571C0">
            <w:pPr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2.2</w:t>
            </w:r>
          </w:p>
          <w:p w14:paraId="0C8D00B4" w14:textId="77777777" w:rsidR="002571C0" w:rsidRPr="00F2462F" w:rsidRDefault="002571C0" w:rsidP="002571C0">
            <w:pPr>
              <w:rPr>
                <w:rFonts w:ascii="Arial" w:hAnsi="Arial" w:cs="Arial"/>
              </w:rPr>
            </w:pPr>
          </w:p>
          <w:p w14:paraId="41BFB345" w14:textId="75F68920" w:rsidR="002151C8" w:rsidRPr="00F2462F" w:rsidRDefault="002151C8" w:rsidP="002571C0">
            <w:pPr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2.3</w:t>
            </w:r>
          </w:p>
        </w:tc>
        <w:tc>
          <w:tcPr>
            <w:tcW w:w="7073" w:type="dxa"/>
          </w:tcPr>
          <w:p w14:paraId="74CE7D8C" w14:textId="1C2B6ECE" w:rsidR="002151C8" w:rsidRPr="00F2462F" w:rsidRDefault="002151C8" w:rsidP="002571C0">
            <w:pPr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Cyd-destun Deddfwriaethol a Pholisi</w:t>
            </w:r>
          </w:p>
          <w:p w14:paraId="6C62336F" w14:textId="77777777" w:rsidR="002151C8" w:rsidRPr="00F2462F" w:rsidRDefault="002151C8" w:rsidP="002571C0">
            <w:pPr>
              <w:rPr>
                <w:rFonts w:ascii="Arial" w:hAnsi="Arial" w:cs="Arial"/>
              </w:rPr>
            </w:pPr>
          </w:p>
          <w:p w14:paraId="724D3C8C" w14:textId="4BF90C99" w:rsidR="002151C8" w:rsidRPr="00F2462F" w:rsidRDefault="002151C8" w:rsidP="002571C0">
            <w:pPr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 xml:space="preserve">Gweledigaeth ac Egwyddorion </w:t>
            </w:r>
          </w:p>
        </w:tc>
        <w:tc>
          <w:tcPr>
            <w:tcW w:w="2262" w:type="dxa"/>
          </w:tcPr>
          <w:p w14:paraId="067B02D3" w14:textId="77777777" w:rsidR="002571C0" w:rsidRPr="00F2462F" w:rsidRDefault="00AF1136" w:rsidP="002571C0">
            <w:pPr>
              <w:jc w:val="center"/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4</w:t>
            </w:r>
          </w:p>
          <w:p w14:paraId="71273986" w14:textId="77777777" w:rsidR="00AF1136" w:rsidRPr="00F2462F" w:rsidRDefault="00AF1136" w:rsidP="002571C0">
            <w:pPr>
              <w:jc w:val="center"/>
              <w:rPr>
                <w:rFonts w:ascii="Arial" w:hAnsi="Arial" w:cs="Arial"/>
              </w:rPr>
            </w:pPr>
          </w:p>
          <w:p w14:paraId="1818C8F0" w14:textId="08D6B5A8" w:rsidR="00AF1136" w:rsidRPr="00F2462F" w:rsidRDefault="00AF1136" w:rsidP="002571C0">
            <w:pPr>
              <w:jc w:val="center"/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7</w:t>
            </w:r>
          </w:p>
        </w:tc>
      </w:tr>
      <w:tr w:rsidR="008E6A03" w:rsidRPr="00F2462F" w14:paraId="58523CAB" w14:textId="77777777" w:rsidTr="00C70EDC">
        <w:trPr>
          <w:trHeight w:val="559"/>
        </w:trPr>
        <w:tc>
          <w:tcPr>
            <w:tcW w:w="637" w:type="dxa"/>
          </w:tcPr>
          <w:p w14:paraId="260FFFB4" w14:textId="77777777" w:rsidR="002571C0" w:rsidRPr="00F2462F" w:rsidRDefault="002571C0" w:rsidP="002571C0">
            <w:pPr>
              <w:rPr>
                <w:rFonts w:ascii="Arial" w:hAnsi="Arial" w:cs="Arial"/>
                <w:b/>
              </w:rPr>
            </w:pPr>
            <w:bookmarkStart w:id="0" w:name="_Hlk94787098"/>
            <w:r w:rsidRPr="00F2462F">
              <w:rPr>
                <w:rFonts w:ascii="Arial" w:hAnsi="Arial" w:cs="Arial"/>
                <w:b/>
                <w:lang w:val="cy"/>
              </w:rPr>
              <w:t>3.0</w:t>
            </w:r>
          </w:p>
          <w:p w14:paraId="4ED173FB" w14:textId="77777777" w:rsidR="002571C0" w:rsidRPr="00F2462F" w:rsidRDefault="002571C0" w:rsidP="002571C0">
            <w:pPr>
              <w:rPr>
                <w:rFonts w:ascii="Arial" w:hAnsi="Arial" w:cs="Arial"/>
              </w:rPr>
            </w:pPr>
          </w:p>
        </w:tc>
        <w:tc>
          <w:tcPr>
            <w:tcW w:w="7073" w:type="dxa"/>
          </w:tcPr>
          <w:p w14:paraId="545B4AFC" w14:textId="3190C440" w:rsidR="002571C0" w:rsidRPr="00F2462F" w:rsidRDefault="002151C8" w:rsidP="002571C0">
            <w:pPr>
              <w:rPr>
                <w:rFonts w:ascii="Arial" w:hAnsi="Arial" w:cs="Arial"/>
                <w:b/>
              </w:rPr>
            </w:pPr>
            <w:r w:rsidRPr="00F2462F">
              <w:rPr>
                <w:rFonts w:ascii="Arial" w:hAnsi="Arial" w:cs="Arial"/>
                <w:b/>
                <w:lang w:val="cy"/>
              </w:rPr>
              <w:t xml:space="preserve">Asesiad Anghenion </w:t>
            </w:r>
          </w:p>
        </w:tc>
        <w:tc>
          <w:tcPr>
            <w:tcW w:w="2262" w:type="dxa"/>
          </w:tcPr>
          <w:p w14:paraId="4D58877A" w14:textId="300397C5" w:rsidR="002571C0" w:rsidRPr="00F2462F" w:rsidRDefault="00AF1136" w:rsidP="002571C0">
            <w:pPr>
              <w:jc w:val="center"/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8</w:t>
            </w:r>
          </w:p>
        </w:tc>
      </w:tr>
      <w:tr w:rsidR="008E6A03" w:rsidRPr="00F2462F" w14:paraId="2028109A" w14:textId="77777777" w:rsidTr="00C70EDC">
        <w:trPr>
          <w:trHeight w:val="425"/>
        </w:trPr>
        <w:tc>
          <w:tcPr>
            <w:tcW w:w="637" w:type="dxa"/>
          </w:tcPr>
          <w:p w14:paraId="65EE54CB" w14:textId="77777777" w:rsidR="002571C0" w:rsidRPr="00F2462F" w:rsidRDefault="002571C0" w:rsidP="002571C0">
            <w:pPr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3.1</w:t>
            </w:r>
          </w:p>
        </w:tc>
        <w:tc>
          <w:tcPr>
            <w:tcW w:w="7073" w:type="dxa"/>
          </w:tcPr>
          <w:p w14:paraId="0337E670" w14:textId="2C24DCA5" w:rsidR="002571C0" w:rsidRPr="00F2462F" w:rsidRDefault="002151C8" w:rsidP="002571C0">
            <w:pPr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Proses Asesu Anghenion</w:t>
            </w:r>
          </w:p>
          <w:p w14:paraId="128FFF60" w14:textId="77777777" w:rsidR="002571C0" w:rsidRPr="00F2462F" w:rsidRDefault="002571C0" w:rsidP="002571C0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3944D18E" w14:textId="14E21AB7" w:rsidR="002571C0" w:rsidRPr="00F2462F" w:rsidRDefault="00AF1136" w:rsidP="002571C0">
            <w:pPr>
              <w:jc w:val="center"/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8</w:t>
            </w:r>
          </w:p>
        </w:tc>
      </w:tr>
      <w:tr w:rsidR="008E6A03" w:rsidRPr="00F2462F" w14:paraId="3BB4F034" w14:textId="77777777" w:rsidTr="00C70EDC">
        <w:trPr>
          <w:trHeight w:val="417"/>
        </w:trPr>
        <w:tc>
          <w:tcPr>
            <w:tcW w:w="637" w:type="dxa"/>
          </w:tcPr>
          <w:p w14:paraId="3C119985" w14:textId="77777777" w:rsidR="002571C0" w:rsidRPr="00F2462F" w:rsidRDefault="002571C0" w:rsidP="002571C0">
            <w:pPr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3.2</w:t>
            </w:r>
          </w:p>
        </w:tc>
        <w:tc>
          <w:tcPr>
            <w:tcW w:w="7073" w:type="dxa"/>
          </w:tcPr>
          <w:p w14:paraId="0A3B584A" w14:textId="1342B0E9" w:rsidR="002571C0" w:rsidRPr="00F2462F" w:rsidRDefault="002151C8" w:rsidP="002571C0">
            <w:pPr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Canfyddiadau Allweddol</w:t>
            </w:r>
          </w:p>
          <w:p w14:paraId="21B6C19D" w14:textId="77777777" w:rsidR="002571C0" w:rsidRPr="00F2462F" w:rsidRDefault="002571C0" w:rsidP="002571C0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7B2E5662" w14:textId="41279028" w:rsidR="002571C0" w:rsidRPr="00F2462F" w:rsidRDefault="00AF1136" w:rsidP="002571C0">
            <w:pPr>
              <w:jc w:val="center"/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8</w:t>
            </w:r>
          </w:p>
        </w:tc>
      </w:tr>
      <w:tr w:rsidR="008E6A03" w:rsidRPr="00F2462F" w14:paraId="05EC9918" w14:textId="77777777" w:rsidTr="00C70EDC">
        <w:trPr>
          <w:trHeight w:val="423"/>
        </w:trPr>
        <w:tc>
          <w:tcPr>
            <w:tcW w:w="637" w:type="dxa"/>
          </w:tcPr>
          <w:p w14:paraId="276FC572" w14:textId="77777777" w:rsidR="002571C0" w:rsidRPr="00F2462F" w:rsidRDefault="002571C0" w:rsidP="002571C0">
            <w:pPr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3.3</w:t>
            </w:r>
          </w:p>
        </w:tc>
        <w:tc>
          <w:tcPr>
            <w:tcW w:w="7073" w:type="dxa"/>
          </w:tcPr>
          <w:p w14:paraId="05F675FE" w14:textId="0E1C9592" w:rsidR="002571C0" w:rsidRPr="00F2462F" w:rsidRDefault="002151C8" w:rsidP="002571C0">
            <w:pPr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 xml:space="preserve">Casgliad </w:t>
            </w:r>
          </w:p>
          <w:p w14:paraId="5B194100" w14:textId="77777777" w:rsidR="002571C0" w:rsidRPr="00F2462F" w:rsidRDefault="002571C0" w:rsidP="002571C0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72DF91E3" w14:textId="0CD919DD" w:rsidR="002571C0" w:rsidRPr="00F2462F" w:rsidRDefault="00AF1136" w:rsidP="002571C0">
            <w:pPr>
              <w:jc w:val="center"/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11</w:t>
            </w:r>
          </w:p>
        </w:tc>
      </w:tr>
      <w:bookmarkEnd w:id="0"/>
      <w:tr w:rsidR="008E6A03" w:rsidRPr="00F2462F" w14:paraId="78D97CCE" w14:textId="77777777" w:rsidTr="00C70EDC">
        <w:trPr>
          <w:trHeight w:val="559"/>
        </w:trPr>
        <w:tc>
          <w:tcPr>
            <w:tcW w:w="637" w:type="dxa"/>
          </w:tcPr>
          <w:p w14:paraId="08A127F3" w14:textId="77777777" w:rsidR="002571C0" w:rsidRPr="00F2462F" w:rsidRDefault="002571C0" w:rsidP="002571C0">
            <w:pPr>
              <w:rPr>
                <w:rFonts w:ascii="Arial" w:hAnsi="Arial" w:cs="Arial"/>
                <w:b/>
              </w:rPr>
            </w:pPr>
            <w:r w:rsidRPr="00F2462F">
              <w:rPr>
                <w:rFonts w:ascii="Arial" w:hAnsi="Arial" w:cs="Arial"/>
                <w:b/>
                <w:lang w:val="cy"/>
              </w:rPr>
              <w:t>4.0</w:t>
            </w:r>
          </w:p>
          <w:p w14:paraId="28C7899B" w14:textId="77777777" w:rsidR="002571C0" w:rsidRPr="00F2462F" w:rsidRDefault="002571C0" w:rsidP="002571C0">
            <w:pPr>
              <w:rPr>
                <w:rFonts w:ascii="Arial" w:hAnsi="Arial" w:cs="Arial"/>
                <w:b/>
              </w:rPr>
            </w:pPr>
          </w:p>
          <w:p w14:paraId="788D422F" w14:textId="77777777" w:rsidR="00AF1136" w:rsidRPr="00F2462F" w:rsidRDefault="00AF1136" w:rsidP="002571C0">
            <w:pPr>
              <w:rPr>
                <w:rFonts w:ascii="Arial" w:hAnsi="Arial" w:cs="Arial"/>
                <w:bCs/>
              </w:rPr>
            </w:pPr>
            <w:r w:rsidRPr="00F2462F">
              <w:rPr>
                <w:rFonts w:ascii="Arial" w:hAnsi="Arial" w:cs="Arial"/>
                <w:bCs/>
                <w:lang w:val="cy"/>
              </w:rPr>
              <w:t>4.1</w:t>
            </w:r>
          </w:p>
          <w:p w14:paraId="17E3DAB8" w14:textId="77777777" w:rsidR="00AF1136" w:rsidRPr="00F2462F" w:rsidRDefault="00AF1136" w:rsidP="002571C0">
            <w:pPr>
              <w:rPr>
                <w:rFonts w:ascii="Arial" w:hAnsi="Arial" w:cs="Arial"/>
                <w:b/>
              </w:rPr>
            </w:pPr>
          </w:p>
          <w:p w14:paraId="298659B0" w14:textId="2D22414E" w:rsidR="00AF1136" w:rsidRPr="00F2462F" w:rsidRDefault="00AF1136" w:rsidP="002571C0">
            <w:pPr>
              <w:rPr>
                <w:rFonts w:ascii="Arial" w:hAnsi="Arial" w:cs="Arial"/>
                <w:bCs/>
              </w:rPr>
            </w:pPr>
            <w:r w:rsidRPr="00F2462F">
              <w:rPr>
                <w:rFonts w:ascii="Arial" w:hAnsi="Arial" w:cs="Arial"/>
                <w:bCs/>
                <w:lang w:val="cy"/>
              </w:rPr>
              <w:t>4.2</w:t>
            </w:r>
          </w:p>
        </w:tc>
        <w:tc>
          <w:tcPr>
            <w:tcW w:w="7073" w:type="dxa"/>
          </w:tcPr>
          <w:p w14:paraId="52D973A2" w14:textId="77777777" w:rsidR="00AF1136" w:rsidRPr="00F2462F" w:rsidRDefault="00AF1136" w:rsidP="00AF1136">
            <w:pPr>
              <w:rPr>
                <w:rFonts w:ascii="Arial" w:hAnsi="Arial" w:cs="Arial"/>
                <w:b/>
              </w:rPr>
            </w:pPr>
            <w:r w:rsidRPr="00F2462F">
              <w:rPr>
                <w:rFonts w:ascii="Arial" w:hAnsi="Arial" w:cs="Arial"/>
                <w:b/>
                <w:lang w:val="cy"/>
              </w:rPr>
              <w:t xml:space="preserve">Ymgysylltu â rhanddeiliaid </w:t>
            </w:r>
          </w:p>
          <w:p w14:paraId="7B35E032" w14:textId="77777777" w:rsidR="00AF1136" w:rsidRPr="00F2462F" w:rsidRDefault="00AF1136" w:rsidP="00AF1136">
            <w:pPr>
              <w:rPr>
                <w:rFonts w:ascii="Arial" w:hAnsi="Arial" w:cs="Arial"/>
                <w:b/>
              </w:rPr>
            </w:pPr>
          </w:p>
          <w:p w14:paraId="5CE6CFE7" w14:textId="39362560" w:rsidR="00AF1136" w:rsidRPr="00F2462F" w:rsidRDefault="00AF1136" w:rsidP="00AF1136">
            <w:pPr>
              <w:rPr>
                <w:rFonts w:ascii="Arial" w:hAnsi="Arial" w:cs="Arial"/>
                <w:bCs/>
              </w:rPr>
            </w:pPr>
            <w:r w:rsidRPr="00F2462F">
              <w:rPr>
                <w:rFonts w:ascii="Arial" w:hAnsi="Arial" w:cs="Arial"/>
                <w:bCs/>
                <w:lang w:val="cy"/>
              </w:rPr>
              <w:t>Rhanddeiliaid y</w:t>
            </w:r>
            <w:r w:rsidR="009B0DBB">
              <w:rPr>
                <w:rFonts w:ascii="Arial" w:hAnsi="Arial" w:cs="Arial"/>
                <w:bCs/>
                <w:lang w:val="cy"/>
              </w:rPr>
              <w:t>r</w:t>
            </w:r>
            <w:r w:rsidRPr="00F2462F">
              <w:rPr>
                <w:rFonts w:ascii="Arial" w:hAnsi="Arial" w:cs="Arial"/>
                <w:bCs/>
                <w:lang w:val="cy"/>
              </w:rPr>
              <w:t xml:space="preserve"> ymgysyllt</w:t>
            </w:r>
            <w:r w:rsidR="00DC20E0">
              <w:rPr>
                <w:rFonts w:ascii="Arial" w:hAnsi="Arial" w:cs="Arial"/>
                <w:bCs/>
                <w:lang w:val="cy"/>
              </w:rPr>
              <w:t>wyd</w:t>
            </w:r>
            <w:r w:rsidRPr="00F2462F">
              <w:rPr>
                <w:rFonts w:ascii="Arial" w:hAnsi="Arial" w:cs="Arial"/>
                <w:bCs/>
                <w:lang w:val="cy"/>
              </w:rPr>
              <w:t xml:space="preserve"> â</w:t>
            </w:r>
            <w:r w:rsidR="00DC20E0">
              <w:rPr>
                <w:rFonts w:ascii="Arial" w:hAnsi="Arial" w:cs="Arial"/>
                <w:bCs/>
                <w:lang w:val="cy"/>
              </w:rPr>
              <w:t xml:space="preserve"> nhw</w:t>
            </w:r>
          </w:p>
          <w:p w14:paraId="1DC2C6EF" w14:textId="77777777" w:rsidR="00AF1136" w:rsidRPr="00F2462F" w:rsidRDefault="00AF1136" w:rsidP="00AF1136">
            <w:pPr>
              <w:rPr>
                <w:rFonts w:ascii="Arial" w:hAnsi="Arial" w:cs="Arial"/>
                <w:b/>
              </w:rPr>
            </w:pPr>
          </w:p>
          <w:p w14:paraId="7B22A4B2" w14:textId="47CD8BFD" w:rsidR="002571C0" w:rsidRPr="00F2462F" w:rsidRDefault="00AF1136" w:rsidP="00AF1136">
            <w:pPr>
              <w:rPr>
                <w:rFonts w:ascii="Arial" w:hAnsi="Arial" w:cs="Arial"/>
                <w:bCs/>
              </w:rPr>
            </w:pPr>
            <w:r w:rsidRPr="00F2462F">
              <w:rPr>
                <w:rFonts w:ascii="Arial" w:hAnsi="Arial" w:cs="Arial"/>
                <w:bCs/>
                <w:lang w:val="cy"/>
              </w:rPr>
              <w:t xml:space="preserve">Adborth </w:t>
            </w:r>
            <w:r w:rsidR="00DC20E0">
              <w:rPr>
                <w:rFonts w:ascii="Arial" w:hAnsi="Arial" w:cs="Arial"/>
                <w:bCs/>
                <w:lang w:val="cy"/>
              </w:rPr>
              <w:t xml:space="preserve"> gan R</w:t>
            </w:r>
            <w:r w:rsidRPr="00F2462F">
              <w:rPr>
                <w:rFonts w:ascii="Arial" w:hAnsi="Arial" w:cs="Arial"/>
                <w:bCs/>
                <w:lang w:val="cy"/>
              </w:rPr>
              <w:t>anddeiliaid</w:t>
            </w:r>
          </w:p>
        </w:tc>
        <w:tc>
          <w:tcPr>
            <w:tcW w:w="2262" w:type="dxa"/>
          </w:tcPr>
          <w:p w14:paraId="4C8A66FD" w14:textId="77777777" w:rsidR="002571C0" w:rsidRPr="00F2462F" w:rsidRDefault="00AF1136" w:rsidP="002571C0">
            <w:pPr>
              <w:jc w:val="center"/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12</w:t>
            </w:r>
          </w:p>
          <w:p w14:paraId="6875A289" w14:textId="77777777" w:rsidR="00AF1136" w:rsidRPr="00F2462F" w:rsidRDefault="00AF1136" w:rsidP="002571C0">
            <w:pPr>
              <w:jc w:val="center"/>
              <w:rPr>
                <w:rFonts w:ascii="Arial" w:hAnsi="Arial" w:cs="Arial"/>
              </w:rPr>
            </w:pPr>
          </w:p>
          <w:p w14:paraId="22A89D3F" w14:textId="77777777" w:rsidR="00AF1136" w:rsidRPr="00F2462F" w:rsidRDefault="00AF1136" w:rsidP="002571C0">
            <w:pPr>
              <w:jc w:val="center"/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12</w:t>
            </w:r>
          </w:p>
          <w:p w14:paraId="10A79C03" w14:textId="77777777" w:rsidR="00AF1136" w:rsidRPr="00F2462F" w:rsidRDefault="00AF1136" w:rsidP="002571C0">
            <w:pPr>
              <w:jc w:val="center"/>
              <w:rPr>
                <w:rFonts w:ascii="Arial" w:hAnsi="Arial" w:cs="Arial"/>
              </w:rPr>
            </w:pPr>
          </w:p>
          <w:p w14:paraId="1C407DF6" w14:textId="77777777" w:rsidR="00AF1136" w:rsidRPr="00F2462F" w:rsidRDefault="00AF1136" w:rsidP="002571C0">
            <w:pPr>
              <w:jc w:val="center"/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13</w:t>
            </w:r>
          </w:p>
          <w:p w14:paraId="7B153D31" w14:textId="33A8B97E" w:rsidR="00AF1136" w:rsidRPr="00F2462F" w:rsidRDefault="00AF1136" w:rsidP="00AF1136">
            <w:pPr>
              <w:rPr>
                <w:rFonts w:ascii="Arial" w:hAnsi="Arial" w:cs="Arial"/>
              </w:rPr>
            </w:pPr>
          </w:p>
        </w:tc>
      </w:tr>
      <w:tr w:rsidR="008E6A03" w:rsidRPr="00F2462F" w14:paraId="6ABCE142" w14:textId="77777777" w:rsidTr="00C70EDC">
        <w:trPr>
          <w:trHeight w:val="414"/>
        </w:trPr>
        <w:tc>
          <w:tcPr>
            <w:tcW w:w="637" w:type="dxa"/>
          </w:tcPr>
          <w:p w14:paraId="5D5DEBB6" w14:textId="77777777" w:rsidR="002571C0" w:rsidRPr="00F2462F" w:rsidRDefault="002571C0" w:rsidP="002571C0">
            <w:pPr>
              <w:rPr>
                <w:rFonts w:ascii="Arial" w:hAnsi="Arial" w:cs="Arial"/>
                <w:b/>
              </w:rPr>
            </w:pPr>
            <w:r w:rsidRPr="00F2462F">
              <w:rPr>
                <w:rFonts w:ascii="Arial" w:hAnsi="Arial" w:cs="Arial"/>
                <w:b/>
                <w:lang w:val="cy"/>
              </w:rPr>
              <w:t>5.0</w:t>
            </w:r>
          </w:p>
          <w:p w14:paraId="67E04B92" w14:textId="77777777" w:rsidR="002151C8" w:rsidRPr="00F2462F" w:rsidRDefault="002151C8" w:rsidP="002571C0">
            <w:pPr>
              <w:rPr>
                <w:rFonts w:ascii="Arial" w:hAnsi="Arial" w:cs="Arial"/>
                <w:b/>
              </w:rPr>
            </w:pPr>
          </w:p>
          <w:p w14:paraId="4F70F5D1" w14:textId="3C0CF17B" w:rsidR="002151C8" w:rsidRPr="00F2462F" w:rsidRDefault="00AF1136" w:rsidP="002571C0">
            <w:pPr>
              <w:rPr>
                <w:rFonts w:ascii="Arial" w:hAnsi="Arial" w:cs="Arial"/>
                <w:b/>
              </w:rPr>
            </w:pPr>
            <w:r w:rsidRPr="00F2462F">
              <w:rPr>
                <w:rFonts w:ascii="Arial" w:hAnsi="Arial" w:cs="Arial"/>
                <w:b/>
                <w:lang w:val="cy"/>
              </w:rPr>
              <w:t>6.0</w:t>
            </w:r>
          </w:p>
          <w:p w14:paraId="1AD844F9" w14:textId="77777777" w:rsidR="002151C8" w:rsidRPr="00F2462F" w:rsidRDefault="002151C8" w:rsidP="002571C0">
            <w:pPr>
              <w:rPr>
                <w:rFonts w:ascii="Arial" w:hAnsi="Arial" w:cs="Arial"/>
                <w:b/>
              </w:rPr>
            </w:pPr>
          </w:p>
          <w:p w14:paraId="3D66A386" w14:textId="1B023C08" w:rsidR="002151C8" w:rsidRPr="00F2462F" w:rsidRDefault="00AF1136" w:rsidP="002571C0">
            <w:pPr>
              <w:rPr>
                <w:rFonts w:ascii="Arial" w:hAnsi="Arial" w:cs="Arial"/>
                <w:bCs/>
              </w:rPr>
            </w:pPr>
            <w:r w:rsidRPr="00F2462F">
              <w:rPr>
                <w:rFonts w:ascii="Arial" w:hAnsi="Arial" w:cs="Arial"/>
                <w:bCs/>
                <w:lang w:val="cy"/>
              </w:rPr>
              <w:t>6.1</w:t>
            </w:r>
          </w:p>
          <w:p w14:paraId="744F3A5A" w14:textId="77777777" w:rsidR="00E6469F" w:rsidRPr="00F2462F" w:rsidRDefault="00E6469F" w:rsidP="002571C0">
            <w:pPr>
              <w:rPr>
                <w:rFonts w:ascii="Arial" w:hAnsi="Arial" w:cs="Arial"/>
                <w:bCs/>
              </w:rPr>
            </w:pPr>
          </w:p>
          <w:p w14:paraId="60D18B9D" w14:textId="11D7DD6F" w:rsidR="00E6469F" w:rsidRPr="00F2462F" w:rsidRDefault="00AF1136" w:rsidP="002571C0">
            <w:pPr>
              <w:rPr>
                <w:rFonts w:ascii="Arial" w:hAnsi="Arial" w:cs="Arial"/>
                <w:bCs/>
              </w:rPr>
            </w:pPr>
            <w:r w:rsidRPr="00F2462F">
              <w:rPr>
                <w:rFonts w:ascii="Arial" w:hAnsi="Arial" w:cs="Arial"/>
                <w:bCs/>
                <w:lang w:val="cy"/>
              </w:rPr>
              <w:t>6.2</w:t>
            </w:r>
          </w:p>
          <w:p w14:paraId="4DA1A554" w14:textId="77777777" w:rsidR="00E6469F" w:rsidRPr="00F2462F" w:rsidRDefault="00E6469F" w:rsidP="002571C0">
            <w:pPr>
              <w:rPr>
                <w:rFonts w:ascii="Arial" w:hAnsi="Arial" w:cs="Arial"/>
                <w:bCs/>
              </w:rPr>
            </w:pPr>
          </w:p>
          <w:p w14:paraId="63DC6B6C" w14:textId="16C8A2E4" w:rsidR="00E6469F" w:rsidRPr="00F2462F" w:rsidRDefault="00AF1136" w:rsidP="002571C0">
            <w:pPr>
              <w:rPr>
                <w:rFonts w:ascii="Arial" w:hAnsi="Arial" w:cs="Arial"/>
                <w:b/>
              </w:rPr>
            </w:pPr>
            <w:r w:rsidRPr="00F2462F">
              <w:rPr>
                <w:rFonts w:ascii="Arial" w:hAnsi="Arial" w:cs="Arial"/>
                <w:b/>
                <w:lang w:val="cy"/>
              </w:rPr>
              <w:t>7.0</w:t>
            </w:r>
          </w:p>
          <w:p w14:paraId="3DD85D5D" w14:textId="77777777" w:rsidR="00E6469F" w:rsidRPr="00F2462F" w:rsidRDefault="00E6469F" w:rsidP="002571C0">
            <w:pPr>
              <w:rPr>
                <w:rFonts w:ascii="Arial" w:hAnsi="Arial" w:cs="Arial"/>
                <w:bCs/>
              </w:rPr>
            </w:pPr>
          </w:p>
          <w:p w14:paraId="534C3B6E" w14:textId="7FA8CDCD" w:rsidR="00E6469F" w:rsidRPr="00F2462F" w:rsidRDefault="00AF1136" w:rsidP="002571C0">
            <w:pPr>
              <w:rPr>
                <w:rFonts w:ascii="Arial" w:hAnsi="Arial" w:cs="Arial"/>
                <w:bCs/>
              </w:rPr>
            </w:pPr>
            <w:r w:rsidRPr="00F2462F">
              <w:rPr>
                <w:rFonts w:ascii="Arial" w:hAnsi="Arial" w:cs="Arial"/>
                <w:bCs/>
                <w:lang w:val="cy"/>
              </w:rPr>
              <w:t>7.1</w:t>
            </w:r>
          </w:p>
          <w:p w14:paraId="063BF739" w14:textId="77777777" w:rsidR="00E6469F" w:rsidRPr="00F2462F" w:rsidRDefault="00E6469F" w:rsidP="002571C0">
            <w:pPr>
              <w:rPr>
                <w:rFonts w:ascii="Arial" w:hAnsi="Arial" w:cs="Arial"/>
                <w:bCs/>
              </w:rPr>
            </w:pPr>
          </w:p>
          <w:p w14:paraId="65579206" w14:textId="55B92728" w:rsidR="00E6469F" w:rsidRPr="00F2462F" w:rsidRDefault="00E6469F" w:rsidP="002571C0">
            <w:pPr>
              <w:rPr>
                <w:rFonts w:ascii="Arial" w:hAnsi="Arial" w:cs="Arial"/>
                <w:bCs/>
              </w:rPr>
            </w:pPr>
            <w:r w:rsidRPr="00F2462F">
              <w:rPr>
                <w:rFonts w:ascii="Arial" w:hAnsi="Arial" w:cs="Arial"/>
                <w:bCs/>
                <w:lang w:val="cy"/>
              </w:rPr>
              <w:t>7.2</w:t>
            </w:r>
          </w:p>
          <w:p w14:paraId="2508BA96" w14:textId="77777777" w:rsidR="00E6469F" w:rsidRPr="00F2462F" w:rsidRDefault="00E6469F" w:rsidP="002571C0">
            <w:pPr>
              <w:rPr>
                <w:rFonts w:ascii="Arial" w:hAnsi="Arial" w:cs="Arial"/>
                <w:bCs/>
              </w:rPr>
            </w:pPr>
          </w:p>
          <w:p w14:paraId="29F3A54E" w14:textId="5A66F48E" w:rsidR="00E6469F" w:rsidRPr="00F2462F" w:rsidRDefault="00E6469F" w:rsidP="002571C0">
            <w:pPr>
              <w:rPr>
                <w:rFonts w:ascii="Arial" w:hAnsi="Arial" w:cs="Arial"/>
                <w:bCs/>
              </w:rPr>
            </w:pPr>
            <w:r w:rsidRPr="00F2462F">
              <w:rPr>
                <w:rFonts w:ascii="Arial" w:hAnsi="Arial" w:cs="Arial"/>
                <w:bCs/>
                <w:lang w:val="cy"/>
              </w:rPr>
              <w:t>7.3</w:t>
            </w:r>
          </w:p>
          <w:p w14:paraId="0204D121" w14:textId="77777777" w:rsidR="00E6469F" w:rsidRPr="00F2462F" w:rsidRDefault="00E6469F" w:rsidP="002571C0">
            <w:pPr>
              <w:rPr>
                <w:rFonts w:ascii="Arial" w:hAnsi="Arial" w:cs="Arial"/>
                <w:bCs/>
              </w:rPr>
            </w:pPr>
          </w:p>
          <w:p w14:paraId="4B9FA1E8" w14:textId="42DAABCA" w:rsidR="00E6469F" w:rsidRPr="00F2462F" w:rsidRDefault="00E6469F" w:rsidP="002571C0">
            <w:pPr>
              <w:rPr>
                <w:rFonts w:ascii="Arial" w:hAnsi="Arial" w:cs="Arial"/>
                <w:bCs/>
              </w:rPr>
            </w:pPr>
          </w:p>
          <w:p w14:paraId="4A95DC5A" w14:textId="41784727" w:rsidR="00E6469F" w:rsidRPr="00F2462F" w:rsidRDefault="00E6469F" w:rsidP="002571C0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73" w:type="dxa"/>
          </w:tcPr>
          <w:p w14:paraId="5817E583" w14:textId="72A28C6E" w:rsidR="002151C8" w:rsidRPr="00F2462F" w:rsidRDefault="00AF1136" w:rsidP="002571C0">
            <w:pPr>
              <w:rPr>
                <w:rFonts w:ascii="Arial" w:hAnsi="Arial" w:cs="Arial"/>
                <w:b/>
              </w:rPr>
            </w:pPr>
            <w:r w:rsidRPr="00F2462F">
              <w:rPr>
                <w:rFonts w:ascii="Arial" w:hAnsi="Arial" w:cs="Arial"/>
                <w:b/>
                <w:lang w:val="cy"/>
              </w:rPr>
              <w:t xml:space="preserve">Blaenoriaethau Strategol </w:t>
            </w:r>
          </w:p>
          <w:p w14:paraId="60F24A99" w14:textId="77777777" w:rsidR="00AF1136" w:rsidRPr="00F2462F" w:rsidRDefault="00AF1136" w:rsidP="002571C0">
            <w:pPr>
              <w:rPr>
                <w:rFonts w:ascii="Arial" w:hAnsi="Arial" w:cs="Arial"/>
                <w:b/>
              </w:rPr>
            </w:pPr>
          </w:p>
          <w:p w14:paraId="740DCC33" w14:textId="77777777" w:rsidR="002151C8" w:rsidRPr="00F2462F" w:rsidRDefault="00E6469F" w:rsidP="002571C0">
            <w:pPr>
              <w:rPr>
                <w:rFonts w:ascii="Arial" w:hAnsi="Arial" w:cs="Arial"/>
                <w:b/>
              </w:rPr>
            </w:pPr>
            <w:r w:rsidRPr="00F2462F">
              <w:rPr>
                <w:rFonts w:ascii="Arial" w:hAnsi="Arial" w:cs="Arial"/>
                <w:b/>
                <w:lang w:val="cy"/>
              </w:rPr>
              <w:t xml:space="preserve">Asesiadau Effaith </w:t>
            </w:r>
          </w:p>
          <w:p w14:paraId="00A32373" w14:textId="77777777" w:rsidR="00E6469F" w:rsidRPr="00F2462F" w:rsidRDefault="00E6469F" w:rsidP="002571C0">
            <w:pPr>
              <w:rPr>
                <w:rFonts w:ascii="Arial" w:hAnsi="Arial" w:cs="Arial"/>
                <w:bCs/>
              </w:rPr>
            </w:pPr>
          </w:p>
          <w:p w14:paraId="66612AB1" w14:textId="5BE0C229" w:rsidR="00E6469F" w:rsidRPr="00F2462F" w:rsidRDefault="00DC20E0" w:rsidP="002571C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cy"/>
              </w:rPr>
              <w:t xml:space="preserve">Y </w:t>
            </w:r>
            <w:r w:rsidR="00E6469F" w:rsidRPr="00F2462F">
              <w:rPr>
                <w:rFonts w:ascii="Arial" w:hAnsi="Arial" w:cs="Arial"/>
                <w:bCs/>
                <w:lang w:val="cy"/>
              </w:rPr>
              <w:t>Broses Asesu Effaith</w:t>
            </w:r>
          </w:p>
          <w:p w14:paraId="4881077F" w14:textId="77777777" w:rsidR="00E6469F" w:rsidRPr="00F2462F" w:rsidRDefault="00E6469F" w:rsidP="002571C0">
            <w:pPr>
              <w:rPr>
                <w:rFonts w:ascii="Arial" w:hAnsi="Arial" w:cs="Arial"/>
                <w:bCs/>
              </w:rPr>
            </w:pPr>
          </w:p>
          <w:p w14:paraId="5F216D73" w14:textId="77777777" w:rsidR="00E6469F" w:rsidRPr="00F2462F" w:rsidRDefault="00E6469F" w:rsidP="002571C0">
            <w:pPr>
              <w:rPr>
                <w:rFonts w:ascii="Arial" w:hAnsi="Arial" w:cs="Arial"/>
                <w:bCs/>
              </w:rPr>
            </w:pPr>
            <w:r w:rsidRPr="00F2462F">
              <w:rPr>
                <w:rFonts w:ascii="Arial" w:hAnsi="Arial" w:cs="Arial"/>
                <w:bCs/>
                <w:lang w:val="cy"/>
              </w:rPr>
              <w:t>Canfyddiadau Allweddol</w:t>
            </w:r>
          </w:p>
          <w:p w14:paraId="1F82C294" w14:textId="77777777" w:rsidR="00E6469F" w:rsidRPr="00F2462F" w:rsidRDefault="00E6469F" w:rsidP="002571C0">
            <w:pPr>
              <w:rPr>
                <w:rFonts w:ascii="Arial" w:hAnsi="Arial" w:cs="Arial"/>
                <w:b/>
              </w:rPr>
            </w:pPr>
          </w:p>
          <w:p w14:paraId="07807E46" w14:textId="77777777" w:rsidR="00E6469F" w:rsidRPr="00F2462F" w:rsidRDefault="00E6469F" w:rsidP="002571C0">
            <w:pPr>
              <w:rPr>
                <w:rFonts w:ascii="Arial" w:hAnsi="Arial" w:cs="Arial"/>
                <w:b/>
              </w:rPr>
            </w:pPr>
            <w:r w:rsidRPr="00F2462F">
              <w:rPr>
                <w:rFonts w:ascii="Arial" w:hAnsi="Arial" w:cs="Arial"/>
                <w:b/>
                <w:lang w:val="cy"/>
              </w:rPr>
              <w:t>Gweithredu, Monitro ac Adolygu'r Strategaeth</w:t>
            </w:r>
          </w:p>
          <w:p w14:paraId="291A77A2" w14:textId="77777777" w:rsidR="00E6469F" w:rsidRPr="00F2462F" w:rsidRDefault="00E6469F" w:rsidP="002571C0">
            <w:pPr>
              <w:rPr>
                <w:rFonts w:ascii="Arial" w:hAnsi="Arial" w:cs="Arial"/>
                <w:b/>
              </w:rPr>
            </w:pPr>
          </w:p>
          <w:p w14:paraId="69935A73" w14:textId="77777777" w:rsidR="00E6469F" w:rsidRPr="00F2462F" w:rsidRDefault="00E6469F" w:rsidP="002571C0">
            <w:pPr>
              <w:rPr>
                <w:rFonts w:ascii="Arial" w:hAnsi="Arial" w:cs="Arial"/>
                <w:bCs/>
              </w:rPr>
            </w:pPr>
            <w:r w:rsidRPr="00F2462F">
              <w:rPr>
                <w:rFonts w:ascii="Arial" w:hAnsi="Arial" w:cs="Arial"/>
                <w:bCs/>
                <w:lang w:val="cy"/>
              </w:rPr>
              <w:t>Gweithio gyda Phartneriaid</w:t>
            </w:r>
          </w:p>
          <w:p w14:paraId="456FAF3A" w14:textId="77777777" w:rsidR="00E6469F" w:rsidRPr="00F2462F" w:rsidRDefault="00E6469F" w:rsidP="002571C0">
            <w:pPr>
              <w:rPr>
                <w:rFonts w:ascii="Arial" w:hAnsi="Arial" w:cs="Arial"/>
                <w:bCs/>
              </w:rPr>
            </w:pPr>
          </w:p>
          <w:p w14:paraId="6ABD828C" w14:textId="77777777" w:rsidR="00E6469F" w:rsidRPr="00F2462F" w:rsidRDefault="00E6469F" w:rsidP="002571C0">
            <w:pPr>
              <w:rPr>
                <w:rFonts w:ascii="Arial" w:hAnsi="Arial" w:cs="Arial"/>
                <w:bCs/>
              </w:rPr>
            </w:pPr>
            <w:r w:rsidRPr="00F2462F">
              <w:rPr>
                <w:rFonts w:ascii="Arial" w:hAnsi="Arial" w:cs="Arial"/>
                <w:bCs/>
                <w:lang w:val="cy"/>
              </w:rPr>
              <w:t>Ffynonellau ariannu</w:t>
            </w:r>
          </w:p>
          <w:p w14:paraId="32CB4DE6" w14:textId="77777777" w:rsidR="00E6469F" w:rsidRPr="00F2462F" w:rsidRDefault="00E6469F" w:rsidP="002571C0">
            <w:pPr>
              <w:rPr>
                <w:rFonts w:ascii="Arial" w:hAnsi="Arial" w:cs="Arial"/>
                <w:bCs/>
              </w:rPr>
            </w:pPr>
          </w:p>
          <w:p w14:paraId="658CFB39" w14:textId="77777777" w:rsidR="00674E1A" w:rsidRPr="00F2462F" w:rsidRDefault="00E6469F" w:rsidP="002571C0">
            <w:pPr>
              <w:rPr>
                <w:rFonts w:ascii="Arial" w:hAnsi="Arial" w:cs="Arial"/>
                <w:bCs/>
              </w:rPr>
            </w:pPr>
            <w:r w:rsidRPr="00F2462F">
              <w:rPr>
                <w:rFonts w:ascii="Arial" w:hAnsi="Arial" w:cs="Arial"/>
                <w:bCs/>
                <w:lang w:val="cy"/>
              </w:rPr>
              <w:t>Trefniadau Monitro, Adolygu a Gwerthuso</w:t>
            </w:r>
          </w:p>
          <w:p w14:paraId="05C72AEA" w14:textId="77777777" w:rsidR="00674E1A" w:rsidRPr="00F2462F" w:rsidRDefault="00674E1A" w:rsidP="002571C0">
            <w:pPr>
              <w:rPr>
                <w:rFonts w:ascii="Arial" w:hAnsi="Arial" w:cs="Arial"/>
                <w:b/>
              </w:rPr>
            </w:pPr>
          </w:p>
          <w:p w14:paraId="7D07884D" w14:textId="77777777" w:rsidR="00674E1A" w:rsidRPr="00F2462F" w:rsidRDefault="00674E1A" w:rsidP="002571C0">
            <w:pPr>
              <w:rPr>
                <w:rFonts w:ascii="Arial" w:hAnsi="Arial" w:cs="Arial"/>
                <w:b/>
              </w:rPr>
            </w:pPr>
          </w:p>
          <w:p w14:paraId="3D8C82B4" w14:textId="44C60DAD" w:rsidR="00674E1A" w:rsidRPr="00F2462F" w:rsidRDefault="00674E1A" w:rsidP="00D00F9A">
            <w:pPr>
              <w:rPr>
                <w:rFonts w:ascii="Arial" w:hAnsi="Arial" w:cs="Arial"/>
                <w:b/>
              </w:rPr>
            </w:pPr>
            <w:r w:rsidRPr="00F2462F">
              <w:rPr>
                <w:rFonts w:ascii="Arial" w:hAnsi="Arial" w:cs="Arial"/>
                <w:b/>
                <w:lang w:val="cy"/>
              </w:rPr>
              <w:t xml:space="preserve">Atodiad A – Cynllun Gweithredu </w:t>
            </w:r>
          </w:p>
          <w:p w14:paraId="6EE38556" w14:textId="77777777" w:rsidR="00674E1A" w:rsidRPr="00F2462F" w:rsidRDefault="00674E1A" w:rsidP="00C70EDC">
            <w:pPr>
              <w:rPr>
                <w:rFonts w:ascii="Arial" w:hAnsi="Arial" w:cs="Arial"/>
                <w:b/>
              </w:rPr>
            </w:pPr>
          </w:p>
          <w:p w14:paraId="46212BFD" w14:textId="77777777" w:rsidR="00494950" w:rsidRPr="00F2462F" w:rsidRDefault="00674E1A" w:rsidP="00C70EDC">
            <w:pPr>
              <w:rPr>
                <w:rFonts w:ascii="Arial" w:hAnsi="Arial" w:cs="Arial"/>
                <w:b/>
              </w:rPr>
            </w:pPr>
            <w:r w:rsidRPr="00F2462F">
              <w:rPr>
                <w:rFonts w:ascii="Arial" w:hAnsi="Arial" w:cs="Arial"/>
                <w:b/>
                <w:lang w:val="cy"/>
              </w:rPr>
              <w:t xml:space="preserve">Atodiad B – Cynllun Pontio Ailgartrefu Cyflym </w:t>
            </w:r>
          </w:p>
          <w:p w14:paraId="268FDA59" w14:textId="77777777" w:rsidR="00494950" w:rsidRPr="00F2462F" w:rsidRDefault="00494950" w:rsidP="00C70EDC">
            <w:pPr>
              <w:rPr>
                <w:rFonts w:ascii="Arial" w:hAnsi="Arial" w:cs="Arial"/>
                <w:b/>
              </w:rPr>
            </w:pPr>
          </w:p>
          <w:p w14:paraId="723349BA" w14:textId="6BF4E7E7" w:rsidR="00E6469F" w:rsidRPr="00F2462F" w:rsidRDefault="00E6469F" w:rsidP="00C70EDC">
            <w:pPr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</w:tcPr>
          <w:p w14:paraId="16080E44" w14:textId="77777777" w:rsidR="002571C0" w:rsidRPr="00F2462F" w:rsidRDefault="00AF1136" w:rsidP="00E6469F">
            <w:pPr>
              <w:jc w:val="center"/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17</w:t>
            </w:r>
          </w:p>
          <w:p w14:paraId="07FF92BC" w14:textId="77777777" w:rsidR="00AF1136" w:rsidRPr="00F2462F" w:rsidRDefault="00AF1136" w:rsidP="00E6469F">
            <w:pPr>
              <w:jc w:val="center"/>
              <w:rPr>
                <w:rFonts w:ascii="Arial" w:hAnsi="Arial" w:cs="Arial"/>
              </w:rPr>
            </w:pPr>
          </w:p>
          <w:p w14:paraId="5E977126" w14:textId="161A1B3E" w:rsidR="00AF1136" w:rsidRPr="00F2462F" w:rsidRDefault="00AF1136" w:rsidP="00E6469F">
            <w:pPr>
              <w:jc w:val="center"/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2</w:t>
            </w:r>
            <w:r w:rsidR="006569B3" w:rsidRPr="00F2462F">
              <w:rPr>
                <w:rFonts w:ascii="Arial" w:hAnsi="Arial" w:cs="Arial"/>
                <w:lang w:val="cy"/>
              </w:rPr>
              <w:t>1</w:t>
            </w:r>
          </w:p>
          <w:p w14:paraId="167C4539" w14:textId="77777777" w:rsidR="00AF1136" w:rsidRPr="00F2462F" w:rsidRDefault="00AF1136" w:rsidP="00E6469F">
            <w:pPr>
              <w:jc w:val="center"/>
              <w:rPr>
                <w:rFonts w:ascii="Arial" w:hAnsi="Arial" w:cs="Arial"/>
              </w:rPr>
            </w:pPr>
          </w:p>
          <w:p w14:paraId="52002D0D" w14:textId="7B7CC70C" w:rsidR="00AF1136" w:rsidRPr="00F2462F" w:rsidRDefault="00AF1136" w:rsidP="00E6469F">
            <w:pPr>
              <w:jc w:val="center"/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2</w:t>
            </w:r>
            <w:r w:rsidR="006569B3" w:rsidRPr="00F2462F">
              <w:rPr>
                <w:rFonts w:ascii="Arial" w:hAnsi="Arial" w:cs="Arial"/>
                <w:lang w:val="cy"/>
              </w:rPr>
              <w:t>1</w:t>
            </w:r>
          </w:p>
          <w:p w14:paraId="36B407AB" w14:textId="77777777" w:rsidR="00AF1136" w:rsidRPr="00F2462F" w:rsidRDefault="00AF1136" w:rsidP="00E6469F">
            <w:pPr>
              <w:jc w:val="center"/>
              <w:rPr>
                <w:rFonts w:ascii="Arial" w:hAnsi="Arial" w:cs="Arial"/>
              </w:rPr>
            </w:pPr>
          </w:p>
          <w:p w14:paraId="71821496" w14:textId="2E911948" w:rsidR="00AF1136" w:rsidRPr="00F2462F" w:rsidRDefault="00AF1136" w:rsidP="00E6469F">
            <w:pPr>
              <w:jc w:val="center"/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2</w:t>
            </w:r>
            <w:r w:rsidR="006569B3" w:rsidRPr="00F2462F">
              <w:rPr>
                <w:rFonts w:ascii="Arial" w:hAnsi="Arial" w:cs="Arial"/>
                <w:lang w:val="cy"/>
              </w:rPr>
              <w:t>1</w:t>
            </w:r>
          </w:p>
          <w:p w14:paraId="4DDBD21E" w14:textId="77777777" w:rsidR="00AF1136" w:rsidRPr="00F2462F" w:rsidRDefault="00AF1136" w:rsidP="00E6469F">
            <w:pPr>
              <w:jc w:val="center"/>
              <w:rPr>
                <w:rFonts w:ascii="Arial" w:hAnsi="Arial" w:cs="Arial"/>
              </w:rPr>
            </w:pPr>
          </w:p>
          <w:p w14:paraId="4396DE7A" w14:textId="77777777" w:rsidR="00AF1136" w:rsidRPr="00F2462F" w:rsidRDefault="00AF1136" w:rsidP="00E6469F">
            <w:pPr>
              <w:jc w:val="center"/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21</w:t>
            </w:r>
          </w:p>
          <w:p w14:paraId="28F10844" w14:textId="77777777" w:rsidR="00AF1136" w:rsidRPr="00F2462F" w:rsidRDefault="00AF1136" w:rsidP="00E6469F">
            <w:pPr>
              <w:jc w:val="center"/>
              <w:rPr>
                <w:rFonts w:ascii="Arial" w:hAnsi="Arial" w:cs="Arial"/>
              </w:rPr>
            </w:pPr>
          </w:p>
          <w:p w14:paraId="4548C4FB" w14:textId="77777777" w:rsidR="00AF1136" w:rsidRPr="00F2462F" w:rsidRDefault="00AF1136" w:rsidP="00E6469F">
            <w:pPr>
              <w:jc w:val="center"/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21</w:t>
            </w:r>
          </w:p>
          <w:p w14:paraId="52229689" w14:textId="77777777" w:rsidR="00AF1136" w:rsidRPr="00F2462F" w:rsidRDefault="00AF1136" w:rsidP="00E6469F">
            <w:pPr>
              <w:jc w:val="center"/>
              <w:rPr>
                <w:rFonts w:ascii="Arial" w:hAnsi="Arial" w:cs="Arial"/>
              </w:rPr>
            </w:pPr>
          </w:p>
          <w:p w14:paraId="740DA97A" w14:textId="77777777" w:rsidR="00AF1136" w:rsidRPr="00F2462F" w:rsidRDefault="00AF1136" w:rsidP="00E6469F">
            <w:pPr>
              <w:jc w:val="center"/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22</w:t>
            </w:r>
          </w:p>
          <w:p w14:paraId="66F190BC" w14:textId="77777777" w:rsidR="00AF1136" w:rsidRPr="00F2462F" w:rsidRDefault="00AF1136" w:rsidP="00E6469F">
            <w:pPr>
              <w:jc w:val="center"/>
              <w:rPr>
                <w:rFonts w:ascii="Arial" w:hAnsi="Arial" w:cs="Arial"/>
              </w:rPr>
            </w:pPr>
          </w:p>
          <w:p w14:paraId="427056C0" w14:textId="2FB9B622" w:rsidR="00AF1136" w:rsidRPr="00F2462F" w:rsidRDefault="00AF1136" w:rsidP="00E6469F">
            <w:pPr>
              <w:jc w:val="center"/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22</w:t>
            </w:r>
          </w:p>
        </w:tc>
      </w:tr>
    </w:tbl>
    <w:p w14:paraId="6B1A9530" w14:textId="77777777" w:rsidR="002571C0" w:rsidRPr="00F2462F" w:rsidRDefault="002571C0" w:rsidP="002571C0">
      <w:pPr>
        <w:spacing w:after="160" w:line="259" w:lineRule="auto"/>
        <w:rPr>
          <w:rFonts w:ascii="Arial" w:eastAsia="Calibri" w:hAnsi="Arial" w:cs="Arial"/>
          <w:b/>
          <w:sz w:val="28"/>
          <w:u w:val="single"/>
        </w:rPr>
      </w:pPr>
    </w:p>
    <w:p w14:paraId="614715EA" w14:textId="3EA0F65B" w:rsidR="002571C0" w:rsidRPr="00F2462F" w:rsidRDefault="002571C0" w:rsidP="002571C0">
      <w:pPr>
        <w:spacing w:after="160" w:line="259" w:lineRule="auto"/>
        <w:jc w:val="both"/>
        <w:rPr>
          <w:rFonts w:ascii="Arial" w:eastAsia="Calibri" w:hAnsi="Arial" w:cs="Arial"/>
          <w:b/>
          <w:sz w:val="28"/>
          <w:u w:val="single"/>
        </w:rPr>
      </w:pPr>
      <w:r w:rsidRPr="00F2462F">
        <w:rPr>
          <w:rFonts w:ascii="Arial" w:hAnsi="Arial" w:cs="Arial"/>
          <w:b/>
          <w:sz w:val="28"/>
          <w:u w:val="single"/>
          <w:lang w:val="cy"/>
        </w:rPr>
        <w:lastRenderedPageBreak/>
        <w:t>1.0 Rhagair</w:t>
      </w:r>
    </w:p>
    <w:p w14:paraId="0481D9E8" w14:textId="6F6B2EC8" w:rsidR="00C36F4E" w:rsidRPr="00F2462F" w:rsidRDefault="009B0DBB" w:rsidP="00D4685F">
      <w:pPr>
        <w:rPr>
          <w:rFonts w:ascii="Arial" w:hAnsi="Arial" w:cs="Arial"/>
        </w:rPr>
      </w:pPr>
      <w:r>
        <w:rPr>
          <w:rFonts w:ascii="Arial" w:hAnsi="Arial" w:cs="Arial"/>
          <w:lang w:val="cy"/>
        </w:rPr>
        <w:t>Mae’n bleser gennym</w:t>
      </w:r>
      <w:r w:rsidR="00D4685F" w:rsidRPr="00F2462F">
        <w:rPr>
          <w:rFonts w:ascii="Arial" w:hAnsi="Arial" w:cs="Arial"/>
          <w:lang w:val="cy"/>
        </w:rPr>
        <w:t xml:space="preserve"> gyflwyno Strategaeth Rhaglen Cymorth Tai </w:t>
      </w:r>
      <w:r w:rsidR="00497513" w:rsidRPr="00F2462F">
        <w:rPr>
          <w:rFonts w:ascii="Arial" w:hAnsi="Arial" w:cs="Arial"/>
          <w:lang w:val="cy"/>
        </w:rPr>
        <w:t>Cyngor Bwrdeistref</w:t>
      </w:r>
      <w:r w:rsidR="00D4685F" w:rsidRPr="00F2462F">
        <w:rPr>
          <w:rFonts w:ascii="Arial" w:hAnsi="Arial" w:cs="Arial"/>
          <w:lang w:val="cy"/>
        </w:rPr>
        <w:t xml:space="preserve"> Sirol Pen-y-bont ar Ogwr 2022-2026. Mae'r strategaeth hon yn amlinellu blaenoriaethau strategol y Cyngor, ein hamcanion a'r hyn yr ydym ni, ynghyd â'n partneriaid, yn bwriadu ei wneud dros y pedair blynedd nesaf i fynd i'r afael â digartrefedd ledled y fwrdeistref sirol. </w:t>
      </w:r>
    </w:p>
    <w:p w14:paraId="5537B745" w14:textId="77777777" w:rsidR="00C36F4E" w:rsidRPr="00F2462F" w:rsidRDefault="00C36F4E" w:rsidP="00D4685F">
      <w:pPr>
        <w:rPr>
          <w:rFonts w:ascii="Arial" w:hAnsi="Arial" w:cs="Arial"/>
        </w:rPr>
      </w:pPr>
    </w:p>
    <w:p w14:paraId="76A8FF48" w14:textId="3998AB52" w:rsidR="00C36F4E" w:rsidRPr="00F2462F" w:rsidRDefault="00C36F4E" w:rsidP="00D4685F">
      <w:pPr>
        <w:rPr>
          <w:rFonts w:ascii="Arial" w:hAnsi="Arial" w:cs="Arial"/>
        </w:rPr>
      </w:pPr>
      <w:r w:rsidRPr="00F2462F">
        <w:rPr>
          <w:rFonts w:ascii="Arial" w:hAnsi="Arial" w:cs="Arial"/>
          <w:lang w:val="cy"/>
        </w:rPr>
        <w:t xml:space="preserve">Ers cyhoeddi ein strategaeth ddigartrefedd ddiwethaf, rydym wedi datblygu a  darparu gwasanaethau sydd wedi helpu i atal a lleddfu digartrefedd miloedd o aelwydydd yn llwyddiannus, gan gynnwys diogelu aelwydydd </w:t>
      </w:r>
      <w:r w:rsidR="00DC20E0">
        <w:rPr>
          <w:rFonts w:ascii="Arial" w:hAnsi="Arial" w:cs="Arial"/>
          <w:lang w:val="cy"/>
        </w:rPr>
        <w:t>bregus</w:t>
      </w:r>
      <w:r w:rsidRPr="00F2462F">
        <w:rPr>
          <w:rFonts w:ascii="Arial" w:hAnsi="Arial" w:cs="Arial"/>
          <w:lang w:val="cy"/>
        </w:rPr>
        <w:t xml:space="preserve"> yn ystod anterth pandemig COVID-19. </w:t>
      </w:r>
    </w:p>
    <w:p w14:paraId="288EECB0" w14:textId="77777777" w:rsidR="00C36F4E" w:rsidRPr="00F2462F" w:rsidRDefault="00C36F4E" w:rsidP="00D4685F">
      <w:pPr>
        <w:rPr>
          <w:rFonts w:ascii="Arial" w:hAnsi="Arial" w:cs="Arial"/>
        </w:rPr>
      </w:pPr>
    </w:p>
    <w:p w14:paraId="0074B603" w14:textId="3132C113" w:rsidR="00D4685F" w:rsidRPr="00F2462F" w:rsidRDefault="00C36F4E" w:rsidP="00D4685F">
      <w:pPr>
        <w:rPr>
          <w:rFonts w:ascii="Arial" w:hAnsi="Arial" w:cs="Arial"/>
        </w:rPr>
      </w:pPr>
      <w:r w:rsidRPr="00F2462F">
        <w:rPr>
          <w:rFonts w:ascii="Arial" w:hAnsi="Arial" w:cs="Arial"/>
          <w:lang w:val="cy"/>
        </w:rPr>
        <w:t>Mae ein strategaeth yn cydnabod bod ein gwasanaethau'n wynebu heriau sylweddol, gan gynnwys effaith pandemig Covid 19. Yn benodol</w:t>
      </w:r>
      <w:r w:rsidR="00497513" w:rsidRPr="00F2462F">
        <w:rPr>
          <w:rFonts w:ascii="Arial" w:hAnsi="Arial" w:cs="Arial"/>
          <w:lang w:val="cy"/>
        </w:rPr>
        <w:t>,</w:t>
      </w:r>
      <w:r w:rsidRPr="00F2462F">
        <w:rPr>
          <w:rFonts w:ascii="Arial" w:hAnsi="Arial" w:cs="Arial"/>
          <w:lang w:val="cy"/>
        </w:rPr>
        <w:t xml:space="preserve"> rydym wedi gweld cynnydd esbonyddol yn nifer yr aelwydydd sy'n defnyddio ein gwasanaethau ac yn mynd i lety dros dro.  </w:t>
      </w:r>
    </w:p>
    <w:p w14:paraId="0BB256B4" w14:textId="5C2487A5" w:rsidR="00D4685F" w:rsidRPr="00F2462F" w:rsidRDefault="00D4685F" w:rsidP="00D4685F">
      <w:pPr>
        <w:rPr>
          <w:rFonts w:ascii="Arial" w:hAnsi="Arial" w:cs="Arial"/>
        </w:rPr>
      </w:pPr>
      <w:r w:rsidRPr="00F2462F">
        <w:rPr>
          <w:rFonts w:ascii="Arial" w:hAnsi="Arial" w:cs="Arial"/>
        </w:rPr>
        <w:t xml:space="preserve"> </w:t>
      </w:r>
    </w:p>
    <w:p w14:paraId="331B1A03" w14:textId="5A765E83" w:rsidR="00D4685F" w:rsidRPr="00F2462F" w:rsidRDefault="00D4685F" w:rsidP="00D4685F">
      <w:pPr>
        <w:rPr>
          <w:rFonts w:ascii="Arial" w:hAnsi="Arial" w:cs="Arial"/>
        </w:rPr>
      </w:pPr>
      <w:r w:rsidRPr="00F2462F">
        <w:rPr>
          <w:rFonts w:ascii="Arial" w:hAnsi="Arial" w:cs="Arial"/>
          <w:lang w:val="cy"/>
        </w:rPr>
        <w:t xml:space="preserve">Wrth i ni adael pwysau uniongyrchol y pandemig </w:t>
      </w:r>
      <w:r w:rsidR="009B0DBB">
        <w:rPr>
          <w:rFonts w:ascii="Arial" w:hAnsi="Arial" w:cs="Arial"/>
          <w:lang w:val="cy"/>
        </w:rPr>
        <w:t xml:space="preserve">y tu ôl i ni, </w:t>
      </w:r>
      <w:r w:rsidRPr="00F2462F">
        <w:rPr>
          <w:rFonts w:ascii="Arial" w:hAnsi="Arial" w:cs="Arial"/>
          <w:lang w:val="cy"/>
        </w:rPr>
        <w:t xml:space="preserve">mae ein cymunedau lleol bellach yn wynebu argyfwng costau byw, sy'n effeithio ar bob rhan o gymdeithas. Gydag anghenion aelwydydd yn dod yn fwy cymhleth ac yn </w:t>
      </w:r>
      <w:r w:rsidR="009B0DBB">
        <w:rPr>
          <w:rFonts w:ascii="Arial" w:hAnsi="Arial" w:cs="Arial"/>
          <w:lang w:val="cy"/>
        </w:rPr>
        <w:t>fyw heriol o ran amserlen</w:t>
      </w:r>
      <w:r w:rsidRPr="00F2462F">
        <w:rPr>
          <w:rFonts w:ascii="Arial" w:hAnsi="Arial" w:cs="Arial"/>
          <w:lang w:val="cy"/>
        </w:rPr>
        <w:t xml:space="preserve">, mae'r galw am dai fforddiadwy a gwasanaethau cymorth yn </w:t>
      </w:r>
      <w:r w:rsidR="009B0DBB">
        <w:rPr>
          <w:rFonts w:ascii="Arial" w:hAnsi="Arial" w:cs="Arial"/>
          <w:lang w:val="cy"/>
        </w:rPr>
        <w:t>uwch nag y gwelwyd erioed o’r blaen.</w:t>
      </w:r>
      <w:r w:rsidRPr="00F2462F">
        <w:rPr>
          <w:rFonts w:ascii="Arial" w:hAnsi="Arial" w:cs="Arial"/>
          <w:lang w:val="cy"/>
        </w:rPr>
        <w:t xml:space="preserve"> Mae'r strategaeth hon yn nodi sut y byddwn yn gweithio ar y cyd â'n partneriaid a gwasanaethau'r trydydd sector i sicrhau bod digartrefedd yn brin, yn fyr</w:t>
      </w:r>
      <w:r w:rsidR="009B0DBB">
        <w:rPr>
          <w:rFonts w:ascii="Arial" w:hAnsi="Arial" w:cs="Arial"/>
          <w:lang w:val="cy"/>
        </w:rPr>
        <w:t>hoedlog a ddim yn digwydd eto.</w:t>
      </w:r>
    </w:p>
    <w:p w14:paraId="53B4E9D1" w14:textId="1877483D" w:rsidR="00D4685F" w:rsidRPr="00F2462F" w:rsidRDefault="00D4685F" w:rsidP="00D4685F">
      <w:pPr>
        <w:rPr>
          <w:rFonts w:ascii="Arial" w:hAnsi="Arial" w:cs="Arial"/>
        </w:rPr>
      </w:pPr>
      <w:r w:rsidRPr="00F2462F">
        <w:rPr>
          <w:rFonts w:ascii="Arial" w:hAnsi="Arial" w:cs="Arial"/>
        </w:rPr>
        <w:t xml:space="preserve"> </w:t>
      </w:r>
    </w:p>
    <w:p w14:paraId="5E7ADA21" w14:textId="16385EC3" w:rsidR="00D4685F" w:rsidRPr="00F2462F" w:rsidRDefault="00D4685F" w:rsidP="00D4685F">
      <w:pPr>
        <w:rPr>
          <w:rFonts w:ascii="Arial" w:hAnsi="Arial" w:cs="Arial"/>
        </w:rPr>
      </w:pPr>
      <w:r w:rsidRPr="00F2462F">
        <w:rPr>
          <w:rFonts w:ascii="Arial" w:hAnsi="Arial" w:cs="Arial"/>
          <w:lang w:val="cy"/>
        </w:rPr>
        <w:t xml:space="preserve">Ni </w:t>
      </w:r>
      <w:r w:rsidR="00DC20E0">
        <w:rPr>
          <w:rFonts w:ascii="Arial" w:hAnsi="Arial" w:cs="Arial"/>
          <w:lang w:val="cy"/>
        </w:rPr>
        <w:t>fedrir gorbwysleisio</w:t>
      </w:r>
      <w:r w:rsidRPr="00F2462F">
        <w:rPr>
          <w:rFonts w:ascii="Arial" w:hAnsi="Arial" w:cs="Arial"/>
          <w:lang w:val="cy"/>
        </w:rPr>
        <w:t xml:space="preserve"> maint yr her sydd o'n blaenau. Fodd bynnag, gyda'r ymrwymiad parhaus i'n blaenoriaethau strategol a thrwy ddatblygu</w:t>
      </w:r>
      <w:r w:rsidR="00DC20E0">
        <w:rPr>
          <w:rFonts w:ascii="Arial" w:hAnsi="Arial" w:cs="Arial"/>
          <w:lang w:val="cy"/>
        </w:rPr>
        <w:t xml:space="preserve"> dull newydd o ddelio gyda digartrefedd, sef ailgartrefu cyflym, </w:t>
      </w:r>
      <w:r w:rsidRPr="00F2462F">
        <w:rPr>
          <w:rFonts w:ascii="Arial" w:hAnsi="Arial" w:cs="Arial"/>
          <w:lang w:val="cy"/>
        </w:rPr>
        <w:t xml:space="preserve">rydym yn gobeithio gwneud newid gwirioneddol yn ein cymuned. </w:t>
      </w:r>
    </w:p>
    <w:p w14:paraId="69B2A404" w14:textId="054B293D" w:rsidR="00617EA8" w:rsidRPr="00F2462F" w:rsidRDefault="00617EA8" w:rsidP="002571C0">
      <w:pPr>
        <w:spacing w:after="160" w:line="259" w:lineRule="auto"/>
        <w:rPr>
          <w:rFonts w:ascii="Arial" w:eastAsia="Calibri" w:hAnsi="Arial" w:cs="Arial"/>
          <w:b/>
        </w:rPr>
      </w:pPr>
    </w:p>
    <w:p w14:paraId="3F0E7C77" w14:textId="3956DBDB" w:rsidR="00D4685F" w:rsidRPr="00F2462F" w:rsidRDefault="00D4685F" w:rsidP="002571C0">
      <w:pPr>
        <w:spacing w:after="160" w:line="259" w:lineRule="auto"/>
        <w:rPr>
          <w:rFonts w:ascii="Arial" w:eastAsia="Calibri" w:hAnsi="Arial" w:cs="Arial"/>
          <w:b/>
        </w:rPr>
      </w:pPr>
    </w:p>
    <w:p w14:paraId="543D3A79" w14:textId="77777777" w:rsidR="00C36F4E" w:rsidRPr="00F2462F" w:rsidRDefault="00C36F4E" w:rsidP="002571C0">
      <w:pPr>
        <w:spacing w:after="160" w:line="259" w:lineRule="auto"/>
        <w:rPr>
          <w:rFonts w:ascii="Arial" w:eastAsia="Calibri" w:hAnsi="Arial" w:cs="Arial"/>
          <w:b/>
        </w:rPr>
      </w:pPr>
    </w:p>
    <w:p w14:paraId="3B25F2B2" w14:textId="39DC5F92" w:rsidR="00D4685F" w:rsidRPr="00F2462F" w:rsidRDefault="00D4685F" w:rsidP="002571C0">
      <w:pPr>
        <w:spacing w:after="160" w:line="259" w:lineRule="auto"/>
        <w:rPr>
          <w:rFonts w:ascii="Arial" w:eastAsia="Calibri" w:hAnsi="Arial" w:cs="Arial"/>
          <w:b/>
        </w:rPr>
      </w:pPr>
    </w:p>
    <w:p w14:paraId="564B33C3" w14:textId="187A3B5F" w:rsidR="00D4685F" w:rsidRPr="00F2462F" w:rsidRDefault="00D4685F" w:rsidP="002571C0">
      <w:pPr>
        <w:spacing w:after="160" w:line="259" w:lineRule="auto"/>
        <w:rPr>
          <w:rFonts w:ascii="Arial" w:eastAsia="Calibri" w:hAnsi="Arial" w:cs="Arial"/>
          <w:b/>
        </w:rPr>
      </w:pPr>
      <w:r w:rsidRPr="00F2462F">
        <w:rPr>
          <w:rFonts w:ascii="Arial" w:hAnsi="Arial" w:cs="Arial"/>
          <w:noProof/>
        </w:rPr>
        <w:drawing>
          <wp:inline distT="0" distB="0" distL="0" distR="0" wp14:anchorId="24446EA6" wp14:editId="6958DD7A">
            <wp:extent cx="1807535" cy="1807535"/>
            <wp:effectExtent l="0" t="0" r="2540" b="2540"/>
            <wp:docPr id="1" name="Picture 1" descr="Delwedd proffil ar gyfer y Cynghorydd Rhys Go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e image for Councillor Rhys Good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014" cy="182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EB517" w14:textId="69DB50F9" w:rsidR="00D4685F" w:rsidRPr="00F2462F" w:rsidRDefault="00DC20E0" w:rsidP="002571C0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lang w:val="cy"/>
        </w:rPr>
        <w:t xml:space="preserve">Y </w:t>
      </w:r>
      <w:r w:rsidR="00D4685F" w:rsidRPr="00F2462F">
        <w:rPr>
          <w:rFonts w:ascii="Arial" w:hAnsi="Arial" w:cs="Arial"/>
          <w:b/>
          <w:lang w:val="cy"/>
        </w:rPr>
        <w:t>Cynghorydd Rhys Goode</w:t>
      </w:r>
    </w:p>
    <w:p w14:paraId="3A134040" w14:textId="286659C4" w:rsidR="00D4685F" w:rsidRPr="00F2462F" w:rsidRDefault="00DC20E0" w:rsidP="002571C0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lang w:val="cy"/>
        </w:rPr>
        <w:t>Aelod Cabinet ar gyfer Llesiant</w:t>
      </w:r>
      <w:r w:rsidR="00D4685F" w:rsidRPr="00F2462F">
        <w:rPr>
          <w:rFonts w:ascii="Arial" w:hAnsi="Arial" w:cs="Arial"/>
          <w:b/>
          <w:lang w:val="cy"/>
        </w:rPr>
        <w:t xml:space="preserve"> a Chenedlaethau'r Dyfodol </w:t>
      </w:r>
    </w:p>
    <w:p w14:paraId="007278B1" w14:textId="77777777" w:rsidR="00C36F4E" w:rsidRPr="00F2462F" w:rsidRDefault="00C36F4E" w:rsidP="002571C0">
      <w:pPr>
        <w:spacing w:after="160" w:line="259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2EFC951B" w14:textId="77777777" w:rsidR="00C36F4E" w:rsidRPr="00F2462F" w:rsidRDefault="00C36F4E" w:rsidP="002571C0">
      <w:pPr>
        <w:spacing w:after="160" w:line="259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66245A55" w14:textId="428CCF61" w:rsidR="002571C0" w:rsidRPr="00F2462F" w:rsidRDefault="00617EA8" w:rsidP="002571C0">
      <w:pPr>
        <w:spacing w:after="160" w:line="259" w:lineRule="auto"/>
        <w:rPr>
          <w:rFonts w:ascii="Arial" w:eastAsia="Calibri" w:hAnsi="Arial" w:cs="Arial"/>
          <w:b/>
        </w:rPr>
      </w:pPr>
      <w:r w:rsidRPr="00F2462F">
        <w:rPr>
          <w:rFonts w:ascii="Arial" w:hAnsi="Arial" w:cs="Arial"/>
          <w:b/>
          <w:sz w:val="28"/>
          <w:szCs w:val="28"/>
          <w:u w:val="single"/>
          <w:lang w:val="cy"/>
        </w:rPr>
        <w:lastRenderedPageBreak/>
        <w:t xml:space="preserve">2.0 Cyflwyniad </w:t>
      </w:r>
    </w:p>
    <w:p w14:paraId="3B1A9524" w14:textId="584C32E5" w:rsidR="00F33215" w:rsidRPr="00F2462F" w:rsidRDefault="00617EA8" w:rsidP="00617EA8">
      <w:pPr>
        <w:spacing w:after="160" w:line="259" w:lineRule="auto"/>
        <w:rPr>
          <w:rFonts w:ascii="Arial" w:eastAsia="Calibri" w:hAnsi="Arial" w:cs="Arial"/>
          <w:b/>
          <w:u w:val="single"/>
        </w:rPr>
      </w:pPr>
      <w:r w:rsidRPr="00F2462F">
        <w:rPr>
          <w:rFonts w:ascii="Arial" w:hAnsi="Arial" w:cs="Arial"/>
          <w:b/>
          <w:u w:val="single"/>
          <w:lang w:val="cy"/>
        </w:rPr>
        <w:t>2.1 Pwrpas y Strategaeth</w:t>
      </w:r>
    </w:p>
    <w:p w14:paraId="7E496F2D" w14:textId="27CF1CF4" w:rsidR="00F33215" w:rsidRPr="00F2462F" w:rsidRDefault="00F33215" w:rsidP="00617EA8">
      <w:pPr>
        <w:spacing w:after="160" w:line="259" w:lineRule="auto"/>
        <w:rPr>
          <w:rFonts w:ascii="Arial" w:eastAsia="Calibri" w:hAnsi="Arial" w:cs="Arial"/>
          <w:bCs/>
        </w:rPr>
      </w:pPr>
      <w:r w:rsidRPr="00F2462F">
        <w:rPr>
          <w:rFonts w:ascii="Arial" w:hAnsi="Arial" w:cs="Arial"/>
          <w:bCs/>
          <w:lang w:val="cy"/>
        </w:rPr>
        <w:t xml:space="preserve">Mae'r strategaeth hon yn nodi cyfeiriad strategol Cyngor Bwrdeistref Sirol Pen-y-bont ar Ogwr ar gyfer darparu gwasanaethau digartrefedd a chymorth cysylltiedig â thai ar gyfer 2022-2026. Mae'n cwmpasu'r gofynion strategol fel y nodir yng Nghanllawiau Grant Cymorth Tai Llywodraeth Cymru a'r gofynion statudol ar gyfer Strategaeth Ddigartrefedd a nodir yn Rhan 2 o Ddeddf Tai (Cymru) 2014. Bydd y strategaeth yn cael </w:t>
      </w:r>
      <w:r w:rsidR="00A138B2">
        <w:rPr>
          <w:rFonts w:ascii="Arial" w:hAnsi="Arial" w:cs="Arial"/>
          <w:bCs/>
          <w:lang w:val="cy"/>
        </w:rPr>
        <w:t>eu hadolygu hanner ffordd drwodd</w:t>
      </w:r>
      <w:r w:rsidRPr="00F2462F">
        <w:rPr>
          <w:rFonts w:ascii="Arial" w:hAnsi="Arial" w:cs="Arial"/>
          <w:bCs/>
          <w:lang w:val="cy"/>
        </w:rPr>
        <w:t>, ar ôl 2 flynedd.</w:t>
      </w:r>
    </w:p>
    <w:p w14:paraId="162AA2CA" w14:textId="6A4E876A" w:rsidR="003A6597" w:rsidRPr="00F2462F" w:rsidRDefault="00F33215" w:rsidP="00617EA8">
      <w:pPr>
        <w:spacing w:after="160" w:line="259" w:lineRule="auto"/>
        <w:rPr>
          <w:rFonts w:ascii="Arial" w:eastAsia="Calibri" w:hAnsi="Arial" w:cs="Arial"/>
          <w:bCs/>
        </w:rPr>
      </w:pPr>
      <w:r w:rsidRPr="00F2462F">
        <w:rPr>
          <w:rFonts w:ascii="Arial" w:hAnsi="Arial" w:cs="Arial"/>
          <w:bCs/>
          <w:lang w:val="cy"/>
        </w:rPr>
        <w:t xml:space="preserve">Mae'r strategaeth pedair blynedd hon yn disodli 'Strategaeth i </w:t>
      </w:r>
      <w:r w:rsidR="00A138B2">
        <w:rPr>
          <w:rFonts w:ascii="Arial" w:hAnsi="Arial" w:cs="Arial"/>
          <w:bCs/>
          <w:lang w:val="cy"/>
        </w:rPr>
        <w:t>Drechu</w:t>
      </w:r>
      <w:r w:rsidRPr="00F2462F">
        <w:rPr>
          <w:rFonts w:ascii="Arial" w:hAnsi="Arial" w:cs="Arial"/>
          <w:bCs/>
          <w:lang w:val="cy"/>
        </w:rPr>
        <w:t xml:space="preserve"> Digartrefedd ym Mwrdeistref Sirol Pen-y-bont ar Ogwr 2018-2022'. Mae'n nodi blaenoriaethau allweddol ar gyfer Cyngor Bwrdeistref Sirol Pen-y-bont ar Ogwr a'i bartneriaid, wrth ddarparu gwasanaethau atal digartrefedd a gwasanaethau cymorth </w:t>
      </w:r>
      <w:r w:rsidR="00A138B2">
        <w:rPr>
          <w:rFonts w:ascii="Arial" w:hAnsi="Arial" w:cs="Arial"/>
          <w:bCs/>
          <w:lang w:val="cy"/>
        </w:rPr>
        <w:t>eraill sy’n g</w:t>
      </w:r>
      <w:r w:rsidRPr="00F2462F">
        <w:rPr>
          <w:rFonts w:ascii="Arial" w:hAnsi="Arial" w:cs="Arial"/>
          <w:bCs/>
          <w:lang w:val="cy"/>
        </w:rPr>
        <w:t xml:space="preserve">ysylltiedig â thai. Datblygwyd y blaenoriaethau hyn yn dilyn adolygiad </w:t>
      </w:r>
      <w:r w:rsidR="00A138B2">
        <w:rPr>
          <w:rFonts w:ascii="Arial" w:hAnsi="Arial" w:cs="Arial"/>
          <w:bCs/>
          <w:lang w:val="cy"/>
        </w:rPr>
        <w:t>sylweddol</w:t>
      </w:r>
      <w:r w:rsidRPr="00F2462F">
        <w:rPr>
          <w:rFonts w:ascii="Arial" w:hAnsi="Arial" w:cs="Arial"/>
          <w:bCs/>
          <w:lang w:val="cy"/>
        </w:rPr>
        <w:t xml:space="preserve"> o wasanaethau digartrefedd a chymorth cysylltiedig â thai, a</w:t>
      </w:r>
      <w:r w:rsidR="00A138B2">
        <w:rPr>
          <w:rFonts w:ascii="Arial" w:hAnsi="Arial" w:cs="Arial"/>
          <w:bCs/>
          <w:lang w:val="cy"/>
        </w:rPr>
        <w:t xml:space="preserve"> ch</w:t>
      </w:r>
      <w:r w:rsidRPr="00F2462F">
        <w:rPr>
          <w:rFonts w:ascii="Arial" w:hAnsi="Arial" w:cs="Arial"/>
          <w:bCs/>
          <w:lang w:val="cy"/>
        </w:rPr>
        <w:t xml:space="preserve">onglfaen </w:t>
      </w:r>
      <w:r w:rsidR="00A138B2">
        <w:rPr>
          <w:rFonts w:ascii="Arial" w:hAnsi="Arial" w:cs="Arial"/>
          <w:bCs/>
          <w:lang w:val="cy"/>
        </w:rPr>
        <w:t xml:space="preserve">yr adolygiad hwn </w:t>
      </w:r>
      <w:r w:rsidRPr="00F2462F">
        <w:rPr>
          <w:rFonts w:ascii="Arial" w:hAnsi="Arial" w:cs="Arial"/>
          <w:bCs/>
          <w:lang w:val="cy"/>
        </w:rPr>
        <w:t xml:space="preserve">oedd asesiad cynhwysfawr </w:t>
      </w:r>
      <w:r w:rsidR="00A138B2">
        <w:rPr>
          <w:rFonts w:ascii="Arial" w:hAnsi="Arial" w:cs="Arial"/>
          <w:bCs/>
          <w:lang w:val="cy"/>
        </w:rPr>
        <w:t xml:space="preserve">o anghenion </w:t>
      </w:r>
      <w:r w:rsidRPr="00F2462F">
        <w:rPr>
          <w:rFonts w:ascii="Arial" w:hAnsi="Arial" w:cs="Arial"/>
          <w:bCs/>
          <w:lang w:val="cy"/>
        </w:rPr>
        <w:t xml:space="preserve">ac ymgysylltu â rhanddeiliaid. </w:t>
      </w:r>
    </w:p>
    <w:p w14:paraId="7CB749B7" w14:textId="33016F4B" w:rsidR="00617EA8" w:rsidRPr="00F2462F" w:rsidRDefault="003A6597" w:rsidP="00612CD2">
      <w:pPr>
        <w:spacing w:after="160" w:line="259" w:lineRule="auto"/>
        <w:rPr>
          <w:rFonts w:ascii="Arial" w:eastAsia="Calibri" w:hAnsi="Arial" w:cs="Arial"/>
          <w:bCs/>
        </w:rPr>
      </w:pPr>
      <w:r w:rsidRPr="00F2462F">
        <w:rPr>
          <w:rFonts w:ascii="Arial" w:hAnsi="Arial" w:cs="Arial"/>
          <w:bCs/>
          <w:lang w:val="cy"/>
        </w:rPr>
        <w:t xml:space="preserve">Bydd cyflawni'r blaenoriaethau a nodir yn y strategaeth hon yn cefnogi ymrwymiad Llywodraeth Cymru i wneud digartrefedd yn </w:t>
      </w:r>
      <w:r w:rsidR="00027F53">
        <w:rPr>
          <w:rFonts w:ascii="Arial" w:hAnsi="Arial" w:cs="Arial"/>
          <w:bCs/>
          <w:lang w:val="cy"/>
        </w:rPr>
        <w:t xml:space="preserve">rhywbeth prin, </w:t>
      </w:r>
      <w:r w:rsidR="00A138B2">
        <w:rPr>
          <w:rFonts w:ascii="Arial" w:hAnsi="Arial" w:cs="Arial"/>
          <w:bCs/>
          <w:lang w:val="cy"/>
        </w:rPr>
        <w:t>byrhoedlog</w:t>
      </w:r>
      <w:r w:rsidR="00821939">
        <w:rPr>
          <w:rFonts w:ascii="Arial" w:hAnsi="Arial" w:cs="Arial"/>
          <w:bCs/>
          <w:lang w:val="cy"/>
        </w:rPr>
        <w:t xml:space="preserve"> </w:t>
      </w:r>
      <w:r w:rsidR="00027F53">
        <w:rPr>
          <w:rFonts w:ascii="Arial" w:hAnsi="Arial" w:cs="Arial"/>
          <w:bCs/>
          <w:lang w:val="cy"/>
        </w:rPr>
        <w:t xml:space="preserve">nad yw’n digwydd eto. </w:t>
      </w:r>
      <w:r w:rsidRPr="00F2462F">
        <w:rPr>
          <w:rFonts w:ascii="Arial" w:hAnsi="Arial" w:cs="Arial"/>
          <w:bCs/>
          <w:lang w:val="cy"/>
        </w:rPr>
        <w:t xml:space="preserve">Mae'n cefnogi'r uchelgeisiau ar gyfer newid trosiannol i ddull o ailgartrefu cyflym, fel y nodir yng Nghynlluniau Pontio Ailgartrefu Cyflym Llywodraeth Cymru. Mae'r strategaeth hefyd yn nodi sut y bydd yr Awdurdod Lleol yn parhau i fodloni gofynion </w:t>
      </w:r>
      <w:r w:rsidR="00027F53">
        <w:rPr>
          <w:rFonts w:ascii="Arial" w:hAnsi="Arial" w:cs="Arial"/>
          <w:bCs/>
          <w:lang w:val="cy"/>
        </w:rPr>
        <w:t xml:space="preserve">y sawl sy’n </w:t>
      </w:r>
      <w:r w:rsidRPr="00F2462F">
        <w:rPr>
          <w:rFonts w:ascii="Arial" w:hAnsi="Arial" w:cs="Arial"/>
          <w:bCs/>
          <w:lang w:val="cy"/>
        </w:rPr>
        <w:t>cyflwyno wrth i ni symud drwy</w:t>
      </w:r>
      <w:r w:rsidR="00A138B2">
        <w:rPr>
          <w:rFonts w:ascii="Arial" w:hAnsi="Arial" w:cs="Arial"/>
          <w:bCs/>
          <w:lang w:val="cy"/>
        </w:rPr>
        <w:t xml:space="preserve"> b</w:t>
      </w:r>
      <w:r w:rsidRPr="00F2462F">
        <w:rPr>
          <w:rFonts w:ascii="Arial" w:hAnsi="Arial" w:cs="Arial"/>
          <w:bCs/>
          <w:lang w:val="cy"/>
        </w:rPr>
        <w:t xml:space="preserve">andemig Covid 19. </w:t>
      </w:r>
    </w:p>
    <w:p w14:paraId="3A1BFD13" w14:textId="1B6F1D1F" w:rsidR="005B44BB" w:rsidRPr="00F2462F" w:rsidRDefault="001713E7" w:rsidP="00612CD2">
      <w:pPr>
        <w:spacing w:after="160" w:line="259" w:lineRule="auto"/>
        <w:rPr>
          <w:rFonts w:ascii="Arial" w:eastAsia="Calibri" w:hAnsi="Arial" w:cs="Arial"/>
          <w:bCs/>
        </w:rPr>
      </w:pPr>
      <w:r w:rsidRPr="00F2462F">
        <w:rPr>
          <w:rFonts w:ascii="Arial" w:hAnsi="Arial" w:cs="Arial"/>
          <w:bCs/>
          <w:lang w:val="cy"/>
        </w:rPr>
        <w:t>Mae cynllun gweithredu a Chynllun Pontio Ailgartrefu Cyflym yn cefnogi cyflawn</w:t>
      </w:r>
      <w:r w:rsidR="00821939">
        <w:rPr>
          <w:rFonts w:ascii="Arial" w:hAnsi="Arial" w:cs="Arial"/>
          <w:bCs/>
          <w:lang w:val="cy"/>
        </w:rPr>
        <w:t>iad y</w:t>
      </w:r>
      <w:r w:rsidRPr="00F2462F">
        <w:rPr>
          <w:rFonts w:ascii="Arial" w:hAnsi="Arial" w:cs="Arial"/>
          <w:bCs/>
          <w:lang w:val="cy"/>
        </w:rPr>
        <w:t xml:space="preserve"> blaenoriaethau strategol a bennir. </w:t>
      </w:r>
    </w:p>
    <w:p w14:paraId="75CFB266" w14:textId="77777777" w:rsidR="00183BC9" w:rsidRPr="00F2462F" w:rsidRDefault="00617EA8" w:rsidP="00617EA8">
      <w:pPr>
        <w:spacing w:after="160" w:line="259" w:lineRule="auto"/>
        <w:rPr>
          <w:rFonts w:ascii="Arial" w:eastAsia="Calibri" w:hAnsi="Arial" w:cs="Arial"/>
          <w:b/>
          <w:u w:val="single"/>
        </w:rPr>
      </w:pPr>
      <w:r w:rsidRPr="00F2462F">
        <w:rPr>
          <w:rFonts w:ascii="Arial" w:hAnsi="Arial" w:cs="Arial"/>
          <w:b/>
          <w:u w:val="single"/>
          <w:lang w:val="cy"/>
        </w:rPr>
        <w:t>2.2 Cyd-destun Deddfwriaethol a Pholisi</w:t>
      </w:r>
    </w:p>
    <w:p w14:paraId="7AAA7A6E" w14:textId="4623615D" w:rsidR="00903AC6" w:rsidRPr="00F2462F" w:rsidRDefault="00903AC6" w:rsidP="00903AC6">
      <w:pPr>
        <w:spacing w:after="160" w:line="259" w:lineRule="auto"/>
        <w:rPr>
          <w:rFonts w:ascii="Arial" w:eastAsia="Calibri" w:hAnsi="Arial" w:cs="Arial"/>
          <w:bCs/>
        </w:rPr>
      </w:pPr>
      <w:r w:rsidRPr="00F2462F">
        <w:rPr>
          <w:rFonts w:ascii="Arial" w:hAnsi="Arial" w:cs="Arial"/>
          <w:bCs/>
          <w:lang w:val="cy"/>
        </w:rPr>
        <w:t xml:space="preserve">Er bod y strategaeth hon yn gosod un weledigaeth strategol ar gyfer digartrefedd a gwasanaethau cymorth </w:t>
      </w:r>
      <w:r w:rsidR="00A138B2">
        <w:rPr>
          <w:rFonts w:ascii="Arial" w:hAnsi="Arial" w:cs="Arial"/>
          <w:bCs/>
          <w:lang w:val="cy"/>
        </w:rPr>
        <w:t>sy’n g</w:t>
      </w:r>
      <w:r w:rsidRPr="00F2462F">
        <w:rPr>
          <w:rFonts w:ascii="Arial" w:hAnsi="Arial" w:cs="Arial"/>
          <w:bCs/>
          <w:lang w:val="cy"/>
        </w:rPr>
        <w:t xml:space="preserve">ysylltiedig â thai, mae'n bwysig ei bod yn cael ei hystyried fel rhan o gyd-destun cenedlaethol a lleol ehangach. </w:t>
      </w:r>
    </w:p>
    <w:p w14:paraId="7927D67A" w14:textId="006268BD" w:rsidR="00903AC6" w:rsidRPr="00F2462F" w:rsidRDefault="00903AC6" w:rsidP="00903AC6">
      <w:pPr>
        <w:spacing w:after="160" w:line="259" w:lineRule="auto"/>
        <w:jc w:val="both"/>
        <w:rPr>
          <w:rFonts w:ascii="Arial" w:eastAsia="Calibri" w:hAnsi="Arial" w:cs="Arial"/>
          <w:bCs/>
        </w:rPr>
      </w:pPr>
      <w:r w:rsidRPr="00F2462F">
        <w:rPr>
          <w:rFonts w:ascii="Arial" w:hAnsi="Arial" w:cs="Arial"/>
          <w:bCs/>
          <w:lang w:val="cy"/>
        </w:rPr>
        <w:t>Bydd datblygu a chyflawni'r strategaeth hon yn cyfrannu at y ddeddfwriaeth a'r polis</w:t>
      </w:r>
      <w:r w:rsidR="00821939">
        <w:rPr>
          <w:rFonts w:ascii="Arial" w:hAnsi="Arial" w:cs="Arial"/>
          <w:bCs/>
          <w:lang w:val="cy"/>
        </w:rPr>
        <w:t>ïau</w:t>
      </w:r>
      <w:r w:rsidRPr="00F2462F">
        <w:rPr>
          <w:rFonts w:ascii="Arial" w:hAnsi="Arial" w:cs="Arial"/>
          <w:bCs/>
          <w:lang w:val="cy"/>
        </w:rPr>
        <w:t xml:space="preserve"> cenedlaethol canlynol:</w:t>
      </w:r>
    </w:p>
    <w:p w14:paraId="18F6FFF6" w14:textId="136CC057" w:rsidR="00903AC6" w:rsidRPr="00F2462F" w:rsidRDefault="00A138B2" w:rsidP="00903AC6">
      <w:pPr>
        <w:spacing w:after="160" w:line="259" w:lineRule="auto"/>
        <w:contextualSpacing/>
        <w:rPr>
          <w:rFonts w:ascii="Arial" w:eastAsia="Calibri" w:hAnsi="Arial" w:cs="Arial"/>
          <w:u w:val="single"/>
        </w:rPr>
      </w:pPr>
      <w:r>
        <w:rPr>
          <w:rFonts w:ascii="Arial" w:hAnsi="Arial" w:cs="Arial"/>
          <w:u w:val="single"/>
          <w:lang w:val="cy"/>
        </w:rPr>
        <w:t>Rhoi diwedd ar d</w:t>
      </w:r>
      <w:r w:rsidR="00821939">
        <w:rPr>
          <w:rFonts w:ascii="Arial" w:hAnsi="Arial" w:cs="Arial"/>
          <w:u w:val="single"/>
          <w:lang w:val="cy"/>
        </w:rPr>
        <w:t>d</w:t>
      </w:r>
      <w:r w:rsidR="00903AC6" w:rsidRPr="00F2462F">
        <w:rPr>
          <w:rFonts w:ascii="Arial" w:hAnsi="Arial" w:cs="Arial"/>
          <w:u w:val="single"/>
          <w:lang w:val="cy"/>
        </w:rPr>
        <w:t>igartrefedd yng Nghymru: Cynllun Gweithredu Lefel Uchel 2021-2026</w:t>
      </w:r>
    </w:p>
    <w:p w14:paraId="56C6496C" w14:textId="520FB20C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  <w:r w:rsidRPr="00F2462F">
        <w:rPr>
          <w:rFonts w:ascii="Arial" w:hAnsi="Arial" w:cs="Arial"/>
          <w:lang w:val="cy"/>
        </w:rPr>
        <w:t xml:space="preserve">Mae'r Cynllun Gweithredu yn manylu ar y gwaith </w:t>
      </w:r>
      <w:r w:rsidR="00821939">
        <w:rPr>
          <w:rFonts w:ascii="Arial" w:hAnsi="Arial" w:cs="Arial"/>
          <w:lang w:val="cy"/>
        </w:rPr>
        <w:t>y mae angen i</w:t>
      </w:r>
      <w:r w:rsidRPr="00F2462F">
        <w:rPr>
          <w:rFonts w:ascii="Arial" w:hAnsi="Arial" w:cs="Arial"/>
          <w:lang w:val="cy"/>
        </w:rPr>
        <w:t xml:space="preserve"> Lywodraeth Cymru a'i phartneriaid </w:t>
      </w:r>
      <w:r w:rsidR="00821939">
        <w:rPr>
          <w:rFonts w:ascii="Arial" w:hAnsi="Arial" w:cs="Arial"/>
          <w:lang w:val="cy"/>
        </w:rPr>
        <w:t>ei wneud</w:t>
      </w:r>
      <w:r w:rsidRPr="00F2462F">
        <w:rPr>
          <w:rFonts w:ascii="Arial" w:hAnsi="Arial" w:cs="Arial"/>
          <w:lang w:val="cy"/>
        </w:rPr>
        <w:t xml:space="preserve"> </w:t>
      </w:r>
      <w:r w:rsidR="00821939">
        <w:rPr>
          <w:rFonts w:ascii="Arial" w:hAnsi="Arial" w:cs="Arial"/>
          <w:lang w:val="cy"/>
        </w:rPr>
        <w:t>i roi diwedd</w:t>
      </w:r>
      <w:r w:rsidRPr="00F2462F">
        <w:rPr>
          <w:rFonts w:ascii="Arial" w:hAnsi="Arial" w:cs="Arial"/>
          <w:lang w:val="cy"/>
        </w:rPr>
        <w:t xml:space="preserve"> ar ddigartrefedd yng Nghymru. Mae'r Cynllun Gweithredu yn tynnu ar Strategaeth Llywodraeth Cymru ar gyfer Atal a </w:t>
      </w:r>
      <w:r w:rsidR="00821939">
        <w:rPr>
          <w:rFonts w:ascii="Arial" w:hAnsi="Arial" w:cs="Arial"/>
          <w:lang w:val="cy"/>
        </w:rPr>
        <w:t>Rhoi Diwedd ar D</w:t>
      </w:r>
      <w:r w:rsidR="00027F53">
        <w:rPr>
          <w:rFonts w:ascii="Arial" w:hAnsi="Arial" w:cs="Arial"/>
          <w:lang w:val="cy"/>
        </w:rPr>
        <w:t>d</w:t>
      </w:r>
      <w:r w:rsidRPr="00F2462F">
        <w:rPr>
          <w:rFonts w:ascii="Arial" w:hAnsi="Arial" w:cs="Arial"/>
          <w:lang w:val="cy"/>
        </w:rPr>
        <w:t>igartrefedd a gwaith y Grŵp Gweithredu ar Ddigartrefedd arbenigol. Ymgysylltodd y</w:t>
      </w:r>
      <w:r w:rsidR="00821939">
        <w:rPr>
          <w:rFonts w:ascii="Arial" w:hAnsi="Arial" w:cs="Arial"/>
          <w:lang w:val="cy"/>
        </w:rPr>
        <w:t xml:space="preserve"> Grŵp Gweithredu </w:t>
      </w:r>
      <w:r w:rsidRPr="00F2462F">
        <w:rPr>
          <w:rFonts w:ascii="Arial" w:hAnsi="Arial" w:cs="Arial"/>
          <w:lang w:val="cy"/>
        </w:rPr>
        <w:t>yn helaeth ag ystod eang o randdeiliaid, gan gynnwys pobl sydd wedi cael profiadau personol o ddigartrefedd.</w:t>
      </w:r>
    </w:p>
    <w:p w14:paraId="0FFB91E6" w14:textId="77777777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</w:p>
    <w:p w14:paraId="4118D9FB" w14:textId="77777777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  <w:u w:val="single"/>
        </w:rPr>
      </w:pPr>
      <w:r w:rsidRPr="00F2462F">
        <w:rPr>
          <w:rFonts w:ascii="Arial" w:hAnsi="Arial" w:cs="Arial"/>
          <w:u w:val="single"/>
          <w:lang w:val="cy"/>
        </w:rPr>
        <w:t xml:space="preserve">Deddf Cydraddoldeb 2010 </w:t>
      </w:r>
    </w:p>
    <w:p w14:paraId="716F3937" w14:textId="1B6AAFE3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  <w:r w:rsidRPr="00F2462F">
        <w:rPr>
          <w:rFonts w:ascii="Arial" w:hAnsi="Arial" w:cs="Arial"/>
          <w:lang w:val="cy"/>
        </w:rPr>
        <w:t xml:space="preserve">Mae'r Ddeddf hon yn </w:t>
      </w:r>
      <w:r w:rsidR="00821939">
        <w:rPr>
          <w:rFonts w:ascii="Arial" w:hAnsi="Arial" w:cs="Arial"/>
          <w:lang w:val="cy"/>
        </w:rPr>
        <w:t>gwarchod</w:t>
      </w:r>
      <w:r w:rsidRPr="00F2462F">
        <w:rPr>
          <w:rFonts w:ascii="Arial" w:hAnsi="Arial" w:cs="Arial"/>
          <w:lang w:val="cy"/>
        </w:rPr>
        <w:t xml:space="preserve"> pobl rhag gwahaniaethu yn gyfreithiol ac yn nodi sut mae angen i bob corff cyhoeddus, gan gynnwys Awdurdodau Lleol, ystyried gwahaniaethu, anghenion pobl sydd dan anfantais neu'r rhai sy'n dioddef anghydraddoldeb wrth lunio polisïau, darparu gwasanaethau ac </w:t>
      </w:r>
      <w:r w:rsidR="00027F53">
        <w:rPr>
          <w:rFonts w:ascii="Arial" w:hAnsi="Arial" w:cs="Arial"/>
          <w:lang w:val="cy"/>
        </w:rPr>
        <w:t>mewn unrhyw w</w:t>
      </w:r>
      <w:r w:rsidRPr="00F2462F">
        <w:rPr>
          <w:rFonts w:ascii="Arial" w:hAnsi="Arial" w:cs="Arial"/>
          <w:lang w:val="cy"/>
        </w:rPr>
        <w:t xml:space="preserve">aith o ddydd i ddydd. </w:t>
      </w:r>
    </w:p>
    <w:p w14:paraId="52F2D450" w14:textId="77777777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</w:p>
    <w:p w14:paraId="48C7D91A" w14:textId="77777777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  <w:u w:val="single"/>
        </w:rPr>
      </w:pPr>
      <w:r w:rsidRPr="00F2462F">
        <w:rPr>
          <w:rFonts w:ascii="Arial" w:hAnsi="Arial" w:cs="Arial"/>
          <w:u w:val="single"/>
          <w:lang w:val="cy"/>
        </w:rPr>
        <w:lastRenderedPageBreak/>
        <w:t>Deddf Tai (Cymru) 2014 a newidiadau posibl yn y dyfodol sy'n ymwneud ag 'angen blaenoriaethol'</w:t>
      </w:r>
    </w:p>
    <w:p w14:paraId="35E0A4B2" w14:textId="2B943774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  <w:r w:rsidRPr="00F2462F">
        <w:rPr>
          <w:rFonts w:ascii="Arial" w:hAnsi="Arial" w:cs="Arial"/>
          <w:lang w:val="cy"/>
        </w:rPr>
        <w:t xml:space="preserve">Diwygiodd y Ddeddf hon gyfraith digartrefedd a chryfhau'r ddyletswydd ar Awdurdodau Lleol i atal digartrefedd. Mae'r Grant Cymorth Tai yn cysylltu â </w:t>
      </w:r>
      <w:r w:rsidR="00821939">
        <w:rPr>
          <w:rFonts w:ascii="Arial" w:hAnsi="Arial" w:cs="Arial"/>
          <w:lang w:val="cy"/>
        </w:rPr>
        <w:t>rhan</w:t>
      </w:r>
      <w:r w:rsidR="00497513" w:rsidRPr="00F2462F">
        <w:rPr>
          <w:rFonts w:ascii="Arial" w:hAnsi="Arial" w:cs="Arial"/>
          <w:lang w:val="cy"/>
        </w:rPr>
        <w:t xml:space="preserve"> 2 o'r Ddeddf gan ei fod yn ariannu darpariaethau sydd â'r nod o atal digartrefedd a/neu gefnogi'r rhai sy'n ddigartref. </w:t>
      </w:r>
    </w:p>
    <w:p w14:paraId="061B09DF" w14:textId="77777777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</w:p>
    <w:p w14:paraId="5656753F" w14:textId="1322BD7A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  <w:r w:rsidRPr="00F2462F">
        <w:rPr>
          <w:rFonts w:ascii="Arial" w:hAnsi="Arial" w:cs="Arial"/>
          <w:lang w:val="cy"/>
        </w:rPr>
        <w:t>Ethos y ddeddfwriaeth yw atal, ond mae atal gwir</w:t>
      </w:r>
      <w:r w:rsidR="00821939">
        <w:rPr>
          <w:rFonts w:ascii="Arial" w:hAnsi="Arial" w:cs="Arial"/>
          <w:lang w:val="cy"/>
        </w:rPr>
        <w:t>ioneddol</w:t>
      </w:r>
      <w:r w:rsidRPr="00F2462F">
        <w:rPr>
          <w:rFonts w:ascii="Arial" w:hAnsi="Arial" w:cs="Arial"/>
          <w:lang w:val="cy"/>
        </w:rPr>
        <w:t xml:space="preserve"> yn dechrau</w:t>
      </w:r>
      <w:r w:rsidR="00821939">
        <w:rPr>
          <w:rFonts w:ascii="Arial" w:hAnsi="Arial" w:cs="Arial"/>
          <w:lang w:val="cy"/>
        </w:rPr>
        <w:t>’n</w:t>
      </w:r>
      <w:r w:rsidRPr="00F2462F">
        <w:rPr>
          <w:rFonts w:ascii="Arial" w:hAnsi="Arial" w:cs="Arial"/>
          <w:lang w:val="cy"/>
        </w:rPr>
        <w:t xml:space="preserve"> llawer cynt na</w:t>
      </w:r>
      <w:r w:rsidR="00821939">
        <w:rPr>
          <w:rFonts w:ascii="Arial" w:hAnsi="Arial" w:cs="Arial"/>
          <w:lang w:val="cy"/>
        </w:rPr>
        <w:t>’r</w:t>
      </w:r>
      <w:r w:rsidRPr="00F2462F">
        <w:rPr>
          <w:rFonts w:ascii="Arial" w:hAnsi="Arial" w:cs="Arial"/>
          <w:lang w:val="cy"/>
        </w:rPr>
        <w:t xml:space="preserve"> </w:t>
      </w:r>
    </w:p>
    <w:p w14:paraId="4DDCC56E" w14:textId="77777777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  <w:r w:rsidRPr="00F2462F">
        <w:rPr>
          <w:rFonts w:ascii="Arial" w:hAnsi="Arial" w:cs="Arial"/>
          <w:lang w:val="cy"/>
        </w:rPr>
        <w:t>56 diwrnod a nodir yn y ddeddfwriaeth. Dylid ystyried y ddeddfwriaeth digartrefedd fel y rhwyd ddiogelwch pan fydd yr holl gamau ataliol eraill wedi methu.</w:t>
      </w:r>
    </w:p>
    <w:p w14:paraId="298EFB1B" w14:textId="77777777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</w:p>
    <w:p w14:paraId="6D441518" w14:textId="012460D5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  <w:u w:val="single"/>
        </w:rPr>
      </w:pPr>
      <w:r w:rsidRPr="00F2462F">
        <w:rPr>
          <w:rFonts w:ascii="Arial" w:hAnsi="Arial" w:cs="Arial"/>
          <w:u w:val="single"/>
          <w:lang w:val="cy"/>
        </w:rPr>
        <w:t>Canllaw</w:t>
      </w:r>
      <w:r w:rsidR="00821939">
        <w:rPr>
          <w:rFonts w:ascii="Arial" w:hAnsi="Arial" w:cs="Arial"/>
          <w:u w:val="single"/>
          <w:lang w:val="cy"/>
        </w:rPr>
        <w:t>iau</w:t>
      </w:r>
      <w:r w:rsidRPr="00F2462F">
        <w:rPr>
          <w:rFonts w:ascii="Arial" w:hAnsi="Arial" w:cs="Arial"/>
          <w:u w:val="single"/>
          <w:lang w:val="cy"/>
        </w:rPr>
        <w:t xml:space="preserve"> Ymarfer Grant Cymorth Tai</w:t>
      </w:r>
    </w:p>
    <w:p w14:paraId="67EA3533" w14:textId="544A4DA3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  <w:r w:rsidRPr="00F2462F">
        <w:rPr>
          <w:rFonts w:ascii="Arial" w:hAnsi="Arial" w:cs="Arial"/>
          <w:lang w:val="cy"/>
        </w:rPr>
        <w:t>Mae'r Grant Cymorth Tai (</w:t>
      </w:r>
      <w:r w:rsidR="00821939">
        <w:rPr>
          <w:rFonts w:ascii="Arial" w:hAnsi="Arial" w:cs="Arial"/>
          <w:lang w:val="cy"/>
        </w:rPr>
        <w:t>GCT</w:t>
      </w:r>
      <w:r w:rsidRPr="00F2462F">
        <w:rPr>
          <w:rFonts w:ascii="Arial" w:hAnsi="Arial" w:cs="Arial"/>
          <w:lang w:val="cy"/>
        </w:rPr>
        <w:t>) yn gyfuniad o dri grant presennol</w:t>
      </w:r>
      <w:r w:rsidR="00497513" w:rsidRPr="00F2462F">
        <w:rPr>
          <w:rFonts w:ascii="Arial" w:hAnsi="Arial" w:cs="Arial"/>
          <w:lang w:val="cy"/>
        </w:rPr>
        <w:t xml:space="preserve"> -</w:t>
      </w:r>
    </w:p>
    <w:p w14:paraId="1F07CC8E" w14:textId="6226996F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  <w:r w:rsidRPr="00F2462F">
        <w:rPr>
          <w:rFonts w:ascii="Arial" w:hAnsi="Arial" w:cs="Arial"/>
          <w:lang w:val="cy"/>
        </w:rPr>
        <w:t xml:space="preserve">Rhaglen Cefnogi Pobl, Grant Atal Digartrefedd a Gorfodi Rhentu Doeth Cymru. </w:t>
      </w:r>
    </w:p>
    <w:p w14:paraId="093F3410" w14:textId="77777777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</w:p>
    <w:p w14:paraId="58BD006F" w14:textId="497B8249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  <w:r w:rsidRPr="00F2462F">
        <w:rPr>
          <w:rFonts w:ascii="Arial" w:hAnsi="Arial" w:cs="Arial"/>
          <w:lang w:val="cy"/>
        </w:rPr>
        <w:t xml:space="preserve">Mae'r </w:t>
      </w:r>
      <w:r w:rsidR="00821939">
        <w:rPr>
          <w:rFonts w:ascii="Arial" w:hAnsi="Arial" w:cs="Arial"/>
          <w:lang w:val="cy"/>
        </w:rPr>
        <w:t>GCT</w:t>
      </w:r>
      <w:r w:rsidRPr="00F2462F">
        <w:rPr>
          <w:rFonts w:ascii="Arial" w:hAnsi="Arial" w:cs="Arial"/>
          <w:lang w:val="cy"/>
        </w:rPr>
        <w:t xml:space="preserve"> yn grant ymyrraeth gynnar sydd wedi'i gynllunio i gefnogi gweithgaredd sy'n atal pobl rhag dod yn ddigartref, sefydlogi eu sefyllfa dai neu sy'n helpu pobl a allai fod yn ddigartref i ddod o hyd i lety a'i gadw. Mae'r pwyslais ar weithio gyda'n gilydd i atal digartrefedd a lle na ellir ei atal</w:t>
      </w:r>
      <w:r w:rsidR="00821939">
        <w:rPr>
          <w:rFonts w:ascii="Arial" w:hAnsi="Arial" w:cs="Arial"/>
          <w:lang w:val="cy"/>
        </w:rPr>
        <w:t xml:space="preserve">, sicrhau ei fod yn </w:t>
      </w:r>
      <w:r w:rsidR="00027F53">
        <w:rPr>
          <w:rFonts w:ascii="Arial" w:hAnsi="Arial" w:cs="Arial"/>
          <w:lang w:val="cy"/>
        </w:rPr>
        <w:t>brin</w:t>
      </w:r>
      <w:r w:rsidR="00821939">
        <w:rPr>
          <w:rFonts w:ascii="Arial" w:hAnsi="Arial" w:cs="Arial"/>
          <w:lang w:val="cy"/>
        </w:rPr>
        <w:t>, yn fyrhoedlog</w:t>
      </w:r>
      <w:r w:rsidRPr="00F2462F">
        <w:rPr>
          <w:rFonts w:ascii="Arial" w:hAnsi="Arial" w:cs="Arial"/>
          <w:lang w:val="cy"/>
        </w:rPr>
        <w:t xml:space="preserve"> </w:t>
      </w:r>
      <w:r w:rsidR="00821939">
        <w:rPr>
          <w:rFonts w:ascii="Arial" w:hAnsi="Arial" w:cs="Arial"/>
          <w:lang w:val="cy"/>
        </w:rPr>
        <w:t>a</w:t>
      </w:r>
      <w:r w:rsidR="00027F53">
        <w:rPr>
          <w:rFonts w:ascii="Arial" w:hAnsi="Arial" w:cs="Arial"/>
          <w:lang w:val="cy"/>
        </w:rPr>
        <w:t>c nad yw’n digwydd eto</w:t>
      </w:r>
      <w:r w:rsidRPr="00F2462F">
        <w:rPr>
          <w:rFonts w:ascii="Arial" w:hAnsi="Arial" w:cs="Arial"/>
          <w:lang w:val="cy"/>
        </w:rPr>
        <w:t>. Er mwyn gwneud hy</w:t>
      </w:r>
      <w:r w:rsidR="00027F53">
        <w:rPr>
          <w:rFonts w:ascii="Arial" w:hAnsi="Arial" w:cs="Arial"/>
          <w:lang w:val="cy"/>
        </w:rPr>
        <w:t xml:space="preserve">n, </w:t>
      </w:r>
      <w:r w:rsidRPr="00F2462F">
        <w:rPr>
          <w:rFonts w:ascii="Arial" w:hAnsi="Arial" w:cs="Arial"/>
          <w:lang w:val="cy"/>
        </w:rPr>
        <w:t xml:space="preserve">mae angen i ni fynd i'r afael ag achos sylfaenol digartrefedd a gweithio i alluogi pobl i aros yn eu cartrefi eu hunain yn hirach.  </w:t>
      </w:r>
    </w:p>
    <w:p w14:paraId="65C68C1F" w14:textId="77777777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</w:p>
    <w:p w14:paraId="0CFA6D63" w14:textId="10C0391C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  <w:r w:rsidRPr="00F2462F">
        <w:rPr>
          <w:rFonts w:ascii="Arial" w:hAnsi="Arial" w:cs="Arial"/>
          <w:lang w:val="cy"/>
        </w:rPr>
        <w:t xml:space="preserve">Mae'n cefnogi pobl </w:t>
      </w:r>
      <w:r w:rsidR="00821939">
        <w:rPr>
          <w:rFonts w:ascii="Arial" w:hAnsi="Arial" w:cs="Arial"/>
          <w:lang w:val="cy"/>
        </w:rPr>
        <w:t>fregus</w:t>
      </w:r>
      <w:r w:rsidRPr="00F2462F">
        <w:rPr>
          <w:rFonts w:ascii="Arial" w:hAnsi="Arial" w:cs="Arial"/>
          <w:lang w:val="cy"/>
        </w:rPr>
        <w:t xml:space="preserve"> i fynd i'r afael â'r problemau</w:t>
      </w:r>
      <w:r w:rsidR="00027F53">
        <w:rPr>
          <w:rFonts w:ascii="Arial" w:hAnsi="Arial" w:cs="Arial"/>
          <w:lang w:val="cy"/>
        </w:rPr>
        <w:t xml:space="preserve"> -</w:t>
      </w:r>
      <w:r w:rsidRPr="00F2462F">
        <w:rPr>
          <w:rFonts w:ascii="Arial" w:hAnsi="Arial" w:cs="Arial"/>
          <w:lang w:val="cy"/>
        </w:rPr>
        <w:t xml:space="preserve"> lluosog </w:t>
      </w:r>
      <w:r w:rsidR="00821939">
        <w:rPr>
          <w:rFonts w:ascii="Arial" w:hAnsi="Arial" w:cs="Arial"/>
          <w:lang w:val="cy"/>
        </w:rPr>
        <w:t>weithiau</w:t>
      </w:r>
      <w:r w:rsidR="00027F53">
        <w:rPr>
          <w:rFonts w:ascii="Arial" w:hAnsi="Arial" w:cs="Arial"/>
          <w:lang w:val="cy"/>
        </w:rPr>
        <w:t xml:space="preserve"> -</w:t>
      </w:r>
      <w:r w:rsidR="00821939">
        <w:rPr>
          <w:rFonts w:ascii="Arial" w:hAnsi="Arial" w:cs="Arial"/>
          <w:lang w:val="cy"/>
        </w:rPr>
        <w:t xml:space="preserve"> y maent yn eu hwynebu</w:t>
      </w:r>
      <w:r w:rsidRPr="00F2462F">
        <w:rPr>
          <w:rFonts w:ascii="Arial" w:hAnsi="Arial" w:cs="Arial"/>
          <w:lang w:val="cy"/>
        </w:rPr>
        <w:t xml:space="preserve">, fel dyled, </w:t>
      </w:r>
      <w:r w:rsidR="00821939">
        <w:rPr>
          <w:rFonts w:ascii="Arial" w:hAnsi="Arial" w:cs="Arial"/>
          <w:lang w:val="cy"/>
        </w:rPr>
        <w:t>diweithdra</w:t>
      </w:r>
      <w:r w:rsidRPr="00F2462F">
        <w:rPr>
          <w:rFonts w:ascii="Arial" w:hAnsi="Arial" w:cs="Arial"/>
          <w:lang w:val="cy"/>
        </w:rPr>
        <w:t xml:space="preserve">, rheoli tenantiaeth, camddefnyddio sylweddau, trais yn erbyn menywod, cam-drin domestig a thrais rhywiol a materion iechyd meddwl. </w:t>
      </w:r>
    </w:p>
    <w:p w14:paraId="7E43268F" w14:textId="77777777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</w:p>
    <w:p w14:paraId="712B339B" w14:textId="572D4AA3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  <w:r w:rsidRPr="00F2462F">
        <w:rPr>
          <w:rFonts w:ascii="Arial" w:hAnsi="Arial" w:cs="Arial"/>
          <w:lang w:val="cy"/>
        </w:rPr>
        <w:t xml:space="preserve">Mae'r </w:t>
      </w:r>
      <w:r w:rsidR="00E655B2">
        <w:rPr>
          <w:rFonts w:ascii="Arial" w:hAnsi="Arial" w:cs="Arial"/>
          <w:lang w:val="cy"/>
        </w:rPr>
        <w:t>GCT y</w:t>
      </w:r>
      <w:r w:rsidRPr="00F2462F">
        <w:rPr>
          <w:rFonts w:ascii="Arial" w:hAnsi="Arial" w:cs="Arial"/>
          <w:lang w:val="cy"/>
        </w:rPr>
        <w:t xml:space="preserve">n </w:t>
      </w:r>
      <w:r w:rsidR="00E655B2">
        <w:rPr>
          <w:rFonts w:ascii="Arial" w:hAnsi="Arial" w:cs="Arial"/>
          <w:lang w:val="cy"/>
        </w:rPr>
        <w:t>darparu</w:t>
      </w:r>
      <w:r w:rsidRPr="00F2462F">
        <w:rPr>
          <w:rFonts w:ascii="Arial" w:hAnsi="Arial" w:cs="Arial"/>
          <w:lang w:val="cy"/>
        </w:rPr>
        <w:t xml:space="preserve"> un strategaeth sydd wedi'i </w:t>
      </w:r>
      <w:r w:rsidR="00E655B2">
        <w:rPr>
          <w:rFonts w:ascii="Arial" w:hAnsi="Arial" w:cs="Arial"/>
          <w:lang w:val="cy"/>
        </w:rPr>
        <w:t>ch</w:t>
      </w:r>
      <w:r w:rsidRPr="00F2462F">
        <w:rPr>
          <w:rFonts w:ascii="Arial" w:hAnsi="Arial" w:cs="Arial"/>
          <w:lang w:val="cy"/>
        </w:rPr>
        <w:t xml:space="preserve">ostio ar lefel leol ac yn sicrhau continwwm o wasanaethau i fynd i'r afael </w:t>
      </w:r>
      <w:r w:rsidR="00E655B2">
        <w:rPr>
          <w:rFonts w:ascii="Arial" w:hAnsi="Arial" w:cs="Arial"/>
          <w:lang w:val="cy"/>
        </w:rPr>
        <w:t>ag</w:t>
      </w:r>
      <w:r w:rsidRPr="00F2462F">
        <w:rPr>
          <w:rFonts w:ascii="Arial" w:hAnsi="Arial" w:cs="Arial"/>
          <w:lang w:val="cy"/>
        </w:rPr>
        <w:t xml:space="preserve"> angen lleol yn</w:t>
      </w:r>
      <w:r w:rsidR="00E655B2">
        <w:rPr>
          <w:rFonts w:ascii="Arial" w:hAnsi="Arial" w:cs="Arial"/>
          <w:lang w:val="cy"/>
        </w:rPr>
        <w:t xml:space="preserve"> y modd m</w:t>
      </w:r>
      <w:r w:rsidRPr="00F2462F">
        <w:rPr>
          <w:rFonts w:ascii="Arial" w:hAnsi="Arial" w:cs="Arial"/>
          <w:lang w:val="cy"/>
        </w:rPr>
        <w:t xml:space="preserve">wyaf effeithiol. Tra bod gwasanaethau yn cael eu comisiynu ar lefel leol, bydd Llywodraeth Cymru yn parhau i ddatblygu rhaglenni cenedlaethol </w:t>
      </w:r>
      <w:r w:rsidR="00B3085C" w:rsidRPr="00F2462F">
        <w:rPr>
          <w:rFonts w:ascii="Arial" w:hAnsi="Arial" w:cs="Arial"/>
          <w:lang w:val="cy"/>
        </w:rPr>
        <w:t>i gyd-fynd</w:t>
      </w:r>
      <w:r w:rsidR="00E655B2">
        <w:rPr>
          <w:rFonts w:ascii="Arial" w:hAnsi="Arial" w:cs="Arial"/>
          <w:lang w:val="cy"/>
        </w:rPr>
        <w:t xml:space="preserve"> â hynny</w:t>
      </w:r>
      <w:r w:rsidR="00B3085C" w:rsidRPr="00F2462F">
        <w:rPr>
          <w:rFonts w:ascii="Arial" w:hAnsi="Arial" w:cs="Arial"/>
          <w:lang w:val="cy"/>
        </w:rPr>
        <w:t>.</w:t>
      </w:r>
    </w:p>
    <w:p w14:paraId="2167C4A9" w14:textId="77777777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</w:p>
    <w:p w14:paraId="24F04AE8" w14:textId="77777777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  <w:r w:rsidRPr="00F2462F">
        <w:rPr>
          <w:rFonts w:ascii="Arial" w:hAnsi="Arial" w:cs="Arial"/>
          <w:u w:val="single"/>
          <w:lang w:val="cy"/>
        </w:rPr>
        <w:t>Llwybr Tai Cenedlaethol ar gyfer Cyn-aelodau o'r Lluoedd Arfog</w:t>
      </w:r>
    </w:p>
    <w:p w14:paraId="31767302" w14:textId="77777777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  <w:r w:rsidRPr="00F2462F">
        <w:rPr>
          <w:rFonts w:ascii="Arial" w:hAnsi="Arial" w:cs="Arial"/>
          <w:lang w:val="cy"/>
        </w:rPr>
        <w:t>Mae'r Llwybr Tai hwn yn ymateb i un o brif bryderon personél sy'n gwasanaethu ar adael y Lluoedd Arfog: dod o hyd i lety addas a gwybod ble i ddod o hyd i help</w:t>
      </w:r>
    </w:p>
    <w:p w14:paraId="2826ED91" w14:textId="77777777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</w:p>
    <w:p w14:paraId="7874A558" w14:textId="591553CC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  <w:r w:rsidRPr="00F2462F">
        <w:rPr>
          <w:rFonts w:ascii="Arial" w:hAnsi="Arial" w:cs="Arial"/>
          <w:lang w:val="cy"/>
        </w:rPr>
        <w:t xml:space="preserve">Mae'n sicrhau bod ymarferwyr a rhanddeiliaid yn ymwybodol o'u cyfrifoldebau o dan Gyfamod y Lluoedd Arfog a Deddf Tai (Cymru) 2014. Yn benodol, Rhan 2 sy'n mynd i'r afael â'r dyletswyddau ar Awdurdodau Lleol i ddarparu gwasanaethau digartrefedd ataliol, a hefyd fframweithiau perthnasol </w:t>
      </w:r>
      <w:r w:rsidR="00E655B2">
        <w:rPr>
          <w:rFonts w:ascii="Arial" w:hAnsi="Arial" w:cs="Arial"/>
          <w:lang w:val="cy"/>
        </w:rPr>
        <w:t xml:space="preserve">ac arferion da </w:t>
      </w:r>
      <w:r w:rsidRPr="00F2462F">
        <w:rPr>
          <w:rFonts w:ascii="Arial" w:hAnsi="Arial" w:cs="Arial"/>
          <w:lang w:val="cy"/>
        </w:rPr>
        <w:t xml:space="preserve">eraill. </w:t>
      </w:r>
    </w:p>
    <w:p w14:paraId="2DF820B9" w14:textId="77777777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</w:p>
    <w:p w14:paraId="245478F3" w14:textId="2A101257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  <w:r w:rsidRPr="00F2462F">
        <w:rPr>
          <w:rFonts w:ascii="Arial" w:hAnsi="Arial" w:cs="Arial"/>
          <w:lang w:val="cy"/>
        </w:rPr>
        <w:t xml:space="preserve">I gydnabod eu gwasanaeth i'w gwlad, mae Llywodraeth Cymru yn credu </w:t>
      </w:r>
      <w:r w:rsidR="00E655B2">
        <w:rPr>
          <w:rFonts w:ascii="Arial" w:hAnsi="Arial" w:cs="Arial"/>
          <w:lang w:val="cy"/>
        </w:rPr>
        <w:t>y dyl</w:t>
      </w:r>
      <w:r w:rsidRPr="00F2462F">
        <w:rPr>
          <w:rFonts w:ascii="Arial" w:hAnsi="Arial" w:cs="Arial"/>
          <w:lang w:val="cy"/>
        </w:rPr>
        <w:t>ai pob cyn-aelod o'r Lluoedd Arfog gael help, os oes angen, i ddod o hyd i lety addas, p'un ai'n uniongyrchol ar ôl cael ei ryddhau neu'n hwyrach mewn bywyd.</w:t>
      </w:r>
    </w:p>
    <w:p w14:paraId="57B0CA22" w14:textId="77777777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</w:p>
    <w:p w14:paraId="34475B9C" w14:textId="58BB8C5E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  <w:u w:val="single"/>
        </w:rPr>
      </w:pPr>
      <w:r w:rsidRPr="00F2462F">
        <w:rPr>
          <w:rFonts w:ascii="Arial" w:hAnsi="Arial" w:cs="Arial"/>
          <w:u w:val="single"/>
          <w:lang w:val="cy"/>
        </w:rPr>
        <w:t xml:space="preserve">Llwybr cenedlaethol ar gyfer gwasanaethau digartrefedd i blant, pobl ifanc ac oedolion </w:t>
      </w:r>
      <w:r w:rsidR="0068545C">
        <w:rPr>
          <w:rFonts w:ascii="Arial" w:hAnsi="Arial" w:cs="Arial"/>
          <w:u w:val="single"/>
          <w:lang w:val="cy"/>
        </w:rPr>
        <w:t xml:space="preserve">mewn sefydliadau </w:t>
      </w:r>
      <w:r w:rsidRPr="00F2462F">
        <w:rPr>
          <w:rFonts w:ascii="Arial" w:hAnsi="Arial" w:cs="Arial"/>
          <w:u w:val="single"/>
          <w:lang w:val="cy"/>
        </w:rPr>
        <w:t>diogel yng Nghymru</w:t>
      </w:r>
    </w:p>
    <w:p w14:paraId="309240AC" w14:textId="3DD6DB57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  <w:r w:rsidRPr="00F2462F">
        <w:rPr>
          <w:rFonts w:ascii="Arial" w:hAnsi="Arial" w:cs="Arial"/>
          <w:lang w:val="cy"/>
        </w:rPr>
        <w:t>Mae'r Llwybr Cenedlaethol wedi'i gynllunio i gefnogi Awdurdodau Lleol, Timau Trosedd</w:t>
      </w:r>
      <w:r w:rsidR="0068545C">
        <w:rPr>
          <w:rFonts w:ascii="Arial" w:hAnsi="Arial" w:cs="Arial"/>
          <w:lang w:val="cy"/>
        </w:rPr>
        <w:t>wyr</w:t>
      </w:r>
      <w:r w:rsidRPr="00F2462F">
        <w:rPr>
          <w:rFonts w:ascii="Arial" w:hAnsi="Arial" w:cs="Arial"/>
          <w:lang w:val="cy"/>
        </w:rPr>
        <w:t xml:space="preserve"> I</w:t>
      </w:r>
      <w:r w:rsidR="0068545C">
        <w:rPr>
          <w:rFonts w:ascii="Arial" w:hAnsi="Arial" w:cs="Arial"/>
          <w:lang w:val="cy"/>
        </w:rPr>
        <w:t xml:space="preserve">fanc </w:t>
      </w:r>
      <w:r w:rsidRPr="00F2462F">
        <w:rPr>
          <w:rFonts w:ascii="Arial" w:hAnsi="Arial" w:cs="Arial"/>
          <w:lang w:val="cy"/>
        </w:rPr>
        <w:t xml:space="preserve">a Chwmni Adsefydlu Cymunedol Cymru i gyflawni eu cyfrifoldebau o ran darparu </w:t>
      </w:r>
      <w:r w:rsidRPr="00F2462F">
        <w:rPr>
          <w:rFonts w:ascii="Arial" w:hAnsi="Arial" w:cs="Arial"/>
          <w:lang w:val="cy"/>
        </w:rPr>
        <w:lastRenderedPageBreak/>
        <w:t xml:space="preserve">gwasanaethau i bobl sydd am adael </w:t>
      </w:r>
      <w:r w:rsidR="0068545C">
        <w:rPr>
          <w:rFonts w:ascii="Arial" w:hAnsi="Arial" w:cs="Arial"/>
          <w:lang w:val="cy"/>
        </w:rPr>
        <w:t>sefydliadau diogel</w:t>
      </w:r>
      <w:r w:rsidRPr="00F2462F">
        <w:rPr>
          <w:rFonts w:ascii="Arial" w:hAnsi="Arial" w:cs="Arial"/>
          <w:lang w:val="cy"/>
        </w:rPr>
        <w:t xml:space="preserve">. Mae'r Llwybr yn cynnig cyfle sylweddol i helpu unigolion i osgoi digartrefedd ar ôl cael eu rhyddhau o'r ddalfa. </w:t>
      </w:r>
    </w:p>
    <w:p w14:paraId="75C7C785" w14:textId="77777777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</w:p>
    <w:p w14:paraId="0C3E2CA2" w14:textId="050D9DDF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  <w:u w:val="single"/>
        </w:rPr>
      </w:pPr>
      <w:r w:rsidRPr="00F2462F">
        <w:rPr>
          <w:rFonts w:ascii="Arial" w:hAnsi="Arial" w:cs="Arial"/>
          <w:u w:val="single"/>
          <w:lang w:val="cy"/>
        </w:rPr>
        <w:t xml:space="preserve">Deddf Rhentu Cartrefi </w:t>
      </w:r>
      <w:r w:rsidR="0000454E" w:rsidRPr="00F2462F">
        <w:rPr>
          <w:rFonts w:ascii="Arial" w:hAnsi="Arial" w:cs="Arial"/>
          <w:u w:val="single"/>
          <w:lang w:val="cy"/>
        </w:rPr>
        <w:t xml:space="preserve">(Cymru) </w:t>
      </w:r>
      <w:r w:rsidRPr="00F2462F">
        <w:rPr>
          <w:rFonts w:ascii="Arial" w:hAnsi="Arial" w:cs="Arial"/>
          <w:u w:val="single"/>
          <w:lang w:val="cy"/>
        </w:rPr>
        <w:t>2016</w:t>
      </w:r>
    </w:p>
    <w:p w14:paraId="48430B4F" w14:textId="5DF73848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  <w:r w:rsidRPr="00F2462F">
        <w:rPr>
          <w:rFonts w:ascii="Arial" w:hAnsi="Arial" w:cs="Arial"/>
          <w:lang w:val="cy"/>
        </w:rPr>
        <w:t>Nod y Ddeddf hon yw symleiddio'r broses o rentu cartref yng Nghymru a rhoi mwy o wybodaeth i bartïon am eu hawliau a'u rhwymedigaethau, gan roi mwy o sicrwydd i denantiaid yn eu tenantiaeth</w:t>
      </w:r>
      <w:r w:rsidR="0068545C">
        <w:rPr>
          <w:rFonts w:ascii="Arial" w:hAnsi="Arial" w:cs="Arial"/>
          <w:lang w:val="cy"/>
        </w:rPr>
        <w:t>au</w:t>
      </w:r>
      <w:r w:rsidRPr="00F2462F">
        <w:rPr>
          <w:rFonts w:ascii="Arial" w:hAnsi="Arial" w:cs="Arial"/>
          <w:lang w:val="cy"/>
        </w:rPr>
        <w:t xml:space="preserve">. </w:t>
      </w:r>
    </w:p>
    <w:p w14:paraId="4F15A1FA" w14:textId="77777777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</w:p>
    <w:p w14:paraId="0BF3CA37" w14:textId="51FDFBCE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  <w:r w:rsidRPr="00F2462F">
        <w:rPr>
          <w:rFonts w:ascii="Arial" w:hAnsi="Arial" w:cs="Arial"/>
          <w:lang w:val="cy"/>
        </w:rPr>
        <w:t xml:space="preserve">Bydd y darn hwn o ddeddfwriaeth yn cael effaith uniongyrchol ar nifer yr aelwydydd sy'n cael mynediad at wasanaethau digartrefedd </w:t>
      </w:r>
      <w:r w:rsidR="0068545C">
        <w:rPr>
          <w:rFonts w:ascii="Arial" w:hAnsi="Arial" w:cs="Arial"/>
          <w:lang w:val="cy"/>
        </w:rPr>
        <w:t>oherwydd gwnaed</w:t>
      </w:r>
      <w:r w:rsidRPr="00F2462F">
        <w:rPr>
          <w:rFonts w:ascii="Arial" w:hAnsi="Arial" w:cs="Arial"/>
          <w:lang w:val="cy"/>
        </w:rPr>
        <w:t xml:space="preserve"> sawl newid a fydd o fudd i denantiaid. Ni fydd landlordiaid bellach yn gallu cyflwyno </w:t>
      </w:r>
      <w:r w:rsidR="0068545C">
        <w:rPr>
          <w:rFonts w:ascii="Arial" w:hAnsi="Arial" w:cs="Arial"/>
          <w:lang w:val="cy"/>
        </w:rPr>
        <w:t>rhybuddion troi allan dialgar</w:t>
      </w:r>
      <w:r w:rsidRPr="00F2462F">
        <w:rPr>
          <w:rFonts w:ascii="Arial" w:hAnsi="Arial" w:cs="Arial"/>
          <w:lang w:val="cy"/>
        </w:rPr>
        <w:t xml:space="preserve">, nid yw un person sy'n gadael tenantiaeth ar y cyd bellach yn dod â'r denantiaeth i ben yn awtomatig i bawb </w:t>
      </w:r>
      <w:r w:rsidR="0068545C">
        <w:rPr>
          <w:rFonts w:ascii="Arial" w:hAnsi="Arial" w:cs="Arial"/>
          <w:lang w:val="cy"/>
        </w:rPr>
        <w:t xml:space="preserve">sy’n rhan ohoni </w:t>
      </w:r>
      <w:r w:rsidRPr="00F2462F">
        <w:rPr>
          <w:rFonts w:ascii="Arial" w:hAnsi="Arial" w:cs="Arial"/>
          <w:lang w:val="cy"/>
        </w:rPr>
        <w:t xml:space="preserve">a chrëwyd hawl olyniaeth newydd i ofalwyr. </w:t>
      </w:r>
    </w:p>
    <w:p w14:paraId="22A16404" w14:textId="77777777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</w:p>
    <w:p w14:paraId="2486C499" w14:textId="77777777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  <w:u w:val="single"/>
        </w:rPr>
      </w:pPr>
      <w:r w:rsidRPr="00F2462F">
        <w:rPr>
          <w:rFonts w:ascii="Arial" w:hAnsi="Arial" w:cs="Arial"/>
          <w:u w:val="single"/>
          <w:lang w:val="cy"/>
        </w:rPr>
        <w:t>Deddf Gwasanaethau Cymdeithasol a Llesiant (Cymru) 2014</w:t>
      </w:r>
    </w:p>
    <w:p w14:paraId="6130DE92" w14:textId="195E8F8D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  <w:r w:rsidRPr="00F2462F">
        <w:rPr>
          <w:rFonts w:ascii="Arial" w:hAnsi="Arial" w:cs="Arial"/>
          <w:lang w:val="cy"/>
        </w:rPr>
        <w:t>Nod y Ddeddf hon yw gwella</w:t>
      </w:r>
      <w:r w:rsidR="0068545C">
        <w:rPr>
          <w:rFonts w:ascii="Arial" w:hAnsi="Arial" w:cs="Arial"/>
          <w:lang w:val="cy"/>
        </w:rPr>
        <w:t>’r</w:t>
      </w:r>
      <w:r w:rsidRPr="00F2462F">
        <w:rPr>
          <w:rFonts w:ascii="Arial" w:hAnsi="Arial" w:cs="Arial"/>
          <w:lang w:val="cy"/>
        </w:rPr>
        <w:t xml:space="preserve"> cyfraniad y </w:t>
      </w:r>
      <w:r w:rsidR="00027F53">
        <w:rPr>
          <w:rFonts w:ascii="Arial" w:hAnsi="Arial" w:cs="Arial"/>
          <w:lang w:val="cy"/>
        </w:rPr>
        <w:t>gall</w:t>
      </w:r>
      <w:r w:rsidRPr="00F2462F">
        <w:rPr>
          <w:rFonts w:ascii="Arial" w:hAnsi="Arial" w:cs="Arial"/>
          <w:lang w:val="cy"/>
        </w:rPr>
        <w:t xml:space="preserve"> unigolion</w:t>
      </w:r>
      <w:r w:rsidR="0068545C">
        <w:rPr>
          <w:rFonts w:ascii="Arial" w:hAnsi="Arial" w:cs="Arial"/>
          <w:lang w:val="cy"/>
        </w:rPr>
        <w:t xml:space="preserve"> a’u gofalwyr </w:t>
      </w:r>
      <w:r w:rsidR="00027F53">
        <w:rPr>
          <w:rFonts w:ascii="Arial" w:hAnsi="Arial" w:cs="Arial"/>
          <w:lang w:val="cy"/>
        </w:rPr>
        <w:t xml:space="preserve">ei wneud </w:t>
      </w:r>
      <w:r w:rsidR="0068545C">
        <w:rPr>
          <w:rFonts w:ascii="Arial" w:hAnsi="Arial" w:cs="Arial"/>
          <w:lang w:val="cy"/>
        </w:rPr>
        <w:t xml:space="preserve">o ran y gofal </w:t>
      </w:r>
      <w:r w:rsidRPr="00F2462F">
        <w:rPr>
          <w:rFonts w:ascii="Arial" w:hAnsi="Arial" w:cs="Arial"/>
          <w:lang w:val="cy"/>
        </w:rPr>
        <w:t xml:space="preserve">a'r cymorth a gânt. Trwy wneud penderfyniadau am </w:t>
      </w:r>
      <w:r w:rsidR="0083250F">
        <w:rPr>
          <w:rFonts w:ascii="Arial" w:hAnsi="Arial" w:cs="Arial"/>
          <w:lang w:val="cy"/>
        </w:rPr>
        <w:t xml:space="preserve">eu </w:t>
      </w:r>
      <w:r w:rsidRPr="00F2462F">
        <w:rPr>
          <w:rFonts w:ascii="Arial" w:hAnsi="Arial" w:cs="Arial"/>
          <w:lang w:val="cy"/>
        </w:rPr>
        <w:t xml:space="preserve">gofal a'u cymorth, mewn partneriaeth gyfartal â gweithwyr proffesiynol, y nod yw gwella lles. </w:t>
      </w:r>
    </w:p>
    <w:p w14:paraId="2AD781B3" w14:textId="77777777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</w:p>
    <w:p w14:paraId="289770C4" w14:textId="16C3B42F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  <w:r w:rsidRPr="00F2462F">
        <w:rPr>
          <w:rFonts w:ascii="Arial" w:hAnsi="Arial" w:cs="Arial"/>
          <w:lang w:val="cy"/>
        </w:rPr>
        <w:t xml:space="preserve">Mae Rhan 9 o Ddeddf Gwasanaethau Cymdeithasol a Llesiant (Cymru) 2014 yn ei gwneud yn ofynnol i Awdurdodau Lleol wneud trefniadau i hyrwyddo cydweithrediad â'u partneriaid perthnasol ac eraill, mewn perthynas ag oedolion ag anghenion gofal a chymorth, gofalwyr a phlant. Bydd y ffocws ar ddull amlasiantaethol yn helpu i sicrhau bod egwyddorion llais a rheolaeth yn cael eu cyflawni trwy ddylunio a gweithredu gwasanaethau. Mae hefyd yn rhoi pwerau i Weinidogion Cymru wneud rheoliadau mewn perthynas â threfniadau partneriaeth ffurfiol, adnoddau ar gyfer trefniadau partneriaeth (gan gynnwys cronfeydd cyfun) a byrddau partneriaeth. </w:t>
      </w:r>
    </w:p>
    <w:p w14:paraId="54CDE6A5" w14:textId="77777777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</w:p>
    <w:p w14:paraId="7A1620CE" w14:textId="33032CFD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  <w:r w:rsidRPr="00F2462F">
        <w:rPr>
          <w:rFonts w:ascii="Arial" w:hAnsi="Arial" w:cs="Arial"/>
          <w:lang w:val="cy"/>
        </w:rPr>
        <w:t xml:space="preserve">Mae'n ofynnol i bob bwrdd iechyd lleol, a'r awdurdodau lleol yn ardal y bwrdd iechyd lleol hwnnw, sefydlu trefniant partneriaeth i gynnal asesiad poblogaeth o anghenion gofal a chymorth ar gyfer oedolion, plant </w:t>
      </w:r>
      <w:r w:rsidR="00497513" w:rsidRPr="00F2462F">
        <w:rPr>
          <w:rFonts w:ascii="Arial" w:hAnsi="Arial" w:cs="Arial"/>
          <w:lang w:val="cy"/>
        </w:rPr>
        <w:t>a</w:t>
      </w:r>
      <w:r w:rsidRPr="00F2462F">
        <w:rPr>
          <w:rFonts w:ascii="Arial" w:hAnsi="Arial" w:cs="Arial"/>
          <w:lang w:val="cy"/>
        </w:rPr>
        <w:t xml:space="preserve"> gofalwyr.</w:t>
      </w:r>
    </w:p>
    <w:p w14:paraId="3DF56903" w14:textId="77777777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</w:p>
    <w:p w14:paraId="0ACA5A68" w14:textId="77777777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  <w:u w:val="single"/>
        </w:rPr>
      </w:pPr>
      <w:r w:rsidRPr="00F2462F">
        <w:rPr>
          <w:rFonts w:ascii="Arial" w:hAnsi="Arial" w:cs="Arial"/>
          <w:u w:val="single"/>
          <w:lang w:val="cy"/>
        </w:rPr>
        <w:t xml:space="preserve">Deddf Trais yn erbyn Menywod, Cam-drin Domestig a Thrais Rhywiol (Cymru) 2015 </w:t>
      </w:r>
    </w:p>
    <w:p w14:paraId="0FFAF1BF" w14:textId="7C07C0DA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  <w:r w:rsidRPr="00F2462F">
        <w:rPr>
          <w:rFonts w:ascii="Arial" w:hAnsi="Arial" w:cs="Arial"/>
          <w:lang w:val="cy"/>
        </w:rPr>
        <w:t xml:space="preserve">Prif amcan Deddf Trais yn erbyn Menywod, Cam-drin Domestig a Thrais Rhywiol (Cymru) 2015 yw gwella ymateb y sector cyhoeddus yng Nghymru i drais ar sail rhywedd, cam-drin domestig a thrais rhywiol. Mae gan gyrff cyhoeddus, gan gynnwys Awdurdodau Lleol, gyfrifoldeb i wella trefniadau i hyrwyddo ymwybyddiaeth o, ac atal, amddiffyn a chefnogi dioddefwyr trais ar sail rhyw, cam-drin domestig, trais rhywiol a chaethwasiaeth fodern. </w:t>
      </w:r>
    </w:p>
    <w:p w14:paraId="2918D513" w14:textId="77777777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</w:p>
    <w:p w14:paraId="38B30595" w14:textId="4C7C3CEE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  <w:u w:val="single"/>
        </w:rPr>
      </w:pPr>
      <w:r w:rsidRPr="00F2462F">
        <w:rPr>
          <w:rFonts w:ascii="Arial" w:hAnsi="Arial" w:cs="Arial"/>
          <w:u w:val="single"/>
          <w:lang w:val="cy"/>
        </w:rPr>
        <w:t xml:space="preserve">Strategaeth Llywodraeth Cymru i </w:t>
      </w:r>
      <w:r w:rsidR="0068545C">
        <w:rPr>
          <w:rFonts w:ascii="Arial" w:hAnsi="Arial" w:cs="Arial"/>
          <w:u w:val="single"/>
          <w:lang w:val="cy"/>
        </w:rPr>
        <w:t>Roi Diwedd ar Dd</w:t>
      </w:r>
      <w:r w:rsidRPr="00F2462F">
        <w:rPr>
          <w:rFonts w:ascii="Arial" w:hAnsi="Arial" w:cs="Arial"/>
          <w:u w:val="single"/>
          <w:lang w:val="cy"/>
        </w:rPr>
        <w:t>igartrefedd 2019</w:t>
      </w:r>
    </w:p>
    <w:p w14:paraId="46E9EA23" w14:textId="29C47691" w:rsidR="00903AC6" w:rsidRPr="00F2462F" w:rsidRDefault="00125736" w:rsidP="00903AC6">
      <w:p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hAnsi="Arial" w:cs="Arial"/>
          <w:lang w:val="cy"/>
        </w:rPr>
        <w:t xml:space="preserve">Yn y ddogfen hon, </w:t>
      </w:r>
      <w:r w:rsidR="00903AC6" w:rsidRPr="00F2462F">
        <w:rPr>
          <w:rFonts w:ascii="Arial" w:hAnsi="Arial" w:cs="Arial"/>
          <w:lang w:val="cy"/>
        </w:rPr>
        <w:t>nodi</w:t>
      </w:r>
      <w:r>
        <w:rPr>
          <w:rFonts w:ascii="Arial" w:hAnsi="Arial" w:cs="Arial"/>
          <w:lang w:val="cy"/>
        </w:rPr>
        <w:t>r yr ymagwedd</w:t>
      </w:r>
      <w:r w:rsidR="00903AC6" w:rsidRPr="00F2462F">
        <w:rPr>
          <w:rFonts w:ascii="Arial" w:hAnsi="Arial" w:cs="Arial"/>
          <w:lang w:val="cy"/>
        </w:rPr>
        <w:t xml:space="preserve"> strategol y mae Llywodraeth Cymru yn ei </w:t>
      </w:r>
      <w:r>
        <w:rPr>
          <w:rFonts w:ascii="Arial" w:hAnsi="Arial" w:cs="Arial"/>
          <w:lang w:val="cy"/>
        </w:rPr>
        <w:t>ch</w:t>
      </w:r>
      <w:r w:rsidR="00903AC6" w:rsidRPr="00F2462F">
        <w:rPr>
          <w:rFonts w:ascii="Arial" w:hAnsi="Arial" w:cs="Arial"/>
          <w:lang w:val="cy"/>
        </w:rPr>
        <w:t>ymryd i atal a mynd i'r afael â digartrefedd yng Nghymru. Yr addewid trosfwaol yw gwneud digartrefedd yn</w:t>
      </w:r>
      <w:r>
        <w:rPr>
          <w:rFonts w:ascii="Arial" w:hAnsi="Arial" w:cs="Arial"/>
          <w:lang w:val="cy"/>
        </w:rPr>
        <w:t xml:space="preserve"> beth </w:t>
      </w:r>
      <w:r w:rsidR="007F684C">
        <w:rPr>
          <w:rFonts w:ascii="Arial" w:hAnsi="Arial" w:cs="Arial"/>
          <w:lang w:val="cy"/>
        </w:rPr>
        <w:t>prin</w:t>
      </w:r>
      <w:r>
        <w:rPr>
          <w:rFonts w:ascii="Arial" w:hAnsi="Arial" w:cs="Arial"/>
          <w:lang w:val="cy"/>
        </w:rPr>
        <w:t xml:space="preserve">, byrhoedlog sydd ddim yn </w:t>
      </w:r>
      <w:r w:rsidR="007F684C">
        <w:rPr>
          <w:rFonts w:ascii="Arial" w:hAnsi="Arial" w:cs="Arial"/>
          <w:lang w:val="cy"/>
        </w:rPr>
        <w:t>digwydd eto.</w:t>
      </w:r>
      <w:r w:rsidR="00903AC6" w:rsidRPr="00F2462F">
        <w:rPr>
          <w:rFonts w:ascii="Arial" w:hAnsi="Arial" w:cs="Arial"/>
          <w:lang w:val="cy"/>
        </w:rPr>
        <w:t xml:space="preserve"> </w:t>
      </w:r>
    </w:p>
    <w:p w14:paraId="16C825B9" w14:textId="77777777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</w:p>
    <w:p w14:paraId="175BD7FE" w14:textId="7CA1E374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  <w:r w:rsidRPr="00F2462F">
        <w:rPr>
          <w:rFonts w:ascii="Arial" w:hAnsi="Arial" w:cs="Arial"/>
          <w:lang w:val="cy"/>
        </w:rPr>
        <w:t xml:space="preserve">Mae'r datganiad polisi yn tynnu sylw at yr angen i symud ynni ac adnoddau i atal digartrefedd rhag digwydd yn y lle cyntaf. Mae Llywodraeth Cymru yn glir, ni ellir atal digartrefedd drwy </w:t>
      </w:r>
      <w:r w:rsidR="007F684C">
        <w:rPr>
          <w:rFonts w:ascii="Arial" w:hAnsi="Arial" w:cs="Arial"/>
          <w:lang w:val="cy"/>
        </w:rPr>
        <w:t>ddarparu tai</w:t>
      </w:r>
      <w:r w:rsidRPr="00F2462F">
        <w:rPr>
          <w:rFonts w:ascii="Arial" w:hAnsi="Arial" w:cs="Arial"/>
          <w:lang w:val="cy"/>
        </w:rPr>
        <w:t xml:space="preserve"> yn unig. Mae'r strategaeth yn eirioli awydd i gael </w:t>
      </w:r>
      <w:r w:rsidRPr="00F2462F">
        <w:rPr>
          <w:rFonts w:ascii="Arial" w:hAnsi="Arial" w:cs="Arial"/>
          <w:lang w:val="cy"/>
        </w:rPr>
        <w:lastRenderedPageBreak/>
        <w:t>amrywiaeth o wasanaethau cyhoeddus</w:t>
      </w:r>
      <w:r w:rsidR="007F684C">
        <w:rPr>
          <w:rFonts w:ascii="Arial" w:hAnsi="Arial" w:cs="Arial"/>
          <w:lang w:val="cy"/>
        </w:rPr>
        <w:t xml:space="preserve"> ac</w:t>
      </w:r>
      <w:r w:rsidRPr="00F2462F">
        <w:rPr>
          <w:rFonts w:ascii="Arial" w:hAnsi="Arial" w:cs="Arial"/>
          <w:lang w:val="cy"/>
        </w:rPr>
        <w:t xml:space="preserve"> nid gwasanaethau tai yn unig, </w:t>
      </w:r>
      <w:r w:rsidR="00125736">
        <w:rPr>
          <w:rFonts w:ascii="Arial" w:hAnsi="Arial" w:cs="Arial"/>
          <w:lang w:val="cy"/>
        </w:rPr>
        <w:t>yn cydweithio</w:t>
      </w:r>
      <w:r w:rsidRPr="00F2462F">
        <w:rPr>
          <w:rFonts w:ascii="Arial" w:hAnsi="Arial" w:cs="Arial"/>
          <w:lang w:val="cy"/>
        </w:rPr>
        <w:t xml:space="preserve"> i atal a lliniaru digartrefedd.</w:t>
      </w:r>
    </w:p>
    <w:p w14:paraId="3979DE13" w14:textId="77777777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</w:p>
    <w:p w14:paraId="1EFDB0A1" w14:textId="77777777" w:rsidR="003D5365" w:rsidRPr="00F2462F" w:rsidRDefault="003D5365" w:rsidP="00903AC6">
      <w:pPr>
        <w:spacing w:after="160" w:line="259" w:lineRule="auto"/>
        <w:contextualSpacing/>
        <w:rPr>
          <w:rFonts w:ascii="Arial" w:eastAsia="Calibri" w:hAnsi="Arial" w:cs="Arial"/>
        </w:rPr>
      </w:pPr>
    </w:p>
    <w:p w14:paraId="13495E97" w14:textId="77777777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  <w:u w:val="single"/>
        </w:rPr>
      </w:pPr>
      <w:r w:rsidRPr="00F2462F">
        <w:rPr>
          <w:rFonts w:ascii="Arial" w:hAnsi="Arial" w:cs="Arial"/>
          <w:u w:val="single"/>
          <w:lang w:val="cy"/>
        </w:rPr>
        <w:t>Deddf Llesiant Cenedlaethau'r Dyfodol (Cymru) 2015 a'r saith nod llesiant</w:t>
      </w:r>
    </w:p>
    <w:p w14:paraId="00BE789D" w14:textId="1BE1B3EA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  <w:r w:rsidRPr="00F2462F">
        <w:rPr>
          <w:rFonts w:ascii="Arial" w:hAnsi="Arial" w:cs="Arial"/>
          <w:lang w:val="cy"/>
        </w:rPr>
        <w:t>Mae'r Ddeddf yn ei gwneud yn ofynnol i gyrff cyhoeddus, gan gynnwys Awdurdodau Lleol yng Nghymru, feddwl am effaith hirdymor eu penderfyniadau, gweithio'n well gyda phobl, cymunedau a'i gilydd, ac i atal problemau parhaus fel tlodi, anghydraddoldebau iechyd a newid yn yr hinsawdd.</w:t>
      </w:r>
    </w:p>
    <w:p w14:paraId="2625C387" w14:textId="77777777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</w:p>
    <w:p w14:paraId="11CAD722" w14:textId="77777777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  <w:r w:rsidRPr="00F2462F">
        <w:rPr>
          <w:rFonts w:ascii="Arial" w:hAnsi="Arial" w:cs="Arial"/>
          <w:lang w:val="cy"/>
        </w:rPr>
        <w:t xml:space="preserve">Ei nod yw gwella llesiant economaidd, cymdeithasol, amgylcheddol a diwylliannol Cymru drwy weithredu i sicrhau bod gan genedlaethau'r presennol a'r dyfodol ansawdd bywyd da. Mae angen i Awdurdodau Lleol feddwl am effaith hirdymor eu penderfyniadau. </w:t>
      </w:r>
    </w:p>
    <w:p w14:paraId="2DABDE19" w14:textId="77777777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</w:p>
    <w:p w14:paraId="357443C1" w14:textId="3CBFCEDB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  <w:r w:rsidRPr="00F2462F">
        <w:rPr>
          <w:rFonts w:ascii="Arial" w:hAnsi="Arial" w:cs="Arial"/>
          <w:lang w:val="cy"/>
        </w:rPr>
        <w:t>Mae atal yn ganolbwynt allweddol i'r egwyddor datblygu cynaliadwy</w:t>
      </w:r>
      <w:r w:rsidR="00497513" w:rsidRPr="00F2462F">
        <w:rPr>
          <w:rFonts w:ascii="Arial" w:hAnsi="Arial" w:cs="Arial"/>
          <w:lang w:val="cy"/>
        </w:rPr>
        <w:t xml:space="preserve"> ac</w:t>
      </w:r>
      <w:r w:rsidRPr="00F2462F">
        <w:rPr>
          <w:rFonts w:ascii="Arial" w:hAnsi="Arial" w:cs="Arial"/>
          <w:lang w:val="cy"/>
        </w:rPr>
        <w:t xml:space="preserve"> mae  hyn yn efelychu nodau canolog y Grant Cymorth Tai.</w:t>
      </w:r>
    </w:p>
    <w:p w14:paraId="775FDE27" w14:textId="77777777" w:rsidR="00903AC6" w:rsidRPr="00F2462F" w:rsidRDefault="00903AC6" w:rsidP="00903AC6">
      <w:pPr>
        <w:spacing w:after="160" w:line="259" w:lineRule="auto"/>
        <w:ind w:left="360"/>
        <w:contextualSpacing/>
        <w:jc w:val="both"/>
        <w:rPr>
          <w:rFonts w:ascii="Arial" w:eastAsia="Calibri" w:hAnsi="Arial" w:cs="Arial"/>
        </w:rPr>
      </w:pPr>
    </w:p>
    <w:p w14:paraId="33DA7B39" w14:textId="5BB5CE4A" w:rsidR="00903AC6" w:rsidRPr="00F2462F" w:rsidRDefault="00903AC6" w:rsidP="00903AC6">
      <w:pPr>
        <w:spacing w:after="160" w:line="259" w:lineRule="auto"/>
        <w:contextualSpacing/>
        <w:rPr>
          <w:rFonts w:ascii="Arial" w:eastAsia="Calibri" w:hAnsi="Arial" w:cs="Arial"/>
        </w:rPr>
      </w:pPr>
      <w:r w:rsidRPr="00F2462F">
        <w:rPr>
          <w:rFonts w:ascii="Arial" w:hAnsi="Arial" w:cs="Arial"/>
          <w:bCs/>
          <w:lang w:val="cy"/>
        </w:rPr>
        <w:t>Yn lleol, bydd datblygu a chyflawni'r strategaeth hon yn cyfrannu at y</w:t>
      </w:r>
      <w:r w:rsidR="00125736">
        <w:rPr>
          <w:rFonts w:ascii="Arial" w:hAnsi="Arial" w:cs="Arial"/>
          <w:bCs/>
          <w:lang w:val="cy"/>
        </w:rPr>
        <w:t xml:space="preserve"> </w:t>
      </w:r>
      <w:r w:rsidR="00497513" w:rsidRPr="00F2462F">
        <w:rPr>
          <w:rFonts w:ascii="Arial" w:hAnsi="Arial" w:cs="Arial"/>
          <w:bCs/>
          <w:lang w:val="cy"/>
        </w:rPr>
        <w:t>mesurau</w:t>
      </w:r>
      <w:r w:rsidRPr="00F2462F">
        <w:rPr>
          <w:rFonts w:ascii="Arial" w:hAnsi="Arial" w:cs="Arial"/>
          <w:lang w:val="cy"/>
        </w:rPr>
        <w:t xml:space="preserve"> poli</w:t>
      </w:r>
      <w:r w:rsidR="0083250F">
        <w:rPr>
          <w:rFonts w:ascii="Arial" w:hAnsi="Arial" w:cs="Arial"/>
          <w:lang w:val="cy"/>
        </w:rPr>
        <w:t>s</w:t>
      </w:r>
      <w:r w:rsidR="00125736">
        <w:rPr>
          <w:rFonts w:ascii="Arial" w:hAnsi="Arial" w:cs="Arial"/>
          <w:lang w:val="cy"/>
        </w:rPr>
        <w:t>i</w:t>
      </w:r>
      <w:r w:rsidRPr="00F2462F">
        <w:rPr>
          <w:rFonts w:ascii="Arial" w:hAnsi="Arial" w:cs="Arial"/>
          <w:lang w:val="cy"/>
        </w:rPr>
        <w:t xml:space="preserve"> canlynol</w:t>
      </w:r>
      <w:r w:rsidRPr="00F2462F">
        <w:rPr>
          <w:rFonts w:ascii="Arial" w:hAnsi="Arial" w:cs="Arial"/>
          <w:bCs/>
          <w:lang w:val="cy"/>
        </w:rPr>
        <w:t>:</w:t>
      </w:r>
    </w:p>
    <w:p w14:paraId="59EBA756" w14:textId="1DA1191E" w:rsidR="00EE7A6C" w:rsidRPr="00F2462F" w:rsidRDefault="00903AC6" w:rsidP="00EE7A6C">
      <w:pPr>
        <w:pStyle w:val="ListParagraph"/>
        <w:numPr>
          <w:ilvl w:val="0"/>
          <w:numId w:val="4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lang w:val="cy"/>
        </w:rPr>
        <w:t>Cynllun Corfforaethol Cyngor Bwrdeistref Sirol Pen-y-bont ar Ogwr 20</w:t>
      </w:r>
      <w:r w:rsidR="00EE7A6C" w:rsidRPr="00F2462F">
        <w:rPr>
          <w:rFonts w:cs="Arial"/>
          <w:lang w:val="cy"/>
        </w:rPr>
        <w:t>23-2028</w:t>
      </w:r>
    </w:p>
    <w:p w14:paraId="680468ED" w14:textId="69C38555" w:rsidR="00903AC6" w:rsidRPr="00F2462F" w:rsidRDefault="00125736" w:rsidP="00903AC6">
      <w:pPr>
        <w:pStyle w:val="ListParagraph"/>
        <w:numPr>
          <w:ilvl w:val="0"/>
          <w:numId w:val="4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lang w:val="cy"/>
        </w:rPr>
        <w:t xml:space="preserve">Strategaeth Tai, Gofal a Chymorth </w:t>
      </w:r>
      <w:r>
        <w:rPr>
          <w:rFonts w:cs="Arial"/>
          <w:lang w:val="cy"/>
        </w:rPr>
        <w:t>i B</w:t>
      </w:r>
      <w:r w:rsidRPr="00F2462F">
        <w:rPr>
          <w:rFonts w:cs="Arial"/>
          <w:lang w:val="cy"/>
        </w:rPr>
        <w:t>obl Hŷn 2022 – 2027</w:t>
      </w:r>
      <w:r w:rsidR="00903AC6" w:rsidRPr="00F2462F">
        <w:rPr>
          <w:rFonts w:cs="Arial"/>
          <w:lang w:val="cy"/>
        </w:rPr>
        <w:t xml:space="preserve">Cyngor Bwrdeistref Sirol Pen-y-bont ar Ogwr </w:t>
      </w:r>
    </w:p>
    <w:p w14:paraId="0C3A2CD5" w14:textId="6A6DB980" w:rsidR="00903AC6" w:rsidRPr="00F2462F" w:rsidRDefault="00903AC6" w:rsidP="00903AC6">
      <w:pPr>
        <w:pStyle w:val="ListParagraph"/>
        <w:numPr>
          <w:ilvl w:val="0"/>
          <w:numId w:val="4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lang w:val="cy"/>
        </w:rPr>
        <w:t>Cynllun Darparu Grant Cymorth Tai</w:t>
      </w:r>
      <w:r w:rsidR="00125736">
        <w:rPr>
          <w:rFonts w:cs="Arial"/>
          <w:lang w:val="cy"/>
        </w:rPr>
        <w:t xml:space="preserve"> </w:t>
      </w:r>
      <w:r w:rsidR="00125736" w:rsidRPr="00F2462F">
        <w:rPr>
          <w:rFonts w:cs="Arial"/>
          <w:lang w:val="cy"/>
        </w:rPr>
        <w:t>Cyngor Bwrdeistref Sirol Pen-y-bont ar Ogwr</w:t>
      </w:r>
      <w:r w:rsidRPr="00F2462F">
        <w:rPr>
          <w:rFonts w:cs="Arial"/>
          <w:lang w:val="cy"/>
        </w:rPr>
        <w:t xml:space="preserve"> </w:t>
      </w:r>
    </w:p>
    <w:p w14:paraId="2ED6ADF6" w14:textId="1FFBB7EA" w:rsidR="00903AC6" w:rsidRPr="00F2462F" w:rsidRDefault="00903AC6" w:rsidP="00903AC6">
      <w:pPr>
        <w:pStyle w:val="ListParagraph"/>
        <w:numPr>
          <w:ilvl w:val="0"/>
          <w:numId w:val="4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lang w:val="cy"/>
        </w:rPr>
        <w:t xml:space="preserve">Polisi </w:t>
      </w:r>
      <w:r w:rsidR="00125736">
        <w:rPr>
          <w:rFonts w:cs="Arial"/>
          <w:lang w:val="cy"/>
        </w:rPr>
        <w:t>Gosod</w:t>
      </w:r>
      <w:r w:rsidRPr="00F2462F">
        <w:rPr>
          <w:rFonts w:cs="Arial"/>
          <w:lang w:val="cy"/>
        </w:rPr>
        <w:t xml:space="preserve"> Tai Cymdeithasol</w:t>
      </w:r>
      <w:r w:rsidR="00125736">
        <w:rPr>
          <w:rFonts w:cs="Arial"/>
          <w:lang w:val="cy"/>
        </w:rPr>
        <w:t xml:space="preserve"> </w:t>
      </w:r>
      <w:r w:rsidR="00125736" w:rsidRPr="00F2462F">
        <w:rPr>
          <w:rFonts w:cs="Arial"/>
          <w:lang w:val="cy"/>
        </w:rPr>
        <w:t>Cyngor Bwrdeistref Sirol Pen-y-bont ar Ogwr</w:t>
      </w:r>
    </w:p>
    <w:p w14:paraId="7CDC9440" w14:textId="3284AC2F" w:rsidR="00903AC6" w:rsidRPr="00F2462F" w:rsidRDefault="00903AC6" w:rsidP="00903AC6">
      <w:pPr>
        <w:pStyle w:val="ListParagraph"/>
        <w:numPr>
          <w:ilvl w:val="0"/>
          <w:numId w:val="4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lang w:val="cy"/>
        </w:rPr>
        <w:t>Cynllun Cyfl</w:t>
      </w:r>
      <w:r w:rsidR="00125736">
        <w:rPr>
          <w:rFonts w:cs="Arial"/>
          <w:lang w:val="cy"/>
        </w:rPr>
        <w:t>awni Gwasanaeth Y Gyfarwyddiaeth Gwasanaethau Cymdeithasol a Llesiant 2020-2025</w:t>
      </w:r>
      <w:r w:rsidRPr="00F2462F">
        <w:rPr>
          <w:rFonts w:cs="Arial"/>
          <w:lang w:val="cy"/>
        </w:rPr>
        <w:t xml:space="preserve"> Cyngor Bwrdeistref Sirol Pen-y-bont ar Ogwr 2020-2025</w:t>
      </w:r>
    </w:p>
    <w:p w14:paraId="35304BF1" w14:textId="77777777" w:rsidR="00903AC6" w:rsidRPr="00F2462F" w:rsidRDefault="00903AC6" w:rsidP="00903AC6">
      <w:pPr>
        <w:pStyle w:val="ListParagraph"/>
        <w:numPr>
          <w:ilvl w:val="0"/>
          <w:numId w:val="4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lang w:val="cy"/>
        </w:rPr>
        <w:t xml:space="preserve">Protocol Ailgartrefu Cyflym Cyngor Bwrdeistref Sirol Pen-y-bont ar Ogwr </w:t>
      </w:r>
    </w:p>
    <w:p w14:paraId="18DE3D96" w14:textId="26CE60FD" w:rsidR="00903AC6" w:rsidRPr="00F2462F" w:rsidRDefault="00125736" w:rsidP="00903AC6">
      <w:pPr>
        <w:pStyle w:val="ListParagraph"/>
        <w:numPr>
          <w:ilvl w:val="0"/>
          <w:numId w:val="4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bCs/>
          <w:lang w:val="cy"/>
        </w:rPr>
        <w:t>Strategaeth Hyrwyddo'r Gymraeg 2021 i 2026</w:t>
      </w:r>
      <w:r w:rsidR="007F684C">
        <w:rPr>
          <w:rFonts w:cs="Arial"/>
          <w:bCs/>
          <w:lang w:val="cy"/>
        </w:rPr>
        <w:t xml:space="preserve"> </w:t>
      </w:r>
      <w:r w:rsidR="00903AC6" w:rsidRPr="00F2462F">
        <w:rPr>
          <w:rFonts w:cs="Arial"/>
          <w:bCs/>
          <w:lang w:val="cy"/>
        </w:rPr>
        <w:t xml:space="preserve">Cyngor Bwrdeistref Sirol Pen-y-bont ar Ogwr </w:t>
      </w:r>
    </w:p>
    <w:p w14:paraId="20ED5F96" w14:textId="10C27391" w:rsidR="00903AC6" w:rsidRPr="00F2462F" w:rsidRDefault="00903AC6" w:rsidP="00903AC6">
      <w:pPr>
        <w:pStyle w:val="ListParagraph"/>
        <w:numPr>
          <w:ilvl w:val="0"/>
          <w:numId w:val="4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lang w:val="cy"/>
        </w:rPr>
        <w:t>Cynllun Lles</w:t>
      </w:r>
      <w:r w:rsidR="00125736">
        <w:rPr>
          <w:rFonts w:cs="Arial"/>
          <w:lang w:val="cy"/>
        </w:rPr>
        <w:t>iant</w:t>
      </w:r>
      <w:r w:rsidRPr="00F2462F">
        <w:rPr>
          <w:rFonts w:cs="Arial"/>
          <w:lang w:val="cy"/>
        </w:rPr>
        <w:t xml:space="preserve"> Bwrdd Gwasanaethau Cyhoeddus Pen-y-bont ar Ogwr </w:t>
      </w:r>
    </w:p>
    <w:p w14:paraId="4D78CAE5" w14:textId="3D044AAD" w:rsidR="00903AC6" w:rsidRPr="00F2462F" w:rsidRDefault="00903AC6" w:rsidP="00903AC6">
      <w:pPr>
        <w:pStyle w:val="ListParagraph"/>
        <w:numPr>
          <w:ilvl w:val="0"/>
          <w:numId w:val="4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lang w:val="cy"/>
        </w:rPr>
        <w:t>Strategaeth VAWDASV Cwm Taf Morgannwg 2022-2026</w:t>
      </w:r>
    </w:p>
    <w:p w14:paraId="68B196ED" w14:textId="7D73BDCF" w:rsidR="00B74338" w:rsidRPr="00F2462F" w:rsidRDefault="00B74338" w:rsidP="00903AC6">
      <w:pPr>
        <w:pStyle w:val="ListParagraph"/>
        <w:numPr>
          <w:ilvl w:val="0"/>
          <w:numId w:val="4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lang w:val="cy"/>
        </w:rPr>
        <w:t>Strategaeth Rhianta Corfforaethol CBS</w:t>
      </w:r>
      <w:r w:rsidR="00125736">
        <w:rPr>
          <w:rFonts w:cs="Arial"/>
          <w:lang w:val="cy"/>
        </w:rPr>
        <w:t>P</w:t>
      </w:r>
      <w:r w:rsidRPr="00F2462F">
        <w:rPr>
          <w:rFonts w:cs="Arial"/>
          <w:lang w:val="cy"/>
        </w:rPr>
        <w:t xml:space="preserve"> a'r angen i wella cydweithio ar draws tai a gwasanaethau cymdeithasol, i ddiwallu anghenion plant a phobl ifanc sydd â phrofiad o ofal. </w:t>
      </w:r>
    </w:p>
    <w:p w14:paraId="03FBD2AB" w14:textId="77777777" w:rsidR="00A2276F" w:rsidRPr="00F2462F" w:rsidRDefault="00A2276F" w:rsidP="00A2276F">
      <w:pPr>
        <w:pStyle w:val="ListParagraph"/>
        <w:spacing w:after="160" w:line="259" w:lineRule="auto"/>
        <w:ind w:left="360"/>
        <w:rPr>
          <w:rFonts w:eastAsia="Calibri" w:cs="Arial"/>
          <w:bCs/>
        </w:rPr>
      </w:pPr>
    </w:p>
    <w:p w14:paraId="1B85CA6F" w14:textId="454846FD" w:rsidR="00584BA7" w:rsidRPr="00F2462F" w:rsidRDefault="00617EA8" w:rsidP="00617EA8">
      <w:pPr>
        <w:spacing w:after="160" w:line="259" w:lineRule="auto"/>
        <w:rPr>
          <w:rFonts w:ascii="Arial" w:eastAsia="Calibri" w:hAnsi="Arial" w:cs="Arial"/>
          <w:b/>
          <w:u w:val="single"/>
        </w:rPr>
      </w:pPr>
      <w:r w:rsidRPr="00F2462F">
        <w:rPr>
          <w:rFonts w:ascii="Arial" w:hAnsi="Arial" w:cs="Arial"/>
          <w:b/>
          <w:u w:val="single"/>
          <w:lang w:val="cy"/>
        </w:rPr>
        <w:t>2.3 Gweledigaeth ac Egwyddorion</w:t>
      </w:r>
    </w:p>
    <w:p w14:paraId="344F4364" w14:textId="2F8AD819" w:rsidR="00D4685F" w:rsidRPr="00F2462F" w:rsidRDefault="00D4685F" w:rsidP="00D4685F">
      <w:pPr>
        <w:rPr>
          <w:rFonts w:ascii="Arial" w:eastAsia="Calibri" w:hAnsi="Arial" w:cs="Arial"/>
        </w:rPr>
      </w:pPr>
      <w:r w:rsidRPr="00F2462F">
        <w:rPr>
          <w:rFonts w:ascii="Arial" w:hAnsi="Arial" w:cs="Arial"/>
          <w:lang w:val="cy"/>
        </w:rPr>
        <w:t xml:space="preserve">Mae'r strategaeth hon yn nodi gweledigaeth pedair blynedd Cyngor Bwrdeistref Sirol Pen-y-bont ar Ogwr </w:t>
      </w:r>
      <w:r w:rsidR="00EA6A10" w:rsidRPr="00F2462F">
        <w:rPr>
          <w:rFonts w:ascii="Arial" w:hAnsi="Arial" w:cs="Arial"/>
          <w:lang w:val="cy"/>
        </w:rPr>
        <w:t xml:space="preserve">(BCBC) </w:t>
      </w:r>
      <w:r w:rsidRPr="00F2462F">
        <w:rPr>
          <w:rFonts w:ascii="Arial" w:hAnsi="Arial" w:cs="Arial"/>
          <w:lang w:val="cy"/>
        </w:rPr>
        <w:t xml:space="preserve">ar gyfer darparu gwasanaethau digartrefedd a chymorth </w:t>
      </w:r>
      <w:r w:rsidR="00125736">
        <w:rPr>
          <w:rFonts w:ascii="Arial" w:hAnsi="Arial" w:cs="Arial"/>
          <w:lang w:val="cy"/>
        </w:rPr>
        <w:t>sy’n g</w:t>
      </w:r>
      <w:r w:rsidRPr="00F2462F">
        <w:rPr>
          <w:rFonts w:ascii="Arial" w:hAnsi="Arial" w:cs="Arial"/>
          <w:lang w:val="cy"/>
        </w:rPr>
        <w:t xml:space="preserve">ysylltiedig â thai. Mae ein gweledigaeth ar gyfer y strategaeth yn sail i weledigaeth gyffredinol Pen-y-bont ar Ogwr i weithredu fel "un cyngor yn cydweithio i wella bywydau". </w:t>
      </w:r>
    </w:p>
    <w:p w14:paraId="5FD918C9" w14:textId="77777777" w:rsidR="00D4685F" w:rsidRPr="00F2462F" w:rsidRDefault="00D4685F" w:rsidP="00D4685F">
      <w:pPr>
        <w:rPr>
          <w:rFonts w:ascii="Arial" w:eastAsia="Calibri" w:hAnsi="Arial" w:cs="Arial"/>
        </w:rPr>
      </w:pPr>
    </w:p>
    <w:p w14:paraId="2698BF79" w14:textId="77777777" w:rsidR="00D4685F" w:rsidRPr="00F2462F" w:rsidRDefault="00D4685F" w:rsidP="00D4685F">
      <w:pPr>
        <w:rPr>
          <w:rFonts w:ascii="Arial" w:eastAsia="Calibri" w:hAnsi="Arial" w:cs="Arial"/>
        </w:rPr>
      </w:pPr>
      <w:r w:rsidRPr="00F2462F">
        <w:rPr>
          <w:rFonts w:ascii="Arial" w:hAnsi="Arial" w:cs="Arial"/>
          <w:lang w:val="cy"/>
        </w:rPr>
        <w:t>Ein gweledigaeth ar gyfer gwasanaethau digartrefedd a chymorth tai yw:</w:t>
      </w:r>
    </w:p>
    <w:p w14:paraId="4CF64060" w14:textId="77777777" w:rsidR="00D4685F" w:rsidRPr="00F2462F" w:rsidRDefault="00D4685F" w:rsidP="00D4685F">
      <w:pPr>
        <w:rPr>
          <w:rFonts w:ascii="Arial" w:eastAsia="Calibri" w:hAnsi="Arial" w:cs="Arial"/>
        </w:rPr>
      </w:pPr>
    </w:p>
    <w:p w14:paraId="1DF5C4A1" w14:textId="64F23F67" w:rsidR="007F684C" w:rsidRPr="007F684C" w:rsidRDefault="007F684C" w:rsidP="007F684C">
      <w:pPr>
        <w:pStyle w:val="BodyText"/>
        <w:kinsoku w:val="0"/>
        <w:overflowPunct w:val="0"/>
        <w:spacing w:before="124" w:line="290" w:lineRule="auto"/>
        <w:ind w:right="218"/>
        <w:rPr>
          <w:rFonts w:ascii="Arial" w:hAnsi="Arial" w:cs="Arial"/>
          <w:b/>
          <w:iCs/>
        </w:rPr>
      </w:pPr>
      <w:r w:rsidRPr="007F684C">
        <w:rPr>
          <w:rFonts w:ascii="Arial" w:hAnsi="Arial" w:cs="Arial"/>
          <w:b/>
          <w:iCs/>
          <w:lang w:val="cy"/>
        </w:rPr>
        <w:t>"Gweithio mewn partneriaeth â rhanddeiliaid i</w:t>
      </w:r>
      <w:r w:rsidRPr="007F684C">
        <w:rPr>
          <w:rFonts w:ascii="Arial" w:hAnsi="Arial" w:cs="Arial"/>
          <w:b/>
          <w:lang w:val="cy"/>
        </w:rPr>
        <w:t xml:space="preserve"> atal digartrefedd, </w:t>
      </w:r>
      <w:r w:rsidRPr="007F684C">
        <w:rPr>
          <w:rFonts w:ascii="Arial" w:hAnsi="Arial" w:cs="Arial"/>
          <w:b/>
          <w:iCs/>
          <w:lang w:val="cy"/>
        </w:rPr>
        <w:t>gan sicrhau</w:t>
      </w:r>
      <w:r w:rsidRPr="007F684C">
        <w:rPr>
          <w:rFonts w:ascii="Arial" w:hAnsi="Arial" w:cs="Arial"/>
          <w:b/>
          <w:lang w:val="cy"/>
        </w:rPr>
        <w:t xml:space="preserve">, </w:t>
      </w:r>
      <w:r w:rsidRPr="007F684C">
        <w:rPr>
          <w:rFonts w:ascii="Arial" w:hAnsi="Arial" w:cs="Arial"/>
          <w:b/>
          <w:iCs/>
          <w:lang w:val="cy"/>
        </w:rPr>
        <w:t>lle nad yw atal</w:t>
      </w:r>
      <w:r w:rsidRPr="007F684C">
        <w:rPr>
          <w:rFonts w:ascii="Arial" w:hAnsi="Arial" w:cs="Arial"/>
          <w:b/>
          <w:lang w:val="cy"/>
        </w:rPr>
        <w:t xml:space="preserve"> yn </w:t>
      </w:r>
      <w:r w:rsidRPr="007F684C">
        <w:rPr>
          <w:rFonts w:ascii="Arial" w:hAnsi="Arial" w:cs="Arial"/>
          <w:b/>
          <w:iCs/>
          <w:lang w:val="cy"/>
        </w:rPr>
        <w:t xml:space="preserve"> bosibl</w:t>
      </w:r>
      <w:r w:rsidRPr="007F684C">
        <w:rPr>
          <w:rFonts w:ascii="Arial" w:hAnsi="Arial" w:cs="Arial"/>
          <w:b/>
          <w:lang w:val="cy"/>
        </w:rPr>
        <w:t>,</w:t>
      </w:r>
      <w:r w:rsidRPr="007F684C">
        <w:rPr>
          <w:rFonts w:ascii="Arial" w:hAnsi="Arial" w:cs="Arial"/>
          <w:b/>
          <w:iCs/>
          <w:lang w:val="cy"/>
        </w:rPr>
        <w:t xml:space="preserve"> bod digartrefedd</w:t>
      </w:r>
      <w:r w:rsidRPr="007F684C">
        <w:rPr>
          <w:rFonts w:ascii="Arial" w:hAnsi="Arial" w:cs="Arial"/>
          <w:b/>
          <w:lang w:val="cy"/>
        </w:rPr>
        <w:t xml:space="preserve"> yn brin, yn fyrhoedlog ac nad yw’n </w:t>
      </w:r>
      <w:r w:rsidRPr="007F684C">
        <w:rPr>
          <w:rFonts w:ascii="Arial" w:hAnsi="Arial" w:cs="Arial"/>
          <w:b/>
          <w:lang w:val="cy"/>
        </w:rPr>
        <w:lastRenderedPageBreak/>
        <w:t xml:space="preserve">digwydd eto. </w:t>
      </w:r>
      <w:r w:rsidRPr="007F684C">
        <w:rPr>
          <w:rFonts w:ascii="Arial" w:hAnsi="Arial" w:cs="Arial"/>
          <w:b/>
          <w:iCs/>
          <w:lang w:val="cy"/>
        </w:rPr>
        <w:t>Bydd y rhai sy'n defnyddio gwasanaethau yn cael y cymorth sydd ei angen i fyw mor annibynnol â phosibl."</w:t>
      </w:r>
    </w:p>
    <w:p w14:paraId="79C9A76F" w14:textId="77777777" w:rsidR="00D4685F" w:rsidRPr="00F2462F" w:rsidRDefault="00D4685F" w:rsidP="00D4685F">
      <w:pPr>
        <w:rPr>
          <w:rFonts w:ascii="Arial" w:eastAsia="Calibri" w:hAnsi="Arial" w:cs="Arial"/>
          <w:b/>
          <w:i/>
        </w:rPr>
      </w:pPr>
    </w:p>
    <w:p w14:paraId="72063794" w14:textId="4D0A37DF" w:rsidR="00D4685F" w:rsidRPr="00F2462F" w:rsidRDefault="00D4685F" w:rsidP="00D4685F">
      <w:pPr>
        <w:rPr>
          <w:rFonts w:ascii="Arial" w:eastAsia="Calibri" w:hAnsi="Arial" w:cs="Arial"/>
          <w:bCs/>
          <w:iCs/>
        </w:rPr>
      </w:pPr>
      <w:r w:rsidRPr="00F2462F">
        <w:rPr>
          <w:rFonts w:ascii="Arial" w:hAnsi="Arial" w:cs="Arial"/>
          <w:bCs/>
          <w:iCs/>
          <w:lang w:val="cy"/>
        </w:rPr>
        <w:t>Ein hegwyddorion</w:t>
      </w:r>
      <w:r w:rsidR="00497513" w:rsidRPr="00F2462F">
        <w:rPr>
          <w:rFonts w:ascii="Arial" w:hAnsi="Arial" w:cs="Arial"/>
          <w:bCs/>
          <w:iCs/>
          <w:lang w:val="cy"/>
        </w:rPr>
        <w:t xml:space="preserve"> yw</w:t>
      </w:r>
      <w:r w:rsidRPr="00F2462F">
        <w:rPr>
          <w:rFonts w:ascii="Arial" w:hAnsi="Arial" w:cs="Arial"/>
          <w:bCs/>
          <w:iCs/>
          <w:lang w:val="cy"/>
        </w:rPr>
        <w:t>:</w:t>
      </w:r>
    </w:p>
    <w:p w14:paraId="738F2B96" w14:textId="77777777" w:rsidR="00D4685F" w:rsidRPr="00F2462F" w:rsidRDefault="00D4685F" w:rsidP="00D4685F">
      <w:pPr>
        <w:rPr>
          <w:rFonts w:ascii="Arial" w:eastAsia="Calibri" w:hAnsi="Arial" w:cs="Arial"/>
          <w:bCs/>
          <w:iCs/>
        </w:rPr>
      </w:pPr>
    </w:p>
    <w:p w14:paraId="56881F63" w14:textId="2AB68838" w:rsidR="00D4685F" w:rsidRPr="00F2462F" w:rsidRDefault="00D4685F" w:rsidP="00D4685F">
      <w:pPr>
        <w:pStyle w:val="ListParagraph"/>
        <w:numPr>
          <w:ilvl w:val="0"/>
          <w:numId w:val="32"/>
        </w:numPr>
        <w:rPr>
          <w:rFonts w:eastAsia="Calibri" w:cs="Arial"/>
          <w:bCs/>
          <w:iCs/>
        </w:rPr>
      </w:pPr>
      <w:r w:rsidRPr="00F2462F">
        <w:rPr>
          <w:rFonts w:cs="Arial"/>
          <w:bCs/>
          <w:iCs/>
          <w:lang w:val="cy"/>
        </w:rPr>
        <w:t>Gweithio ar y cyd ag asiantaethau a rhanbarthau eraill i atal a lleddfu digartrefedd</w:t>
      </w:r>
    </w:p>
    <w:p w14:paraId="3F290995" w14:textId="3534AE15" w:rsidR="00D4685F" w:rsidRPr="00F2462F" w:rsidRDefault="00D4685F" w:rsidP="00D4685F">
      <w:pPr>
        <w:pStyle w:val="ListParagraph"/>
        <w:numPr>
          <w:ilvl w:val="0"/>
          <w:numId w:val="32"/>
        </w:numPr>
        <w:rPr>
          <w:rFonts w:eastAsia="Calibri" w:cs="Arial"/>
          <w:bCs/>
          <w:iCs/>
        </w:rPr>
      </w:pPr>
      <w:r w:rsidRPr="00F2462F">
        <w:rPr>
          <w:rFonts w:cs="Arial"/>
          <w:bCs/>
          <w:iCs/>
          <w:lang w:val="cy"/>
        </w:rPr>
        <w:t xml:space="preserve">Sicrhau bod gan ein gwasanaethau </w:t>
      </w:r>
      <w:r w:rsidR="00125736">
        <w:rPr>
          <w:rFonts w:cs="Arial"/>
          <w:bCs/>
          <w:iCs/>
          <w:lang w:val="cy"/>
        </w:rPr>
        <w:t>ymagwedd</w:t>
      </w:r>
      <w:r w:rsidRPr="00F2462F">
        <w:rPr>
          <w:rFonts w:cs="Arial"/>
          <w:bCs/>
          <w:iCs/>
          <w:lang w:val="cy"/>
        </w:rPr>
        <w:t xml:space="preserve"> </w:t>
      </w:r>
      <w:r w:rsidR="007F684C">
        <w:rPr>
          <w:rFonts w:cs="Arial"/>
          <w:bCs/>
          <w:iCs/>
          <w:lang w:val="cy"/>
        </w:rPr>
        <w:t xml:space="preserve">gyfannol </w:t>
      </w:r>
      <w:r w:rsidRPr="00F2462F">
        <w:rPr>
          <w:rFonts w:cs="Arial"/>
          <w:bCs/>
          <w:iCs/>
          <w:lang w:val="cy"/>
        </w:rPr>
        <w:t xml:space="preserve">sy'n canolbwyntio ar yr unigolyn, gan ddarparu'r cymorth mwyaf effeithiol i ddefnyddwyr gwasanaeth  </w:t>
      </w:r>
    </w:p>
    <w:p w14:paraId="24617332" w14:textId="338BCA5E" w:rsidR="00D4685F" w:rsidRPr="00F2462F" w:rsidRDefault="00D4685F" w:rsidP="00D4685F">
      <w:pPr>
        <w:pStyle w:val="ListParagraph"/>
        <w:numPr>
          <w:ilvl w:val="0"/>
          <w:numId w:val="32"/>
        </w:numPr>
        <w:rPr>
          <w:rFonts w:eastAsia="Calibri" w:cs="Arial"/>
          <w:bCs/>
          <w:iCs/>
        </w:rPr>
      </w:pPr>
      <w:r w:rsidRPr="00F2462F">
        <w:rPr>
          <w:rFonts w:cs="Arial"/>
          <w:bCs/>
          <w:iCs/>
          <w:lang w:val="cy"/>
        </w:rPr>
        <w:t>Adeiladu gwytnwch o fewn unigolion, gan eu galluogi i helpu i ddatrys eu problemau eu hunain</w:t>
      </w:r>
    </w:p>
    <w:p w14:paraId="498D0561" w14:textId="14DF5669" w:rsidR="00D4685F" w:rsidRPr="00F2462F" w:rsidRDefault="00D4685F" w:rsidP="00D4685F">
      <w:pPr>
        <w:pStyle w:val="ListParagraph"/>
        <w:numPr>
          <w:ilvl w:val="0"/>
          <w:numId w:val="32"/>
        </w:numPr>
        <w:rPr>
          <w:rFonts w:eastAsia="Calibri" w:cs="Arial"/>
          <w:bCs/>
          <w:iCs/>
        </w:rPr>
      </w:pPr>
      <w:r w:rsidRPr="00F2462F">
        <w:rPr>
          <w:rFonts w:cs="Arial"/>
          <w:bCs/>
          <w:iCs/>
          <w:lang w:val="cy"/>
        </w:rPr>
        <w:t>Defnyddio adnoddau'n effeithlon, gan gydnabod bod tai yn adnodd prin</w:t>
      </w:r>
    </w:p>
    <w:p w14:paraId="42142744" w14:textId="5702C0F3" w:rsidR="00D4685F" w:rsidRPr="00F2462F" w:rsidRDefault="00D4685F" w:rsidP="00D4685F">
      <w:pPr>
        <w:rPr>
          <w:rFonts w:ascii="Arial" w:eastAsia="Calibri" w:hAnsi="Arial" w:cs="Arial"/>
          <w:bCs/>
          <w:iCs/>
        </w:rPr>
      </w:pPr>
      <w:r w:rsidRPr="00F2462F">
        <w:rPr>
          <w:rFonts w:ascii="Arial" w:hAnsi="Arial" w:cs="Arial"/>
          <w:bCs/>
          <w:iCs/>
          <w:lang w:val="cy"/>
        </w:rPr>
        <w:t>Ein hamcanion</w:t>
      </w:r>
      <w:r w:rsidR="00EA6A10" w:rsidRPr="00F2462F">
        <w:rPr>
          <w:rFonts w:ascii="Arial" w:hAnsi="Arial" w:cs="Arial"/>
          <w:bCs/>
          <w:iCs/>
          <w:lang w:val="cy"/>
        </w:rPr>
        <w:t xml:space="preserve"> yw</w:t>
      </w:r>
      <w:r w:rsidRPr="00F2462F">
        <w:rPr>
          <w:rFonts w:ascii="Arial" w:hAnsi="Arial" w:cs="Arial"/>
          <w:bCs/>
          <w:iCs/>
          <w:lang w:val="cy"/>
        </w:rPr>
        <w:t>:</w:t>
      </w:r>
    </w:p>
    <w:p w14:paraId="5069B23E" w14:textId="77777777" w:rsidR="00D4685F" w:rsidRPr="00F2462F" w:rsidRDefault="00D4685F" w:rsidP="00D4685F">
      <w:pPr>
        <w:rPr>
          <w:rFonts w:ascii="Arial" w:eastAsia="Calibri" w:hAnsi="Arial" w:cs="Arial"/>
          <w:bCs/>
          <w:iCs/>
        </w:rPr>
      </w:pPr>
    </w:p>
    <w:p w14:paraId="1A332B0E" w14:textId="372B75C3" w:rsidR="00D4685F" w:rsidRPr="00F2462F" w:rsidRDefault="007F684C" w:rsidP="00D4685F">
      <w:pPr>
        <w:numPr>
          <w:ilvl w:val="0"/>
          <w:numId w:val="34"/>
        </w:numPr>
        <w:rPr>
          <w:rFonts w:ascii="Arial" w:eastAsia="Calibri" w:hAnsi="Arial" w:cs="Arial"/>
          <w:bCs/>
          <w:iCs/>
        </w:rPr>
      </w:pPr>
      <w:r>
        <w:rPr>
          <w:rFonts w:ascii="Arial" w:hAnsi="Arial" w:cs="Arial"/>
          <w:bCs/>
          <w:iCs/>
          <w:lang w:val="cy"/>
        </w:rPr>
        <w:t>Rhoi blaenoriaeth i</w:t>
      </w:r>
      <w:r w:rsidR="00D4685F" w:rsidRPr="00F2462F">
        <w:rPr>
          <w:rFonts w:ascii="Arial" w:hAnsi="Arial" w:cs="Arial"/>
          <w:bCs/>
          <w:iCs/>
          <w:lang w:val="cy"/>
        </w:rPr>
        <w:t xml:space="preserve"> atal digartrefedd, gan sicrhau ymyrraeth gynnar</w:t>
      </w:r>
    </w:p>
    <w:p w14:paraId="38077946" w14:textId="640FCA69" w:rsidR="00D4685F" w:rsidRPr="00F2462F" w:rsidRDefault="00D4685F" w:rsidP="00D4685F">
      <w:pPr>
        <w:numPr>
          <w:ilvl w:val="0"/>
          <w:numId w:val="34"/>
        </w:numPr>
        <w:rPr>
          <w:rFonts w:ascii="Arial" w:eastAsia="Calibri" w:hAnsi="Arial" w:cs="Arial"/>
          <w:bCs/>
          <w:iCs/>
        </w:rPr>
      </w:pPr>
      <w:r w:rsidRPr="00F2462F">
        <w:rPr>
          <w:rFonts w:ascii="Arial" w:hAnsi="Arial" w:cs="Arial"/>
          <w:bCs/>
          <w:iCs/>
          <w:lang w:val="cy"/>
        </w:rPr>
        <w:t>Parhau i wella cydweithio rhwng y swyddogaethau statudol o fewn yr Awdurdod Lleol</w:t>
      </w:r>
    </w:p>
    <w:p w14:paraId="11C44D52" w14:textId="740696DD" w:rsidR="00D4685F" w:rsidRPr="00F2462F" w:rsidRDefault="00D4685F" w:rsidP="00D4685F">
      <w:pPr>
        <w:numPr>
          <w:ilvl w:val="0"/>
          <w:numId w:val="34"/>
        </w:numPr>
        <w:rPr>
          <w:rFonts w:ascii="Arial" w:eastAsia="Calibri" w:hAnsi="Arial" w:cs="Arial"/>
          <w:bCs/>
          <w:iCs/>
        </w:rPr>
      </w:pPr>
      <w:r w:rsidRPr="00F2462F">
        <w:rPr>
          <w:rFonts w:ascii="Arial" w:hAnsi="Arial" w:cs="Arial"/>
          <w:bCs/>
          <w:iCs/>
          <w:lang w:val="cy"/>
        </w:rPr>
        <w:t>Parhau i wella trefniadau gweithio rhwng yr Awdurdod Lleol a Landlordiaid Cymdeithasol Cofrestredig er mwyn hwyluso cydweithred</w:t>
      </w:r>
      <w:r w:rsidR="007F684C">
        <w:rPr>
          <w:rFonts w:ascii="Arial" w:hAnsi="Arial" w:cs="Arial"/>
          <w:bCs/>
          <w:iCs/>
          <w:lang w:val="cy"/>
        </w:rPr>
        <w:t>iad</w:t>
      </w:r>
      <w:r w:rsidRPr="00F2462F">
        <w:rPr>
          <w:rFonts w:ascii="Arial" w:hAnsi="Arial" w:cs="Arial"/>
          <w:bCs/>
          <w:iCs/>
          <w:lang w:val="cy"/>
        </w:rPr>
        <w:t xml:space="preserve"> yn unol ag Adran 95 Deddf Tai (Cymru) 2014</w:t>
      </w:r>
    </w:p>
    <w:p w14:paraId="28A7CC26" w14:textId="70A1C1FC" w:rsidR="00B369B0" w:rsidRPr="00F2462F" w:rsidRDefault="00D4685F" w:rsidP="00D4685F">
      <w:pPr>
        <w:numPr>
          <w:ilvl w:val="0"/>
          <w:numId w:val="34"/>
        </w:numPr>
        <w:rPr>
          <w:rFonts w:ascii="Arial" w:eastAsia="Calibri" w:hAnsi="Arial" w:cs="Arial"/>
          <w:bCs/>
          <w:iCs/>
          <w:u w:val="single"/>
        </w:rPr>
      </w:pPr>
      <w:r w:rsidRPr="00F2462F">
        <w:rPr>
          <w:rFonts w:ascii="Arial" w:hAnsi="Arial" w:cs="Arial"/>
          <w:bCs/>
          <w:iCs/>
          <w:lang w:val="cy"/>
        </w:rPr>
        <w:t>Sicrhau bod opsiynau cymorth a llety yn hygyrch ac ar gael i bob defnyddiwr gwasanaeth</w:t>
      </w:r>
    </w:p>
    <w:p w14:paraId="089BE540" w14:textId="77777777" w:rsidR="00D4685F" w:rsidRPr="00F2462F" w:rsidRDefault="00D4685F" w:rsidP="00D4685F">
      <w:pPr>
        <w:ind w:left="360"/>
        <w:rPr>
          <w:rFonts w:ascii="Arial" w:eastAsia="Calibri" w:hAnsi="Arial" w:cs="Arial"/>
          <w:b/>
          <w:iCs/>
          <w:u w:val="single"/>
        </w:rPr>
      </w:pPr>
    </w:p>
    <w:p w14:paraId="7344147B" w14:textId="2B630B26" w:rsidR="002571C0" w:rsidRPr="00F2462F" w:rsidRDefault="00617EA8" w:rsidP="002571C0">
      <w:pPr>
        <w:spacing w:after="160" w:line="259" w:lineRule="auto"/>
        <w:jc w:val="both"/>
        <w:rPr>
          <w:rFonts w:ascii="Arial" w:eastAsia="Calibri" w:hAnsi="Arial" w:cs="Arial"/>
          <w:b/>
          <w:sz w:val="28"/>
          <w:u w:val="single"/>
        </w:rPr>
      </w:pPr>
      <w:r w:rsidRPr="00F2462F">
        <w:rPr>
          <w:rFonts w:ascii="Arial" w:hAnsi="Arial" w:cs="Arial"/>
          <w:b/>
          <w:sz w:val="28"/>
          <w:u w:val="single"/>
          <w:lang w:val="cy"/>
        </w:rPr>
        <w:t xml:space="preserve">3.0 Asesiad Anghenion </w:t>
      </w:r>
    </w:p>
    <w:p w14:paraId="509BD9F2" w14:textId="7D6FB160" w:rsidR="00617EA8" w:rsidRPr="00F2462F" w:rsidRDefault="00617EA8" w:rsidP="00617EA8">
      <w:pPr>
        <w:spacing w:after="160" w:line="259" w:lineRule="auto"/>
        <w:rPr>
          <w:rFonts w:ascii="Arial" w:eastAsia="Calibri" w:hAnsi="Arial" w:cs="Arial"/>
          <w:b/>
          <w:u w:val="single"/>
        </w:rPr>
      </w:pPr>
      <w:r w:rsidRPr="00F2462F">
        <w:rPr>
          <w:rFonts w:ascii="Arial" w:hAnsi="Arial" w:cs="Arial"/>
          <w:b/>
          <w:u w:val="single"/>
          <w:lang w:val="cy"/>
        </w:rPr>
        <w:t>3.1 Proses Asesu Anghenion</w:t>
      </w:r>
    </w:p>
    <w:p w14:paraId="54381E23" w14:textId="67FE9D5D" w:rsidR="008168E5" w:rsidRPr="00F2462F" w:rsidRDefault="00064F78" w:rsidP="00617EA8">
      <w:pPr>
        <w:spacing w:after="160" w:line="259" w:lineRule="auto"/>
        <w:rPr>
          <w:rFonts w:ascii="Arial" w:eastAsia="Calibri" w:hAnsi="Arial" w:cs="Arial"/>
          <w:bCs/>
        </w:rPr>
      </w:pPr>
      <w:r w:rsidRPr="00F2462F">
        <w:rPr>
          <w:rFonts w:ascii="Arial" w:hAnsi="Arial" w:cs="Arial"/>
          <w:bCs/>
          <w:lang w:val="cy"/>
        </w:rPr>
        <w:t>Mae'r broses Asesu Anghenion a gynhaliwyd fel rhan o ddatblyg</w:t>
      </w:r>
      <w:r w:rsidR="003448A8">
        <w:rPr>
          <w:rFonts w:ascii="Arial" w:hAnsi="Arial" w:cs="Arial"/>
          <w:bCs/>
          <w:lang w:val="cy"/>
        </w:rPr>
        <w:t>iad y</w:t>
      </w:r>
      <w:r w:rsidRPr="00F2462F">
        <w:rPr>
          <w:rFonts w:ascii="Arial" w:hAnsi="Arial" w:cs="Arial"/>
          <w:bCs/>
          <w:lang w:val="cy"/>
        </w:rPr>
        <w:t xml:space="preserve"> strategaeth hon wedi cynnwys asesiad cynhwysfawr o ystod o setiau data, sydd wedi llywio Datganiad o Angen. </w:t>
      </w:r>
    </w:p>
    <w:p w14:paraId="40F4ABCF" w14:textId="42AD72D5" w:rsidR="00064F78" w:rsidRPr="00F2462F" w:rsidRDefault="00064F78" w:rsidP="00617EA8">
      <w:pPr>
        <w:spacing w:after="160" w:line="259" w:lineRule="auto"/>
        <w:rPr>
          <w:rFonts w:ascii="Arial" w:eastAsia="Calibri" w:hAnsi="Arial" w:cs="Arial"/>
          <w:bCs/>
        </w:rPr>
      </w:pPr>
      <w:r w:rsidRPr="00F2462F">
        <w:rPr>
          <w:rFonts w:ascii="Arial" w:hAnsi="Arial" w:cs="Arial"/>
          <w:bCs/>
          <w:lang w:val="cy"/>
        </w:rPr>
        <w:t xml:space="preserve">Mae ein hasesiad anghenion a'n Datganiad o Angen wedi dadansoddi setiau data, gan gynnwys anghenion poblogaeth, rhestrau aros </w:t>
      </w:r>
      <w:r w:rsidR="007F684C">
        <w:rPr>
          <w:rFonts w:ascii="Arial" w:hAnsi="Arial" w:cs="Arial"/>
          <w:bCs/>
          <w:lang w:val="cy"/>
        </w:rPr>
        <w:t>y</w:t>
      </w:r>
      <w:r w:rsidR="003448A8">
        <w:rPr>
          <w:rFonts w:ascii="Arial" w:hAnsi="Arial" w:cs="Arial"/>
          <w:bCs/>
          <w:lang w:val="cy"/>
        </w:rPr>
        <w:t xml:space="preserve"> g</w:t>
      </w:r>
      <w:r w:rsidRPr="00F2462F">
        <w:rPr>
          <w:rFonts w:ascii="Arial" w:hAnsi="Arial" w:cs="Arial"/>
          <w:bCs/>
          <w:lang w:val="cy"/>
        </w:rPr>
        <w:t xml:space="preserve">ofrestr tai cyffredin, ystadegau digartrefedd a chanlyniadau'r Grant Cymorth Tai. Mae dadansoddiad o'r setiau data hyn yn ein helpu i ddeall anghenion </w:t>
      </w:r>
      <w:r w:rsidR="003448A8">
        <w:rPr>
          <w:rFonts w:ascii="Arial" w:hAnsi="Arial" w:cs="Arial"/>
          <w:bCs/>
          <w:lang w:val="cy"/>
        </w:rPr>
        <w:t xml:space="preserve">y </w:t>
      </w:r>
      <w:r w:rsidRPr="00F2462F">
        <w:rPr>
          <w:rFonts w:ascii="Arial" w:hAnsi="Arial" w:cs="Arial"/>
          <w:bCs/>
          <w:lang w:val="cy"/>
        </w:rPr>
        <w:t>presennol a</w:t>
      </w:r>
      <w:r w:rsidR="003448A8">
        <w:rPr>
          <w:rFonts w:ascii="Arial" w:hAnsi="Arial" w:cs="Arial"/>
          <w:bCs/>
          <w:lang w:val="cy"/>
        </w:rPr>
        <w:t>’r</w:t>
      </w:r>
      <w:r w:rsidRPr="00F2462F">
        <w:rPr>
          <w:rFonts w:ascii="Arial" w:hAnsi="Arial" w:cs="Arial"/>
          <w:bCs/>
          <w:lang w:val="cy"/>
        </w:rPr>
        <w:t xml:space="preserve"> dyfodol ar gyfer gwasanaethau cymorth sy'n gysylltiedig â digartrefedd a thai. </w:t>
      </w:r>
    </w:p>
    <w:p w14:paraId="4B9E06C2" w14:textId="58ADDA47" w:rsidR="002571C0" w:rsidRPr="00F2462F" w:rsidRDefault="00617EA8" w:rsidP="002571C0">
      <w:pPr>
        <w:spacing w:after="160" w:line="259" w:lineRule="auto"/>
        <w:jc w:val="both"/>
        <w:rPr>
          <w:rFonts w:ascii="Arial" w:eastAsia="Calibri" w:hAnsi="Arial" w:cs="Arial"/>
          <w:b/>
          <w:u w:val="single"/>
        </w:rPr>
      </w:pPr>
      <w:r w:rsidRPr="00F2462F">
        <w:rPr>
          <w:rFonts w:ascii="Arial" w:hAnsi="Arial" w:cs="Arial"/>
          <w:b/>
          <w:u w:val="single"/>
          <w:lang w:val="cy"/>
        </w:rPr>
        <w:t xml:space="preserve">3.2 Yn nodi'r </w:t>
      </w:r>
      <w:r w:rsidR="003448A8">
        <w:rPr>
          <w:rFonts w:ascii="Arial" w:hAnsi="Arial" w:cs="Arial"/>
          <w:b/>
          <w:u w:val="single"/>
          <w:lang w:val="cy"/>
        </w:rPr>
        <w:t>canfyddiadau allweddol</w:t>
      </w:r>
      <w:r w:rsidR="006E4741" w:rsidRPr="00F2462F">
        <w:rPr>
          <w:rFonts w:ascii="Arial" w:hAnsi="Arial" w:cs="Arial"/>
          <w:b/>
          <w:u w:val="single"/>
          <w:lang w:val="cy"/>
        </w:rPr>
        <w:t xml:space="preserve"> </w:t>
      </w:r>
      <w:r w:rsidR="00AC6D73" w:rsidRPr="00F2462F">
        <w:rPr>
          <w:rFonts w:ascii="Arial" w:hAnsi="Arial" w:cs="Arial"/>
          <w:b/>
          <w:u w:val="single"/>
          <w:lang w:val="cy"/>
        </w:rPr>
        <w:t>o'r</w:t>
      </w:r>
      <w:r w:rsidR="006E4741" w:rsidRPr="00F2462F">
        <w:rPr>
          <w:rFonts w:ascii="Arial" w:hAnsi="Arial" w:cs="Arial"/>
          <w:b/>
          <w:u w:val="single"/>
          <w:lang w:val="cy"/>
        </w:rPr>
        <w:t xml:space="preserve"> Datganiad o Angen</w:t>
      </w:r>
      <w:r w:rsidRPr="00F2462F">
        <w:rPr>
          <w:rFonts w:ascii="Arial" w:hAnsi="Arial" w:cs="Arial"/>
          <w:lang w:val="cy"/>
        </w:rPr>
        <w:t xml:space="preserve"> </w:t>
      </w:r>
    </w:p>
    <w:p w14:paraId="133F217D" w14:textId="2BE1EF46" w:rsidR="00617EA8" w:rsidRPr="00F2462F" w:rsidRDefault="00754EFF" w:rsidP="002571C0">
      <w:pPr>
        <w:spacing w:after="160" w:line="259" w:lineRule="auto"/>
        <w:jc w:val="both"/>
        <w:rPr>
          <w:rFonts w:ascii="Arial" w:hAnsi="Arial" w:cs="Arial"/>
          <w:bCs/>
          <w:i/>
          <w:iCs/>
          <w:u w:val="single"/>
        </w:rPr>
      </w:pPr>
      <w:r w:rsidRPr="00F2462F">
        <w:rPr>
          <w:rFonts w:ascii="Arial" w:hAnsi="Arial" w:cs="Arial"/>
          <w:bCs/>
          <w:i/>
          <w:iCs/>
          <w:u w:val="single"/>
          <w:lang w:val="cy"/>
        </w:rPr>
        <w:t xml:space="preserve">Y boblogaeth </w:t>
      </w:r>
    </w:p>
    <w:p w14:paraId="4418F4EA" w14:textId="7CE00FAB" w:rsidR="004128F4" w:rsidRPr="00F2462F" w:rsidRDefault="004128F4" w:rsidP="00C44D6E">
      <w:pPr>
        <w:pStyle w:val="ListParagraph"/>
        <w:numPr>
          <w:ilvl w:val="0"/>
          <w:numId w:val="35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 xml:space="preserve">Mae poblogaeth Pen-y-bont ar Ogwr yn cynyddu ac mae cyfradd y cynnydd ym Mhen-y-bont ar Ogwr yn uwch na chynnydd cyffredinol poblogaeth Cymru. Tyfodd poblogaeth Pen-y-bont ar Ogwr 4.5% rhwng 2011 a 2021, o'i gymharu â chynnydd cenedlaethol o 1.4% dros yr un cyfnod. Mae'r Swyddfa Ystadegau Gwladol yn rhagweld y bydd poblogaeth Pen-y-bont ar Ogwr yn tyfu o leiaf 3% arall erbyn 2030. </w:t>
      </w:r>
    </w:p>
    <w:p w14:paraId="3AC617BF" w14:textId="77777777" w:rsidR="004128F4" w:rsidRPr="00F2462F" w:rsidRDefault="004128F4" w:rsidP="004128F4">
      <w:pPr>
        <w:pStyle w:val="ListParagraph"/>
        <w:spacing w:after="160" w:line="259" w:lineRule="auto"/>
        <w:ind w:left="360"/>
        <w:jc w:val="both"/>
        <w:rPr>
          <w:rFonts w:cs="Arial"/>
        </w:rPr>
      </w:pPr>
    </w:p>
    <w:p w14:paraId="675682AD" w14:textId="7B852363" w:rsidR="004128F4" w:rsidRPr="00F2462F" w:rsidRDefault="004128F4" w:rsidP="00C44D6E">
      <w:pPr>
        <w:pStyle w:val="ListParagraph"/>
        <w:numPr>
          <w:ilvl w:val="0"/>
          <w:numId w:val="35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>Mae poblogaeth Pen-y-bont ar Ogwr yn heneiddio. Fel yr amlygwyd uchod, roedd cynnydd yn y  boblogaeth rhwng 2011 a 2021</w:t>
      </w:r>
      <w:r w:rsidR="00EA6A10" w:rsidRPr="00F2462F">
        <w:rPr>
          <w:rFonts w:cs="Arial"/>
          <w:lang w:val="cy"/>
        </w:rPr>
        <w:t>,</w:t>
      </w:r>
      <w:r w:rsidRPr="00F2462F">
        <w:rPr>
          <w:rFonts w:cs="Arial"/>
          <w:lang w:val="cy"/>
        </w:rPr>
        <w:t xml:space="preserve"> gwelodd llawer o'r grwpiau oedran iau ostyngiad canran</w:t>
      </w:r>
      <w:r w:rsidR="007F684C">
        <w:rPr>
          <w:rFonts w:cs="Arial"/>
          <w:lang w:val="cy"/>
        </w:rPr>
        <w:t>nol</w:t>
      </w:r>
      <w:r w:rsidRPr="00F2462F">
        <w:rPr>
          <w:rFonts w:cs="Arial"/>
          <w:lang w:val="cy"/>
        </w:rPr>
        <w:t xml:space="preserve"> yn ystod y cyfnod hwn tra bod pob grŵp oed</w:t>
      </w:r>
      <w:r w:rsidR="003448A8">
        <w:rPr>
          <w:rFonts w:cs="Arial"/>
          <w:lang w:val="cy"/>
        </w:rPr>
        <w:t xml:space="preserve"> dros</w:t>
      </w:r>
      <w:r w:rsidRPr="00F2462F">
        <w:rPr>
          <w:rFonts w:cs="Arial"/>
          <w:lang w:val="cy"/>
        </w:rPr>
        <w:t xml:space="preserve"> i 50 oed wedi gweld cynnydd canran</w:t>
      </w:r>
      <w:r w:rsidR="007F684C">
        <w:rPr>
          <w:rFonts w:cs="Arial"/>
          <w:lang w:val="cy"/>
        </w:rPr>
        <w:t>nol</w:t>
      </w:r>
      <w:r w:rsidRPr="00F2462F">
        <w:rPr>
          <w:rFonts w:cs="Arial"/>
          <w:lang w:val="cy"/>
        </w:rPr>
        <w:t xml:space="preserve">. Yn 2021 roedd 21% o boblogaeth Pen-y-bont ar Ogwr yn 65 oed neu'n hŷn. </w:t>
      </w:r>
    </w:p>
    <w:p w14:paraId="6C1A7673" w14:textId="77430510" w:rsidR="004128F4" w:rsidRPr="00F2462F" w:rsidRDefault="00DD0C6F" w:rsidP="004128F4">
      <w:pPr>
        <w:spacing w:after="160" w:line="259" w:lineRule="auto"/>
        <w:jc w:val="both"/>
        <w:rPr>
          <w:rFonts w:ascii="Arial" w:hAnsi="Arial" w:cs="Arial"/>
          <w:i/>
          <w:iCs/>
          <w:u w:val="single"/>
        </w:rPr>
      </w:pPr>
      <w:r w:rsidRPr="00F2462F">
        <w:rPr>
          <w:rFonts w:ascii="Arial" w:hAnsi="Arial" w:cs="Arial"/>
          <w:i/>
          <w:iCs/>
          <w:u w:val="single"/>
          <w:lang w:val="cy"/>
        </w:rPr>
        <w:lastRenderedPageBreak/>
        <w:t xml:space="preserve">Ceisiadau digartrefedd </w:t>
      </w:r>
    </w:p>
    <w:p w14:paraId="57E23892" w14:textId="4A19B9CF" w:rsidR="00963644" w:rsidRPr="00F2462F" w:rsidRDefault="00DD0C6F" w:rsidP="001F4B0E">
      <w:pPr>
        <w:pStyle w:val="ListParagraph"/>
        <w:numPr>
          <w:ilvl w:val="0"/>
          <w:numId w:val="36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>Ers ein Strategaeth Digartrefedd 2018-2022</w:t>
      </w:r>
      <w:r w:rsidR="009C721B" w:rsidRPr="00F2462F">
        <w:rPr>
          <w:rFonts w:cs="Arial"/>
          <w:lang w:val="cy"/>
        </w:rPr>
        <w:t>,</w:t>
      </w:r>
      <w:r w:rsidRPr="00F2462F">
        <w:rPr>
          <w:rFonts w:cs="Arial"/>
          <w:lang w:val="cy"/>
        </w:rPr>
        <w:t xml:space="preserve"> mae ceisiadau digartrefedd i CBSP wedi cynyddu'n sylweddol. Cynyddodd ceisiadau o 1,032 o geisiadau yn 2017/18 i 1,290 yn 2021/22, sy'n gynnydd o 25%. </w:t>
      </w:r>
    </w:p>
    <w:p w14:paraId="43E242E6" w14:textId="77777777" w:rsidR="00DD0C6F" w:rsidRPr="00F2462F" w:rsidRDefault="00DD0C6F" w:rsidP="001F4B0E">
      <w:pPr>
        <w:pStyle w:val="ListParagraph"/>
        <w:spacing w:after="160" w:line="259" w:lineRule="auto"/>
        <w:ind w:left="360"/>
        <w:rPr>
          <w:rFonts w:cs="Arial"/>
        </w:rPr>
      </w:pPr>
    </w:p>
    <w:p w14:paraId="15C55C95" w14:textId="023F654F" w:rsidR="00DD0C6F" w:rsidRPr="00F2462F" w:rsidRDefault="00DD0C6F" w:rsidP="001F4B0E">
      <w:pPr>
        <w:pStyle w:val="ListParagraph"/>
        <w:numPr>
          <w:ilvl w:val="0"/>
          <w:numId w:val="36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>Nifer y ceisiadau a dderbyniwyd yn 2020/21 oedd y swm blynyddol uchaf y mae CB</w:t>
      </w:r>
      <w:r w:rsidR="0083250F">
        <w:rPr>
          <w:rFonts w:cs="Arial"/>
          <w:lang w:val="cy"/>
        </w:rPr>
        <w:t xml:space="preserve">SP </w:t>
      </w:r>
      <w:r w:rsidRPr="00F2462F">
        <w:rPr>
          <w:rFonts w:cs="Arial"/>
          <w:lang w:val="cy"/>
        </w:rPr>
        <w:t xml:space="preserve">erioed wedi'i gael, gan gyrraedd uchafbwynt o 1,612. </w:t>
      </w:r>
    </w:p>
    <w:p w14:paraId="4F7D874F" w14:textId="77777777" w:rsidR="00DD0C6F" w:rsidRPr="00F2462F" w:rsidRDefault="00DD0C6F" w:rsidP="001F4B0E">
      <w:pPr>
        <w:pStyle w:val="ListParagraph"/>
        <w:rPr>
          <w:rFonts w:cs="Arial"/>
        </w:rPr>
      </w:pPr>
    </w:p>
    <w:p w14:paraId="13C37C9B" w14:textId="3DAB94F6" w:rsidR="00963644" w:rsidRPr="00F2462F" w:rsidRDefault="00963644" w:rsidP="001F4B0E">
      <w:pPr>
        <w:pStyle w:val="ListParagraph"/>
        <w:numPr>
          <w:ilvl w:val="0"/>
          <w:numId w:val="36"/>
        </w:numPr>
        <w:spacing w:after="160" w:line="259" w:lineRule="auto"/>
        <w:rPr>
          <w:rFonts w:cs="Arial"/>
        </w:rPr>
      </w:pPr>
      <w:bookmarkStart w:id="1" w:name="_Hlk128124491"/>
      <w:r w:rsidRPr="00F2462F">
        <w:rPr>
          <w:rFonts w:cs="Arial"/>
          <w:lang w:val="cy"/>
        </w:rPr>
        <w:t xml:space="preserve">Mae </w:t>
      </w:r>
      <w:r w:rsidR="00FA2BFB" w:rsidRPr="00F2462F">
        <w:rPr>
          <w:rFonts w:cs="Arial"/>
          <w:lang w:val="cy"/>
        </w:rPr>
        <w:t xml:space="preserve">nifer </w:t>
      </w:r>
      <w:r w:rsidRPr="00F2462F">
        <w:rPr>
          <w:rFonts w:cs="Arial"/>
          <w:lang w:val="cy"/>
        </w:rPr>
        <w:t xml:space="preserve">cyfartalog y </w:t>
      </w:r>
      <w:r w:rsidR="00FA2BFB" w:rsidRPr="00F2462F">
        <w:rPr>
          <w:rFonts w:cs="Arial"/>
          <w:lang w:val="cy"/>
        </w:rPr>
        <w:t>ceisiadau digartrefedd y mae CBS</w:t>
      </w:r>
      <w:r w:rsidR="003448A8">
        <w:rPr>
          <w:rFonts w:cs="Arial"/>
          <w:lang w:val="cy"/>
        </w:rPr>
        <w:t>P</w:t>
      </w:r>
      <w:r w:rsidR="00FA2BFB" w:rsidRPr="00F2462F">
        <w:rPr>
          <w:rFonts w:cs="Arial"/>
          <w:lang w:val="cy"/>
        </w:rPr>
        <w:t xml:space="preserve"> yn eu derbyn wedi cynyddu o 908 y flwyddyn ar gyfartaledd rhwng 2014/15 a 2017/28 i gyfartaledd o 1,363 rhwng 2018/19 a 2021/22</w:t>
      </w:r>
      <w:r w:rsidR="00122E49" w:rsidRPr="00F2462F">
        <w:rPr>
          <w:rFonts w:cs="Arial"/>
          <w:lang w:val="cy"/>
        </w:rPr>
        <w:t xml:space="preserve">.  </w:t>
      </w:r>
      <w:r w:rsidRPr="00F2462F">
        <w:rPr>
          <w:rFonts w:cs="Arial"/>
          <w:lang w:val="cy"/>
        </w:rPr>
        <w:t xml:space="preserve">Felly, mae ceisiadau i'r Cyngor wedi cynyddu'n sylweddol. </w:t>
      </w:r>
    </w:p>
    <w:p w14:paraId="4D9002B3" w14:textId="77777777" w:rsidR="00963644" w:rsidRPr="00F2462F" w:rsidRDefault="00963644" w:rsidP="001F4B0E">
      <w:pPr>
        <w:pStyle w:val="ListParagraph"/>
        <w:rPr>
          <w:rFonts w:cs="Arial"/>
        </w:rPr>
      </w:pPr>
    </w:p>
    <w:p w14:paraId="43728240" w14:textId="7A7E6EEA" w:rsidR="00DD0C6F" w:rsidRPr="00F2462F" w:rsidRDefault="00963644" w:rsidP="001F4B0E">
      <w:pPr>
        <w:pStyle w:val="ListParagraph"/>
        <w:numPr>
          <w:ilvl w:val="0"/>
          <w:numId w:val="36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>Mae ceisiadau gan aelwydydd person sengl yn cyfrif am gyfran sylweddol o'r holl geisiadau ac mae'r gyfran hon wedi cynyddu dros y 4 blynedd diwethaf. Yn 2018/19 a 20219/20</w:t>
      </w:r>
      <w:r w:rsidR="007F684C">
        <w:rPr>
          <w:rFonts w:cs="Arial"/>
          <w:lang w:val="cy"/>
        </w:rPr>
        <w:t>,</w:t>
      </w:r>
      <w:r w:rsidRPr="00F2462F">
        <w:rPr>
          <w:rFonts w:cs="Arial"/>
          <w:lang w:val="cy"/>
        </w:rPr>
        <w:t xml:space="preserve"> roedd ceisiadau </w:t>
      </w:r>
      <w:r w:rsidR="003448A8">
        <w:rPr>
          <w:rFonts w:cs="Arial"/>
          <w:lang w:val="cy"/>
        </w:rPr>
        <w:t>gan bobl sengl</w:t>
      </w:r>
      <w:r w:rsidRPr="00F2462F">
        <w:rPr>
          <w:rFonts w:cs="Arial"/>
          <w:lang w:val="cy"/>
        </w:rPr>
        <w:t xml:space="preserve"> yn cyfrif am 61-64% o'r holl geisiadau</w:t>
      </w:r>
      <w:r w:rsidR="003448A8">
        <w:rPr>
          <w:rFonts w:cs="Arial"/>
          <w:lang w:val="cy"/>
        </w:rPr>
        <w:t xml:space="preserve"> ac</w:t>
      </w:r>
      <w:r w:rsidRPr="00F2462F">
        <w:rPr>
          <w:rFonts w:cs="Arial"/>
          <w:lang w:val="cy"/>
        </w:rPr>
        <w:t xml:space="preserve"> yn 2020/21 a 2021/22 cynyddodd y ganran hon i 68-73%.</w:t>
      </w:r>
    </w:p>
    <w:p w14:paraId="77147E68" w14:textId="77777777" w:rsidR="00940001" w:rsidRPr="00F2462F" w:rsidRDefault="00940001" w:rsidP="001F4B0E">
      <w:pPr>
        <w:pStyle w:val="ListParagraph"/>
        <w:rPr>
          <w:rFonts w:cs="Arial"/>
        </w:rPr>
      </w:pPr>
    </w:p>
    <w:p w14:paraId="222F467A" w14:textId="6A38C2A4" w:rsidR="00940001" w:rsidRPr="00F2462F" w:rsidRDefault="00940001" w:rsidP="001F4B0E">
      <w:pPr>
        <w:pStyle w:val="ListParagraph"/>
        <w:numPr>
          <w:ilvl w:val="0"/>
          <w:numId w:val="36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 xml:space="preserve">Mae'r rhan fwyaf o geisiadau digartrefedd gan </w:t>
      </w:r>
      <w:r w:rsidR="003448A8">
        <w:rPr>
          <w:rFonts w:cs="Arial"/>
          <w:lang w:val="cy"/>
        </w:rPr>
        <w:t>bobl</w:t>
      </w:r>
      <w:r w:rsidRPr="00F2462F">
        <w:rPr>
          <w:rFonts w:cs="Arial"/>
          <w:lang w:val="cy"/>
        </w:rPr>
        <w:t xml:space="preserve"> sy'n 25 oed neu'n hŷn, tra bod ceisiadau gan bobl ifanc 16 ac 17 oed wedi gostwng. Yn 2021/22</w:t>
      </w:r>
      <w:r w:rsidR="003448A8">
        <w:rPr>
          <w:rFonts w:cs="Arial"/>
          <w:lang w:val="cy"/>
        </w:rPr>
        <w:t>,</w:t>
      </w:r>
      <w:r w:rsidRPr="00F2462F">
        <w:rPr>
          <w:rFonts w:cs="Arial"/>
          <w:lang w:val="cy"/>
        </w:rPr>
        <w:t xml:space="preserve"> roedd ceisiadau gan unigolion o'r </w:t>
      </w:r>
      <w:r w:rsidR="003448A8">
        <w:rPr>
          <w:rFonts w:cs="Arial"/>
          <w:lang w:val="cy"/>
        </w:rPr>
        <w:t xml:space="preserve">grwpiau </w:t>
      </w:r>
      <w:r w:rsidRPr="00F2462F">
        <w:rPr>
          <w:rFonts w:cs="Arial"/>
          <w:lang w:val="cy"/>
        </w:rPr>
        <w:t xml:space="preserve">oedran hyn yn cyfrif am 3% (34 ymgeisydd) o'r holl geisiadau, ac yn 2018/19 roeddent yn cyfrif am 6% (78 ymgeisydd) o'r holl geisiadau. </w:t>
      </w:r>
    </w:p>
    <w:p w14:paraId="4AF67212" w14:textId="0EDAABA7" w:rsidR="001D2C26" w:rsidRPr="00F2462F" w:rsidRDefault="001D2C26" w:rsidP="001D2C26">
      <w:pPr>
        <w:spacing w:after="160" w:line="259" w:lineRule="auto"/>
        <w:jc w:val="both"/>
        <w:rPr>
          <w:rFonts w:ascii="Arial" w:hAnsi="Arial" w:cs="Arial"/>
          <w:i/>
          <w:iCs/>
          <w:u w:val="single"/>
        </w:rPr>
      </w:pPr>
      <w:r w:rsidRPr="00F2462F">
        <w:rPr>
          <w:rFonts w:ascii="Arial" w:hAnsi="Arial" w:cs="Arial"/>
          <w:i/>
          <w:iCs/>
          <w:u w:val="single"/>
          <w:lang w:val="cy"/>
        </w:rPr>
        <w:t xml:space="preserve">Llety Dros Dro </w:t>
      </w:r>
    </w:p>
    <w:p w14:paraId="001ABF77" w14:textId="12D2F85B" w:rsidR="001D2C26" w:rsidRPr="00F2462F" w:rsidRDefault="001D2C26" w:rsidP="00E26E07">
      <w:pPr>
        <w:pStyle w:val="ListParagraph"/>
        <w:numPr>
          <w:ilvl w:val="0"/>
          <w:numId w:val="37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>Mae lleoliadau llety dros dro gan y Cyngor wedi cynyddu'n sylweddol. Rhwng diwedd mis Mawrth 2019 a diwedd mis Ionawr 2023</w:t>
      </w:r>
      <w:r w:rsidR="003448A8">
        <w:rPr>
          <w:rFonts w:cs="Arial"/>
          <w:lang w:val="cy"/>
        </w:rPr>
        <w:t>,</w:t>
      </w:r>
      <w:r w:rsidRPr="00F2462F">
        <w:rPr>
          <w:rFonts w:cs="Arial"/>
          <w:lang w:val="cy"/>
        </w:rPr>
        <w:t xml:space="preserve"> roedd cynnydd o 251% mewn lleoliadau llety dros dro. Ddiwedd mis Ionawr</w:t>
      </w:r>
      <w:r w:rsidR="003448A8">
        <w:rPr>
          <w:rFonts w:cs="Arial"/>
          <w:lang w:val="cy"/>
        </w:rPr>
        <w:t>,</w:t>
      </w:r>
      <w:r w:rsidRPr="00F2462F">
        <w:rPr>
          <w:rFonts w:cs="Arial"/>
          <w:lang w:val="cy"/>
        </w:rPr>
        <w:t xml:space="preserve"> roedd 249 o aelwydydd mewn llety dros dro. </w:t>
      </w:r>
    </w:p>
    <w:p w14:paraId="2B42254B" w14:textId="77777777" w:rsidR="001D2C26" w:rsidRPr="00F2462F" w:rsidRDefault="001D2C26" w:rsidP="00E26E07">
      <w:pPr>
        <w:pStyle w:val="ListParagraph"/>
        <w:spacing w:after="160" w:line="259" w:lineRule="auto"/>
        <w:ind w:left="360"/>
        <w:rPr>
          <w:rFonts w:cs="Arial"/>
        </w:rPr>
      </w:pPr>
    </w:p>
    <w:p w14:paraId="046A5FE3" w14:textId="1679A820" w:rsidR="001D2C26" w:rsidRPr="00F2462F" w:rsidRDefault="001D2C26" w:rsidP="00E26E07">
      <w:pPr>
        <w:pStyle w:val="ListParagraph"/>
        <w:numPr>
          <w:ilvl w:val="0"/>
          <w:numId w:val="37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 xml:space="preserve">Y cynnydd mwyaf arwyddocaol mewn llety dros dro oedd rhwng 2019/20 a 2020/21 h.y. blwyddyn gyntaf pandemig Covid 19. Yn ystod y cyfnod hwn yn unig, gwelwyd cynnydd canrannol o 101% mewn lleoliadau (83 lleoliad ar ddiwedd 2019/20 i 167 o leoliadau ar ddiwedd 2020/21). </w:t>
      </w:r>
    </w:p>
    <w:p w14:paraId="7FED347E" w14:textId="77777777" w:rsidR="001D2C26" w:rsidRPr="00F2462F" w:rsidRDefault="001D2C26" w:rsidP="00E26E07">
      <w:pPr>
        <w:pStyle w:val="ListParagraph"/>
        <w:rPr>
          <w:rFonts w:cs="Arial"/>
        </w:rPr>
      </w:pPr>
    </w:p>
    <w:p w14:paraId="57BE27F9" w14:textId="7C4D011C" w:rsidR="003756F9" w:rsidRPr="00F2462F" w:rsidRDefault="00C03D1A" w:rsidP="00E26E07">
      <w:pPr>
        <w:pStyle w:val="ListParagraph"/>
        <w:numPr>
          <w:ilvl w:val="0"/>
          <w:numId w:val="37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>Er mwyn ateb y galw, cynyddodd y stoc llety dros dro 15</w:t>
      </w:r>
      <w:r w:rsidR="00EE7A6C" w:rsidRPr="00F2462F">
        <w:rPr>
          <w:rFonts w:cs="Arial"/>
          <w:lang w:val="cy"/>
        </w:rPr>
        <w:t>9</w:t>
      </w:r>
      <w:r w:rsidRPr="00F2462F">
        <w:rPr>
          <w:rFonts w:cs="Arial"/>
          <w:lang w:val="cy"/>
        </w:rPr>
        <w:t xml:space="preserve">% rhwng Chwefror 2020 a </w:t>
      </w:r>
      <w:r w:rsidR="00EE7A6C" w:rsidRPr="00F2462F">
        <w:rPr>
          <w:rFonts w:cs="Arial"/>
          <w:lang w:val="cy"/>
        </w:rPr>
        <w:t>Gorffennaf</w:t>
      </w:r>
      <w:r w:rsidRPr="00F2462F">
        <w:rPr>
          <w:rFonts w:cs="Arial"/>
          <w:lang w:val="cy"/>
        </w:rPr>
        <w:t xml:space="preserve"> 2023. Mae'r rhan fwyaf o'r unedau ychwanegol a gymerwyd wedi bod o'r sector twristiaeth, fel llety gwyliau a llety gwely a brecwast. Ar ôl peidio â chael eu defnyddio'n rheolaidd ym mis Chwefror 2020</w:t>
      </w:r>
      <w:r w:rsidR="00EA6A10" w:rsidRPr="00F2462F">
        <w:rPr>
          <w:rFonts w:cs="Arial"/>
          <w:lang w:val="cy"/>
        </w:rPr>
        <w:t>,</w:t>
      </w:r>
      <w:r w:rsidRPr="00F2462F">
        <w:rPr>
          <w:rFonts w:cs="Arial"/>
          <w:lang w:val="cy"/>
        </w:rPr>
        <w:t xml:space="preserve"> mae  unedau twristiaeth bellach yn </w:t>
      </w:r>
      <w:r w:rsidR="003448A8">
        <w:rPr>
          <w:rFonts w:cs="Arial"/>
          <w:lang w:val="cy"/>
        </w:rPr>
        <w:t xml:space="preserve">cyfrif am </w:t>
      </w:r>
      <w:r w:rsidRPr="00F2462F">
        <w:rPr>
          <w:rFonts w:cs="Arial"/>
          <w:lang w:val="cy"/>
        </w:rPr>
        <w:t xml:space="preserve">51% o gapasiti llety dros dro y Cyngor. </w:t>
      </w:r>
    </w:p>
    <w:p w14:paraId="351057C5" w14:textId="77777777" w:rsidR="003756F9" w:rsidRPr="00F2462F" w:rsidRDefault="003756F9" w:rsidP="00E26E07">
      <w:pPr>
        <w:pStyle w:val="ListParagraph"/>
        <w:rPr>
          <w:rFonts w:cs="Arial"/>
        </w:rPr>
      </w:pPr>
    </w:p>
    <w:p w14:paraId="37D3334C" w14:textId="18C7E80E" w:rsidR="003756F9" w:rsidRPr="00F2462F" w:rsidRDefault="003756F9" w:rsidP="00E26E07">
      <w:pPr>
        <w:pStyle w:val="ListParagraph"/>
        <w:numPr>
          <w:ilvl w:val="0"/>
          <w:numId w:val="37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>Mae cost yr unedau llety ychwanegol yn sylweddol ac wedi cynyddu'n esbonyddol. Cynyddodd cost llety dros dro i'r Cyngor 2196% rhwng 2019/20 a 2021/22. Unwaith eto</w:t>
      </w:r>
      <w:r w:rsidR="00E4774B">
        <w:rPr>
          <w:rFonts w:cs="Arial"/>
          <w:lang w:val="cy"/>
        </w:rPr>
        <w:t>, gwelwyd</w:t>
      </w:r>
      <w:r w:rsidRPr="00F2462F">
        <w:rPr>
          <w:rFonts w:cs="Arial"/>
          <w:lang w:val="cy"/>
        </w:rPr>
        <w:t xml:space="preserve"> y cynnydd mwyaf sylweddol mewn costau </w:t>
      </w:r>
      <w:r w:rsidR="00EA6A10" w:rsidRPr="00F2462F">
        <w:rPr>
          <w:rFonts w:cs="Arial"/>
          <w:lang w:val="cy"/>
        </w:rPr>
        <w:t>ym</w:t>
      </w:r>
      <w:r w:rsidRPr="00F2462F">
        <w:rPr>
          <w:rFonts w:cs="Arial"/>
          <w:lang w:val="cy"/>
        </w:rPr>
        <w:t xml:space="preserve"> mlwyddyn gyntaf pandemig Covid 19. Yn ystod y cyfnod hwn yn unig, gwelwyd cynnydd canrannol o 1604% mewn costau (£135,000 yn 2019/20 i £2,300,000 yn 2020/21). </w:t>
      </w:r>
    </w:p>
    <w:p w14:paraId="7B79C117" w14:textId="77777777" w:rsidR="003756F9" w:rsidRPr="00F2462F" w:rsidRDefault="003756F9" w:rsidP="00E26E07">
      <w:pPr>
        <w:pStyle w:val="ListParagraph"/>
        <w:rPr>
          <w:rFonts w:cs="Arial"/>
        </w:rPr>
      </w:pPr>
    </w:p>
    <w:p w14:paraId="357F9B68" w14:textId="0C243103" w:rsidR="003756F9" w:rsidRPr="00F2462F" w:rsidRDefault="003756F9" w:rsidP="00E26E07">
      <w:pPr>
        <w:pStyle w:val="ListParagraph"/>
        <w:numPr>
          <w:ilvl w:val="0"/>
          <w:numId w:val="37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 xml:space="preserve">Er bod mwyafrif y lleoliadau llety dros dro yn para llai na 6 mis, mae hyd yr amser a dreulir mewn llety dros dro wedi cynyddu, gyda chynnydd yn nifer yr aelwydydd sy'n treulio 6 - 12 mis mewn lleoliadau. </w:t>
      </w:r>
    </w:p>
    <w:p w14:paraId="577685A3" w14:textId="5C1A1F34" w:rsidR="006A08BE" w:rsidRPr="00F2462F" w:rsidRDefault="003756F9" w:rsidP="003756F9">
      <w:pPr>
        <w:spacing w:after="160" w:line="259" w:lineRule="auto"/>
        <w:jc w:val="both"/>
        <w:rPr>
          <w:rFonts w:ascii="Arial" w:hAnsi="Arial" w:cs="Arial"/>
          <w:i/>
          <w:iCs/>
          <w:u w:val="single"/>
        </w:rPr>
      </w:pPr>
      <w:r w:rsidRPr="00F2462F">
        <w:rPr>
          <w:rFonts w:ascii="Arial" w:hAnsi="Arial" w:cs="Arial"/>
          <w:i/>
          <w:iCs/>
          <w:u w:val="single"/>
          <w:lang w:val="cy"/>
        </w:rPr>
        <w:lastRenderedPageBreak/>
        <w:t>Cysgu ar y stryd</w:t>
      </w:r>
    </w:p>
    <w:p w14:paraId="66C402A5" w14:textId="444075F9" w:rsidR="003756F9" w:rsidRPr="00F2462F" w:rsidRDefault="006A08BE" w:rsidP="00E26E07">
      <w:pPr>
        <w:pStyle w:val="ListParagraph"/>
        <w:numPr>
          <w:ilvl w:val="0"/>
          <w:numId w:val="38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 xml:space="preserve">Mae nifer y bobl sy'n cysgu allan, o'i gymharu â nifer y cyflwyniadau digartrefedd yn gymharol isel. Rhwng mis Tachwedd 2020 a mis Rhagfyr 2022, 5 oedd </w:t>
      </w:r>
      <w:r w:rsidR="00752327" w:rsidRPr="00F2462F">
        <w:rPr>
          <w:rFonts w:cs="Arial"/>
          <w:lang w:val="cy"/>
        </w:rPr>
        <w:t xml:space="preserve">nifer </w:t>
      </w:r>
      <w:r w:rsidRPr="00F2462F">
        <w:rPr>
          <w:rFonts w:cs="Arial"/>
          <w:lang w:val="cy"/>
        </w:rPr>
        <w:t xml:space="preserve">cyfartalog </w:t>
      </w:r>
      <w:r w:rsidR="003448A8">
        <w:rPr>
          <w:rFonts w:cs="Arial"/>
          <w:lang w:val="cy"/>
        </w:rPr>
        <w:t>y bobl a oedd yn cysgu ar y stryd fel y nodwyd</w:t>
      </w:r>
      <w:r w:rsidRPr="00F2462F">
        <w:rPr>
          <w:rFonts w:cs="Arial"/>
          <w:lang w:val="cy"/>
        </w:rPr>
        <w:t xml:space="preserve"> ar ddiwedd pob mis. Dros yr un cyfnod, roedd </w:t>
      </w:r>
      <w:r w:rsidR="003448A8">
        <w:rPr>
          <w:rFonts w:cs="Arial"/>
          <w:lang w:val="cy"/>
        </w:rPr>
        <w:t>rhwng</w:t>
      </w:r>
      <w:r w:rsidRPr="00F2462F">
        <w:rPr>
          <w:rFonts w:cs="Arial"/>
          <w:lang w:val="cy"/>
        </w:rPr>
        <w:t xml:space="preserve"> 1 </w:t>
      </w:r>
      <w:r w:rsidR="003448A8">
        <w:rPr>
          <w:rFonts w:cs="Arial"/>
          <w:lang w:val="cy"/>
        </w:rPr>
        <w:t>a</w:t>
      </w:r>
      <w:r w:rsidRPr="00F2462F">
        <w:rPr>
          <w:rFonts w:cs="Arial"/>
          <w:lang w:val="cy"/>
        </w:rPr>
        <w:t xml:space="preserve"> 13 o bobl yn cysgu ar y stryd ar unrhyw un adeg.  </w:t>
      </w:r>
    </w:p>
    <w:p w14:paraId="13BD84F1" w14:textId="1FD63F55" w:rsidR="006A08BE" w:rsidRPr="00F2462F" w:rsidRDefault="006A08BE" w:rsidP="006A08BE">
      <w:pPr>
        <w:spacing w:after="160" w:line="259" w:lineRule="auto"/>
        <w:jc w:val="both"/>
        <w:rPr>
          <w:rFonts w:ascii="Arial" w:hAnsi="Arial" w:cs="Arial"/>
          <w:i/>
          <w:iCs/>
          <w:u w:val="single"/>
        </w:rPr>
      </w:pPr>
      <w:r w:rsidRPr="00F2462F">
        <w:rPr>
          <w:rFonts w:ascii="Arial" w:hAnsi="Arial" w:cs="Arial"/>
          <w:i/>
          <w:iCs/>
          <w:u w:val="single"/>
          <w:lang w:val="cy"/>
        </w:rPr>
        <w:t xml:space="preserve">Sector Rhentu Preifat </w:t>
      </w:r>
    </w:p>
    <w:p w14:paraId="79486E1A" w14:textId="6B6BB7F3" w:rsidR="006A08BE" w:rsidRPr="00F2462F" w:rsidRDefault="006A08BE" w:rsidP="00E26E07">
      <w:pPr>
        <w:pStyle w:val="ListParagraph"/>
        <w:numPr>
          <w:ilvl w:val="0"/>
          <w:numId w:val="38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>Yn ôl y Swyddfa Ystadegau Gwladol</w:t>
      </w:r>
      <w:r w:rsidR="003448A8">
        <w:rPr>
          <w:rFonts w:cs="Arial"/>
          <w:lang w:val="cy"/>
        </w:rPr>
        <w:t>,</w:t>
      </w:r>
      <w:r w:rsidRPr="00F2462F">
        <w:rPr>
          <w:rFonts w:cs="Arial"/>
          <w:lang w:val="cy"/>
        </w:rPr>
        <w:t xml:space="preserve"> mae nifer y bobl sy'n rhentu'n breifat ym Mhen-y-bont ar Ogwr wedi cynyddu o 12.3% o'r boblogaeth yn 2011 i 15.3% yn 2021. </w:t>
      </w:r>
    </w:p>
    <w:p w14:paraId="6387D486" w14:textId="77777777" w:rsidR="006A08BE" w:rsidRPr="00F2462F" w:rsidRDefault="006A08BE" w:rsidP="00E26E07">
      <w:pPr>
        <w:pStyle w:val="ListParagraph"/>
        <w:spacing w:after="160" w:line="259" w:lineRule="auto"/>
        <w:ind w:left="360"/>
        <w:rPr>
          <w:rFonts w:cs="Arial"/>
        </w:rPr>
      </w:pPr>
    </w:p>
    <w:p w14:paraId="1A88083B" w14:textId="59F17BD3" w:rsidR="006A08BE" w:rsidRPr="00F2462F" w:rsidRDefault="006A08BE" w:rsidP="00E26E07">
      <w:pPr>
        <w:pStyle w:val="ListParagraph"/>
        <w:numPr>
          <w:ilvl w:val="0"/>
          <w:numId w:val="38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 xml:space="preserve">Mae chwiliad bwrdd gwaith o eiddo rhent preifat sydd ar gael ym </w:t>
      </w:r>
      <w:r w:rsidR="00EE7A6C" w:rsidRPr="00F2462F">
        <w:rPr>
          <w:rFonts w:cs="Arial"/>
          <w:lang w:val="cy"/>
        </w:rPr>
        <w:t>mis Gorffennaf</w:t>
      </w:r>
      <w:r w:rsidRPr="00F2462F">
        <w:rPr>
          <w:rFonts w:cs="Arial"/>
          <w:lang w:val="cy"/>
        </w:rPr>
        <w:t xml:space="preserve"> 2023 yn awgrymu nad oes unrhyw eiddo ar gael i'w rhentu ar gyfraddau Lwfans Tai Lleol neu Gredyd Cynhwysol. </w:t>
      </w:r>
    </w:p>
    <w:p w14:paraId="6CF34A60" w14:textId="77777777" w:rsidR="006A08BE" w:rsidRPr="00F2462F" w:rsidRDefault="006A08BE" w:rsidP="00E26E07">
      <w:pPr>
        <w:pStyle w:val="ListParagraph"/>
        <w:rPr>
          <w:rFonts w:cs="Arial"/>
        </w:rPr>
      </w:pPr>
    </w:p>
    <w:p w14:paraId="3787B9E5" w14:textId="7B231DBB" w:rsidR="006A08BE" w:rsidRPr="00F2462F" w:rsidRDefault="006A08BE" w:rsidP="00E26E07">
      <w:pPr>
        <w:pStyle w:val="ListParagraph"/>
        <w:numPr>
          <w:ilvl w:val="0"/>
          <w:numId w:val="38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 xml:space="preserve">Mae'r costau rhentu preifat cyfartalog ym Mhen-y-bont ar Ogwr yn llawer uwch na'r Lwfans Tai Lleol neu gyfraddau Credyd Cynhwysol. Mae'r heriau hyn yn arbennig o ddifrifol ar gyfer cartrefi teulu mwy, gyda'r rhent cyfartalog ar gyfer eiddo 3 a 4 ystafell wely dros ddwbl y cyfraddau Lwfans Tai Lleol cyfatebol. </w:t>
      </w:r>
    </w:p>
    <w:p w14:paraId="307EBABC" w14:textId="709D3289" w:rsidR="004B6166" w:rsidRPr="00F2462F" w:rsidRDefault="004B6166" w:rsidP="004B6166">
      <w:pPr>
        <w:spacing w:after="160" w:line="259" w:lineRule="auto"/>
        <w:jc w:val="both"/>
        <w:rPr>
          <w:rFonts w:ascii="Arial" w:hAnsi="Arial" w:cs="Arial"/>
          <w:i/>
          <w:iCs/>
          <w:u w:val="single"/>
        </w:rPr>
      </w:pPr>
      <w:r w:rsidRPr="00F2462F">
        <w:rPr>
          <w:rFonts w:ascii="Arial" w:hAnsi="Arial" w:cs="Arial"/>
          <w:i/>
          <w:iCs/>
          <w:u w:val="single"/>
          <w:lang w:val="cy"/>
        </w:rPr>
        <w:t xml:space="preserve">Tai Cymdeithasol a'r Gofrestr Tai Cyffredin </w:t>
      </w:r>
    </w:p>
    <w:p w14:paraId="59A8AA7A" w14:textId="2CFBDF0A" w:rsidR="004B6166" w:rsidRPr="00F2462F" w:rsidRDefault="004B6166" w:rsidP="00C144CA">
      <w:pPr>
        <w:pStyle w:val="ListParagraph"/>
        <w:numPr>
          <w:ilvl w:val="0"/>
          <w:numId w:val="39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 xml:space="preserve">Cynyddodd nifer yr aelwydydd ar Gofrestr Tai Cyffredin y Cyngor 212% rhwng mis Mawrth 2020 a mis Chwefror 2023. Ym </w:t>
      </w:r>
      <w:r w:rsidR="00EE7A6C" w:rsidRPr="00F2462F">
        <w:rPr>
          <w:rFonts w:cs="Arial"/>
          <w:lang w:val="cy"/>
        </w:rPr>
        <w:t>mis Gorffennaf</w:t>
      </w:r>
      <w:r w:rsidRPr="00F2462F">
        <w:rPr>
          <w:rFonts w:cs="Arial"/>
          <w:lang w:val="cy"/>
        </w:rPr>
        <w:t xml:space="preserve"> 2023, roedd </w:t>
      </w:r>
      <w:r w:rsidR="00EE7A6C" w:rsidRPr="00F2462F">
        <w:rPr>
          <w:rFonts w:cs="Arial"/>
          <w:lang w:val="cy"/>
        </w:rPr>
        <w:t>2,629</w:t>
      </w:r>
      <w:r w:rsidRPr="00F2462F">
        <w:rPr>
          <w:rFonts w:cs="Arial"/>
          <w:lang w:val="cy"/>
        </w:rPr>
        <w:t xml:space="preserve"> o aelwydydd ar y Gofrestr Tai Cyffredin. </w:t>
      </w:r>
    </w:p>
    <w:p w14:paraId="6059FEEB" w14:textId="77777777" w:rsidR="004B6166" w:rsidRPr="00F2462F" w:rsidRDefault="004B6166" w:rsidP="00C144CA">
      <w:pPr>
        <w:pStyle w:val="ListParagraph"/>
        <w:spacing w:after="160" w:line="259" w:lineRule="auto"/>
        <w:ind w:left="360"/>
        <w:rPr>
          <w:rFonts w:cs="Arial"/>
        </w:rPr>
      </w:pPr>
    </w:p>
    <w:p w14:paraId="55A03EFF" w14:textId="1E7CD107" w:rsidR="004B6166" w:rsidRPr="00F2462F" w:rsidRDefault="00001ECF" w:rsidP="00C144CA">
      <w:pPr>
        <w:pStyle w:val="ListParagraph"/>
        <w:numPr>
          <w:ilvl w:val="0"/>
          <w:numId w:val="39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 xml:space="preserve">Mae'r rhan fwyaf o aelwydydd ar y Gofrestr Tai Cyffredin (59%) yn aros am eiddo 1 ystafell wely. </w:t>
      </w:r>
    </w:p>
    <w:p w14:paraId="259F0A38" w14:textId="77777777" w:rsidR="00001ECF" w:rsidRPr="00F2462F" w:rsidRDefault="00001ECF" w:rsidP="00C144CA">
      <w:pPr>
        <w:pStyle w:val="ListParagraph"/>
        <w:rPr>
          <w:rFonts w:cs="Arial"/>
        </w:rPr>
      </w:pPr>
    </w:p>
    <w:p w14:paraId="4A645E30" w14:textId="1E07249B" w:rsidR="00001ECF" w:rsidRPr="00F2462F" w:rsidRDefault="00001ECF" w:rsidP="00C144CA">
      <w:pPr>
        <w:pStyle w:val="ListParagraph"/>
        <w:numPr>
          <w:ilvl w:val="0"/>
          <w:numId w:val="39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 xml:space="preserve">Mae mwy o gartrefi ar y Gofrestr Tai Cyffredin ar gyfer eiddo 4 a 5 ystafell wely, nag sydd </w:t>
      </w:r>
      <w:r w:rsidR="003448A8">
        <w:rPr>
          <w:rFonts w:cs="Arial"/>
          <w:lang w:val="cy"/>
        </w:rPr>
        <w:t xml:space="preserve">o </w:t>
      </w:r>
      <w:r w:rsidRPr="00F2462F">
        <w:rPr>
          <w:rFonts w:cs="Arial"/>
          <w:lang w:val="cy"/>
        </w:rPr>
        <w:t xml:space="preserve">unedau o stoc tai cymdeithasol ar draws y fwrdeistref. Felly, hyd yn oed pe bai pawb mewn eiddo tai cymdeithasol 4 a 5 ystafell wely yn gadael, gan </w:t>
      </w:r>
      <w:r w:rsidR="003448A8">
        <w:rPr>
          <w:rFonts w:cs="Arial"/>
          <w:lang w:val="cy"/>
        </w:rPr>
        <w:t>olygu bod modd eu gosod i’r rhai</w:t>
      </w:r>
      <w:r w:rsidRPr="00F2462F">
        <w:rPr>
          <w:rFonts w:cs="Arial"/>
          <w:lang w:val="cy"/>
        </w:rPr>
        <w:t xml:space="preserve"> ar y Gofrestr Tai Cyffredin</w:t>
      </w:r>
      <w:r w:rsidR="00752327" w:rsidRPr="00F2462F">
        <w:rPr>
          <w:rFonts w:cs="Arial"/>
          <w:lang w:val="cy"/>
        </w:rPr>
        <w:t>,</w:t>
      </w:r>
      <w:r w:rsidRPr="00F2462F">
        <w:rPr>
          <w:rFonts w:cs="Arial"/>
          <w:lang w:val="cy"/>
        </w:rPr>
        <w:t xml:space="preserve"> ni fyddai digon o eiddo o hyd i ddiwallu'r angen penodol hwn. Yn achos eiddo 5 ystafell wely, mae nifer yr aelwydydd ar y Gofrestr Tai Cyffredin (34 cartref) bron i 6 gwaith cymaint â nifer yr unedau tai cymdeithasol 5 ystafell wely</w:t>
      </w:r>
      <w:r w:rsidR="003448A8">
        <w:rPr>
          <w:rFonts w:cs="Arial"/>
          <w:lang w:val="cy"/>
        </w:rPr>
        <w:t xml:space="preserve"> sydd ar gael</w:t>
      </w:r>
      <w:r w:rsidRPr="00F2462F">
        <w:rPr>
          <w:rFonts w:cs="Arial"/>
          <w:lang w:val="cy"/>
        </w:rPr>
        <w:t xml:space="preserve"> (6). </w:t>
      </w:r>
    </w:p>
    <w:p w14:paraId="02C0C9A3" w14:textId="57EF689C" w:rsidR="00001ECF" w:rsidRPr="00F2462F" w:rsidRDefault="00A345A3" w:rsidP="00A345A3">
      <w:pPr>
        <w:spacing w:after="160" w:line="259" w:lineRule="auto"/>
        <w:jc w:val="both"/>
        <w:rPr>
          <w:rFonts w:ascii="Arial" w:hAnsi="Arial" w:cs="Arial"/>
          <w:i/>
          <w:iCs/>
          <w:u w:val="single"/>
        </w:rPr>
      </w:pPr>
      <w:r w:rsidRPr="00F2462F">
        <w:rPr>
          <w:rFonts w:ascii="Arial" w:hAnsi="Arial" w:cs="Arial"/>
          <w:i/>
          <w:iCs/>
          <w:u w:val="single"/>
          <w:lang w:val="cy"/>
        </w:rPr>
        <w:t>Grant Cymorth Tai (</w:t>
      </w:r>
      <w:r w:rsidR="003448A8">
        <w:rPr>
          <w:rFonts w:ascii="Arial" w:hAnsi="Arial" w:cs="Arial"/>
          <w:i/>
          <w:iCs/>
          <w:u w:val="single"/>
          <w:lang w:val="cy"/>
        </w:rPr>
        <w:t>GCT</w:t>
      </w:r>
      <w:r w:rsidRPr="00F2462F">
        <w:rPr>
          <w:rFonts w:ascii="Arial" w:hAnsi="Arial" w:cs="Arial"/>
          <w:i/>
          <w:iCs/>
          <w:u w:val="single"/>
          <w:lang w:val="cy"/>
        </w:rPr>
        <w:t xml:space="preserve">) </w:t>
      </w:r>
    </w:p>
    <w:p w14:paraId="51AD0479" w14:textId="481E28B8" w:rsidR="00A345A3" w:rsidRPr="00F2462F" w:rsidRDefault="00A345A3" w:rsidP="00B26C5B">
      <w:pPr>
        <w:pStyle w:val="ListParagraph"/>
        <w:numPr>
          <w:ilvl w:val="0"/>
          <w:numId w:val="40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 xml:space="preserve">Mae nifer yr aelwydydd sy'n cael eu cefnogi gan wasanaethau a ariennir gan </w:t>
      </w:r>
      <w:r w:rsidR="003448A8">
        <w:rPr>
          <w:rFonts w:cs="Arial"/>
          <w:lang w:val="cy"/>
        </w:rPr>
        <w:t>GCT</w:t>
      </w:r>
      <w:r w:rsidRPr="00F2462F">
        <w:rPr>
          <w:rFonts w:cs="Arial"/>
          <w:lang w:val="cy"/>
        </w:rPr>
        <w:t xml:space="preserve"> yn cynyddu. Rhwng 2018 a 2021/22</w:t>
      </w:r>
      <w:r w:rsidR="003448A8">
        <w:rPr>
          <w:rFonts w:cs="Arial"/>
          <w:lang w:val="cy"/>
        </w:rPr>
        <w:t>,</w:t>
      </w:r>
      <w:r w:rsidRPr="00F2462F">
        <w:rPr>
          <w:rFonts w:cs="Arial"/>
          <w:lang w:val="cy"/>
        </w:rPr>
        <w:t xml:space="preserve"> roedd cynnydd o 31% yn nifer yr aelwydydd sy'n defnyddio gwasanaethau. </w:t>
      </w:r>
      <w:r w:rsidR="003448A8">
        <w:rPr>
          <w:rFonts w:cs="Arial"/>
          <w:lang w:val="cy"/>
        </w:rPr>
        <w:t>Y</w:t>
      </w:r>
      <w:r w:rsidRPr="00F2462F">
        <w:rPr>
          <w:rFonts w:cs="Arial"/>
          <w:lang w:val="cy"/>
        </w:rPr>
        <w:t>n 2021/22</w:t>
      </w:r>
      <w:r w:rsidR="00E4774B">
        <w:rPr>
          <w:rFonts w:cs="Arial"/>
          <w:lang w:val="cy"/>
        </w:rPr>
        <w:t>,</w:t>
      </w:r>
      <w:r w:rsidRPr="00F2462F">
        <w:rPr>
          <w:rFonts w:cs="Arial"/>
          <w:lang w:val="cy"/>
        </w:rPr>
        <w:t xml:space="preserve"> cafodd 2,970 o aelwydydd eu cefnogi gan wasanaethau a ariannwyd gan </w:t>
      </w:r>
      <w:r w:rsidR="003448A8">
        <w:rPr>
          <w:rFonts w:cs="Arial"/>
          <w:lang w:val="cy"/>
        </w:rPr>
        <w:t>GCT</w:t>
      </w:r>
      <w:r w:rsidRPr="00F2462F">
        <w:rPr>
          <w:rFonts w:cs="Arial"/>
          <w:lang w:val="cy"/>
        </w:rPr>
        <w:t xml:space="preserve">. </w:t>
      </w:r>
    </w:p>
    <w:p w14:paraId="6A633549" w14:textId="77777777" w:rsidR="00A345A3" w:rsidRPr="00F2462F" w:rsidRDefault="00A345A3" w:rsidP="00B26C5B">
      <w:pPr>
        <w:pStyle w:val="ListParagraph"/>
        <w:spacing w:after="160" w:line="259" w:lineRule="auto"/>
        <w:ind w:left="360"/>
        <w:rPr>
          <w:rFonts w:cs="Arial"/>
        </w:rPr>
      </w:pPr>
    </w:p>
    <w:p w14:paraId="5410C15F" w14:textId="50F70DC6" w:rsidR="00A345A3" w:rsidRPr="00F2462F" w:rsidRDefault="00A345A3" w:rsidP="00B26C5B">
      <w:pPr>
        <w:pStyle w:val="ListParagraph"/>
        <w:numPr>
          <w:ilvl w:val="0"/>
          <w:numId w:val="40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>Ers 2018</w:t>
      </w:r>
      <w:r w:rsidR="003448A8">
        <w:rPr>
          <w:rFonts w:cs="Arial"/>
          <w:lang w:val="cy"/>
        </w:rPr>
        <w:t>,</w:t>
      </w:r>
      <w:r w:rsidRPr="00F2462F">
        <w:rPr>
          <w:rFonts w:cs="Arial"/>
          <w:lang w:val="cy"/>
        </w:rPr>
        <w:t xml:space="preserve"> yr angen cymorth mwyaf cyffredin gan y rhai sy'n defnyddio gwasanaethau yw'r rhai sydd angen cymorth i atal digartrefedd. </w:t>
      </w:r>
      <w:r w:rsidR="003448A8">
        <w:rPr>
          <w:rFonts w:cs="Arial"/>
          <w:lang w:val="cy"/>
        </w:rPr>
        <w:t>Yr ail angen uchaf ond un yn gyson yw pobl dros 55 oed</w:t>
      </w:r>
      <w:r w:rsidRPr="00F2462F">
        <w:rPr>
          <w:rFonts w:cs="Arial"/>
          <w:lang w:val="cy"/>
        </w:rPr>
        <w:t xml:space="preserve"> sydd angen cymorth</w:t>
      </w:r>
      <w:r w:rsidR="007D085C">
        <w:rPr>
          <w:rFonts w:cs="Arial"/>
          <w:lang w:val="cy"/>
        </w:rPr>
        <w:t xml:space="preserve">. </w:t>
      </w:r>
      <w:r w:rsidRPr="00F2462F">
        <w:rPr>
          <w:rFonts w:cs="Arial"/>
          <w:lang w:val="cy"/>
        </w:rPr>
        <w:t xml:space="preserve">Mae </w:t>
      </w:r>
      <w:r w:rsidR="007D085C">
        <w:rPr>
          <w:rFonts w:cs="Arial"/>
          <w:lang w:val="cy"/>
        </w:rPr>
        <w:t xml:space="preserve">aelwydydd </w:t>
      </w:r>
      <w:r w:rsidRPr="00F2462F">
        <w:rPr>
          <w:rFonts w:cs="Arial"/>
          <w:lang w:val="cy"/>
        </w:rPr>
        <w:t xml:space="preserve">sydd angen cymorth gydag iechyd meddwl, menywod sy'n profi cam-drin domestig a phobl sengl 25-54 oed hefyd yn anghenion cymorth cyffredin </w:t>
      </w:r>
      <w:r w:rsidR="007D085C">
        <w:rPr>
          <w:rFonts w:cs="Arial"/>
          <w:lang w:val="cy"/>
        </w:rPr>
        <w:t xml:space="preserve">ymhlith </w:t>
      </w:r>
      <w:r w:rsidRPr="00F2462F">
        <w:rPr>
          <w:rFonts w:cs="Arial"/>
          <w:lang w:val="cy"/>
        </w:rPr>
        <w:t xml:space="preserve">y rhai sy'n defnyddio gwasanaethau.  </w:t>
      </w:r>
    </w:p>
    <w:p w14:paraId="2A1C55B9" w14:textId="77777777" w:rsidR="00A345A3" w:rsidRPr="00F2462F" w:rsidRDefault="00A345A3" w:rsidP="00B26C5B">
      <w:pPr>
        <w:pStyle w:val="ListParagraph"/>
        <w:rPr>
          <w:rFonts w:cs="Arial"/>
        </w:rPr>
      </w:pPr>
    </w:p>
    <w:p w14:paraId="7DAE7DC8" w14:textId="71D0C667" w:rsidR="00A345A3" w:rsidRPr="00F2462F" w:rsidRDefault="00A345A3" w:rsidP="00B26C5B">
      <w:pPr>
        <w:pStyle w:val="ListParagraph"/>
        <w:numPr>
          <w:ilvl w:val="0"/>
          <w:numId w:val="40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lastRenderedPageBreak/>
        <w:t xml:space="preserve">Mae gan fwyafrif yr aelwydydd sy'n defnyddio gwasanaethau a ariennir gan </w:t>
      </w:r>
      <w:r w:rsidR="007D085C">
        <w:rPr>
          <w:rFonts w:cs="Arial"/>
          <w:lang w:val="cy"/>
        </w:rPr>
        <w:t>GCT</w:t>
      </w:r>
      <w:r w:rsidRPr="00F2462F">
        <w:rPr>
          <w:rFonts w:cs="Arial"/>
          <w:lang w:val="cy"/>
        </w:rPr>
        <w:t xml:space="preserve"> fwy nag un angen cymorth (rhwng 58% a 60%). Mae gan rhwng 34% a 45% fwy na 2</w:t>
      </w:r>
      <w:r w:rsidR="007D085C">
        <w:rPr>
          <w:rFonts w:cs="Arial"/>
          <w:lang w:val="cy"/>
        </w:rPr>
        <w:t xml:space="preserve"> o</w:t>
      </w:r>
      <w:r w:rsidRPr="00F2462F">
        <w:rPr>
          <w:rFonts w:cs="Arial"/>
          <w:lang w:val="cy"/>
        </w:rPr>
        <w:t xml:space="preserve"> anghenion cymorth. </w:t>
      </w:r>
    </w:p>
    <w:p w14:paraId="1547E8DC" w14:textId="77777777" w:rsidR="00A345A3" w:rsidRPr="00F2462F" w:rsidRDefault="00A345A3" w:rsidP="00B26C5B">
      <w:pPr>
        <w:pStyle w:val="ListParagraph"/>
        <w:rPr>
          <w:rFonts w:cs="Arial"/>
        </w:rPr>
      </w:pPr>
    </w:p>
    <w:p w14:paraId="0DF1EE19" w14:textId="68445DA1" w:rsidR="00A345A3" w:rsidRPr="00F2462F" w:rsidRDefault="00A345A3" w:rsidP="00B26C5B">
      <w:pPr>
        <w:pStyle w:val="ListParagraph"/>
        <w:numPr>
          <w:ilvl w:val="0"/>
          <w:numId w:val="40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 xml:space="preserve">Mae gwasanaethau a ariennir gan </w:t>
      </w:r>
      <w:r w:rsidR="007D085C">
        <w:rPr>
          <w:rFonts w:cs="Arial"/>
          <w:lang w:val="cy"/>
        </w:rPr>
        <w:t>GCT</w:t>
      </w:r>
      <w:r w:rsidRPr="00F2462F">
        <w:rPr>
          <w:rFonts w:cs="Arial"/>
          <w:lang w:val="cy"/>
        </w:rPr>
        <w:t xml:space="preserve"> yn cefnogi aelwydydd ar draws ystod o ddeiliadaethau gyda'r rhai mewn llety dros dro yn cael eu cefnogi yn fwy nag unrhyw fath arall o ddeiliadaeth. </w:t>
      </w:r>
    </w:p>
    <w:p w14:paraId="384657D0" w14:textId="21C8EABE" w:rsidR="00A345A3" w:rsidRPr="00F2462F" w:rsidRDefault="00A345A3" w:rsidP="00A345A3">
      <w:pPr>
        <w:spacing w:after="160" w:line="259" w:lineRule="auto"/>
        <w:jc w:val="both"/>
        <w:rPr>
          <w:rFonts w:ascii="Arial" w:hAnsi="Arial" w:cs="Arial"/>
          <w:i/>
          <w:iCs/>
          <w:u w:val="single"/>
        </w:rPr>
      </w:pPr>
      <w:r w:rsidRPr="00F2462F">
        <w:rPr>
          <w:rFonts w:ascii="Arial" w:hAnsi="Arial" w:cs="Arial"/>
          <w:i/>
          <w:iCs/>
          <w:u w:val="single"/>
          <w:lang w:val="cy"/>
        </w:rPr>
        <w:t>Trais yn erbyn Menywod</w:t>
      </w:r>
      <w:r w:rsidR="007D085C">
        <w:rPr>
          <w:rFonts w:ascii="Arial" w:hAnsi="Arial" w:cs="Arial"/>
          <w:i/>
          <w:iCs/>
          <w:u w:val="single"/>
          <w:lang w:val="cy"/>
        </w:rPr>
        <w:t>,</w:t>
      </w:r>
      <w:r w:rsidRPr="00F2462F">
        <w:rPr>
          <w:rFonts w:ascii="Arial" w:hAnsi="Arial" w:cs="Arial"/>
          <w:i/>
          <w:iCs/>
          <w:u w:val="single"/>
          <w:lang w:val="cy"/>
        </w:rPr>
        <w:t xml:space="preserve"> Cam-drin Domestig a Thrais Rhywiol (VAWDASV) </w:t>
      </w:r>
    </w:p>
    <w:p w14:paraId="37CEDE7B" w14:textId="0ECD165F" w:rsidR="00A345A3" w:rsidRPr="00F2462F" w:rsidRDefault="00754EFF" w:rsidP="00AC608F">
      <w:pPr>
        <w:pStyle w:val="ListParagraph"/>
        <w:numPr>
          <w:ilvl w:val="0"/>
          <w:numId w:val="41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>Mae gwasanaethau VAWDASV CBS</w:t>
      </w:r>
      <w:r w:rsidR="007D085C">
        <w:rPr>
          <w:rFonts w:cs="Arial"/>
          <w:lang w:val="cy"/>
        </w:rPr>
        <w:t>P</w:t>
      </w:r>
      <w:r w:rsidRPr="00F2462F">
        <w:rPr>
          <w:rFonts w:cs="Arial"/>
          <w:lang w:val="cy"/>
        </w:rPr>
        <w:t xml:space="preserve"> yn cefnogi mwy o unigolion y bernir eu bod yn 'Risg Uchel', gyda chynnydd o 91% mewn atgyfeiriadau o'r math hwn rhwng 2021 a 2022 yn unig. </w:t>
      </w:r>
    </w:p>
    <w:p w14:paraId="0BA1EF9E" w14:textId="77777777" w:rsidR="00725A7B" w:rsidRPr="00F2462F" w:rsidRDefault="00725A7B" w:rsidP="00725A7B">
      <w:pPr>
        <w:spacing w:after="160" w:line="259" w:lineRule="auto"/>
        <w:jc w:val="both"/>
        <w:rPr>
          <w:rFonts w:ascii="Arial" w:hAnsi="Arial" w:cs="Arial"/>
          <w:i/>
          <w:iCs/>
          <w:u w:val="single"/>
        </w:rPr>
      </w:pPr>
      <w:r w:rsidRPr="00F2462F">
        <w:rPr>
          <w:rFonts w:ascii="Arial" w:hAnsi="Arial" w:cs="Arial"/>
          <w:i/>
          <w:iCs/>
          <w:u w:val="single"/>
          <w:lang w:val="cy"/>
        </w:rPr>
        <w:t xml:space="preserve">Plant sy'n Derbyn Gofal ym Mhen-y-bont ar Ogwr </w:t>
      </w:r>
    </w:p>
    <w:p w14:paraId="37433A9F" w14:textId="7E52F697" w:rsidR="00725A7B" w:rsidRPr="00F2462F" w:rsidRDefault="00725A7B" w:rsidP="00725A7B">
      <w:pPr>
        <w:pStyle w:val="ListParagraph"/>
        <w:numPr>
          <w:ilvl w:val="0"/>
          <w:numId w:val="41"/>
        </w:numPr>
        <w:spacing w:after="160" w:line="259" w:lineRule="auto"/>
        <w:jc w:val="both"/>
        <w:rPr>
          <w:rFonts w:cs="Arial"/>
          <w:i/>
          <w:iCs/>
          <w:u w:val="single"/>
        </w:rPr>
      </w:pPr>
      <w:r w:rsidRPr="00F2462F">
        <w:rPr>
          <w:rFonts w:cs="Arial"/>
          <w:lang w:val="cy"/>
        </w:rPr>
        <w:t>Ers 2018/19 mae 19.1% o'r rhai sy'n gadael gofal wedi gwneud cais digartrefedd (55 o unigolion). O'r 55 unigolyn hyn, mae 56.4% wedi mynd ymlaen i wneud mwy nag un cais a</w:t>
      </w:r>
      <w:r w:rsidR="007D085C">
        <w:rPr>
          <w:rFonts w:cs="Arial"/>
          <w:lang w:val="cy"/>
        </w:rPr>
        <w:t>r sail d</w:t>
      </w:r>
      <w:r w:rsidRPr="00F2462F">
        <w:rPr>
          <w:rFonts w:cs="Arial"/>
          <w:lang w:val="cy"/>
        </w:rPr>
        <w:t xml:space="preserve">igartrefedd. </w:t>
      </w:r>
    </w:p>
    <w:p w14:paraId="72ED4FCD" w14:textId="77777777" w:rsidR="00725A7B" w:rsidRPr="00F2462F" w:rsidRDefault="00725A7B" w:rsidP="00725A7B">
      <w:pPr>
        <w:pStyle w:val="ListParagraph"/>
        <w:spacing w:after="160" w:line="259" w:lineRule="auto"/>
        <w:ind w:left="360"/>
        <w:jc w:val="both"/>
        <w:rPr>
          <w:rFonts w:cs="Arial"/>
          <w:i/>
          <w:iCs/>
          <w:u w:val="single"/>
        </w:rPr>
      </w:pPr>
    </w:p>
    <w:p w14:paraId="2AC3414F" w14:textId="213BEAA1" w:rsidR="00725A7B" w:rsidRPr="00F2462F" w:rsidRDefault="00725A7B" w:rsidP="00725A7B">
      <w:pPr>
        <w:pStyle w:val="ListParagraph"/>
        <w:numPr>
          <w:ilvl w:val="0"/>
          <w:numId w:val="41"/>
        </w:numPr>
        <w:spacing w:after="160" w:line="259" w:lineRule="auto"/>
        <w:jc w:val="both"/>
        <w:rPr>
          <w:rFonts w:cs="Arial"/>
          <w:i/>
          <w:iCs/>
          <w:u w:val="single"/>
        </w:rPr>
      </w:pPr>
      <w:r w:rsidRPr="00F2462F">
        <w:rPr>
          <w:rFonts w:cs="Arial"/>
          <w:lang w:val="cy"/>
        </w:rPr>
        <w:t>Ar gyfartaledd,</w:t>
      </w:r>
      <w:r w:rsidR="007D085C">
        <w:rPr>
          <w:rFonts w:cs="Arial"/>
          <w:lang w:val="cy"/>
        </w:rPr>
        <w:t xml:space="preserve"> </w:t>
      </w:r>
      <w:r w:rsidRPr="00F2462F">
        <w:rPr>
          <w:rFonts w:cs="Arial"/>
          <w:lang w:val="cy"/>
        </w:rPr>
        <w:t xml:space="preserve">roedd ceisiadau </w:t>
      </w:r>
      <w:r w:rsidR="007D085C">
        <w:rPr>
          <w:rFonts w:cs="Arial"/>
          <w:lang w:val="cy"/>
        </w:rPr>
        <w:t>digartrefedd</w:t>
      </w:r>
      <w:r w:rsidRPr="00F2462F">
        <w:rPr>
          <w:rFonts w:cs="Arial"/>
          <w:lang w:val="cy"/>
        </w:rPr>
        <w:t xml:space="preserve"> gan </w:t>
      </w:r>
      <w:r w:rsidR="007D085C">
        <w:rPr>
          <w:rFonts w:cs="Arial"/>
          <w:lang w:val="cy"/>
        </w:rPr>
        <w:t>y sawl a oedd yn gadael gofal</w:t>
      </w:r>
      <w:r w:rsidRPr="00F2462F">
        <w:rPr>
          <w:rFonts w:cs="Arial"/>
          <w:lang w:val="cy"/>
        </w:rPr>
        <w:t xml:space="preserve"> yn cyfrif am 2.5% o'r holl geisiadau digartrefedd rhwng 2020 a 2022 a 11.3% o</w:t>
      </w:r>
      <w:r w:rsidR="007D085C">
        <w:rPr>
          <w:rFonts w:cs="Arial"/>
          <w:lang w:val="cy"/>
        </w:rPr>
        <w:t xml:space="preserve">’r ceisiadau gan yr holl bobl </w:t>
      </w:r>
      <w:r w:rsidRPr="00F2462F">
        <w:rPr>
          <w:rFonts w:cs="Arial"/>
          <w:lang w:val="cy"/>
        </w:rPr>
        <w:t xml:space="preserve">18-24 oed a gyflwynodd eu bod yn ddigartref neu dan fygythiad o ddigartrefedd dros yr un cyfnod. </w:t>
      </w:r>
    </w:p>
    <w:p w14:paraId="4D138C37" w14:textId="77777777" w:rsidR="00725A7B" w:rsidRPr="00F2462F" w:rsidRDefault="00725A7B" w:rsidP="00725A7B">
      <w:pPr>
        <w:pStyle w:val="ListParagraph"/>
        <w:rPr>
          <w:rFonts w:cs="Arial"/>
          <w:i/>
          <w:iCs/>
          <w:u w:val="single"/>
        </w:rPr>
      </w:pPr>
    </w:p>
    <w:p w14:paraId="3825B28E" w14:textId="00AC5A79" w:rsidR="00725A7B" w:rsidRPr="00F2462F" w:rsidRDefault="007D085C" w:rsidP="00725A7B">
      <w:pPr>
        <w:pStyle w:val="ListParagraph"/>
        <w:numPr>
          <w:ilvl w:val="0"/>
          <w:numId w:val="41"/>
        </w:numPr>
        <w:rPr>
          <w:rFonts w:cs="Arial"/>
          <w:szCs w:val="24"/>
        </w:rPr>
      </w:pPr>
      <w:r>
        <w:rPr>
          <w:rFonts w:cs="Arial"/>
          <w:szCs w:val="24"/>
          <w:lang w:val="cy"/>
        </w:rPr>
        <w:t xml:space="preserve">Yr oed </w:t>
      </w:r>
      <w:r w:rsidR="00725A7B" w:rsidRPr="00F2462F">
        <w:rPr>
          <w:rFonts w:cs="Arial"/>
          <w:szCs w:val="24"/>
          <w:lang w:val="cy"/>
        </w:rPr>
        <w:t xml:space="preserve">cyfartalog, ar </w:t>
      </w:r>
      <w:r w:rsidR="00E4774B">
        <w:rPr>
          <w:rFonts w:cs="Arial"/>
          <w:szCs w:val="24"/>
          <w:lang w:val="cy"/>
        </w:rPr>
        <w:t>adeg cyflwyno</w:t>
      </w:r>
      <w:r w:rsidR="00725A7B" w:rsidRPr="00F2462F">
        <w:rPr>
          <w:rFonts w:cs="Arial"/>
          <w:szCs w:val="24"/>
          <w:lang w:val="cy"/>
        </w:rPr>
        <w:t xml:space="preserve"> cyntaf ymadawyr gofal</w:t>
      </w:r>
      <w:r w:rsidR="00725A7B" w:rsidRPr="00F2462F">
        <w:rPr>
          <w:rFonts w:cs="Arial"/>
          <w:lang w:val="cy"/>
        </w:rPr>
        <w:t xml:space="preserve">, </w:t>
      </w:r>
      <w:r w:rsidR="00725A7B" w:rsidRPr="00F2462F">
        <w:rPr>
          <w:rFonts w:cs="Arial"/>
          <w:szCs w:val="24"/>
          <w:lang w:val="cy"/>
        </w:rPr>
        <w:t>oedd 19 oed a 7 mis.</w:t>
      </w:r>
      <w:r w:rsidR="00725A7B" w:rsidRPr="00F2462F">
        <w:rPr>
          <w:rFonts w:cs="Arial"/>
          <w:lang w:val="cy"/>
        </w:rPr>
        <w:t xml:space="preserve"> Mae hyn yn awgrymu nad yw unigolion yn ddigartref yn uniongyrchol ar ôl gadael gofal, ond o fewn y ddwy flynedd gyntaf </w:t>
      </w:r>
      <w:r w:rsidR="00E4774B">
        <w:rPr>
          <w:rFonts w:cs="Arial"/>
          <w:lang w:val="cy"/>
        </w:rPr>
        <w:t xml:space="preserve">wedi </w:t>
      </w:r>
      <w:r w:rsidR="00725A7B" w:rsidRPr="00F2462F">
        <w:rPr>
          <w:rFonts w:cs="Arial"/>
          <w:lang w:val="cy"/>
        </w:rPr>
        <w:t>hynny</w:t>
      </w:r>
      <w:r>
        <w:rPr>
          <w:rFonts w:cs="Arial"/>
          <w:lang w:val="cy"/>
        </w:rPr>
        <w:t xml:space="preserve"> ar gyfartaledd</w:t>
      </w:r>
      <w:r w:rsidR="00725A7B" w:rsidRPr="00F2462F">
        <w:rPr>
          <w:rFonts w:cs="Arial"/>
          <w:lang w:val="cy"/>
        </w:rPr>
        <w:t xml:space="preserve">. </w:t>
      </w:r>
    </w:p>
    <w:bookmarkEnd w:id="1"/>
    <w:p w14:paraId="37261E04" w14:textId="3A20C049" w:rsidR="001F6A57" w:rsidRPr="00F2462F" w:rsidRDefault="00617EA8" w:rsidP="007F738F">
      <w:pPr>
        <w:spacing w:after="160" w:line="259" w:lineRule="auto"/>
        <w:rPr>
          <w:rFonts w:ascii="Arial" w:eastAsia="Calibri" w:hAnsi="Arial" w:cs="Arial"/>
          <w:b/>
          <w:u w:val="single"/>
        </w:rPr>
      </w:pPr>
      <w:r w:rsidRPr="00F2462F">
        <w:rPr>
          <w:rFonts w:ascii="Arial" w:hAnsi="Arial" w:cs="Arial"/>
          <w:b/>
          <w:u w:val="single"/>
          <w:lang w:val="cy"/>
        </w:rPr>
        <w:t xml:space="preserve">3.3 Casgliad </w:t>
      </w:r>
    </w:p>
    <w:p w14:paraId="2EF83620" w14:textId="586ABD78" w:rsidR="005F771B" w:rsidRPr="00F2462F" w:rsidRDefault="005F771B" w:rsidP="001F6A57">
      <w:pPr>
        <w:pStyle w:val="ListParagraph"/>
        <w:numPr>
          <w:ilvl w:val="0"/>
          <w:numId w:val="42"/>
        </w:numPr>
        <w:spacing w:after="160" w:line="259" w:lineRule="auto"/>
        <w:rPr>
          <w:rFonts w:eastAsia="Calibri" w:cs="Arial"/>
          <w:b/>
          <w:bCs/>
        </w:rPr>
      </w:pPr>
      <w:r w:rsidRPr="00F2462F">
        <w:rPr>
          <w:rFonts w:cs="Arial"/>
          <w:b/>
          <w:bCs/>
          <w:lang w:val="cy"/>
        </w:rPr>
        <w:t>Mae'r galw am wasanaethau digartrefedd a chymorth tai wedi cynyddu'n ddramatig</w:t>
      </w:r>
    </w:p>
    <w:p w14:paraId="525EDD2E" w14:textId="6F1776CC" w:rsidR="001F6A57" w:rsidRPr="00F2462F" w:rsidRDefault="005F771B" w:rsidP="007F738F">
      <w:pPr>
        <w:spacing w:after="160" w:line="259" w:lineRule="auto"/>
        <w:rPr>
          <w:rFonts w:ascii="Arial" w:eastAsia="Calibri" w:hAnsi="Arial" w:cs="Arial"/>
          <w:bCs/>
        </w:rPr>
      </w:pPr>
      <w:r w:rsidRPr="00F2462F">
        <w:rPr>
          <w:rFonts w:ascii="Arial" w:hAnsi="Arial" w:cs="Arial"/>
          <w:bCs/>
          <w:lang w:val="cy"/>
        </w:rPr>
        <w:t>Mae'r holl ddadansoddiad</w:t>
      </w:r>
      <w:r w:rsidR="007D085C">
        <w:rPr>
          <w:rFonts w:ascii="Arial" w:hAnsi="Arial" w:cs="Arial"/>
          <w:bCs/>
          <w:lang w:val="cy"/>
        </w:rPr>
        <w:t>au</w:t>
      </w:r>
      <w:r w:rsidRPr="00F2462F">
        <w:rPr>
          <w:rFonts w:ascii="Arial" w:hAnsi="Arial" w:cs="Arial"/>
          <w:bCs/>
          <w:lang w:val="cy"/>
        </w:rPr>
        <w:t xml:space="preserve"> data, gan gynnwys adolygiad o wasanaethau digartrefedd, y gofrestr </w:t>
      </w:r>
      <w:r w:rsidR="007D085C">
        <w:rPr>
          <w:rFonts w:ascii="Arial" w:hAnsi="Arial" w:cs="Arial"/>
          <w:bCs/>
          <w:lang w:val="cy"/>
        </w:rPr>
        <w:t>t</w:t>
      </w:r>
      <w:r w:rsidRPr="00F2462F">
        <w:rPr>
          <w:rFonts w:ascii="Arial" w:hAnsi="Arial" w:cs="Arial"/>
          <w:bCs/>
          <w:lang w:val="cy"/>
        </w:rPr>
        <w:t xml:space="preserve">ai </w:t>
      </w:r>
      <w:r w:rsidR="007D085C">
        <w:rPr>
          <w:rFonts w:ascii="Arial" w:hAnsi="Arial" w:cs="Arial"/>
          <w:bCs/>
          <w:lang w:val="cy"/>
        </w:rPr>
        <w:t>c</w:t>
      </w:r>
      <w:r w:rsidRPr="00F2462F">
        <w:rPr>
          <w:rFonts w:ascii="Arial" w:hAnsi="Arial" w:cs="Arial"/>
          <w:bCs/>
          <w:lang w:val="cy"/>
        </w:rPr>
        <w:t>yffredin a gwasanaethau a ariennir gan y Grant Cymorth Tai</w:t>
      </w:r>
      <w:r w:rsidR="00752327" w:rsidRPr="00F2462F">
        <w:rPr>
          <w:rFonts w:ascii="Arial" w:hAnsi="Arial" w:cs="Arial"/>
          <w:bCs/>
          <w:lang w:val="cy"/>
        </w:rPr>
        <w:t>,</w:t>
      </w:r>
      <w:r w:rsidRPr="00F2462F">
        <w:rPr>
          <w:rFonts w:ascii="Arial" w:hAnsi="Arial" w:cs="Arial"/>
          <w:lang w:val="cy"/>
        </w:rPr>
        <w:t xml:space="preserve"> yn </w:t>
      </w:r>
      <w:r w:rsidR="00930F01" w:rsidRPr="00F2462F">
        <w:rPr>
          <w:rFonts w:ascii="Arial" w:hAnsi="Arial" w:cs="Arial"/>
          <w:bCs/>
          <w:lang w:val="cy"/>
        </w:rPr>
        <w:t>dangos bod y galw am wasanaethau digartrefedd a chymorth tai yn cynyddu. Er bod poblogaeth Pen-y-bont ar Ogwr yn cynyddu ac ar gyfradd gyflymach na'r cyfartaledd cenedlaethol, mae lefel y cynnydd yn y galw a</w:t>
      </w:r>
      <w:r w:rsidR="007D085C">
        <w:rPr>
          <w:rFonts w:ascii="Arial" w:hAnsi="Arial" w:cs="Arial"/>
          <w:bCs/>
          <w:lang w:val="cy"/>
        </w:rPr>
        <w:t xml:space="preserve">m wasanaethau </w:t>
      </w:r>
      <w:r w:rsidR="00930F01" w:rsidRPr="00F2462F">
        <w:rPr>
          <w:rFonts w:ascii="Arial" w:hAnsi="Arial" w:cs="Arial"/>
          <w:bCs/>
          <w:lang w:val="cy"/>
        </w:rPr>
        <w:t>digartrefedd a gwasanaethau cymorth cysylltiedig â thai yn esbonyddol.</w:t>
      </w:r>
    </w:p>
    <w:p w14:paraId="3E325682" w14:textId="34B98C6A" w:rsidR="001F6A57" w:rsidRPr="00F2462F" w:rsidRDefault="007D085C" w:rsidP="001F6A57">
      <w:pPr>
        <w:spacing w:after="160" w:line="259" w:lineRule="auto"/>
        <w:rPr>
          <w:rFonts w:ascii="Arial" w:eastAsia="Calibri" w:hAnsi="Arial" w:cs="Arial"/>
          <w:bCs/>
        </w:rPr>
      </w:pPr>
      <w:r>
        <w:rPr>
          <w:rFonts w:ascii="Arial" w:hAnsi="Arial" w:cs="Arial"/>
          <w:bCs/>
          <w:lang w:val="cy"/>
        </w:rPr>
        <w:t>Er i ni weld c</w:t>
      </w:r>
      <w:r w:rsidR="001F6A57" w:rsidRPr="00F2462F">
        <w:rPr>
          <w:rFonts w:ascii="Arial" w:hAnsi="Arial" w:cs="Arial"/>
          <w:bCs/>
          <w:lang w:val="cy"/>
        </w:rPr>
        <w:t xml:space="preserve">ynnydd yn y galw </w:t>
      </w:r>
      <w:r>
        <w:rPr>
          <w:rFonts w:ascii="Arial" w:hAnsi="Arial" w:cs="Arial"/>
          <w:bCs/>
          <w:lang w:val="cy"/>
        </w:rPr>
        <w:t>am wasanaethau yn ystod ac o gwmpas adeg pandemig Covid</w:t>
      </w:r>
      <w:r w:rsidR="001F6A57" w:rsidRPr="00F2462F">
        <w:rPr>
          <w:rFonts w:ascii="Arial" w:hAnsi="Arial" w:cs="Arial"/>
          <w:bCs/>
          <w:lang w:val="cy"/>
        </w:rPr>
        <w:t xml:space="preserve">, mae'n amlwg bod y </w:t>
      </w:r>
      <w:r w:rsidR="00E4774B">
        <w:rPr>
          <w:rFonts w:ascii="Arial" w:hAnsi="Arial" w:cs="Arial"/>
          <w:bCs/>
          <w:lang w:val="cy"/>
        </w:rPr>
        <w:t>pwysau</w:t>
      </w:r>
      <w:r w:rsidR="001F6A57" w:rsidRPr="00F2462F">
        <w:rPr>
          <w:rFonts w:ascii="Arial" w:hAnsi="Arial" w:cs="Arial"/>
          <w:bCs/>
          <w:lang w:val="cy"/>
        </w:rPr>
        <w:t xml:space="preserve"> ar wasanaethau yn cynyddu am resymau  ehangach</w:t>
      </w:r>
      <w:r>
        <w:rPr>
          <w:rFonts w:ascii="Arial" w:hAnsi="Arial" w:cs="Arial"/>
          <w:bCs/>
          <w:lang w:val="cy"/>
        </w:rPr>
        <w:t xml:space="preserve"> na’r </w:t>
      </w:r>
      <w:r w:rsidR="001F6A57" w:rsidRPr="00F2462F">
        <w:rPr>
          <w:rFonts w:ascii="Arial" w:hAnsi="Arial" w:cs="Arial"/>
          <w:bCs/>
          <w:lang w:val="cy"/>
        </w:rPr>
        <w:t xml:space="preserve">pandemig yn unig. </w:t>
      </w:r>
    </w:p>
    <w:p w14:paraId="7C721891" w14:textId="13336787" w:rsidR="001F6A57" w:rsidRPr="00F2462F" w:rsidRDefault="001F6A57" w:rsidP="001F6A57">
      <w:pPr>
        <w:spacing w:after="160" w:line="259" w:lineRule="auto"/>
        <w:rPr>
          <w:rFonts w:ascii="Arial" w:eastAsia="Calibri" w:hAnsi="Arial" w:cs="Arial"/>
          <w:bCs/>
        </w:rPr>
      </w:pPr>
      <w:r w:rsidRPr="00F2462F">
        <w:rPr>
          <w:rFonts w:ascii="Arial" w:hAnsi="Arial" w:cs="Arial"/>
          <w:bCs/>
          <w:lang w:val="cy"/>
        </w:rPr>
        <w:t>Roedd y galw yn cynyddu cyn y pandemig ac er bod rhai mesurau'n awgrymu y cyrhaeddwyd uchafbwynt yn ystod 2020/21, mae galw mawr o hyd am wasanaethau</w:t>
      </w:r>
      <w:r w:rsidR="007D085C">
        <w:rPr>
          <w:rFonts w:ascii="Arial" w:hAnsi="Arial" w:cs="Arial"/>
          <w:bCs/>
          <w:lang w:val="cy"/>
        </w:rPr>
        <w:t xml:space="preserve"> gyda’r galw hwnnw’n </w:t>
      </w:r>
      <w:r w:rsidRPr="00F2462F">
        <w:rPr>
          <w:rFonts w:ascii="Arial" w:hAnsi="Arial" w:cs="Arial"/>
          <w:bCs/>
          <w:lang w:val="cy"/>
        </w:rPr>
        <w:t xml:space="preserve">gorbwyso'r </w:t>
      </w:r>
      <w:r w:rsidR="007D085C">
        <w:rPr>
          <w:rFonts w:ascii="Arial" w:hAnsi="Arial" w:cs="Arial"/>
          <w:bCs/>
          <w:lang w:val="cy"/>
        </w:rPr>
        <w:t>sylweddol y galw ar adeg cyhoeddi</w:t>
      </w:r>
      <w:r w:rsidRPr="00F2462F">
        <w:rPr>
          <w:rFonts w:ascii="Arial" w:hAnsi="Arial" w:cs="Arial"/>
          <w:bCs/>
          <w:lang w:val="cy"/>
        </w:rPr>
        <w:t xml:space="preserve"> ein strategaeth ddigartrefedd ddiwethaf.</w:t>
      </w:r>
    </w:p>
    <w:p w14:paraId="143D3FAF" w14:textId="7443F1AF" w:rsidR="005F771B" w:rsidRPr="00F2462F" w:rsidRDefault="007D085C" w:rsidP="001F6A57">
      <w:pPr>
        <w:spacing w:after="160" w:line="259" w:lineRule="auto"/>
        <w:rPr>
          <w:rFonts w:ascii="Arial" w:eastAsia="Calibri" w:hAnsi="Arial" w:cs="Arial"/>
          <w:bCs/>
        </w:rPr>
      </w:pPr>
      <w:r>
        <w:rPr>
          <w:rFonts w:ascii="Arial" w:hAnsi="Arial" w:cs="Arial"/>
          <w:bCs/>
          <w:lang w:val="cy"/>
        </w:rPr>
        <w:t>Daw pwysau a galw allweddol</w:t>
      </w:r>
      <w:r w:rsidR="001F6A57" w:rsidRPr="00F2462F">
        <w:rPr>
          <w:rFonts w:ascii="Arial" w:hAnsi="Arial" w:cs="Arial"/>
          <w:bCs/>
          <w:lang w:val="cy"/>
        </w:rPr>
        <w:t xml:space="preserve"> gan bobl sengl sy'n ffurfio cyfran gynyddol o'r holl gyflwyniadau digartrefedd a'r </w:t>
      </w:r>
      <w:r w:rsidR="00E4774B">
        <w:rPr>
          <w:rFonts w:ascii="Arial" w:hAnsi="Arial" w:cs="Arial"/>
          <w:bCs/>
          <w:lang w:val="cy"/>
        </w:rPr>
        <w:t>pwysau</w:t>
      </w:r>
      <w:r w:rsidR="001F6A57" w:rsidRPr="00F2462F">
        <w:rPr>
          <w:rFonts w:ascii="Arial" w:hAnsi="Arial" w:cs="Arial"/>
          <w:bCs/>
          <w:lang w:val="cy"/>
        </w:rPr>
        <w:t xml:space="preserve"> ar y gofrestr tai cyffredin.  </w:t>
      </w:r>
    </w:p>
    <w:p w14:paraId="35F9EC8E" w14:textId="21583473" w:rsidR="00CE3566" w:rsidRPr="00F2462F" w:rsidRDefault="00CE3566" w:rsidP="001F6A57">
      <w:pPr>
        <w:pStyle w:val="Default"/>
        <w:numPr>
          <w:ilvl w:val="0"/>
          <w:numId w:val="42"/>
        </w:numPr>
        <w:rPr>
          <w:b/>
          <w:color w:val="auto"/>
        </w:rPr>
      </w:pPr>
      <w:r w:rsidRPr="00F2462F">
        <w:rPr>
          <w:b/>
          <w:color w:val="auto"/>
          <w:lang w:val="cy"/>
        </w:rPr>
        <w:lastRenderedPageBreak/>
        <w:t xml:space="preserve">Mae adnoddau llety dros dro </w:t>
      </w:r>
      <w:r w:rsidR="007D085C">
        <w:rPr>
          <w:b/>
          <w:color w:val="auto"/>
          <w:lang w:val="cy"/>
        </w:rPr>
        <w:t>dan b</w:t>
      </w:r>
      <w:r w:rsidRPr="00F2462F">
        <w:rPr>
          <w:b/>
          <w:color w:val="auto"/>
          <w:lang w:val="cy"/>
        </w:rPr>
        <w:t>wysau penodol</w:t>
      </w:r>
    </w:p>
    <w:p w14:paraId="37C07C5C" w14:textId="27C61E7D" w:rsidR="00FF3DEF" w:rsidRPr="00F2462F" w:rsidRDefault="00FF3DEF" w:rsidP="005F771B">
      <w:pPr>
        <w:pStyle w:val="Default"/>
        <w:rPr>
          <w:color w:val="auto"/>
        </w:rPr>
      </w:pPr>
    </w:p>
    <w:p w14:paraId="24A2DDFA" w14:textId="5510A4F9" w:rsidR="001F6A57" w:rsidRPr="00F2462F" w:rsidRDefault="00CE3566" w:rsidP="00923911">
      <w:pPr>
        <w:rPr>
          <w:rFonts w:ascii="Arial" w:hAnsi="Arial" w:cs="Arial"/>
        </w:rPr>
      </w:pPr>
      <w:r w:rsidRPr="00F2462F">
        <w:rPr>
          <w:rFonts w:ascii="Arial" w:hAnsi="Arial" w:cs="Arial"/>
          <w:lang w:val="cy"/>
        </w:rPr>
        <w:t>Mae'r canfyddiadau allweddol sy'n ymwneud â</w:t>
      </w:r>
      <w:r w:rsidR="007D085C">
        <w:rPr>
          <w:rFonts w:ascii="Arial" w:hAnsi="Arial" w:cs="Arial"/>
          <w:lang w:val="cy"/>
        </w:rPr>
        <w:t>’r pwysau</w:t>
      </w:r>
      <w:r w:rsidRPr="00F2462F">
        <w:rPr>
          <w:rFonts w:ascii="Arial" w:hAnsi="Arial" w:cs="Arial"/>
          <w:lang w:val="cy"/>
        </w:rPr>
        <w:t xml:space="preserve"> ar lety dros dro yn amlwg. Mae</w:t>
      </w:r>
      <w:r w:rsidR="007D085C">
        <w:rPr>
          <w:rFonts w:ascii="Arial" w:hAnsi="Arial" w:cs="Arial"/>
          <w:lang w:val="cy"/>
        </w:rPr>
        <w:t>’r</w:t>
      </w:r>
      <w:r w:rsidRPr="00F2462F">
        <w:rPr>
          <w:rFonts w:ascii="Arial" w:hAnsi="Arial" w:cs="Arial"/>
          <w:lang w:val="cy"/>
        </w:rPr>
        <w:t xml:space="preserve"> cynnydd o 251% mewn lleoliadau, cynnydd o 101% yn yr unedau sydd ar gael a chynnydd o 2196% mewn costau i gyd yn cyfeirio at faes gwasanaeth sydd o dan bwysau difrifol. </w:t>
      </w:r>
    </w:p>
    <w:p w14:paraId="4F010BD5" w14:textId="762FC0D8" w:rsidR="00517A8F" w:rsidRPr="00F2462F" w:rsidRDefault="00517A8F" w:rsidP="00923911">
      <w:pPr>
        <w:rPr>
          <w:rFonts w:ascii="Arial" w:hAnsi="Arial" w:cs="Arial"/>
        </w:rPr>
      </w:pPr>
    </w:p>
    <w:p w14:paraId="21060FD6" w14:textId="36D77343" w:rsidR="00517A8F" w:rsidRPr="00F2462F" w:rsidRDefault="00517A8F" w:rsidP="00923911">
      <w:pPr>
        <w:rPr>
          <w:rFonts w:ascii="Arial" w:hAnsi="Arial" w:cs="Arial"/>
        </w:rPr>
      </w:pPr>
      <w:r w:rsidRPr="00F2462F">
        <w:rPr>
          <w:rFonts w:ascii="Arial" w:hAnsi="Arial" w:cs="Arial"/>
          <w:lang w:val="cy"/>
        </w:rPr>
        <w:t>Gellir priodoli'r cynnydd eithafol mewn costau i raddau helaeth i ddibyniaeth newydd ar unedau llety twristiaeth, sydd bellach yn cyfrif am 51% o'r holl stoc llety dros dro, ar ôl peidio â chael ei ddefnyddio'n rheolaidd at y diben hwn o'r blaen.</w:t>
      </w:r>
    </w:p>
    <w:p w14:paraId="548D05A6" w14:textId="77777777" w:rsidR="001F6A57" w:rsidRPr="00F2462F" w:rsidRDefault="001F6A57" w:rsidP="00923911">
      <w:pPr>
        <w:rPr>
          <w:rFonts w:ascii="Arial" w:hAnsi="Arial" w:cs="Arial"/>
        </w:rPr>
      </w:pPr>
    </w:p>
    <w:p w14:paraId="2B8E8560" w14:textId="7E1B0B18" w:rsidR="00923911" w:rsidRPr="00F2462F" w:rsidRDefault="00923911" w:rsidP="00923911">
      <w:pPr>
        <w:rPr>
          <w:rFonts w:ascii="Arial" w:hAnsi="Arial" w:cs="Arial"/>
        </w:rPr>
      </w:pPr>
      <w:r w:rsidRPr="00F2462F">
        <w:rPr>
          <w:rFonts w:ascii="Arial" w:hAnsi="Arial" w:cs="Arial"/>
          <w:lang w:val="cy"/>
        </w:rPr>
        <w:t xml:space="preserve">Mae'n ymddangos bod y cynnydd dramatig yn y galw am lety dros dro yn 2020/21 yn ganlyniad uniongyrchol i'r dull 'Pawb i Mewn' gan Lywodraeth Cymru. Gyda newidiadau dros dro i ddeddfwriaeth bellach yn cael eu prif ffrydio i ddeddfwriaeth sylfaenol, nid yw'n debygol y bydd y gofynion hyn yn lleihau. </w:t>
      </w:r>
    </w:p>
    <w:p w14:paraId="51480D16" w14:textId="0CE0C771" w:rsidR="00CE3566" w:rsidRPr="00F2462F" w:rsidRDefault="00CE3566" w:rsidP="005F771B">
      <w:pPr>
        <w:pStyle w:val="Default"/>
        <w:rPr>
          <w:color w:val="auto"/>
        </w:rPr>
      </w:pPr>
    </w:p>
    <w:p w14:paraId="4D757115" w14:textId="0F00F62A" w:rsidR="00FF3DEF" w:rsidRPr="00F2462F" w:rsidRDefault="00FC09A1" w:rsidP="00517A8F">
      <w:pPr>
        <w:pStyle w:val="Default"/>
        <w:numPr>
          <w:ilvl w:val="0"/>
          <w:numId w:val="43"/>
        </w:numPr>
        <w:rPr>
          <w:b/>
          <w:color w:val="auto"/>
        </w:rPr>
      </w:pPr>
      <w:r w:rsidRPr="00F2462F">
        <w:rPr>
          <w:b/>
          <w:color w:val="auto"/>
          <w:lang w:val="cy"/>
        </w:rPr>
        <w:t xml:space="preserve">Mae anghenion cymorth unigolion sy'n </w:t>
      </w:r>
      <w:r w:rsidR="007D085C">
        <w:rPr>
          <w:b/>
          <w:color w:val="auto"/>
          <w:lang w:val="cy"/>
        </w:rPr>
        <w:t>ceisio</w:t>
      </w:r>
      <w:r w:rsidRPr="00F2462F">
        <w:rPr>
          <w:b/>
          <w:color w:val="auto"/>
          <w:lang w:val="cy"/>
        </w:rPr>
        <w:t xml:space="preserve"> gwasanaethau yn sylweddol </w:t>
      </w:r>
    </w:p>
    <w:p w14:paraId="66252C71" w14:textId="3B26D17A" w:rsidR="00FF3DEF" w:rsidRPr="00F2462F" w:rsidRDefault="00FF3DEF" w:rsidP="005F771B">
      <w:pPr>
        <w:pStyle w:val="Default"/>
        <w:rPr>
          <w:color w:val="auto"/>
          <w:u w:val="single"/>
        </w:rPr>
      </w:pPr>
    </w:p>
    <w:p w14:paraId="1C90B990" w14:textId="76BFC9F6" w:rsidR="00FC09A1" w:rsidRPr="00F2462F" w:rsidRDefault="00FF3DEF" w:rsidP="00FF3DEF">
      <w:pPr>
        <w:pStyle w:val="Default"/>
        <w:rPr>
          <w:color w:val="auto"/>
        </w:rPr>
      </w:pPr>
      <w:r w:rsidRPr="00F2462F">
        <w:rPr>
          <w:color w:val="auto"/>
          <w:lang w:val="cy"/>
        </w:rPr>
        <w:t xml:space="preserve">Mae lefel y galw </w:t>
      </w:r>
      <w:r w:rsidRPr="00F2462F">
        <w:rPr>
          <w:lang w:val="cy"/>
        </w:rPr>
        <w:t xml:space="preserve"> am </w:t>
      </w:r>
      <w:r w:rsidRPr="00F2462F">
        <w:rPr>
          <w:color w:val="auto"/>
          <w:lang w:val="cy"/>
        </w:rPr>
        <w:t xml:space="preserve"> wasanaethau cymorth sy'n gysylltiedig â thai wedi cynyddu dros y blynyddoedd diwethaf, gan awgrymu bod yr angen am gymorth i atal digartrefedd a byw'n annibynnol hefyd yn cynyddu. </w:t>
      </w:r>
    </w:p>
    <w:p w14:paraId="5A7901E4" w14:textId="77777777" w:rsidR="00FC09A1" w:rsidRPr="00F2462F" w:rsidRDefault="00FC09A1" w:rsidP="00FF3DEF">
      <w:pPr>
        <w:pStyle w:val="Default"/>
        <w:rPr>
          <w:color w:val="auto"/>
        </w:rPr>
      </w:pPr>
    </w:p>
    <w:p w14:paraId="1BE63A66" w14:textId="0EADFD0E" w:rsidR="00FC09A1" w:rsidRPr="00F2462F" w:rsidRDefault="00FF3DEF" w:rsidP="00FF3DEF">
      <w:pPr>
        <w:pStyle w:val="Default"/>
        <w:rPr>
          <w:color w:val="auto"/>
        </w:rPr>
      </w:pPr>
      <w:r w:rsidRPr="00F2462F">
        <w:rPr>
          <w:color w:val="auto"/>
          <w:lang w:val="cy"/>
        </w:rPr>
        <w:t xml:space="preserve">Er y bydd gwelliannau i brosesau porth a </w:t>
      </w:r>
      <w:r w:rsidR="00F60FE4">
        <w:rPr>
          <w:color w:val="auto"/>
          <w:lang w:val="cy"/>
        </w:rPr>
        <w:t>darpariaeth gynyddol yn golygu y bydd niferoedd cy</w:t>
      </w:r>
      <w:r w:rsidRPr="00F2462F">
        <w:rPr>
          <w:color w:val="auto"/>
          <w:lang w:val="cy"/>
        </w:rPr>
        <w:t xml:space="preserve">nyddol </w:t>
      </w:r>
      <w:r w:rsidR="00F60FE4">
        <w:rPr>
          <w:color w:val="auto"/>
          <w:lang w:val="cy"/>
        </w:rPr>
        <w:t>yn</w:t>
      </w:r>
      <w:r w:rsidRPr="00F2462F">
        <w:rPr>
          <w:color w:val="auto"/>
          <w:lang w:val="cy"/>
        </w:rPr>
        <w:t xml:space="preserve"> cael eu cefnogi, mae lefel yr anghenion cymorth hefyd yn sylweddol. Mae gan y mwyafrif o aelwydydd fwy nag un angen cymorth, tra bod gan hyd at 45% o unigolion a gefnogir o leiaf 2 </w:t>
      </w:r>
      <w:r w:rsidR="00F60FE4">
        <w:rPr>
          <w:color w:val="auto"/>
          <w:lang w:val="cy"/>
        </w:rPr>
        <w:t xml:space="preserve">o </w:t>
      </w:r>
      <w:r w:rsidRPr="00F2462F">
        <w:rPr>
          <w:color w:val="auto"/>
          <w:lang w:val="cy"/>
        </w:rPr>
        <w:t xml:space="preserve">anghenion cymorth. </w:t>
      </w:r>
    </w:p>
    <w:p w14:paraId="421E2B05" w14:textId="77777777" w:rsidR="00FC09A1" w:rsidRPr="00F2462F" w:rsidRDefault="00FC09A1" w:rsidP="00FF3DEF">
      <w:pPr>
        <w:pStyle w:val="Default"/>
        <w:rPr>
          <w:color w:val="auto"/>
        </w:rPr>
      </w:pPr>
    </w:p>
    <w:p w14:paraId="599D59D7" w14:textId="51341C3B" w:rsidR="00FF3DEF" w:rsidRPr="00F2462F" w:rsidRDefault="00304247" w:rsidP="00FC09A1">
      <w:pPr>
        <w:pStyle w:val="Default"/>
        <w:rPr>
          <w:color w:val="auto"/>
        </w:rPr>
      </w:pPr>
      <w:r w:rsidRPr="00F2462F">
        <w:rPr>
          <w:color w:val="auto"/>
          <w:lang w:val="cy"/>
        </w:rPr>
        <w:t xml:space="preserve">Mae cartrefi yn cyflwyno </w:t>
      </w:r>
      <w:r w:rsidR="00F60FE4">
        <w:rPr>
          <w:color w:val="auto"/>
          <w:lang w:val="cy"/>
        </w:rPr>
        <w:t xml:space="preserve">gydag </w:t>
      </w:r>
      <w:r w:rsidRPr="00F2462F">
        <w:rPr>
          <w:color w:val="auto"/>
          <w:lang w:val="cy"/>
        </w:rPr>
        <w:t xml:space="preserve">anghenion cymorth sy'n gysylltiedig â thai, ar draws pob deiliadaeth o lety. </w:t>
      </w:r>
    </w:p>
    <w:p w14:paraId="2577A747" w14:textId="77777777" w:rsidR="00FF3DEF" w:rsidRPr="00F2462F" w:rsidRDefault="00FF3DEF" w:rsidP="00FF3DEF">
      <w:pPr>
        <w:pStyle w:val="Default"/>
        <w:rPr>
          <w:color w:val="auto"/>
        </w:rPr>
      </w:pPr>
    </w:p>
    <w:p w14:paraId="28559989" w14:textId="3769604D" w:rsidR="005F771B" w:rsidRPr="00F2462F" w:rsidRDefault="00CE3566" w:rsidP="006C3583">
      <w:pPr>
        <w:pStyle w:val="NoSpacing"/>
        <w:numPr>
          <w:ilvl w:val="0"/>
          <w:numId w:val="43"/>
        </w:numPr>
        <w:rPr>
          <w:rFonts w:ascii="Arial" w:hAnsi="Arial" w:cs="Arial"/>
          <w:b/>
          <w:sz w:val="24"/>
          <w:szCs w:val="24"/>
        </w:rPr>
      </w:pPr>
      <w:r w:rsidRPr="00F2462F">
        <w:rPr>
          <w:rFonts w:ascii="Arial" w:hAnsi="Arial" w:cs="Arial"/>
          <w:b/>
          <w:sz w:val="24"/>
          <w:szCs w:val="24"/>
          <w:lang w:val="cy"/>
        </w:rPr>
        <w:t xml:space="preserve">Nifer cyfyngedig </w:t>
      </w:r>
      <w:r w:rsidR="00F60FE4">
        <w:rPr>
          <w:rFonts w:ascii="Arial" w:hAnsi="Arial" w:cs="Arial"/>
          <w:b/>
          <w:sz w:val="24"/>
          <w:szCs w:val="24"/>
          <w:lang w:val="cy"/>
        </w:rPr>
        <w:t>y l</w:t>
      </w:r>
      <w:r w:rsidRPr="00F2462F">
        <w:rPr>
          <w:rFonts w:ascii="Arial" w:hAnsi="Arial" w:cs="Arial"/>
          <w:b/>
          <w:sz w:val="24"/>
          <w:szCs w:val="24"/>
          <w:lang w:val="cy"/>
        </w:rPr>
        <w:t>lety fforddiadwy sydd ar gael</w:t>
      </w:r>
    </w:p>
    <w:p w14:paraId="6AC9BEE6" w14:textId="77777777" w:rsidR="005F771B" w:rsidRPr="00F2462F" w:rsidRDefault="005F771B" w:rsidP="00990B6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78D845F7" w14:textId="197D6364" w:rsidR="006C3583" w:rsidRPr="00F2462F" w:rsidRDefault="005F771B" w:rsidP="00990B6E">
      <w:pPr>
        <w:pStyle w:val="NoSpacing"/>
        <w:rPr>
          <w:rFonts w:ascii="Arial" w:hAnsi="Arial" w:cs="Arial"/>
          <w:sz w:val="24"/>
          <w:szCs w:val="24"/>
        </w:rPr>
      </w:pPr>
      <w:r w:rsidRPr="00F2462F">
        <w:rPr>
          <w:rFonts w:ascii="Arial" w:hAnsi="Arial" w:cs="Arial"/>
          <w:sz w:val="24"/>
          <w:szCs w:val="24"/>
          <w:lang w:val="cy"/>
        </w:rPr>
        <w:t>Mae dadansoddiad yn dangos mai ychydig iawn o lety sydd ar gael yn y sectorau rhent</w:t>
      </w:r>
      <w:r w:rsidR="00F60FE4">
        <w:rPr>
          <w:rFonts w:ascii="Arial" w:hAnsi="Arial" w:cs="Arial"/>
          <w:sz w:val="24"/>
          <w:szCs w:val="24"/>
          <w:lang w:val="cy"/>
        </w:rPr>
        <w:t>u</w:t>
      </w:r>
      <w:r w:rsidRPr="00F2462F">
        <w:rPr>
          <w:rFonts w:ascii="Arial" w:hAnsi="Arial" w:cs="Arial"/>
          <w:sz w:val="24"/>
          <w:szCs w:val="24"/>
          <w:lang w:val="cy"/>
        </w:rPr>
        <w:t xml:space="preserve"> preifat a chymdeithasol, gyda chostau rhent preifat ar gyfartaledd yn cynyddu ymhell uwchlaw cyfraddau Lwfans Tai Lleol a stoc tai cymdeithasol ddim ar gael i ateb y </w:t>
      </w:r>
      <w:r w:rsidR="00F60FE4">
        <w:rPr>
          <w:rFonts w:ascii="Arial" w:hAnsi="Arial" w:cs="Arial"/>
          <w:sz w:val="24"/>
          <w:szCs w:val="24"/>
          <w:lang w:val="cy"/>
        </w:rPr>
        <w:t>pwysau</w:t>
      </w:r>
      <w:r w:rsidRPr="00F2462F">
        <w:rPr>
          <w:rFonts w:ascii="Arial" w:hAnsi="Arial" w:cs="Arial"/>
          <w:sz w:val="24"/>
          <w:szCs w:val="24"/>
          <w:lang w:val="cy"/>
        </w:rPr>
        <w:t xml:space="preserve"> cynyddol ar y Gofrestr Tai Cyffredin. </w:t>
      </w:r>
    </w:p>
    <w:p w14:paraId="6CAA5351" w14:textId="77777777" w:rsidR="006C3583" w:rsidRPr="00F2462F" w:rsidRDefault="006C3583" w:rsidP="00990B6E">
      <w:pPr>
        <w:pStyle w:val="NoSpacing"/>
        <w:rPr>
          <w:rFonts w:ascii="Arial" w:hAnsi="Arial" w:cs="Arial"/>
          <w:sz w:val="24"/>
          <w:szCs w:val="24"/>
        </w:rPr>
      </w:pPr>
    </w:p>
    <w:p w14:paraId="399232AF" w14:textId="62453D2C" w:rsidR="005F771B" w:rsidRPr="00F2462F" w:rsidRDefault="006C3583" w:rsidP="00990B6E">
      <w:pPr>
        <w:pStyle w:val="NoSpacing"/>
        <w:rPr>
          <w:rFonts w:ascii="Arial" w:hAnsi="Arial" w:cs="Arial"/>
          <w:sz w:val="24"/>
          <w:szCs w:val="24"/>
        </w:rPr>
      </w:pPr>
      <w:r w:rsidRPr="00F2462F">
        <w:rPr>
          <w:rFonts w:ascii="Arial" w:hAnsi="Arial" w:cs="Arial"/>
          <w:sz w:val="24"/>
          <w:szCs w:val="24"/>
          <w:lang w:val="cy"/>
        </w:rPr>
        <w:t xml:space="preserve">Mae'n debygol bod diffyg llety fforddiadwy ynddo'i hun wedi cael effaith ar y galw am wasanaethau digartrefedd a chymorth tai gan fod </w:t>
      </w:r>
      <w:r w:rsidR="00F60FE4">
        <w:rPr>
          <w:rFonts w:ascii="Arial" w:hAnsi="Arial" w:cs="Arial"/>
          <w:sz w:val="24"/>
          <w:szCs w:val="24"/>
          <w:lang w:val="cy"/>
        </w:rPr>
        <w:t>aelwydydd</w:t>
      </w:r>
      <w:r w:rsidRPr="00F2462F">
        <w:rPr>
          <w:rFonts w:ascii="Arial" w:hAnsi="Arial" w:cs="Arial"/>
          <w:sz w:val="24"/>
          <w:szCs w:val="24"/>
          <w:lang w:val="cy"/>
        </w:rPr>
        <w:t xml:space="preserve"> yn ei chael hi'n anoddach datrys sefyllfaoedd eu hunain, cyn troi at y Cyngor am gymorth. Yn yr un modd, mae'n anoddach i'r rhai mewn lleoliadau llety dros dro symud ymlaen. </w:t>
      </w:r>
    </w:p>
    <w:p w14:paraId="43E75C92" w14:textId="1DD71D97" w:rsidR="00D10FCE" w:rsidRPr="00F2462F" w:rsidRDefault="00D10FCE" w:rsidP="005F771B">
      <w:pPr>
        <w:pStyle w:val="NoSpacing"/>
        <w:rPr>
          <w:rFonts w:ascii="Arial" w:hAnsi="Arial" w:cs="Arial"/>
          <w:sz w:val="24"/>
          <w:szCs w:val="24"/>
        </w:rPr>
      </w:pPr>
    </w:p>
    <w:p w14:paraId="171FBD2E" w14:textId="0BF90403" w:rsidR="00617EA8" w:rsidRPr="00F60FE4" w:rsidRDefault="004623AB" w:rsidP="00617EA8">
      <w:pPr>
        <w:spacing w:after="160" w:line="259" w:lineRule="auto"/>
        <w:rPr>
          <w:rFonts w:ascii="Arial" w:eastAsia="Calibri" w:hAnsi="Arial" w:cs="Arial"/>
          <w:b/>
          <w:u w:val="single"/>
        </w:rPr>
      </w:pPr>
      <w:r w:rsidRPr="00F2462F">
        <w:rPr>
          <w:rFonts w:ascii="Arial" w:hAnsi="Arial" w:cs="Arial"/>
          <w:b/>
          <w:sz w:val="28"/>
          <w:u w:val="single"/>
          <w:lang w:val="cy"/>
        </w:rPr>
        <w:t>4.0</w:t>
      </w:r>
      <w:r w:rsidR="001C6B83" w:rsidRPr="00F2462F">
        <w:rPr>
          <w:rFonts w:ascii="Arial" w:hAnsi="Arial" w:cs="Arial"/>
          <w:b/>
          <w:sz w:val="28"/>
          <w:u w:val="single"/>
          <w:lang w:val="cy"/>
        </w:rPr>
        <w:t xml:space="preserve"> </w:t>
      </w:r>
      <w:r w:rsidR="001C6B83" w:rsidRPr="00F60FE4">
        <w:rPr>
          <w:rFonts w:ascii="Arial" w:hAnsi="Arial" w:cs="Arial"/>
          <w:b/>
          <w:u w:val="single"/>
          <w:lang w:val="cy"/>
        </w:rPr>
        <w:t>Adolygiad Digartrefedd</w:t>
      </w:r>
      <w:r w:rsidRPr="00F60FE4">
        <w:rPr>
          <w:rFonts w:ascii="Arial" w:hAnsi="Arial" w:cs="Arial"/>
          <w:b/>
          <w:u w:val="single"/>
          <w:lang w:val="cy"/>
        </w:rPr>
        <w:t xml:space="preserve"> </w:t>
      </w:r>
      <w:r w:rsidR="00E4774B">
        <w:rPr>
          <w:rFonts w:ascii="Arial" w:hAnsi="Arial" w:cs="Arial"/>
          <w:b/>
          <w:u w:val="single"/>
          <w:lang w:val="cy"/>
        </w:rPr>
        <w:t xml:space="preserve">- </w:t>
      </w:r>
      <w:r w:rsidRPr="00F60FE4">
        <w:rPr>
          <w:rFonts w:ascii="Arial" w:hAnsi="Arial" w:cs="Arial"/>
          <w:b/>
          <w:u w:val="single"/>
          <w:lang w:val="cy"/>
        </w:rPr>
        <w:t>Ymgysylltu â Rhanddeiliaid</w:t>
      </w:r>
    </w:p>
    <w:p w14:paraId="322D341A" w14:textId="613B669D" w:rsidR="00617EA8" w:rsidRPr="00F2462F" w:rsidRDefault="004623AB" w:rsidP="00617EA8">
      <w:pPr>
        <w:spacing w:after="160" w:line="259" w:lineRule="auto"/>
        <w:rPr>
          <w:rFonts w:ascii="Arial" w:eastAsia="Calibri" w:hAnsi="Arial" w:cs="Arial"/>
          <w:b/>
          <w:u w:val="single"/>
        </w:rPr>
      </w:pPr>
      <w:r w:rsidRPr="00F2462F">
        <w:rPr>
          <w:rFonts w:ascii="Arial" w:hAnsi="Arial" w:cs="Arial"/>
          <w:b/>
          <w:u w:val="single"/>
          <w:lang w:val="cy"/>
        </w:rPr>
        <w:t xml:space="preserve">4.1 </w:t>
      </w:r>
      <w:r w:rsidR="00087AAD" w:rsidRPr="00F2462F">
        <w:rPr>
          <w:rFonts w:ascii="Arial" w:hAnsi="Arial" w:cs="Arial"/>
          <w:b/>
          <w:u w:val="single"/>
          <w:lang w:val="cy"/>
        </w:rPr>
        <w:t xml:space="preserve"> Proses</w:t>
      </w:r>
      <w:r w:rsidR="00F60FE4">
        <w:rPr>
          <w:rFonts w:ascii="Arial" w:hAnsi="Arial" w:cs="Arial"/>
          <w:b/>
          <w:u w:val="single"/>
          <w:lang w:val="cy"/>
        </w:rPr>
        <w:t xml:space="preserve"> Ymgysylltu â Rhanddeiliaid</w:t>
      </w:r>
    </w:p>
    <w:p w14:paraId="77297DAB" w14:textId="45DB5A7A" w:rsidR="00341114" w:rsidRPr="00F60FE4" w:rsidRDefault="00214D44" w:rsidP="0034111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60FE4">
        <w:rPr>
          <w:rFonts w:ascii="Arial" w:hAnsi="Arial" w:cs="Arial"/>
          <w:sz w:val="24"/>
          <w:szCs w:val="24"/>
          <w:lang w:val="cy" w:eastAsia="en-GB"/>
        </w:rPr>
        <w:t>Roedd ystod eang o randdeiliaid, sy'n</w:t>
      </w:r>
      <w:r w:rsidRPr="00F60FE4">
        <w:rPr>
          <w:rFonts w:ascii="Arial" w:hAnsi="Arial" w:cs="Arial"/>
          <w:sz w:val="24"/>
          <w:szCs w:val="24"/>
          <w:lang w:val="cy"/>
        </w:rPr>
        <w:t xml:space="preserve"> gweithredu ar draws </w:t>
      </w:r>
      <w:r w:rsidR="00F60FE4" w:rsidRPr="00F60FE4">
        <w:rPr>
          <w:rFonts w:ascii="Arial" w:hAnsi="Arial" w:cs="Arial"/>
          <w:sz w:val="24"/>
          <w:szCs w:val="24"/>
          <w:lang w:val="cy"/>
        </w:rPr>
        <w:t>Bwrdeistref Sirol P</w:t>
      </w:r>
      <w:r w:rsidR="00752327" w:rsidRPr="00F60FE4">
        <w:rPr>
          <w:rFonts w:ascii="Arial" w:hAnsi="Arial" w:cs="Arial"/>
          <w:sz w:val="24"/>
          <w:szCs w:val="24"/>
          <w:lang w:val="cy" w:eastAsia="en-GB"/>
        </w:rPr>
        <w:t>en-y-bont ar Ogwr yn rhan allweddol o'r broses Adolygu Digartref</w:t>
      </w:r>
      <w:r w:rsidR="00F60FE4" w:rsidRPr="00F60FE4">
        <w:rPr>
          <w:rFonts w:ascii="Arial" w:hAnsi="Arial" w:cs="Arial"/>
          <w:sz w:val="24"/>
          <w:szCs w:val="24"/>
          <w:lang w:val="cy" w:eastAsia="en-GB"/>
        </w:rPr>
        <w:t>edd</w:t>
      </w:r>
      <w:r w:rsidR="00752327" w:rsidRPr="00F60FE4">
        <w:rPr>
          <w:rFonts w:ascii="Arial" w:hAnsi="Arial" w:cs="Arial"/>
          <w:sz w:val="24"/>
          <w:szCs w:val="24"/>
          <w:lang w:val="cy" w:eastAsia="en-GB"/>
        </w:rPr>
        <w:t xml:space="preserve"> a datblygu Strategaeth Ddigartrefedd y Cyngor </w:t>
      </w:r>
      <w:r w:rsidR="00E4774B">
        <w:rPr>
          <w:rFonts w:ascii="Arial" w:hAnsi="Arial" w:cs="Arial"/>
          <w:sz w:val="24"/>
          <w:szCs w:val="24"/>
          <w:lang w:val="cy" w:eastAsia="en-GB"/>
        </w:rPr>
        <w:t xml:space="preserve">ar gyfer </w:t>
      </w:r>
      <w:r w:rsidR="00752327" w:rsidRPr="00F60FE4">
        <w:rPr>
          <w:rFonts w:ascii="Arial" w:hAnsi="Arial" w:cs="Arial"/>
          <w:sz w:val="24"/>
          <w:szCs w:val="24"/>
          <w:lang w:val="cy" w:eastAsia="en-GB"/>
        </w:rPr>
        <w:t>2022-2026.</w:t>
      </w:r>
    </w:p>
    <w:p w14:paraId="5EEF5EA0" w14:textId="77777777" w:rsidR="0043326E" w:rsidRPr="00F2462F" w:rsidRDefault="0043326E" w:rsidP="00341114">
      <w:pPr>
        <w:pStyle w:val="NoSpacing"/>
        <w:rPr>
          <w:rFonts w:ascii="Arial" w:hAnsi="Arial" w:cs="Arial"/>
          <w:sz w:val="24"/>
          <w:szCs w:val="24"/>
        </w:rPr>
      </w:pPr>
    </w:p>
    <w:p w14:paraId="252584B3" w14:textId="4A6BF68C" w:rsidR="00341114" w:rsidRPr="00F2462F" w:rsidRDefault="0043326E" w:rsidP="0034111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2462F">
        <w:rPr>
          <w:rFonts w:ascii="Arial" w:hAnsi="Arial" w:cs="Arial"/>
          <w:sz w:val="24"/>
          <w:szCs w:val="24"/>
          <w:lang w:val="cy" w:eastAsia="en-GB"/>
        </w:rPr>
        <w:t xml:space="preserve">Cynhaliwyd ystod eang o gyfweliadau unigol a </w:t>
      </w:r>
      <w:r w:rsidR="00E4774B">
        <w:rPr>
          <w:rFonts w:ascii="Arial" w:hAnsi="Arial" w:cs="Arial"/>
          <w:sz w:val="24"/>
          <w:szCs w:val="24"/>
          <w:lang w:val="cy" w:eastAsia="en-GB"/>
        </w:rPr>
        <w:t xml:space="preserve">chyfweliadau </w:t>
      </w:r>
      <w:r w:rsidRPr="00F2462F">
        <w:rPr>
          <w:rFonts w:ascii="Arial" w:hAnsi="Arial" w:cs="Arial"/>
          <w:sz w:val="24"/>
          <w:szCs w:val="24"/>
          <w:lang w:val="cy" w:eastAsia="en-GB"/>
        </w:rPr>
        <w:t xml:space="preserve">grŵp lled-strwythuredig gyda; y Timau Datrysiadau Tai, Ailgartrefu a Chomisiynu rheng flaen (sy'n cynnwys staff sy'n cyflawni prif swyddogaethau'r Adran Tai), gyda rheolwyr haen ganol gyda goruchwyliaeth weithredol a chyfrifoldeb dros ddarparu a goruchwylio a chyfrifoldeb dros adolygu </w:t>
      </w:r>
      <w:r w:rsidRPr="00F2462F">
        <w:rPr>
          <w:rFonts w:ascii="Arial" w:hAnsi="Arial" w:cs="Arial"/>
          <w:sz w:val="24"/>
          <w:szCs w:val="24"/>
          <w:lang w:val="cy" w:eastAsia="en-GB"/>
        </w:rPr>
        <w:lastRenderedPageBreak/>
        <w:t>gwasanaethau, craffu, datblygu a chomisiynu</w:t>
      </w:r>
      <w:r w:rsidR="006C21A9" w:rsidRPr="00F2462F">
        <w:rPr>
          <w:rFonts w:ascii="Arial" w:hAnsi="Arial" w:cs="Arial"/>
          <w:sz w:val="24"/>
          <w:szCs w:val="24"/>
          <w:lang w:val="cy" w:eastAsia="en-GB"/>
        </w:rPr>
        <w:t>.  Hefyd</w:t>
      </w:r>
      <w:r w:rsidR="00F60FE4">
        <w:rPr>
          <w:rFonts w:ascii="Arial" w:hAnsi="Arial" w:cs="Arial"/>
          <w:sz w:val="24"/>
          <w:szCs w:val="24"/>
          <w:lang w:val="cy" w:eastAsia="en-GB"/>
        </w:rPr>
        <w:t>, ymgysylltwyd ag uwch reolwyr</w:t>
      </w:r>
      <w:r w:rsidR="00341114" w:rsidRPr="00F2462F">
        <w:rPr>
          <w:rFonts w:ascii="Arial" w:hAnsi="Arial" w:cs="Arial"/>
          <w:sz w:val="24"/>
          <w:szCs w:val="24"/>
          <w:lang w:val="cy" w:eastAsia="en-GB"/>
        </w:rPr>
        <w:t xml:space="preserve"> sydd â'r cylch g</w:t>
      </w:r>
      <w:r w:rsidR="00F60FE4">
        <w:rPr>
          <w:rFonts w:ascii="Arial" w:hAnsi="Arial" w:cs="Arial"/>
          <w:sz w:val="24"/>
          <w:szCs w:val="24"/>
          <w:lang w:val="cy" w:eastAsia="en-GB"/>
        </w:rPr>
        <w:t>orchwyl</w:t>
      </w:r>
      <w:r w:rsidR="00341114" w:rsidRPr="00F2462F">
        <w:rPr>
          <w:rFonts w:ascii="Arial" w:hAnsi="Arial" w:cs="Arial"/>
          <w:sz w:val="24"/>
          <w:szCs w:val="24"/>
          <w:lang w:val="cy" w:eastAsia="en-GB"/>
        </w:rPr>
        <w:t xml:space="preserve"> strategol ar gyfer yr holl swyddogaethau a dyletswyddau tai ar draws yr Awdurdod a hefyd gydag</w:t>
      </w:r>
      <w:r w:rsidR="00F60FE4">
        <w:rPr>
          <w:rFonts w:ascii="Arial" w:hAnsi="Arial" w:cs="Arial"/>
          <w:sz w:val="24"/>
          <w:szCs w:val="24"/>
          <w:lang w:val="cy" w:eastAsia="en-GB"/>
        </w:rPr>
        <w:t xml:space="preserve"> Aelod Etholedig Lleol, sydd</w:t>
      </w:r>
      <w:r w:rsidR="00341114" w:rsidRPr="00F2462F">
        <w:rPr>
          <w:rFonts w:ascii="Arial" w:hAnsi="Arial" w:cs="Arial"/>
          <w:sz w:val="24"/>
          <w:szCs w:val="24"/>
          <w:lang w:val="cy" w:eastAsia="en-GB"/>
        </w:rPr>
        <w:t xml:space="preserve"> </w:t>
      </w:r>
      <w:r w:rsidR="004F35D7" w:rsidRPr="00F2462F">
        <w:rPr>
          <w:rFonts w:ascii="Arial" w:hAnsi="Arial" w:cs="Arial"/>
          <w:sz w:val="24"/>
          <w:szCs w:val="24"/>
          <w:lang w:val="cy" w:eastAsia="en-GB"/>
        </w:rPr>
        <w:t xml:space="preserve">hefyd yn Aelod </w:t>
      </w:r>
      <w:r w:rsidR="00F60FE4">
        <w:rPr>
          <w:rFonts w:ascii="Arial" w:hAnsi="Arial" w:cs="Arial"/>
          <w:sz w:val="24"/>
          <w:szCs w:val="24"/>
          <w:lang w:val="cy" w:eastAsia="en-GB"/>
        </w:rPr>
        <w:t xml:space="preserve">o’r </w:t>
      </w:r>
      <w:r w:rsidR="004F35D7" w:rsidRPr="00F2462F">
        <w:rPr>
          <w:rFonts w:ascii="Arial" w:hAnsi="Arial" w:cs="Arial"/>
          <w:sz w:val="24"/>
          <w:szCs w:val="24"/>
          <w:lang w:val="cy" w:eastAsia="en-GB"/>
        </w:rPr>
        <w:t xml:space="preserve">Cabinet.  </w:t>
      </w:r>
    </w:p>
    <w:p w14:paraId="2B60994D" w14:textId="77777777" w:rsidR="00341114" w:rsidRPr="00F2462F" w:rsidRDefault="00341114" w:rsidP="0034111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33E5E362" w14:textId="77931315" w:rsidR="00341114" w:rsidRPr="00F2462F" w:rsidRDefault="00341114" w:rsidP="0034111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2462F">
        <w:rPr>
          <w:rFonts w:ascii="Arial" w:hAnsi="Arial" w:cs="Arial"/>
          <w:sz w:val="24"/>
          <w:szCs w:val="24"/>
          <w:lang w:val="cy" w:eastAsia="en-GB"/>
        </w:rPr>
        <w:t xml:space="preserve">Ategwyd y cyfweliadau hyn â chyfweliadau lled-strwythuredig wyneb yn wyneb a dros y ffôn gydag ystod ehangach o bartneriaid gweithredol a strategol o Gyfarwyddiaethau eraill o fewn </w:t>
      </w:r>
      <w:r w:rsidR="00F60FE4">
        <w:rPr>
          <w:rFonts w:ascii="Arial" w:hAnsi="Arial" w:cs="Arial"/>
          <w:sz w:val="24"/>
          <w:szCs w:val="24"/>
          <w:lang w:val="cy" w:eastAsia="en-GB"/>
        </w:rPr>
        <w:t>CBSP</w:t>
      </w:r>
      <w:r w:rsidRPr="00F2462F">
        <w:rPr>
          <w:rFonts w:ascii="Arial" w:hAnsi="Arial" w:cs="Arial"/>
          <w:sz w:val="24"/>
          <w:szCs w:val="24"/>
          <w:lang w:val="cy" w:eastAsia="en-GB"/>
        </w:rPr>
        <w:t xml:space="preserve">, yn ogystal ag ar draws y sectorau statudol a gwirfoddol. Unwaith eto, mae'r </w:t>
      </w:r>
      <w:r w:rsidR="00F60FE4">
        <w:rPr>
          <w:rFonts w:ascii="Arial" w:hAnsi="Arial" w:cs="Arial"/>
          <w:sz w:val="24"/>
          <w:szCs w:val="24"/>
          <w:lang w:val="cy" w:eastAsia="en-GB"/>
        </w:rPr>
        <w:t>sawl a gyfwelwyd</w:t>
      </w:r>
      <w:r w:rsidRPr="00F2462F">
        <w:rPr>
          <w:rFonts w:ascii="Arial" w:hAnsi="Arial" w:cs="Arial"/>
          <w:sz w:val="24"/>
          <w:szCs w:val="24"/>
          <w:lang w:val="cy" w:eastAsia="en-GB"/>
        </w:rPr>
        <w:t xml:space="preserve"> </w:t>
      </w:r>
      <w:r w:rsidR="00E4774B">
        <w:rPr>
          <w:rFonts w:ascii="Arial" w:hAnsi="Arial" w:cs="Arial"/>
          <w:sz w:val="24"/>
          <w:szCs w:val="24"/>
          <w:lang w:val="cy" w:eastAsia="en-GB"/>
        </w:rPr>
        <w:t xml:space="preserve">wedi </w:t>
      </w:r>
      <w:r w:rsidRPr="00F2462F">
        <w:rPr>
          <w:rFonts w:ascii="Arial" w:hAnsi="Arial" w:cs="Arial"/>
          <w:sz w:val="24"/>
          <w:szCs w:val="24"/>
          <w:lang w:val="cy" w:eastAsia="en-GB"/>
        </w:rPr>
        <w:t xml:space="preserve">amrywio o staff cymorth rheng flaen, i reolwyr prosiect a'r rhai sydd â chyfrifoldeb strategol allweddol a goruchwyliaeth </w:t>
      </w:r>
      <w:r w:rsidR="00F60FE4">
        <w:rPr>
          <w:rFonts w:ascii="Arial" w:hAnsi="Arial" w:cs="Arial"/>
          <w:sz w:val="24"/>
          <w:szCs w:val="24"/>
          <w:lang w:val="cy" w:eastAsia="en-GB"/>
        </w:rPr>
        <w:t>dros d</w:t>
      </w:r>
      <w:r w:rsidRPr="00F2462F">
        <w:rPr>
          <w:rFonts w:ascii="Arial" w:hAnsi="Arial" w:cs="Arial"/>
          <w:sz w:val="24"/>
          <w:szCs w:val="24"/>
          <w:lang w:val="cy" w:eastAsia="en-GB"/>
        </w:rPr>
        <w:t xml:space="preserve">dylunio, darparu, </w:t>
      </w:r>
      <w:r w:rsidR="00F60FE4">
        <w:rPr>
          <w:rFonts w:ascii="Arial" w:hAnsi="Arial" w:cs="Arial"/>
          <w:sz w:val="24"/>
          <w:szCs w:val="24"/>
          <w:lang w:val="cy" w:eastAsia="en-GB"/>
        </w:rPr>
        <w:t xml:space="preserve">gweithredu a </w:t>
      </w:r>
      <w:r w:rsidRPr="00F2462F">
        <w:rPr>
          <w:rFonts w:ascii="Arial" w:hAnsi="Arial" w:cs="Arial"/>
          <w:sz w:val="24"/>
          <w:szCs w:val="24"/>
          <w:lang w:val="cy" w:eastAsia="en-GB"/>
        </w:rPr>
        <w:t>gwerthuso gwasanaethau.</w:t>
      </w:r>
    </w:p>
    <w:p w14:paraId="6E2BAA91" w14:textId="77777777" w:rsidR="0043326E" w:rsidRPr="00F2462F" w:rsidRDefault="0043326E" w:rsidP="0034111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1550FA39" w14:textId="1906C0BF" w:rsidR="00341114" w:rsidRPr="00F2462F" w:rsidRDefault="0043326E" w:rsidP="0034111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2462F">
        <w:rPr>
          <w:rFonts w:ascii="Arial" w:hAnsi="Arial" w:cs="Arial"/>
          <w:sz w:val="24"/>
          <w:szCs w:val="24"/>
          <w:lang w:val="cy" w:eastAsia="en-GB"/>
        </w:rPr>
        <w:t xml:space="preserve">Cynhaliwyd nifer o gyfweliadau wyneb yn wyneb a dros y ffôn gyda defnyddwyr gwasanaeth sydd wedi defnyddio gwasanaethau tai rheng flaen </w:t>
      </w:r>
      <w:r w:rsidR="00F60FE4">
        <w:rPr>
          <w:rFonts w:ascii="Arial" w:hAnsi="Arial" w:cs="Arial"/>
          <w:sz w:val="24"/>
          <w:szCs w:val="24"/>
          <w:lang w:val="cy" w:eastAsia="en-GB"/>
        </w:rPr>
        <w:t>CBSP</w:t>
      </w:r>
      <w:r w:rsidR="00063BE1" w:rsidRPr="00F2462F">
        <w:rPr>
          <w:rFonts w:ascii="Arial" w:hAnsi="Arial" w:cs="Arial"/>
          <w:sz w:val="24"/>
          <w:szCs w:val="24"/>
          <w:lang w:val="cy" w:eastAsia="en-GB"/>
        </w:rPr>
        <w:t xml:space="preserve"> a </w:t>
      </w:r>
      <w:r w:rsidR="00341114" w:rsidRPr="00F2462F">
        <w:rPr>
          <w:rFonts w:ascii="Arial" w:hAnsi="Arial" w:cs="Arial"/>
          <w:sz w:val="24"/>
          <w:szCs w:val="24"/>
          <w:lang w:val="cy" w:eastAsia="en-GB"/>
        </w:rPr>
        <w:t>oedd yn rhoi</w:t>
      </w:r>
      <w:r w:rsidR="00214D44" w:rsidRPr="00F2462F">
        <w:rPr>
          <w:rFonts w:ascii="Arial" w:hAnsi="Arial" w:cs="Arial"/>
          <w:sz w:val="24"/>
          <w:szCs w:val="24"/>
          <w:lang w:val="cy" w:eastAsia="en-GB"/>
        </w:rPr>
        <w:t xml:space="preserve"> adborth uniongyrchol ac arfarniad o swyddogaethau, effeithiolrwydd ac effaith yr Adran Tai o safbwynt y cwsmer. </w:t>
      </w:r>
    </w:p>
    <w:p w14:paraId="5E9C2B75" w14:textId="77777777" w:rsidR="00341114" w:rsidRPr="00F2462F" w:rsidRDefault="00341114" w:rsidP="0034111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41B5DA96" w14:textId="66531394" w:rsidR="0043326E" w:rsidRPr="00F2462F" w:rsidRDefault="00341114" w:rsidP="0034111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2462F">
        <w:rPr>
          <w:rFonts w:ascii="Arial" w:hAnsi="Arial" w:cs="Arial"/>
          <w:sz w:val="24"/>
          <w:szCs w:val="24"/>
          <w:lang w:val="cy" w:eastAsia="en-GB"/>
        </w:rPr>
        <w:t xml:space="preserve">Yn olaf, casglwyd adborth eang hefyd trwy ddefnyddio </w:t>
      </w:r>
      <w:r w:rsidR="00E4774B">
        <w:rPr>
          <w:rFonts w:ascii="Arial" w:hAnsi="Arial" w:cs="Arial"/>
          <w:sz w:val="24"/>
          <w:szCs w:val="24"/>
          <w:lang w:val="cy" w:eastAsia="en-GB"/>
        </w:rPr>
        <w:t>adnodd</w:t>
      </w:r>
      <w:r w:rsidRPr="00F2462F">
        <w:rPr>
          <w:rFonts w:ascii="Arial" w:hAnsi="Arial" w:cs="Arial"/>
          <w:sz w:val="24"/>
          <w:szCs w:val="24"/>
          <w:lang w:val="cy" w:eastAsia="en-GB"/>
        </w:rPr>
        <w:t xml:space="preserve"> ar-lein Survey Monkey, lle gofynnwyd cwestiynau i randdeiliaid sy'n gweithredu ar lefel strategol a gweithredol mewn sefydliadau a dynnwyd o bob rhan o'r sectorau statudol a gwirfoddol ym Mhen-y-bont ar Ogwr.</w:t>
      </w:r>
    </w:p>
    <w:p w14:paraId="6D3FB662" w14:textId="4044AFC2" w:rsidR="0043326E" w:rsidRPr="00F2462F" w:rsidRDefault="0043326E" w:rsidP="0034111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6177D85" w14:textId="61D38A59" w:rsidR="0043326E" w:rsidRPr="00F2462F" w:rsidRDefault="0043326E" w:rsidP="0034111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2462F">
        <w:rPr>
          <w:rFonts w:ascii="Arial" w:hAnsi="Arial" w:cs="Arial"/>
          <w:sz w:val="24"/>
          <w:szCs w:val="24"/>
          <w:lang w:val="cy" w:eastAsia="en-GB"/>
        </w:rPr>
        <w:t>Trwy o leiaf un o'r dulliau uchod, mae'r sefydliadau canlynol wedi ymgysylltu â:</w:t>
      </w:r>
    </w:p>
    <w:p w14:paraId="28575FF5" w14:textId="3B08FC77" w:rsidR="0043326E" w:rsidRPr="00F2462F" w:rsidRDefault="0043326E" w:rsidP="0034111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6EC21649" w14:textId="66876757" w:rsidR="00341114" w:rsidRPr="00F2462F" w:rsidRDefault="00F60FE4" w:rsidP="00341114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 xml:space="preserve">Tîm Datrysiadau Tai a Strategaeth Tai </w:t>
      </w:r>
      <w:r w:rsidR="0043326E" w:rsidRPr="00F2462F">
        <w:rPr>
          <w:rFonts w:cs="Arial"/>
          <w:lang w:val="cy"/>
        </w:rPr>
        <w:t xml:space="preserve">Cyngor Bwrdeistref Sirol Pen-y-bont ar Ogwr </w:t>
      </w:r>
    </w:p>
    <w:p w14:paraId="26DDF1CC" w14:textId="738DE97B" w:rsidR="00341114" w:rsidRPr="00F2462F" w:rsidRDefault="00F60FE4" w:rsidP="00341114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>Uwch Reol</w:t>
      </w:r>
      <w:r>
        <w:rPr>
          <w:rFonts w:cs="Arial"/>
          <w:lang w:val="cy"/>
        </w:rPr>
        <w:t>wyr</w:t>
      </w:r>
      <w:r w:rsidRPr="00F2462F">
        <w:rPr>
          <w:rFonts w:cs="Arial"/>
          <w:lang w:val="cy"/>
        </w:rPr>
        <w:t xml:space="preserve"> ac Aelod Cabinet dros Les</w:t>
      </w:r>
      <w:r>
        <w:rPr>
          <w:rFonts w:cs="Arial"/>
          <w:lang w:val="cy"/>
        </w:rPr>
        <w:t>iant</w:t>
      </w:r>
      <w:r w:rsidRPr="00F2462F">
        <w:rPr>
          <w:rFonts w:cs="Arial"/>
          <w:lang w:val="cy"/>
        </w:rPr>
        <w:t xml:space="preserve"> a Chenedlaethau'r Dyfodol </w:t>
      </w:r>
      <w:r w:rsidR="00C47496" w:rsidRPr="00F2462F">
        <w:rPr>
          <w:rFonts w:cs="Arial"/>
          <w:lang w:val="cy"/>
        </w:rPr>
        <w:t xml:space="preserve">Cyngor Bwrdeistref Sirol Pen-y-bont ar Ogwr </w:t>
      </w:r>
    </w:p>
    <w:p w14:paraId="2B91DB94" w14:textId="16C05988" w:rsidR="00341114" w:rsidRPr="00F2462F" w:rsidRDefault="0043326E" w:rsidP="00341114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>Gwasanaeth Prawf Cenedlaethol ac aelodau o grŵp cynllunio MAPPA Pen-y-bont ar Ogwr</w:t>
      </w:r>
    </w:p>
    <w:p w14:paraId="15A186A6" w14:textId="68081DB3" w:rsidR="00341114" w:rsidRPr="00F2462F" w:rsidRDefault="00341114" w:rsidP="00341114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 xml:space="preserve">Heddlu De Cymru </w:t>
      </w:r>
    </w:p>
    <w:p w14:paraId="70B74586" w14:textId="2E6531C6" w:rsidR="00341114" w:rsidRPr="00F2462F" w:rsidRDefault="00341114" w:rsidP="00341114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 xml:space="preserve">Cymdeithas Tai V2C </w:t>
      </w:r>
    </w:p>
    <w:p w14:paraId="41F320DD" w14:textId="7619B407" w:rsidR="00341114" w:rsidRPr="00F2462F" w:rsidRDefault="00341114" w:rsidP="00341114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 xml:space="preserve">Cymdeithas Tai Linc Cymru </w:t>
      </w:r>
      <w:r w:rsidR="0043326E" w:rsidRPr="00F2462F">
        <w:rPr>
          <w:rFonts w:cs="Arial"/>
          <w:lang w:val="cy"/>
        </w:rPr>
        <w:tab/>
      </w:r>
      <w:r w:rsidR="0043326E" w:rsidRPr="00F2462F">
        <w:rPr>
          <w:rFonts w:cs="Arial"/>
          <w:lang w:val="cy"/>
        </w:rPr>
        <w:tab/>
      </w:r>
      <w:r w:rsidR="0043326E" w:rsidRPr="00F2462F">
        <w:rPr>
          <w:rFonts w:cs="Arial"/>
          <w:lang w:val="cy"/>
        </w:rPr>
        <w:tab/>
      </w:r>
    </w:p>
    <w:p w14:paraId="27408971" w14:textId="50F3D7F0" w:rsidR="00341114" w:rsidRPr="00F2462F" w:rsidRDefault="00341114" w:rsidP="00341114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 xml:space="preserve">Cymdeithas Tai </w:t>
      </w:r>
      <w:r w:rsidR="00F60FE4">
        <w:rPr>
          <w:rFonts w:cs="Arial"/>
          <w:lang w:val="cy"/>
        </w:rPr>
        <w:t>Cymru a’r Gorllewin</w:t>
      </w:r>
    </w:p>
    <w:p w14:paraId="71E56EA4" w14:textId="20ACD7A6" w:rsidR="00341114" w:rsidRPr="00F2462F" w:rsidRDefault="00341114" w:rsidP="00341114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>Cymdeithas Tai Hafod</w:t>
      </w:r>
    </w:p>
    <w:p w14:paraId="2A235C5F" w14:textId="551E497C" w:rsidR="00341114" w:rsidRPr="00F2462F" w:rsidRDefault="00F60FE4" w:rsidP="000D4A2C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>Gwasanaethau Cymdeithasol (Timau Gwasanaethau Oedolion a Phlant)</w:t>
      </w:r>
      <w:r w:rsidR="0083250F">
        <w:rPr>
          <w:rFonts w:cs="Arial"/>
          <w:lang w:val="cy"/>
        </w:rPr>
        <w:t xml:space="preserve"> </w:t>
      </w:r>
      <w:r w:rsidR="0043326E" w:rsidRPr="00F2462F">
        <w:rPr>
          <w:rFonts w:cs="Arial"/>
          <w:lang w:val="cy"/>
        </w:rPr>
        <w:t xml:space="preserve">Cyngor Bwrdeistref Sirol Pen-y-bont ar Ogwr </w:t>
      </w:r>
    </w:p>
    <w:p w14:paraId="6EB5EB01" w14:textId="06C13615" w:rsidR="00064E0A" w:rsidRPr="00F2462F" w:rsidRDefault="00EB354A" w:rsidP="000D4A2C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>Tîm Atal a Lles Cyngor Bwrdeistref Sirol Pen-y-bont ar Ogwr</w:t>
      </w:r>
    </w:p>
    <w:p w14:paraId="3A7C1340" w14:textId="3D447F59" w:rsidR="004844BE" w:rsidRPr="00F2462F" w:rsidRDefault="00064E0A" w:rsidP="000D4A2C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>Tîm Addysg a Chymorth i Deuluoedd Cyngor Bwrdeistref Sirol Pen-y-bont ar Ogwr</w:t>
      </w:r>
    </w:p>
    <w:p w14:paraId="299B7ADC" w14:textId="512919B6" w:rsidR="00341114" w:rsidRPr="00F2462F" w:rsidRDefault="00214D44" w:rsidP="00341114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 xml:space="preserve">Aelodau Partneriaeth Diogelwch Cymunedol Pen-y-bont ar Ogwr </w:t>
      </w:r>
    </w:p>
    <w:p w14:paraId="2D8EE212" w14:textId="700C0825" w:rsidR="0043326E" w:rsidRPr="00F2462F" w:rsidRDefault="0043326E" w:rsidP="00341114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>Partneriaeth VAWDASV Pen-y-bont ar Ogwr ac aelodau o MARAC Pen-y-bont ar Ogwr</w:t>
      </w:r>
    </w:p>
    <w:p w14:paraId="414797AF" w14:textId="1734DB93" w:rsidR="00341114" w:rsidRPr="00F2462F" w:rsidRDefault="00341114" w:rsidP="00341114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 xml:space="preserve">Bwrdd Iechyd Cwm Taf Morgannwg </w:t>
      </w:r>
    </w:p>
    <w:p w14:paraId="7292EAAA" w14:textId="0852C67F" w:rsidR="00341114" w:rsidRPr="00F2462F" w:rsidRDefault="0043326E" w:rsidP="00341114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>Unigolion â phrofiad byw</w:t>
      </w:r>
      <w:r w:rsidR="00E4774B">
        <w:rPr>
          <w:rFonts w:cs="Arial"/>
          <w:lang w:val="cy"/>
        </w:rPr>
        <w:t>yd</w:t>
      </w:r>
    </w:p>
    <w:p w14:paraId="1A84705F" w14:textId="3ED14B6B" w:rsidR="0043326E" w:rsidRPr="00F2462F" w:rsidRDefault="00064E0A" w:rsidP="0043326E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>Y chwe darparwr gwasanaeth a gomisiynwyd gan CBS</w:t>
      </w:r>
      <w:r w:rsidR="00F60FE4">
        <w:rPr>
          <w:rFonts w:cs="Arial"/>
          <w:lang w:val="cy"/>
        </w:rPr>
        <w:t>P</w:t>
      </w:r>
      <w:r w:rsidRPr="00F2462F">
        <w:rPr>
          <w:rFonts w:cs="Arial"/>
          <w:lang w:val="cy"/>
        </w:rPr>
        <w:t xml:space="preserve"> drwy'r rhaglen ariannu Grant Cymorth Tai</w:t>
      </w:r>
    </w:p>
    <w:p w14:paraId="11CB4761" w14:textId="54ED7BCC" w:rsidR="003B1196" w:rsidRPr="00F2462F" w:rsidRDefault="0043326E" w:rsidP="000377DB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>Cymdeithas Mudiadau Gwirfoddol Pen-y-bont ar Ogwr</w:t>
      </w:r>
    </w:p>
    <w:p w14:paraId="1D2E134C" w14:textId="7E4711BF" w:rsidR="0081260D" w:rsidRPr="00F2462F" w:rsidRDefault="0081260D" w:rsidP="000377DB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>Cyngor ar Bopeth Pen-y-bont ar Ogwr</w:t>
      </w:r>
    </w:p>
    <w:p w14:paraId="759A6748" w14:textId="01FDFA1A" w:rsidR="00617EA8" w:rsidRPr="00F2462F" w:rsidRDefault="004623AB" w:rsidP="00231455">
      <w:pPr>
        <w:pStyle w:val="NoSpacing"/>
        <w:rPr>
          <w:rFonts w:ascii="Arial" w:eastAsia="Calibri" w:hAnsi="Arial" w:cs="Arial"/>
          <w:b/>
          <w:sz w:val="24"/>
          <w:szCs w:val="24"/>
          <w:u w:val="single"/>
        </w:rPr>
      </w:pPr>
      <w:r w:rsidRPr="00F2462F">
        <w:rPr>
          <w:rFonts w:ascii="Arial" w:hAnsi="Arial" w:cs="Arial"/>
          <w:b/>
          <w:sz w:val="24"/>
          <w:szCs w:val="24"/>
          <w:u w:val="single"/>
          <w:lang w:val="cy"/>
        </w:rPr>
        <w:t>4.2 Adborth Rhanddeiliaid</w:t>
      </w:r>
    </w:p>
    <w:p w14:paraId="077072F1" w14:textId="77777777" w:rsidR="00231455" w:rsidRPr="00F2462F" w:rsidRDefault="00231455" w:rsidP="00231455">
      <w:pPr>
        <w:pStyle w:val="NoSpacing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6E2B508" w14:textId="6CCEE782" w:rsidR="006F3CB2" w:rsidRPr="00F2462F" w:rsidRDefault="00630421" w:rsidP="006F3CB2">
      <w:pPr>
        <w:spacing w:after="160" w:line="259" w:lineRule="auto"/>
        <w:rPr>
          <w:rFonts w:ascii="Arial" w:eastAsia="Calibri" w:hAnsi="Arial" w:cs="Arial"/>
          <w:bCs/>
        </w:rPr>
      </w:pPr>
      <w:r w:rsidRPr="00F2462F">
        <w:rPr>
          <w:rFonts w:ascii="Arial" w:hAnsi="Arial" w:cs="Arial"/>
          <w:bCs/>
          <w:lang w:val="cy"/>
        </w:rPr>
        <w:t>Mae'r adborth a gasglwyd gan y rhanddeiliaid a restrir uchod wedi bod yn amhrisiadwy wrth ychwanegu naratif at yr Asesiad Anghenion ac yn y pen draw</w:t>
      </w:r>
      <w:r w:rsidR="00F60FE4">
        <w:rPr>
          <w:rFonts w:ascii="Arial" w:hAnsi="Arial" w:cs="Arial"/>
          <w:bCs/>
          <w:lang w:val="cy"/>
        </w:rPr>
        <w:t>, at d</w:t>
      </w:r>
      <w:r w:rsidRPr="00F2462F">
        <w:rPr>
          <w:rFonts w:ascii="Arial" w:hAnsi="Arial" w:cs="Arial"/>
          <w:bCs/>
          <w:lang w:val="cy"/>
        </w:rPr>
        <w:t xml:space="preserve">datblygu'r </w:t>
      </w:r>
      <w:r w:rsidRPr="00F2462F">
        <w:rPr>
          <w:rFonts w:ascii="Arial" w:hAnsi="Arial" w:cs="Arial"/>
          <w:bCs/>
          <w:lang w:val="cy"/>
        </w:rPr>
        <w:lastRenderedPageBreak/>
        <w:t>Blaenoriaethau Strategol a nodir yn y strategaeth hon. Mae negeseuon allweddol o'r adborth a ddarperir yn cael eu nodi isod:</w:t>
      </w:r>
    </w:p>
    <w:p w14:paraId="77EAFA93" w14:textId="44245BD3" w:rsidR="00941E9F" w:rsidRPr="00F2462F" w:rsidRDefault="00941E9F" w:rsidP="006F3CB2">
      <w:pPr>
        <w:spacing w:after="160" w:line="259" w:lineRule="auto"/>
        <w:rPr>
          <w:rFonts w:ascii="Arial" w:eastAsia="Calibri" w:hAnsi="Arial" w:cs="Arial"/>
          <w:b/>
          <w:bCs/>
        </w:rPr>
      </w:pPr>
      <w:r w:rsidRPr="00F2462F">
        <w:rPr>
          <w:rFonts w:ascii="Arial" w:hAnsi="Arial" w:cs="Arial"/>
          <w:b/>
          <w:bCs/>
          <w:lang w:val="cy"/>
        </w:rPr>
        <w:t>Gan ddefnyddwyr gwasanaeth:</w:t>
      </w:r>
    </w:p>
    <w:p w14:paraId="7C6F1918" w14:textId="0CC25578" w:rsidR="00785AE8" w:rsidRPr="00F2462F" w:rsidRDefault="001570BE" w:rsidP="0098652E">
      <w:pPr>
        <w:pStyle w:val="NoSpacing"/>
        <w:numPr>
          <w:ilvl w:val="0"/>
          <w:numId w:val="29"/>
        </w:numPr>
        <w:rPr>
          <w:rFonts w:ascii="Arial" w:hAnsi="Arial" w:cs="Arial"/>
          <w:iCs/>
          <w:sz w:val="24"/>
          <w:szCs w:val="24"/>
        </w:rPr>
      </w:pPr>
      <w:r w:rsidRPr="00F2462F">
        <w:rPr>
          <w:rFonts w:ascii="Arial" w:hAnsi="Arial" w:cs="Arial"/>
          <w:iCs/>
          <w:sz w:val="24"/>
          <w:szCs w:val="24"/>
          <w:lang w:val="cy"/>
        </w:rPr>
        <w:t>Gofynnwyd am fwy o hosteli gyda staff sy'n darparu cymorth, a</w:t>
      </w:r>
      <w:r w:rsidR="00F60FE4">
        <w:rPr>
          <w:rFonts w:ascii="Arial" w:hAnsi="Arial" w:cs="Arial"/>
          <w:iCs/>
          <w:sz w:val="24"/>
          <w:szCs w:val="24"/>
          <w:lang w:val="cy"/>
        </w:rPr>
        <w:t>c roedd y brob</w:t>
      </w:r>
      <w:r w:rsidRPr="00F2462F">
        <w:rPr>
          <w:rFonts w:ascii="Arial" w:hAnsi="Arial" w:cs="Arial"/>
          <w:iCs/>
          <w:sz w:val="24"/>
          <w:szCs w:val="24"/>
          <w:lang w:val="cy"/>
        </w:rPr>
        <w:t xml:space="preserve">lem gyda'r cyflenwad o lety addas (dros dro a pharhaol) </w:t>
      </w:r>
      <w:r w:rsidR="00F60FE4">
        <w:rPr>
          <w:rFonts w:ascii="Arial" w:hAnsi="Arial" w:cs="Arial"/>
          <w:iCs/>
          <w:sz w:val="24"/>
          <w:szCs w:val="24"/>
          <w:lang w:val="cy"/>
        </w:rPr>
        <w:t xml:space="preserve">yn </w:t>
      </w:r>
      <w:r w:rsidRPr="00F2462F">
        <w:rPr>
          <w:rFonts w:ascii="Arial" w:hAnsi="Arial" w:cs="Arial"/>
          <w:iCs/>
          <w:sz w:val="24"/>
          <w:szCs w:val="24"/>
          <w:lang w:val="cy"/>
        </w:rPr>
        <w:t>thema gyson.</w:t>
      </w:r>
    </w:p>
    <w:p w14:paraId="4FC98248" w14:textId="77777777" w:rsidR="0098652E" w:rsidRPr="00F2462F" w:rsidRDefault="0098652E" w:rsidP="0098652E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545C2F11" w14:textId="102F92DE" w:rsidR="002F4E21" w:rsidRPr="00F2462F" w:rsidRDefault="002F4E21" w:rsidP="002F4E21">
      <w:pPr>
        <w:pStyle w:val="NoSpacing"/>
        <w:numPr>
          <w:ilvl w:val="0"/>
          <w:numId w:val="19"/>
        </w:numPr>
        <w:rPr>
          <w:rFonts w:ascii="Arial" w:hAnsi="Arial" w:cs="Arial"/>
          <w:iCs/>
          <w:sz w:val="24"/>
          <w:szCs w:val="24"/>
        </w:rPr>
      </w:pPr>
      <w:r w:rsidRPr="00F2462F">
        <w:rPr>
          <w:rFonts w:ascii="Arial" w:hAnsi="Arial" w:cs="Arial"/>
          <w:iCs/>
          <w:sz w:val="24"/>
          <w:szCs w:val="24"/>
          <w:lang w:val="cy"/>
        </w:rPr>
        <w:t xml:space="preserve">Roedd y rhai sy'n gadael y carchar am weld gwell cysylltiadau rhwng carchardai a swyddogion tai, wrth i adborth gan ddefnyddwyr gwasanaeth baentio darlun anghyson rhwng asiantaethau allweddol sy'n gweithio gyda'r rhai sy'n cael eu gwneud </w:t>
      </w:r>
      <w:r w:rsidR="00A24EEF">
        <w:rPr>
          <w:rFonts w:ascii="Arial" w:hAnsi="Arial" w:cs="Arial"/>
          <w:iCs/>
          <w:sz w:val="24"/>
          <w:szCs w:val="24"/>
          <w:lang w:val="cy"/>
        </w:rPr>
        <w:t xml:space="preserve">yn ddigartref </w:t>
      </w:r>
      <w:r w:rsidRPr="00F2462F">
        <w:rPr>
          <w:rFonts w:ascii="Arial" w:hAnsi="Arial" w:cs="Arial"/>
          <w:iCs/>
          <w:sz w:val="24"/>
          <w:szCs w:val="24"/>
          <w:lang w:val="cy"/>
        </w:rPr>
        <w:t xml:space="preserve">neu'n wynebu digartrefedd ar ôl cael eu rhyddhau o'r carchar. Roedd profiadau cyson o gynllunio ynghylch mynd i'r afael ag anghenion tai yn cael eu gadael tan </w:t>
      </w:r>
      <w:r w:rsidR="00A24EEF">
        <w:rPr>
          <w:rFonts w:ascii="Arial" w:hAnsi="Arial" w:cs="Arial"/>
          <w:iCs/>
          <w:sz w:val="24"/>
          <w:szCs w:val="24"/>
          <w:lang w:val="cy"/>
        </w:rPr>
        <w:t xml:space="preserve">y </w:t>
      </w:r>
      <w:r w:rsidRPr="00F2462F">
        <w:rPr>
          <w:rFonts w:ascii="Arial" w:hAnsi="Arial" w:cs="Arial"/>
          <w:iCs/>
          <w:sz w:val="24"/>
          <w:szCs w:val="24"/>
          <w:lang w:val="cy"/>
        </w:rPr>
        <w:t>diwrnod rhyddhau.</w:t>
      </w:r>
    </w:p>
    <w:p w14:paraId="36D8C8ED" w14:textId="77777777" w:rsidR="0098652E" w:rsidRPr="00F2462F" w:rsidRDefault="0098652E" w:rsidP="0098652E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00DB44FD" w14:textId="20A005E5" w:rsidR="00785AE8" w:rsidRPr="00F2462F" w:rsidRDefault="00C52FA1" w:rsidP="00785AE8">
      <w:pPr>
        <w:pStyle w:val="NoSpacing"/>
        <w:numPr>
          <w:ilvl w:val="0"/>
          <w:numId w:val="19"/>
        </w:numPr>
        <w:rPr>
          <w:rFonts w:ascii="Arial" w:hAnsi="Arial" w:cs="Arial"/>
          <w:iCs/>
          <w:sz w:val="24"/>
          <w:szCs w:val="24"/>
        </w:rPr>
      </w:pPr>
      <w:r w:rsidRPr="00F2462F">
        <w:rPr>
          <w:rFonts w:ascii="Arial" w:hAnsi="Arial" w:cs="Arial"/>
          <w:iCs/>
          <w:sz w:val="24"/>
          <w:szCs w:val="24"/>
          <w:lang w:val="cy"/>
        </w:rPr>
        <w:t xml:space="preserve">Roedd rhai defnyddwyr gwasanaethau yn teimlo y gallai cyfathrebu rhyngddynt a'r Adran Dai fod yn well ac y dylid blaenoriaethu'r rhai a oedd wedi aros hiraf ar gyfer tai. </w:t>
      </w:r>
    </w:p>
    <w:p w14:paraId="4931A787" w14:textId="77777777" w:rsidR="008E4709" w:rsidRPr="00F2462F" w:rsidRDefault="008E4709" w:rsidP="008E4709">
      <w:pPr>
        <w:pStyle w:val="NoSpacing"/>
        <w:ind w:left="360"/>
        <w:rPr>
          <w:rFonts w:ascii="Arial" w:hAnsi="Arial" w:cs="Arial"/>
          <w:iCs/>
          <w:sz w:val="24"/>
          <w:szCs w:val="24"/>
        </w:rPr>
      </w:pPr>
    </w:p>
    <w:p w14:paraId="76F23DC0" w14:textId="38829A57" w:rsidR="00785AE8" w:rsidRPr="00F2462F" w:rsidRDefault="008E4709" w:rsidP="00785AE8">
      <w:pPr>
        <w:pStyle w:val="NoSpacing"/>
        <w:numPr>
          <w:ilvl w:val="0"/>
          <w:numId w:val="19"/>
        </w:numPr>
        <w:rPr>
          <w:rFonts w:ascii="Arial" w:hAnsi="Arial" w:cs="Arial"/>
          <w:iCs/>
          <w:sz w:val="24"/>
          <w:szCs w:val="24"/>
        </w:rPr>
      </w:pPr>
      <w:r w:rsidRPr="00F2462F">
        <w:rPr>
          <w:rFonts w:ascii="Arial" w:hAnsi="Arial" w:cs="Arial"/>
          <w:iCs/>
          <w:sz w:val="24"/>
          <w:szCs w:val="24"/>
          <w:lang w:val="cy"/>
        </w:rPr>
        <w:t>Roedd rhai defnyddwyr gwasanaeth yn teimlo y gallai'r broses</w:t>
      </w:r>
      <w:r w:rsidR="00A24EEF">
        <w:rPr>
          <w:rFonts w:ascii="Arial" w:hAnsi="Arial" w:cs="Arial"/>
          <w:iCs/>
          <w:sz w:val="24"/>
          <w:szCs w:val="24"/>
          <w:lang w:val="cy"/>
        </w:rPr>
        <w:t xml:space="preserve"> o fod yn ddigartref i fod â thŷ</w:t>
      </w:r>
      <w:r w:rsidRPr="00F2462F">
        <w:rPr>
          <w:rFonts w:ascii="Arial" w:hAnsi="Arial" w:cs="Arial"/>
          <w:iCs/>
          <w:sz w:val="24"/>
          <w:szCs w:val="24"/>
          <w:lang w:val="cy"/>
        </w:rPr>
        <w:t xml:space="preserve"> fod yn gyflymach, er nad oedd yr un ohonynt yn benodol </w:t>
      </w:r>
      <w:r w:rsidR="00A24EEF">
        <w:rPr>
          <w:rFonts w:ascii="Arial" w:hAnsi="Arial" w:cs="Arial"/>
          <w:iCs/>
          <w:sz w:val="24"/>
          <w:szCs w:val="24"/>
          <w:lang w:val="cy"/>
        </w:rPr>
        <w:t>ynghylch sut y gallai a sut y dylai amserlen fyrrach edrych</w:t>
      </w:r>
      <w:r w:rsidRPr="00F2462F">
        <w:rPr>
          <w:rFonts w:ascii="Arial" w:hAnsi="Arial" w:cs="Arial"/>
          <w:iCs/>
          <w:sz w:val="24"/>
          <w:szCs w:val="24"/>
          <w:lang w:val="cy"/>
        </w:rPr>
        <w:t xml:space="preserve">. Yn yr un modd, roedd amserlenni yn amrywio i unigolion a gyfwelwyd, o ychydig wythnosau yn y broses ymgeisio i nifer o fisoedd mewn achosion eraill. Roedd mwyafrif y cyfwelwyr yn deall yr effaith gafodd Covid ar hyn. </w:t>
      </w:r>
    </w:p>
    <w:p w14:paraId="35A50EC3" w14:textId="77777777" w:rsidR="002F4E21" w:rsidRPr="00F2462F" w:rsidRDefault="002F4E21" w:rsidP="00093F87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2FA910B1" w14:textId="51760C99" w:rsidR="00093F87" w:rsidRPr="00F2462F" w:rsidRDefault="00093F87" w:rsidP="00093F87">
      <w:pPr>
        <w:pStyle w:val="NoSpacing"/>
        <w:rPr>
          <w:rFonts w:ascii="Arial" w:hAnsi="Arial" w:cs="Arial"/>
          <w:b/>
          <w:iCs/>
          <w:sz w:val="24"/>
          <w:szCs w:val="24"/>
        </w:rPr>
      </w:pPr>
      <w:r w:rsidRPr="00F2462F">
        <w:rPr>
          <w:rFonts w:ascii="Arial" w:hAnsi="Arial" w:cs="Arial"/>
          <w:b/>
          <w:iCs/>
          <w:sz w:val="24"/>
          <w:szCs w:val="24"/>
          <w:lang w:val="cy"/>
        </w:rPr>
        <w:t>Gan weithwyr proffesiynol ar draws y sectorau statudol a gwirfoddol:</w:t>
      </w:r>
    </w:p>
    <w:p w14:paraId="72E02319" w14:textId="77777777" w:rsidR="00093F87" w:rsidRPr="00F2462F" w:rsidRDefault="00093F87" w:rsidP="00093F87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60982143" w14:textId="58112B33" w:rsidR="006F3CB2" w:rsidRPr="00F2462F" w:rsidRDefault="00ED1089" w:rsidP="00B6351C">
      <w:pPr>
        <w:pStyle w:val="ListParagraph"/>
        <w:numPr>
          <w:ilvl w:val="0"/>
          <w:numId w:val="16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bCs/>
          <w:lang w:val="cy"/>
        </w:rPr>
        <w:t>Dangosodd staff yr Adran Tai gymhelliant ac ymrwymiad clir i'w swyddi, ond mae trosiant staff, materion recriwtio a'r defnydd dilynol o staff asiantaeth wedi ychwanegu pwysau sylweddol yn ystod cyfnod o alw digy</w:t>
      </w:r>
      <w:r w:rsidR="00C74CEE">
        <w:rPr>
          <w:rFonts w:cs="Arial"/>
          <w:bCs/>
          <w:lang w:val="cy"/>
        </w:rPr>
        <w:t>ffelyb</w:t>
      </w:r>
      <w:r w:rsidRPr="00F2462F">
        <w:rPr>
          <w:rFonts w:cs="Arial"/>
          <w:bCs/>
          <w:lang w:val="cy"/>
        </w:rPr>
        <w:t xml:space="preserve"> ar wasanaethau (yn ystod pandemig Covid).</w:t>
      </w:r>
    </w:p>
    <w:p w14:paraId="21F9B1A2" w14:textId="77777777" w:rsidR="006F3CB2" w:rsidRPr="00F2462F" w:rsidRDefault="006F3CB2" w:rsidP="0098652E">
      <w:pPr>
        <w:pStyle w:val="NoSpacing"/>
        <w:rPr>
          <w:rFonts w:ascii="Arial" w:hAnsi="Arial" w:cs="Arial"/>
        </w:rPr>
      </w:pPr>
    </w:p>
    <w:p w14:paraId="7CA4E622" w14:textId="20197948" w:rsidR="008744ED" w:rsidRPr="00F2462F" w:rsidRDefault="008744ED" w:rsidP="00B6351C">
      <w:pPr>
        <w:pStyle w:val="ListParagraph"/>
        <w:numPr>
          <w:ilvl w:val="0"/>
          <w:numId w:val="16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bCs/>
          <w:lang w:val="cy"/>
        </w:rPr>
        <w:t xml:space="preserve">Roedd rhanddeiliaid yn cydnabod y </w:t>
      </w:r>
      <w:r w:rsidR="00C74CEE">
        <w:rPr>
          <w:rFonts w:cs="Arial"/>
          <w:bCs/>
          <w:lang w:val="cy"/>
        </w:rPr>
        <w:t>pwysa</w:t>
      </w:r>
      <w:r w:rsidRPr="00F2462F">
        <w:rPr>
          <w:rFonts w:cs="Arial"/>
          <w:bCs/>
          <w:lang w:val="cy"/>
        </w:rPr>
        <w:t>u a roddwyd ar yr Adran Dai drwy gydol y pandemig, ond roeddent am i gynghorwyr Datrysiadau Tai feddu ar wybodaeth a sgiliau ehangach ar gyfer gweithio gyda defnyddwyr gwasanaeth ag anghenion amrywiol</w:t>
      </w:r>
      <w:r w:rsidR="00A24EEF">
        <w:rPr>
          <w:rFonts w:cs="Arial"/>
          <w:bCs/>
          <w:lang w:val="cy"/>
        </w:rPr>
        <w:t xml:space="preserve"> a ch</w:t>
      </w:r>
      <w:r w:rsidRPr="00F2462F">
        <w:rPr>
          <w:rFonts w:cs="Arial"/>
          <w:bCs/>
          <w:lang w:val="cy"/>
        </w:rPr>
        <w:t>ymhleth ac effaith trawma.</w:t>
      </w:r>
    </w:p>
    <w:p w14:paraId="5557A9A9" w14:textId="77777777" w:rsidR="008744ED" w:rsidRPr="00F2462F" w:rsidRDefault="008744ED" w:rsidP="0098652E">
      <w:pPr>
        <w:pStyle w:val="NoSpacing"/>
        <w:rPr>
          <w:rFonts w:ascii="Arial" w:hAnsi="Arial" w:cs="Arial"/>
        </w:rPr>
      </w:pPr>
    </w:p>
    <w:p w14:paraId="76C8C4C1" w14:textId="0DF1FA7F" w:rsidR="00773F4A" w:rsidRPr="00F2462F" w:rsidRDefault="00773F4A" w:rsidP="00B6351C">
      <w:pPr>
        <w:pStyle w:val="ListParagraph"/>
        <w:numPr>
          <w:ilvl w:val="0"/>
          <w:numId w:val="16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bCs/>
          <w:lang w:val="cy"/>
        </w:rPr>
        <w:t xml:space="preserve">Roedd staff tai a rhanddeiliaid allanol eisiau sefydlu llwybrau a oedd yn cefnogi cynllunio ac ymyrryd cynharach a oedd yn atal digartrefedd ac osgoi rheoli achosion argyfwng. Roedd hyn yn fwyaf amlwg i bobl ifanc oedd yn gadael gofal a'r rhai sy'n gadael </w:t>
      </w:r>
      <w:r w:rsidR="00A24EEF">
        <w:rPr>
          <w:rFonts w:cs="Arial"/>
          <w:bCs/>
          <w:lang w:val="cy"/>
        </w:rPr>
        <w:t>sefydliadau d</w:t>
      </w:r>
      <w:r w:rsidRPr="00F2462F">
        <w:rPr>
          <w:rFonts w:cs="Arial"/>
          <w:bCs/>
          <w:lang w:val="cy"/>
        </w:rPr>
        <w:t>iogel.</w:t>
      </w:r>
    </w:p>
    <w:p w14:paraId="3E64BF3D" w14:textId="77777777" w:rsidR="00872B4E" w:rsidRPr="00F2462F" w:rsidRDefault="00872B4E" w:rsidP="0098652E">
      <w:pPr>
        <w:pStyle w:val="NoSpacing"/>
        <w:rPr>
          <w:rFonts w:ascii="Arial" w:hAnsi="Arial" w:cs="Arial"/>
        </w:rPr>
      </w:pPr>
    </w:p>
    <w:p w14:paraId="3F0C115C" w14:textId="47DDDD99" w:rsidR="0098652E" w:rsidRPr="00F2462F" w:rsidRDefault="004F7A55" w:rsidP="007D6758">
      <w:pPr>
        <w:pStyle w:val="ListParagraph"/>
        <w:numPr>
          <w:ilvl w:val="0"/>
          <w:numId w:val="16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bCs/>
          <w:lang w:val="cy"/>
        </w:rPr>
        <w:t xml:space="preserve">Roedd y system ymgeisio Jigsaw ar-lein newydd wedi bod yn amhrisiadwy wrth reoli'r galw drwy gydol y pandemig wrth i staff tai </w:t>
      </w:r>
      <w:r w:rsidR="00A24EEF">
        <w:rPr>
          <w:rFonts w:cs="Arial"/>
          <w:bCs/>
          <w:lang w:val="cy"/>
        </w:rPr>
        <w:t>addasu</w:t>
      </w:r>
      <w:r w:rsidRPr="00F2462F">
        <w:rPr>
          <w:rFonts w:cs="Arial"/>
          <w:bCs/>
          <w:lang w:val="cy"/>
        </w:rPr>
        <w:t xml:space="preserve"> </w:t>
      </w:r>
      <w:r w:rsidR="00063BE1" w:rsidRPr="00F2462F">
        <w:rPr>
          <w:rFonts w:cs="Arial"/>
          <w:bCs/>
          <w:lang w:val="cy"/>
        </w:rPr>
        <w:t>i ffyrdd newydd o weithio</w:t>
      </w:r>
      <w:r w:rsidR="002F4E21" w:rsidRPr="00F2462F">
        <w:rPr>
          <w:rFonts w:cs="Arial"/>
          <w:bCs/>
          <w:lang w:val="cy"/>
        </w:rPr>
        <w:t xml:space="preserve">. Fodd bynnag, disgrifiodd defnyddwyr gwasanaeth, ymchwilwyr a gweithwyr proffesiynol anawsterau wrth ddefnyddio'r system. Roedd angen gwelliannau hefyd i sicrhau y gallai cynghorwyr Datrysiadau Tai storio ac adfer gwybodaeth yn rhwyddach. </w:t>
      </w:r>
    </w:p>
    <w:p w14:paraId="0201D4BD" w14:textId="77777777" w:rsidR="0098652E" w:rsidRPr="00F2462F" w:rsidRDefault="0098652E" w:rsidP="0098652E">
      <w:pPr>
        <w:pStyle w:val="NoSpacing"/>
        <w:rPr>
          <w:rFonts w:ascii="Arial" w:hAnsi="Arial" w:cs="Arial"/>
        </w:rPr>
      </w:pPr>
    </w:p>
    <w:p w14:paraId="52557464" w14:textId="197B4DC1" w:rsidR="007D6758" w:rsidRPr="00F2462F" w:rsidRDefault="007D6758" w:rsidP="007D6758">
      <w:pPr>
        <w:pStyle w:val="ListParagraph"/>
        <w:numPr>
          <w:ilvl w:val="0"/>
          <w:numId w:val="16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bCs/>
          <w:lang w:val="cy"/>
        </w:rPr>
        <w:lastRenderedPageBreak/>
        <w:t xml:space="preserve">Cydnabu rhanddeiliaid fod rhai pobl yn dal i fod angen dulliau mwy traddodiadol o ymgysylltu, fel gwaith wyneb yn wyneb â defnyddwyr gwasanaeth. </w:t>
      </w:r>
      <w:r w:rsidR="00A24EEF">
        <w:rPr>
          <w:rFonts w:cs="Arial"/>
          <w:bCs/>
          <w:lang w:val="cy"/>
        </w:rPr>
        <w:t>Yn yr un modd f</w:t>
      </w:r>
      <w:r w:rsidRPr="00F2462F">
        <w:rPr>
          <w:rFonts w:cs="Arial"/>
          <w:bCs/>
          <w:lang w:val="cy"/>
        </w:rPr>
        <w:t>odd</w:t>
      </w:r>
      <w:r w:rsidRPr="00F2462F">
        <w:rPr>
          <w:rFonts w:cs="Arial"/>
          <w:lang w:val="cy"/>
        </w:rPr>
        <w:t xml:space="preserve"> bynnag, </w:t>
      </w:r>
      <w:r w:rsidRPr="00F2462F">
        <w:rPr>
          <w:rFonts w:cs="Arial"/>
          <w:bCs/>
          <w:lang w:val="cy"/>
        </w:rPr>
        <w:t xml:space="preserve"> mae'r pandemig </w:t>
      </w:r>
      <w:r w:rsidR="00A24EEF">
        <w:rPr>
          <w:rFonts w:cs="Arial"/>
          <w:bCs/>
          <w:lang w:val="cy"/>
        </w:rPr>
        <w:t>wedi</w:t>
      </w:r>
      <w:r w:rsidRPr="00F2462F">
        <w:rPr>
          <w:rFonts w:cs="Arial"/>
          <w:bCs/>
          <w:lang w:val="cy"/>
        </w:rPr>
        <w:t xml:space="preserve"> dangos bod yn well gan lawer o bobl ddulliau cymorth </w:t>
      </w:r>
      <w:r w:rsidR="00A24EEF">
        <w:rPr>
          <w:rFonts w:cs="Arial"/>
          <w:bCs/>
          <w:lang w:val="cy"/>
        </w:rPr>
        <w:t>o bell</w:t>
      </w:r>
      <w:r w:rsidRPr="00F2462F">
        <w:rPr>
          <w:rFonts w:cs="Arial"/>
          <w:bCs/>
          <w:lang w:val="cy"/>
        </w:rPr>
        <w:t xml:space="preserve"> a hyblyg, fel galwadau fideo, negeseuon testun ac e-bost. </w:t>
      </w:r>
    </w:p>
    <w:p w14:paraId="2A058D4C" w14:textId="77777777" w:rsidR="00A45E45" w:rsidRPr="00F2462F" w:rsidRDefault="00A45E45" w:rsidP="0098652E">
      <w:pPr>
        <w:pStyle w:val="NoSpacing"/>
        <w:rPr>
          <w:rFonts w:ascii="Arial" w:hAnsi="Arial" w:cs="Arial"/>
        </w:rPr>
      </w:pPr>
    </w:p>
    <w:p w14:paraId="6408A95A" w14:textId="721F8323" w:rsidR="00FB0794" w:rsidRPr="00F2462F" w:rsidRDefault="00F71883" w:rsidP="00FB0794">
      <w:pPr>
        <w:pStyle w:val="ListParagraph"/>
        <w:numPr>
          <w:ilvl w:val="0"/>
          <w:numId w:val="16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bCs/>
          <w:lang w:val="cy"/>
        </w:rPr>
        <w:t>Disgrifiodd rhanddeiliaid yr anawsterau a brofodd rhai defnyddwyr gwasanaeth gyda'r broses ymgeisio ac asesu yn cael ei chynnal ar-lein a thros y ffôn a gofyn am well cydbwysedd gan gynghorwyr Datrysiadau Tai o ran cynnig asesiadau wyneb yn wyneb.</w:t>
      </w:r>
    </w:p>
    <w:p w14:paraId="6AD9D35C" w14:textId="5BC407CA" w:rsidR="00773F4A" w:rsidRPr="00F2462F" w:rsidRDefault="00066BA3" w:rsidP="0098652E">
      <w:pPr>
        <w:pStyle w:val="NoSpacing"/>
        <w:rPr>
          <w:rFonts w:ascii="Arial" w:hAnsi="Arial" w:cs="Arial"/>
        </w:rPr>
      </w:pPr>
      <w:r w:rsidRPr="00F2462F">
        <w:rPr>
          <w:rFonts w:ascii="Arial" w:hAnsi="Arial" w:cs="Arial"/>
        </w:rPr>
        <w:t xml:space="preserve"> </w:t>
      </w:r>
    </w:p>
    <w:p w14:paraId="1BC0AB6F" w14:textId="70C30B55" w:rsidR="00E21FCC" w:rsidRPr="00F2462F" w:rsidRDefault="00675D7B" w:rsidP="00B6351C">
      <w:pPr>
        <w:pStyle w:val="ListParagraph"/>
        <w:numPr>
          <w:ilvl w:val="0"/>
          <w:numId w:val="16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bCs/>
          <w:lang w:val="cy"/>
        </w:rPr>
        <w:t>Cydnabuwyd bod angen datblygu gwell dealltwriaeth o flaenoriaethau, pwysau a chyfyngiadau ei gilydd ar draws Cyfarwyddiaethau o fewn yr awdurdod. Gallai hyn baratoi'r ffordd ar gyfer datblygu llwybrau gwell, arferion gwaith ar y cyd a sefydlu disgwyliadau clir o rolau ei gilydd.</w:t>
      </w:r>
    </w:p>
    <w:p w14:paraId="497D856F" w14:textId="77777777" w:rsidR="00E21FCC" w:rsidRPr="00F2462F" w:rsidRDefault="00E21FCC" w:rsidP="00E21FCC">
      <w:pPr>
        <w:pStyle w:val="ListParagraph"/>
        <w:rPr>
          <w:rFonts w:eastAsia="Calibri" w:cs="Arial"/>
          <w:bCs/>
        </w:rPr>
      </w:pPr>
    </w:p>
    <w:p w14:paraId="0124A995" w14:textId="52308EC2" w:rsidR="006A1694" w:rsidRPr="00F2462F" w:rsidRDefault="002F4E21" w:rsidP="00B6351C">
      <w:pPr>
        <w:pStyle w:val="ListParagraph"/>
        <w:numPr>
          <w:ilvl w:val="0"/>
          <w:numId w:val="16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bCs/>
          <w:lang w:val="cy"/>
        </w:rPr>
        <w:t>Gan staff ar draws CBS</w:t>
      </w:r>
      <w:r w:rsidR="00A24EEF">
        <w:rPr>
          <w:rFonts w:cs="Arial"/>
          <w:bCs/>
          <w:lang w:val="cy"/>
        </w:rPr>
        <w:t>P</w:t>
      </w:r>
      <w:r w:rsidRPr="00F2462F">
        <w:rPr>
          <w:rFonts w:cs="Arial"/>
          <w:bCs/>
          <w:lang w:val="cy"/>
        </w:rPr>
        <w:t xml:space="preserve">, roedd cydnabyddiaeth bod cyfle sylweddol i </w:t>
      </w:r>
      <w:r w:rsidR="00C74CEE">
        <w:rPr>
          <w:rFonts w:cs="Arial"/>
          <w:bCs/>
          <w:lang w:val="cy"/>
        </w:rPr>
        <w:t xml:space="preserve">gydweithio mwy </w:t>
      </w:r>
      <w:r w:rsidRPr="00F2462F">
        <w:rPr>
          <w:rFonts w:cs="Arial"/>
          <w:bCs/>
          <w:lang w:val="cy"/>
        </w:rPr>
        <w:t>ar lefel strategol a datblygu strategaeth gomisiynu ar y cyd, gan ddefnyddio adnoddau ar y cyd a dadansoddi anghenion i lywio cynllunio a datblygu gwasanaethau yn well.</w:t>
      </w:r>
    </w:p>
    <w:p w14:paraId="6767BFB3" w14:textId="77777777" w:rsidR="00C86A33" w:rsidRPr="00F2462F" w:rsidRDefault="00C86A33" w:rsidP="00C86A33">
      <w:pPr>
        <w:pStyle w:val="ListParagraph"/>
        <w:rPr>
          <w:rFonts w:eastAsia="Calibri" w:cs="Arial"/>
          <w:bCs/>
        </w:rPr>
      </w:pPr>
    </w:p>
    <w:p w14:paraId="6A7775C1" w14:textId="5334AA3C" w:rsidR="007B2686" w:rsidRPr="00F2462F" w:rsidRDefault="008D25CC" w:rsidP="007B2686">
      <w:pPr>
        <w:pStyle w:val="ListParagraph"/>
        <w:numPr>
          <w:ilvl w:val="0"/>
          <w:numId w:val="16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bCs/>
          <w:lang w:val="cy"/>
        </w:rPr>
        <w:t>Roedd ystod o randdeiliaid yn teimlo y gellid gwneud mwy o fewn Gwasanaethau Addysg CBS</w:t>
      </w:r>
      <w:r w:rsidR="00A24EEF">
        <w:rPr>
          <w:rFonts w:cs="Arial"/>
          <w:bCs/>
          <w:lang w:val="cy"/>
        </w:rPr>
        <w:t>P</w:t>
      </w:r>
      <w:r w:rsidRPr="00F2462F">
        <w:rPr>
          <w:rFonts w:cs="Arial"/>
          <w:bCs/>
          <w:lang w:val="cy"/>
        </w:rPr>
        <w:t xml:space="preserve"> a chyda chwricwlwm craidd yr ysgol i ddatblygu sgiliau bywyd ehangach plant sy'n cyfrannu at atal sylfaenol a</w:t>
      </w:r>
      <w:r w:rsidR="00A24EEF">
        <w:rPr>
          <w:rFonts w:cs="Arial"/>
          <w:bCs/>
          <w:lang w:val="cy"/>
        </w:rPr>
        <w:t xml:space="preserve"> </w:t>
      </w:r>
      <w:r w:rsidR="00C74CEE">
        <w:rPr>
          <w:rFonts w:cs="Arial"/>
          <w:bCs/>
          <w:lang w:val="cy"/>
        </w:rPr>
        <w:t>chyfarparu</w:t>
      </w:r>
      <w:r w:rsidRPr="00F2462F">
        <w:rPr>
          <w:rFonts w:cs="Arial"/>
          <w:bCs/>
          <w:lang w:val="cy"/>
        </w:rPr>
        <w:t xml:space="preserve"> a pharatoi plant </w:t>
      </w:r>
      <w:r w:rsidR="00C74CEE">
        <w:rPr>
          <w:rFonts w:cs="Arial"/>
          <w:bCs/>
          <w:lang w:val="cy"/>
        </w:rPr>
        <w:t>i adnabod</w:t>
      </w:r>
      <w:r w:rsidRPr="00F2462F">
        <w:rPr>
          <w:rFonts w:cs="Arial"/>
          <w:bCs/>
          <w:lang w:val="cy"/>
        </w:rPr>
        <w:t xml:space="preserve"> a mynd i'r afael â materion sy'n ymwneud â thai a all arwain at ddigartrefedd.</w:t>
      </w:r>
    </w:p>
    <w:p w14:paraId="18E02851" w14:textId="77777777" w:rsidR="007B2686" w:rsidRPr="00F2462F" w:rsidRDefault="007B2686" w:rsidP="007B2686">
      <w:pPr>
        <w:pStyle w:val="ListParagraph"/>
        <w:spacing w:after="160" w:line="259" w:lineRule="auto"/>
        <w:ind w:left="360"/>
        <w:rPr>
          <w:rFonts w:eastAsia="Calibri" w:cs="Arial"/>
          <w:bCs/>
        </w:rPr>
      </w:pPr>
    </w:p>
    <w:p w14:paraId="7C165C4E" w14:textId="2C636559" w:rsidR="004D03AF" w:rsidRPr="00F2462F" w:rsidRDefault="008D25CC" w:rsidP="004D03AF">
      <w:pPr>
        <w:pStyle w:val="ListParagraph"/>
        <w:numPr>
          <w:ilvl w:val="0"/>
          <w:numId w:val="16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bCs/>
          <w:lang w:val="cy"/>
        </w:rPr>
        <w:t xml:space="preserve">Roedd nifer o randdeiliaid yn siarad yn uchel am faint ac amrywiaeth y llety â chymorth oedd ar gael yn y </w:t>
      </w:r>
      <w:r w:rsidR="00152D0F">
        <w:rPr>
          <w:rFonts w:cs="Arial"/>
          <w:bCs/>
          <w:lang w:val="cy"/>
        </w:rPr>
        <w:t>Fwrde</w:t>
      </w:r>
      <w:r w:rsidR="0083250F">
        <w:rPr>
          <w:rFonts w:cs="Arial"/>
          <w:bCs/>
          <w:lang w:val="cy"/>
        </w:rPr>
        <w:t>is</w:t>
      </w:r>
      <w:r w:rsidR="00152D0F">
        <w:rPr>
          <w:rFonts w:cs="Arial"/>
          <w:bCs/>
          <w:lang w:val="cy"/>
        </w:rPr>
        <w:t>tref</w:t>
      </w:r>
      <w:r w:rsidR="00063BE1" w:rsidRPr="00F2462F">
        <w:rPr>
          <w:rFonts w:cs="Arial"/>
          <w:bCs/>
          <w:lang w:val="cy"/>
        </w:rPr>
        <w:t xml:space="preserve">, ond roedd llawer yn teimlo bod angen mwy i sicrhau bod opsiynau ar gael fel bod defnyddwyr gwasanaeth yn cael eu gosod mewn llety addas. Roedd hyn yn fwyaf amlwg </w:t>
      </w:r>
      <w:r w:rsidR="00152D0F">
        <w:rPr>
          <w:rFonts w:cs="Arial"/>
          <w:bCs/>
          <w:lang w:val="cy"/>
        </w:rPr>
        <w:t>yn achos p</w:t>
      </w:r>
      <w:r w:rsidR="00063BE1" w:rsidRPr="00F2462F">
        <w:rPr>
          <w:rFonts w:cs="Arial"/>
          <w:bCs/>
          <w:lang w:val="cy"/>
        </w:rPr>
        <w:t xml:space="preserve">obl ifanc sy'n gadael gofal, y rhai ag anghenion iechyd meddwl, anghenion mwy cymhleth, ac i bobl yr oedd eu hanghenion o natur fwy parhaus yn gofyn am </w:t>
      </w:r>
      <w:r w:rsidR="00152D0F">
        <w:rPr>
          <w:rFonts w:cs="Arial"/>
          <w:bCs/>
          <w:lang w:val="cy"/>
        </w:rPr>
        <w:t xml:space="preserve">gymorth am </w:t>
      </w:r>
      <w:r w:rsidR="00063BE1" w:rsidRPr="00F2462F">
        <w:rPr>
          <w:rFonts w:cs="Arial"/>
          <w:bCs/>
          <w:lang w:val="cy"/>
        </w:rPr>
        <w:t>dymor hwy ac i'r rhai oedd angen cymorth o lety a chymorth 'gwlyb'.</w:t>
      </w:r>
    </w:p>
    <w:p w14:paraId="33FB0B5E" w14:textId="77777777" w:rsidR="00D9678D" w:rsidRPr="00F2462F" w:rsidRDefault="00D9678D" w:rsidP="00D9678D">
      <w:pPr>
        <w:pStyle w:val="ListParagraph"/>
        <w:rPr>
          <w:rFonts w:eastAsia="Calibri" w:cs="Arial"/>
          <w:bCs/>
        </w:rPr>
      </w:pPr>
    </w:p>
    <w:p w14:paraId="000DFEF7" w14:textId="07128608" w:rsidR="00D9678D" w:rsidRPr="00F2462F" w:rsidRDefault="007558B9" w:rsidP="00B6351C">
      <w:pPr>
        <w:pStyle w:val="ListParagraph"/>
        <w:numPr>
          <w:ilvl w:val="0"/>
          <w:numId w:val="16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bCs/>
          <w:lang w:val="cy"/>
        </w:rPr>
        <w:t xml:space="preserve">Gwnaeth llawer o randdeiliaid sylwadau ar ddiffyg darpariaeth iechyd meddwl ddigonol, </w:t>
      </w:r>
      <w:r w:rsidR="00152D0F">
        <w:rPr>
          <w:rFonts w:cs="Arial"/>
          <w:bCs/>
          <w:lang w:val="cy"/>
        </w:rPr>
        <w:t xml:space="preserve">a hynny </w:t>
      </w:r>
      <w:r w:rsidRPr="00F2462F">
        <w:rPr>
          <w:rFonts w:cs="Arial"/>
          <w:bCs/>
          <w:lang w:val="cy"/>
        </w:rPr>
        <w:t xml:space="preserve">o ran </w:t>
      </w:r>
      <w:r w:rsidR="00152D0F">
        <w:rPr>
          <w:rFonts w:cs="Arial"/>
          <w:bCs/>
          <w:lang w:val="cy"/>
        </w:rPr>
        <w:t>y d</w:t>
      </w:r>
      <w:r w:rsidRPr="00F2462F">
        <w:rPr>
          <w:rFonts w:cs="Arial"/>
          <w:bCs/>
          <w:lang w:val="cy"/>
        </w:rPr>
        <w:t>darpariaeth llety â chymorth ac mewn perthynas â mynediad at</w:t>
      </w:r>
      <w:r w:rsidR="00152D0F">
        <w:rPr>
          <w:rFonts w:cs="Arial"/>
          <w:bCs/>
          <w:lang w:val="cy"/>
        </w:rPr>
        <w:t>, a’r ddarpariaeth o</w:t>
      </w:r>
      <w:r w:rsidRPr="00F2462F">
        <w:rPr>
          <w:rFonts w:cs="Arial"/>
          <w:bCs/>
          <w:lang w:val="cy"/>
        </w:rPr>
        <w:t xml:space="preserve"> wasanaethau iechyd meddwl.</w:t>
      </w:r>
    </w:p>
    <w:p w14:paraId="354CEA75" w14:textId="77777777" w:rsidR="002111A5" w:rsidRPr="00F2462F" w:rsidRDefault="002111A5" w:rsidP="002111A5">
      <w:pPr>
        <w:pStyle w:val="ListParagraph"/>
        <w:rPr>
          <w:rFonts w:eastAsia="Calibri" w:cs="Arial"/>
          <w:bCs/>
        </w:rPr>
      </w:pPr>
    </w:p>
    <w:p w14:paraId="42CC5E5D" w14:textId="79C2DA08" w:rsidR="002111A5" w:rsidRPr="00F2462F" w:rsidRDefault="001964CC" w:rsidP="002111A5">
      <w:pPr>
        <w:pStyle w:val="ListParagraph"/>
        <w:numPr>
          <w:ilvl w:val="0"/>
          <w:numId w:val="16"/>
        </w:numPr>
        <w:rPr>
          <w:rFonts w:eastAsia="Calibri" w:cs="Arial"/>
          <w:bCs/>
        </w:rPr>
      </w:pPr>
      <w:r w:rsidRPr="00F2462F">
        <w:rPr>
          <w:rFonts w:cs="Arial"/>
          <w:bCs/>
          <w:lang w:val="cy"/>
        </w:rPr>
        <w:t xml:space="preserve">Mae tystiolaeth a adolygir yn dangos bod unigolion ac aelwydydd sy'n cael mynediad at wasanaethau digartrefedd yn cyflwyno </w:t>
      </w:r>
      <w:r w:rsidR="00152D0F">
        <w:rPr>
          <w:rFonts w:cs="Arial"/>
          <w:bCs/>
          <w:lang w:val="cy"/>
        </w:rPr>
        <w:t xml:space="preserve">gydag </w:t>
      </w:r>
      <w:r w:rsidRPr="00F2462F">
        <w:rPr>
          <w:rFonts w:cs="Arial"/>
          <w:bCs/>
          <w:lang w:val="cy"/>
        </w:rPr>
        <w:t xml:space="preserve">anghenion cymorth cynyddol ac amlochrog yn aml. Ar y cyd â hyn, mae heriau ar draws y sector darparwyr yn datblygu o ran ateb y </w:t>
      </w:r>
      <w:r w:rsidR="00063BE1" w:rsidRPr="00F2462F">
        <w:rPr>
          <w:rFonts w:cs="Arial"/>
          <w:bCs/>
          <w:lang w:val="cy"/>
        </w:rPr>
        <w:t>galw gan</w:t>
      </w:r>
      <w:r w:rsidRPr="00F2462F">
        <w:rPr>
          <w:rFonts w:cs="Arial"/>
          <w:lang w:val="cy"/>
        </w:rPr>
        <w:t xml:space="preserve"> y rhai sydd â  phroblemau defnyddio sylweddau sy'n cyflwyno gyda materion rheoli ymddygiad risg ac </w:t>
      </w:r>
      <w:r w:rsidRPr="00F2462F">
        <w:rPr>
          <w:rFonts w:cs="Arial"/>
          <w:bCs/>
          <w:lang w:val="cy"/>
        </w:rPr>
        <w:t xml:space="preserve"> anghenion</w:t>
      </w:r>
      <w:r w:rsidRPr="00F2462F">
        <w:rPr>
          <w:rFonts w:cs="Arial"/>
          <w:lang w:val="cy"/>
        </w:rPr>
        <w:t xml:space="preserve"> y </w:t>
      </w:r>
      <w:r w:rsidRPr="00F2462F">
        <w:rPr>
          <w:rFonts w:cs="Arial"/>
          <w:bCs/>
          <w:lang w:val="cy"/>
        </w:rPr>
        <w:t xml:space="preserve"> rhai hynny sydd â phroblemau defnyddio sylweddau. Mae mwy o fodelau o lety dwys a hirdymor â chymorth</w:t>
      </w:r>
      <w:r w:rsidRPr="00F2462F">
        <w:rPr>
          <w:rFonts w:cs="Arial"/>
          <w:lang w:val="cy"/>
        </w:rPr>
        <w:t xml:space="preserve">, </w:t>
      </w:r>
      <w:r w:rsidR="002111A5" w:rsidRPr="00F2462F">
        <w:rPr>
          <w:rFonts w:cs="Arial"/>
          <w:bCs/>
          <w:lang w:val="cy"/>
        </w:rPr>
        <w:t xml:space="preserve"> er enghraifft 'tŷ gwlyb' neu wasanaeth</w:t>
      </w:r>
      <w:r w:rsidR="00152D0F">
        <w:rPr>
          <w:rFonts w:cs="Arial"/>
          <w:bCs/>
          <w:lang w:val="cy"/>
        </w:rPr>
        <w:t xml:space="preserve"> o fath statig tai yn gyntaf</w:t>
      </w:r>
      <w:r w:rsidR="00063BE1" w:rsidRPr="00F2462F">
        <w:rPr>
          <w:rFonts w:cs="Arial"/>
          <w:bCs/>
          <w:lang w:val="cy"/>
        </w:rPr>
        <w:t>,</w:t>
      </w:r>
      <w:r w:rsidR="002111A5" w:rsidRPr="00F2462F">
        <w:rPr>
          <w:rFonts w:cs="Arial"/>
          <w:bCs/>
          <w:lang w:val="cy"/>
        </w:rPr>
        <w:t xml:space="preserve"> yn enghreifftiau o sut y gellid bodloni'r angen hwn. </w:t>
      </w:r>
    </w:p>
    <w:p w14:paraId="38A8F846" w14:textId="77777777" w:rsidR="004D03AF" w:rsidRPr="00F2462F" w:rsidRDefault="004D03AF" w:rsidP="004D03AF">
      <w:pPr>
        <w:pStyle w:val="ListParagraph"/>
        <w:rPr>
          <w:rFonts w:eastAsia="Calibri" w:cs="Arial"/>
          <w:bCs/>
        </w:rPr>
      </w:pPr>
    </w:p>
    <w:p w14:paraId="4E36D0ED" w14:textId="6C595683" w:rsidR="00220DD5" w:rsidRPr="00F2462F" w:rsidRDefault="00931ABF" w:rsidP="00220DD5">
      <w:pPr>
        <w:pStyle w:val="ListParagraph"/>
        <w:numPr>
          <w:ilvl w:val="0"/>
          <w:numId w:val="16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bCs/>
          <w:lang w:val="cy"/>
        </w:rPr>
        <w:lastRenderedPageBreak/>
        <w:t xml:space="preserve">Disgrifiodd darparwyr ac asiantaethau'r Trydydd Sector sy'n gweithredu o fewn </w:t>
      </w:r>
      <w:r w:rsidR="00152D0F">
        <w:rPr>
          <w:rFonts w:cs="Arial"/>
          <w:bCs/>
          <w:lang w:val="cy"/>
        </w:rPr>
        <w:t>y maes</w:t>
      </w:r>
      <w:r w:rsidRPr="00F2462F">
        <w:rPr>
          <w:rFonts w:cs="Arial"/>
          <w:bCs/>
          <w:lang w:val="cy"/>
        </w:rPr>
        <w:t xml:space="preserve"> </w:t>
      </w:r>
      <w:r w:rsidR="00152D0F">
        <w:rPr>
          <w:rFonts w:cs="Arial"/>
          <w:bCs/>
          <w:lang w:val="cy"/>
        </w:rPr>
        <w:t xml:space="preserve">gwarchod y cyhoedd a diogelu </w:t>
      </w:r>
      <w:r w:rsidRPr="00F2462F">
        <w:rPr>
          <w:rFonts w:cs="Arial"/>
          <w:bCs/>
          <w:lang w:val="cy"/>
        </w:rPr>
        <w:t xml:space="preserve">fod cydweithio â'r Adran Dai yn dda iawn. Fodd bynnag, nododd staff yr Adran Tai yn gyson yr angen am well darpariaeth o </w:t>
      </w:r>
      <w:r w:rsidR="00152D0F">
        <w:rPr>
          <w:rFonts w:cs="Arial"/>
          <w:bCs/>
          <w:lang w:val="cy"/>
        </w:rPr>
        <w:t>ran rhannu</w:t>
      </w:r>
      <w:r w:rsidRPr="00F2462F">
        <w:rPr>
          <w:rFonts w:cs="Arial"/>
          <w:bCs/>
          <w:lang w:val="cy"/>
        </w:rPr>
        <w:t xml:space="preserve"> gwybodaeth a mabwysiadu gweithdrefnau rheoli risg </w:t>
      </w:r>
      <w:r w:rsidR="00152D0F">
        <w:rPr>
          <w:rFonts w:cs="Arial"/>
          <w:bCs/>
          <w:lang w:val="cy"/>
        </w:rPr>
        <w:t>a soniwyd am</w:t>
      </w:r>
      <w:r w:rsidRPr="00F2462F">
        <w:rPr>
          <w:rFonts w:cs="Arial"/>
          <w:bCs/>
          <w:lang w:val="cy"/>
        </w:rPr>
        <w:t xml:space="preserve"> </w:t>
      </w:r>
      <w:r w:rsidR="00152D0F">
        <w:rPr>
          <w:rFonts w:cs="Arial"/>
          <w:bCs/>
          <w:lang w:val="cy"/>
        </w:rPr>
        <w:t>y g</w:t>
      </w:r>
      <w:r w:rsidRPr="00F2462F">
        <w:rPr>
          <w:rFonts w:cs="Arial"/>
          <w:bCs/>
          <w:lang w:val="cy"/>
        </w:rPr>
        <w:t>wasanaeth Prawf a</w:t>
      </w:r>
      <w:r w:rsidR="00152D0F">
        <w:rPr>
          <w:rFonts w:cs="Arial"/>
          <w:bCs/>
          <w:lang w:val="cy"/>
        </w:rPr>
        <w:t xml:space="preserve">’r gwasanaethau </w:t>
      </w:r>
      <w:r w:rsidRPr="00F2462F">
        <w:rPr>
          <w:rFonts w:cs="Arial"/>
          <w:bCs/>
          <w:lang w:val="cy"/>
        </w:rPr>
        <w:t>iechyd meddwl fel enghreifftiau penodol.</w:t>
      </w:r>
    </w:p>
    <w:p w14:paraId="01E873A3" w14:textId="77777777" w:rsidR="00657AB6" w:rsidRPr="00F2462F" w:rsidRDefault="00657AB6" w:rsidP="00657AB6">
      <w:pPr>
        <w:pStyle w:val="NoSpacing"/>
        <w:rPr>
          <w:rStyle w:val="Strong"/>
          <w:rFonts w:ascii="Arial" w:hAnsi="Arial" w:cs="Arial"/>
        </w:rPr>
      </w:pPr>
    </w:p>
    <w:p w14:paraId="5F8B557A" w14:textId="403CFDDB" w:rsidR="00103B1E" w:rsidRPr="00F2462F" w:rsidRDefault="007B5756" w:rsidP="00103B1E">
      <w:pPr>
        <w:pStyle w:val="ListParagraph"/>
        <w:numPr>
          <w:ilvl w:val="0"/>
          <w:numId w:val="16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bCs/>
          <w:lang w:val="cy"/>
        </w:rPr>
        <w:t>Disgrifiwyd cyfarfodydd Cell Digartref</w:t>
      </w:r>
      <w:r w:rsidR="00C74CEE">
        <w:rPr>
          <w:rFonts w:cs="Arial"/>
          <w:bCs/>
          <w:lang w:val="cy"/>
        </w:rPr>
        <w:t>edd</w:t>
      </w:r>
      <w:r w:rsidRPr="00F2462F">
        <w:rPr>
          <w:rFonts w:cs="Arial"/>
          <w:bCs/>
          <w:lang w:val="cy"/>
        </w:rPr>
        <w:t xml:space="preserve"> a'r dull amlasiantaeth a fabwysiadwyd rhwng y gwasanaeth allgymorth </w:t>
      </w:r>
      <w:r w:rsidR="00152D0F">
        <w:rPr>
          <w:rFonts w:cs="Arial"/>
          <w:bCs/>
          <w:lang w:val="cy"/>
        </w:rPr>
        <w:t>dyfal</w:t>
      </w:r>
      <w:r w:rsidRPr="00F2462F">
        <w:rPr>
          <w:rFonts w:cs="Arial"/>
          <w:bCs/>
          <w:lang w:val="cy"/>
        </w:rPr>
        <w:t>, Tîm Allgymorth Anghenion Cymhleth Bwrdd Iechyd Prifysgol Cwm Taf Morgannwg sy'n gysylltiedig â'r ystod o wasanaethau llety 'brics a morter' wrth ddiwallu anghenion pobl sy'n cysgu allan fel rhai 'safon aur'.</w:t>
      </w:r>
    </w:p>
    <w:p w14:paraId="1AB65298" w14:textId="77777777" w:rsidR="00103B1E" w:rsidRPr="00F2462F" w:rsidRDefault="00103B1E" w:rsidP="00103B1E">
      <w:pPr>
        <w:pStyle w:val="ListParagraph"/>
        <w:spacing w:after="160" w:line="259" w:lineRule="auto"/>
        <w:ind w:left="360"/>
        <w:rPr>
          <w:rFonts w:eastAsia="Calibri" w:cs="Arial"/>
          <w:bCs/>
        </w:rPr>
      </w:pPr>
    </w:p>
    <w:p w14:paraId="1F42D6D2" w14:textId="6D9CE34B" w:rsidR="001964CC" w:rsidRPr="00F2462F" w:rsidRDefault="00103B1E" w:rsidP="00B6351C">
      <w:pPr>
        <w:pStyle w:val="ListParagraph"/>
        <w:numPr>
          <w:ilvl w:val="0"/>
          <w:numId w:val="16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bCs/>
          <w:lang w:val="cy"/>
        </w:rPr>
        <w:t xml:space="preserve">Nodwyd bod y </w:t>
      </w:r>
      <w:r w:rsidR="00152D0F">
        <w:rPr>
          <w:rFonts w:cs="Arial"/>
          <w:bCs/>
          <w:lang w:val="cy"/>
        </w:rPr>
        <w:t>pwysau</w:t>
      </w:r>
      <w:r w:rsidRPr="00F2462F">
        <w:rPr>
          <w:rFonts w:cs="Arial"/>
          <w:bCs/>
          <w:lang w:val="cy"/>
        </w:rPr>
        <w:t xml:space="preserve"> ar lety dros dro yn her sylweddol, o ran cost, argaeledd ac addasrwydd i anghenion defnyddwyr gwasanaeth. Dylid adolygu</w:t>
      </w:r>
      <w:r w:rsidR="00152D0F">
        <w:rPr>
          <w:rFonts w:cs="Arial"/>
          <w:bCs/>
          <w:lang w:val="cy"/>
        </w:rPr>
        <w:t>’r</w:t>
      </w:r>
      <w:r w:rsidRPr="00F2462F">
        <w:rPr>
          <w:rFonts w:cs="Arial"/>
          <w:bCs/>
          <w:lang w:val="cy"/>
        </w:rPr>
        <w:t xml:space="preserve"> </w:t>
      </w:r>
      <w:r w:rsidR="00152D0F">
        <w:rPr>
          <w:rFonts w:cs="Arial"/>
          <w:bCs/>
          <w:lang w:val="cy"/>
        </w:rPr>
        <w:t>d</w:t>
      </w:r>
      <w:r w:rsidRPr="00F2462F">
        <w:rPr>
          <w:rFonts w:cs="Arial"/>
          <w:bCs/>
          <w:lang w:val="cy"/>
        </w:rPr>
        <w:t>darpariaeth</w:t>
      </w:r>
      <w:r w:rsidR="00152D0F">
        <w:rPr>
          <w:rFonts w:cs="Arial"/>
          <w:bCs/>
          <w:lang w:val="cy"/>
        </w:rPr>
        <w:t xml:space="preserve"> ar </w:t>
      </w:r>
      <w:r w:rsidR="0083250F">
        <w:rPr>
          <w:rFonts w:cs="Arial"/>
          <w:bCs/>
          <w:lang w:val="cy"/>
        </w:rPr>
        <w:t xml:space="preserve">y </w:t>
      </w:r>
      <w:r w:rsidR="00152D0F">
        <w:rPr>
          <w:rFonts w:cs="Arial"/>
          <w:bCs/>
          <w:lang w:val="cy"/>
        </w:rPr>
        <w:t>defnydd o</w:t>
      </w:r>
      <w:r w:rsidRPr="00F2462F">
        <w:rPr>
          <w:rFonts w:cs="Arial"/>
          <w:bCs/>
          <w:lang w:val="cy"/>
        </w:rPr>
        <w:t xml:space="preserve"> </w:t>
      </w:r>
      <w:r w:rsidR="00152D0F">
        <w:rPr>
          <w:rFonts w:cs="Arial"/>
          <w:bCs/>
          <w:lang w:val="cy"/>
        </w:rPr>
        <w:t xml:space="preserve">lety </w:t>
      </w:r>
      <w:r w:rsidRPr="00F2462F">
        <w:rPr>
          <w:rFonts w:cs="Arial"/>
          <w:bCs/>
          <w:lang w:val="cy"/>
        </w:rPr>
        <w:t>dros dro, yn unol â</w:t>
      </w:r>
      <w:r w:rsidR="00152D0F">
        <w:rPr>
          <w:rFonts w:cs="Arial"/>
          <w:bCs/>
          <w:lang w:val="cy"/>
        </w:rPr>
        <w:t xml:space="preserve"> Ch</w:t>
      </w:r>
      <w:r w:rsidRPr="00F2462F">
        <w:rPr>
          <w:rFonts w:cs="Arial"/>
          <w:bCs/>
          <w:lang w:val="cy"/>
        </w:rPr>
        <w:t xml:space="preserve">ynllun </w:t>
      </w:r>
      <w:r w:rsidR="00152D0F">
        <w:rPr>
          <w:rFonts w:cs="Arial"/>
          <w:bCs/>
          <w:lang w:val="cy"/>
        </w:rPr>
        <w:t>Pontio</w:t>
      </w:r>
      <w:r w:rsidRPr="00F2462F">
        <w:rPr>
          <w:rFonts w:cs="Arial"/>
          <w:bCs/>
          <w:lang w:val="cy"/>
        </w:rPr>
        <w:t xml:space="preserve"> Ailgartrefu Cyflym. </w:t>
      </w:r>
    </w:p>
    <w:p w14:paraId="18E4354A" w14:textId="77777777" w:rsidR="001964CC" w:rsidRPr="00F2462F" w:rsidRDefault="001964CC" w:rsidP="001964CC">
      <w:pPr>
        <w:rPr>
          <w:rFonts w:ascii="Arial" w:eastAsia="Calibri" w:hAnsi="Arial" w:cs="Arial"/>
        </w:rPr>
      </w:pPr>
    </w:p>
    <w:p w14:paraId="18EFE9A1" w14:textId="346AD8A1" w:rsidR="00F37445" w:rsidRPr="00F2462F" w:rsidRDefault="00560A32" w:rsidP="00F37445">
      <w:pPr>
        <w:pStyle w:val="ListParagraph"/>
        <w:numPr>
          <w:ilvl w:val="0"/>
          <w:numId w:val="16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bCs/>
          <w:lang w:val="cy"/>
        </w:rPr>
        <w:t xml:space="preserve">Cydnabuwyd y newid i Ailgartrefu Cyflym </w:t>
      </w:r>
      <w:r w:rsidR="00152D0F">
        <w:rPr>
          <w:rFonts w:cs="Arial"/>
          <w:bCs/>
          <w:lang w:val="cy"/>
        </w:rPr>
        <w:t>yn sgil</w:t>
      </w:r>
      <w:r w:rsidRPr="00F2462F">
        <w:rPr>
          <w:rFonts w:cs="Arial"/>
          <w:bCs/>
          <w:lang w:val="cy"/>
        </w:rPr>
        <w:t xml:space="preserve"> y pandemig am ei effeithiolrwydd wrth yrru dull cydgysylltiedig o symud pobl ymlaen o lety dros dro. Fodd bynnag, gofynnwyd am gydbwysedd i sicrhau bod pobl hefyd yn cael eu symud ymlaen o lety â chymorth, gyda phryderon yn cael </w:t>
      </w:r>
      <w:r w:rsidR="00DE1EBE">
        <w:rPr>
          <w:rFonts w:cs="Arial"/>
          <w:bCs/>
          <w:lang w:val="cy"/>
        </w:rPr>
        <w:t>mynegi</w:t>
      </w:r>
      <w:r w:rsidRPr="00F2462F">
        <w:rPr>
          <w:rFonts w:cs="Arial"/>
          <w:bCs/>
          <w:lang w:val="cy"/>
        </w:rPr>
        <w:t xml:space="preserve"> </w:t>
      </w:r>
      <w:r w:rsidR="00152D0F">
        <w:rPr>
          <w:rFonts w:cs="Arial"/>
          <w:bCs/>
          <w:lang w:val="cy"/>
        </w:rPr>
        <w:t>y gallai aros yn rhy hir yn y math hwn o lety fod</w:t>
      </w:r>
      <w:r w:rsidRPr="00F2462F">
        <w:rPr>
          <w:rFonts w:cs="Arial"/>
          <w:bCs/>
          <w:lang w:val="cy"/>
        </w:rPr>
        <w:t xml:space="preserve"> yn niweidiol i'w lles </w:t>
      </w:r>
      <w:r w:rsidR="00152D0F">
        <w:rPr>
          <w:rFonts w:cs="Arial"/>
          <w:bCs/>
          <w:lang w:val="cy"/>
        </w:rPr>
        <w:t xml:space="preserve">yn y </w:t>
      </w:r>
      <w:r w:rsidRPr="00F2462F">
        <w:rPr>
          <w:rFonts w:cs="Arial"/>
          <w:bCs/>
          <w:lang w:val="cy"/>
        </w:rPr>
        <w:t>tymor hwy.</w:t>
      </w:r>
    </w:p>
    <w:p w14:paraId="5F7D3597" w14:textId="78B26F68" w:rsidR="004A4138" w:rsidRPr="00F2462F" w:rsidRDefault="004A4138" w:rsidP="00F37445">
      <w:pPr>
        <w:pStyle w:val="ListParagraph"/>
        <w:spacing w:after="160" w:line="259" w:lineRule="auto"/>
        <w:ind w:left="360"/>
        <w:rPr>
          <w:rFonts w:eastAsia="Calibri" w:cs="Arial"/>
          <w:bCs/>
        </w:rPr>
      </w:pPr>
    </w:p>
    <w:p w14:paraId="17CCC5DE" w14:textId="7EE3A0C2" w:rsidR="00B93BA0" w:rsidRPr="00F2462F" w:rsidRDefault="006B1950" w:rsidP="00B6351C">
      <w:pPr>
        <w:pStyle w:val="ListParagraph"/>
        <w:numPr>
          <w:ilvl w:val="0"/>
          <w:numId w:val="16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bCs/>
          <w:lang w:val="cy"/>
        </w:rPr>
        <w:t xml:space="preserve">Roedd </w:t>
      </w:r>
      <w:r w:rsidR="00DE1EBE">
        <w:rPr>
          <w:rFonts w:cs="Arial"/>
          <w:bCs/>
          <w:lang w:val="cy"/>
        </w:rPr>
        <w:t>Landlordiaid Cymdeithasol Cofrestredig</w:t>
      </w:r>
      <w:r w:rsidRPr="00F2462F">
        <w:rPr>
          <w:rFonts w:cs="Arial"/>
          <w:bCs/>
          <w:lang w:val="cy"/>
        </w:rPr>
        <w:t xml:space="preserve"> yn awyddus i sefydlu cytundebau cyfatebol a</w:t>
      </w:r>
      <w:r w:rsidR="00DE1EBE">
        <w:rPr>
          <w:rFonts w:cs="Arial"/>
          <w:bCs/>
          <w:lang w:val="cy"/>
        </w:rPr>
        <w:t xml:space="preserve"> oedd yn ffurfioli’r </w:t>
      </w:r>
      <w:r w:rsidRPr="00F2462F">
        <w:rPr>
          <w:rFonts w:cs="Arial"/>
          <w:bCs/>
          <w:lang w:val="cy"/>
        </w:rPr>
        <w:t>ffordd hyblyg y maent yn gweithio gyda'i gilydd</w:t>
      </w:r>
      <w:r w:rsidR="00063BE1" w:rsidRPr="00F2462F">
        <w:rPr>
          <w:rFonts w:cs="Arial"/>
          <w:bCs/>
          <w:lang w:val="cy"/>
        </w:rPr>
        <w:t xml:space="preserve">. </w:t>
      </w:r>
      <w:r w:rsidR="00DE1EBE">
        <w:rPr>
          <w:rFonts w:cs="Arial"/>
          <w:bCs/>
          <w:lang w:val="cy"/>
        </w:rPr>
        <w:t>Cydnabuwyd</w:t>
      </w:r>
      <w:r w:rsidR="00063BE1" w:rsidRPr="00F2462F">
        <w:rPr>
          <w:rFonts w:cs="Arial"/>
          <w:bCs/>
          <w:lang w:val="cy"/>
        </w:rPr>
        <w:t xml:space="preserve"> </w:t>
      </w:r>
      <w:r w:rsidR="00A42E68" w:rsidRPr="00F2462F">
        <w:rPr>
          <w:rFonts w:cs="Arial"/>
          <w:bCs/>
          <w:lang w:val="cy"/>
        </w:rPr>
        <w:t xml:space="preserve">yr angen i adolygu'r Polisi </w:t>
      </w:r>
      <w:r w:rsidR="00DE1EBE">
        <w:rPr>
          <w:rFonts w:cs="Arial"/>
          <w:bCs/>
          <w:lang w:val="cy"/>
        </w:rPr>
        <w:t>Gosod</w:t>
      </w:r>
      <w:r w:rsidR="00A42E68" w:rsidRPr="00F2462F">
        <w:rPr>
          <w:rFonts w:cs="Arial"/>
          <w:bCs/>
          <w:lang w:val="cy"/>
        </w:rPr>
        <w:t xml:space="preserve"> Tai Cymdeithasol yng ngoleuni'r newid parhaol i </w:t>
      </w:r>
      <w:r w:rsidR="00DE1EBE">
        <w:rPr>
          <w:rFonts w:cs="Arial"/>
          <w:bCs/>
          <w:lang w:val="cy"/>
        </w:rPr>
        <w:t>Ailgartrefu</w:t>
      </w:r>
      <w:r w:rsidR="00A42E68" w:rsidRPr="00F2462F">
        <w:rPr>
          <w:rFonts w:cs="Arial"/>
          <w:bCs/>
          <w:lang w:val="cy"/>
        </w:rPr>
        <w:t xml:space="preserve"> Cyflym, y Gofrestr Tai Cyffredin, ac wrth ddiwallu anghenion defnyddwyr gwasanaeth Tai yn Gyntaf.</w:t>
      </w:r>
    </w:p>
    <w:p w14:paraId="25CF8647" w14:textId="77777777" w:rsidR="00B93BA0" w:rsidRPr="00F2462F" w:rsidRDefault="00B93BA0" w:rsidP="00B93BA0">
      <w:pPr>
        <w:pStyle w:val="ListParagraph"/>
        <w:rPr>
          <w:rFonts w:eastAsia="Calibri" w:cs="Arial"/>
          <w:bCs/>
        </w:rPr>
      </w:pPr>
    </w:p>
    <w:p w14:paraId="6472C1C7" w14:textId="5311BB63" w:rsidR="00D54BE6" w:rsidRPr="00F2462F" w:rsidRDefault="00B93BA0" w:rsidP="00D54BE6">
      <w:pPr>
        <w:pStyle w:val="ListParagraph"/>
        <w:numPr>
          <w:ilvl w:val="0"/>
          <w:numId w:val="16"/>
        </w:numPr>
        <w:rPr>
          <w:rFonts w:eastAsia="Calibri" w:cs="Arial"/>
          <w:bCs/>
        </w:rPr>
      </w:pPr>
      <w:r w:rsidRPr="00F2462F">
        <w:rPr>
          <w:rFonts w:cs="Arial"/>
          <w:bCs/>
          <w:lang w:val="cy"/>
        </w:rPr>
        <w:t>Roedd yr holl randdeiliaid yn cydnabod y swm cyfyngedig o lety fforddiadwy ac addas ar draws pob sector. Roedd consensws eang bod mwy o stoc fforddiadwy ar draws y sectorau tai cymdeithasol a phreifat yn hanfodol i atal a lleddfu digartrefedd.</w:t>
      </w:r>
    </w:p>
    <w:p w14:paraId="6FAE55F2" w14:textId="77777777" w:rsidR="00187809" w:rsidRPr="00F2462F" w:rsidRDefault="00187809" w:rsidP="00187809">
      <w:pPr>
        <w:pStyle w:val="ListParagraph"/>
        <w:rPr>
          <w:rFonts w:eastAsia="Calibri" w:cs="Arial"/>
          <w:bCs/>
        </w:rPr>
      </w:pPr>
    </w:p>
    <w:p w14:paraId="23843B1B" w14:textId="1F4FBFDC" w:rsidR="00FE44EE" w:rsidRPr="00F2462F" w:rsidRDefault="00187809" w:rsidP="00161157">
      <w:pPr>
        <w:pStyle w:val="ListParagraph"/>
        <w:numPr>
          <w:ilvl w:val="0"/>
          <w:numId w:val="16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bCs/>
          <w:lang w:val="cy"/>
        </w:rPr>
        <w:t xml:space="preserve">Amlygwyd lefel y </w:t>
      </w:r>
      <w:r w:rsidR="00C74CEE">
        <w:rPr>
          <w:rFonts w:cs="Arial"/>
          <w:bCs/>
          <w:lang w:val="cy"/>
        </w:rPr>
        <w:t>llety gwag</w:t>
      </w:r>
      <w:r w:rsidRPr="00F2462F">
        <w:rPr>
          <w:rFonts w:cs="Arial"/>
          <w:bCs/>
          <w:lang w:val="cy"/>
        </w:rPr>
        <w:t xml:space="preserve"> o fewn ac ymhlith partneriaid </w:t>
      </w:r>
      <w:r w:rsidR="00DE1EBE">
        <w:rPr>
          <w:rFonts w:cs="Arial"/>
          <w:bCs/>
          <w:lang w:val="cy"/>
        </w:rPr>
        <w:t>LCC</w:t>
      </w:r>
      <w:r w:rsidRPr="00F2462F">
        <w:rPr>
          <w:rFonts w:cs="Arial"/>
          <w:bCs/>
          <w:lang w:val="cy"/>
        </w:rPr>
        <w:t xml:space="preserve"> fel pryder difrifol, yn enwedig tra bod nifer mor sylweddol o bobl yn cael eu lletya </w:t>
      </w:r>
      <w:r w:rsidR="00DE1EBE">
        <w:rPr>
          <w:rFonts w:cs="Arial"/>
          <w:bCs/>
          <w:lang w:val="cy"/>
        </w:rPr>
        <w:t xml:space="preserve">mewn llety dros dro </w:t>
      </w:r>
      <w:r w:rsidRPr="00F2462F">
        <w:rPr>
          <w:rFonts w:cs="Arial"/>
          <w:bCs/>
          <w:lang w:val="cy"/>
        </w:rPr>
        <w:t>gan CBS Pen-y-bont ar Ogwr ar hyn o bryd</w:t>
      </w:r>
      <w:r w:rsidR="00DE1EBE">
        <w:rPr>
          <w:rFonts w:cs="Arial"/>
          <w:bCs/>
          <w:lang w:val="cy"/>
        </w:rPr>
        <w:t>.</w:t>
      </w:r>
    </w:p>
    <w:p w14:paraId="73BD5A21" w14:textId="77777777" w:rsidR="00FE44EE" w:rsidRPr="00F2462F" w:rsidRDefault="00FE44EE" w:rsidP="00FE44EE">
      <w:pPr>
        <w:pStyle w:val="NoSpacing"/>
        <w:rPr>
          <w:rFonts w:ascii="Arial" w:hAnsi="Arial" w:cs="Arial"/>
        </w:rPr>
      </w:pPr>
    </w:p>
    <w:p w14:paraId="01DA0C55" w14:textId="7882B3B1" w:rsidR="00161157" w:rsidRPr="00F2462F" w:rsidRDefault="0013521E" w:rsidP="00161157">
      <w:pPr>
        <w:pStyle w:val="ListParagraph"/>
        <w:numPr>
          <w:ilvl w:val="0"/>
          <w:numId w:val="16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bCs/>
          <w:lang w:val="cy"/>
        </w:rPr>
        <w:t xml:space="preserve">Mae cyfleoedd i ddefnyddio nifer o ffrydiau ariannu (Grant Cymorth Tai a Grant Tai Cymdeithasol), i ymateb i'r heriau hyn ac i ddatblygu modelau cymorth amrywiol. Fodd bynnag, er gwaethaf y cynnydd diweddar mewn Grant Tai Cymdeithasol, parhaodd natur amlochrog rhaglenni adeiladu cyfalaf i gyflwyno heriau wrth adeiladu cartrefi newydd.  Ar ben hynny, mae angen ymatebion arloesol i fynd i'r afael â'r heriau sy'n </w:t>
      </w:r>
      <w:r w:rsidR="00DE1EBE">
        <w:rPr>
          <w:rFonts w:cs="Arial"/>
          <w:bCs/>
          <w:lang w:val="cy"/>
        </w:rPr>
        <w:t>bodoli o ran</w:t>
      </w:r>
      <w:r w:rsidRPr="00F2462F">
        <w:rPr>
          <w:rFonts w:cs="Arial"/>
          <w:bCs/>
          <w:lang w:val="cy"/>
        </w:rPr>
        <w:t xml:space="preserve"> cynyddu'r cyflenwad o eiddo'r sector preifat sydd ar gael i'r Awdurdod.</w:t>
      </w:r>
    </w:p>
    <w:p w14:paraId="0049F5DF" w14:textId="77777777" w:rsidR="004D03AF" w:rsidRPr="00F2462F" w:rsidRDefault="004D03AF" w:rsidP="004D03AF">
      <w:pPr>
        <w:pStyle w:val="ListParagraph"/>
        <w:spacing w:after="160" w:line="259" w:lineRule="auto"/>
        <w:ind w:left="360"/>
        <w:rPr>
          <w:rFonts w:eastAsia="Calibri" w:cs="Arial"/>
          <w:bCs/>
        </w:rPr>
      </w:pPr>
    </w:p>
    <w:p w14:paraId="68746B4B" w14:textId="4120680C" w:rsidR="00630421" w:rsidRPr="00F2462F" w:rsidRDefault="00630421" w:rsidP="00630421">
      <w:pPr>
        <w:pStyle w:val="ListParagraph"/>
        <w:numPr>
          <w:ilvl w:val="0"/>
          <w:numId w:val="16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bCs/>
          <w:lang w:val="cy"/>
        </w:rPr>
        <w:t xml:space="preserve">Mae darparwyr cymorth yn gwerthfawrogi ac yn gofyn am </w:t>
      </w:r>
      <w:r w:rsidR="00DE1EBE">
        <w:rPr>
          <w:rFonts w:cs="Arial"/>
          <w:bCs/>
          <w:lang w:val="cy"/>
        </w:rPr>
        <w:t xml:space="preserve">roi </w:t>
      </w:r>
      <w:r w:rsidRPr="00F2462F">
        <w:rPr>
          <w:rFonts w:cs="Arial"/>
          <w:bCs/>
          <w:lang w:val="cy"/>
        </w:rPr>
        <w:t xml:space="preserve">ystyriaeth i </w:t>
      </w:r>
      <w:r w:rsidR="00DE1EBE">
        <w:rPr>
          <w:rFonts w:cs="Arial"/>
          <w:bCs/>
          <w:lang w:val="cy"/>
        </w:rPr>
        <w:t>ailsefydlu’r</w:t>
      </w:r>
      <w:r w:rsidRPr="00F2462F">
        <w:rPr>
          <w:rFonts w:cs="Arial"/>
          <w:bCs/>
          <w:lang w:val="cy"/>
        </w:rPr>
        <w:t xml:space="preserve"> Fforwm Darparwyr, wrth i'r symudiad tuag at y 'normal newydd' barhau, yn dilyn pandemig Covid 19.</w:t>
      </w:r>
    </w:p>
    <w:p w14:paraId="55451C39" w14:textId="77777777" w:rsidR="00630421" w:rsidRPr="00F2462F" w:rsidRDefault="00630421" w:rsidP="00630421">
      <w:pPr>
        <w:pStyle w:val="ListParagraph"/>
        <w:rPr>
          <w:rFonts w:eastAsia="Calibri" w:cs="Arial"/>
          <w:bCs/>
        </w:rPr>
      </w:pPr>
    </w:p>
    <w:p w14:paraId="66020F8D" w14:textId="338F89DD" w:rsidR="004D03AF" w:rsidRPr="00F2462F" w:rsidRDefault="00630421" w:rsidP="004D03AF">
      <w:pPr>
        <w:pStyle w:val="ListParagraph"/>
        <w:numPr>
          <w:ilvl w:val="0"/>
          <w:numId w:val="16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bCs/>
          <w:lang w:val="cy"/>
        </w:rPr>
        <w:lastRenderedPageBreak/>
        <w:t>Mae cyfarfodydd y Gell Digartref</w:t>
      </w:r>
      <w:r w:rsidR="00DE1EBE">
        <w:rPr>
          <w:rFonts w:cs="Arial"/>
          <w:bCs/>
          <w:lang w:val="cy"/>
        </w:rPr>
        <w:t>edd</w:t>
      </w:r>
      <w:r w:rsidRPr="00F2462F">
        <w:rPr>
          <w:rFonts w:cs="Arial"/>
          <w:bCs/>
          <w:lang w:val="cy"/>
        </w:rPr>
        <w:t xml:space="preserve"> a'r Panel Ailgartrefu Cyflym a ddatblygwyd fel rhan o ymateb digartrefedd CBS Pen-y-bont ar Ogwr i</w:t>
      </w:r>
      <w:r w:rsidR="00DE1EBE">
        <w:rPr>
          <w:rFonts w:cs="Arial"/>
          <w:bCs/>
          <w:lang w:val="cy"/>
        </w:rPr>
        <w:t xml:space="preserve"> bandemig</w:t>
      </w:r>
      <w:r w:rsidRPr="00F2462F">
        <w:rPr>
          <w:rFonts w:cs="Arial"/>
          <w:bCs/>
          <w:lang w:val="cy"/>
        </w:rPr>
        <w:t xml:space="preserve"> Covid 19 yn cael eu gwerthfawrogi'n </w:t>
      </w:r>
      <w:r w:rsidR="00DE1EBE">
        <w:rPr>
          <w:rFonts w:cs="Arial"/>
          <w:bCs/>
          <w:lang w:val="cy"/>
        </w:rPr>
        <w:t>fawr</w:t>
      </w:r>
      <w:r w:rsidRPr="00F2462F">
        <w:rPr>
          <w:rFonts w:cs="Arial"/>
          <w:bCs/>
          <w:lang w:val="cy"/>
        </w:rPr>
        <w:t xml:space="preserve">, ond roedd galwadau am adolygu'r </w:t>
      </w:r>
      <w:r w:rsidR="00DE1EBE">
        <w:rPr>
          <w:rFonts w:cs="Arial"/>
          <w:bCs/>
          <w:lang w:val="cy"/>
        </w:rPr>
        <w:t>panel</w:t>
      </w:r>
      <w:r w:rsidRPr="00F2462F">
        <w:rPr>
          <w:rFonts w:cs="Arial"/>
          <w:bCs/>
          <w:lang w:val="cy"/>
        </w:rPr>
        <w:t xml:space="preserve"> yng ngoleuni'r newid parhaol tuag at </w:t>
      </w:r>
      <w:r w:rsidR="00DE1EBE">
        <w:rPr>
          <w:rFonts w:cs="Arial"/>
          <w:bCs/>
          <w:lang w:val="cy"/>
        </w:rPr>
        <w:t>Ailgartrefu</w:t>
      </w:r>
      <w:r w:rsidRPr="00F2462F">
        <w:rPr>
          <w:rFonts w:cs="Arial"/>
          <w:bCs/>
          <w:lang w:val="cy"/>
        </w:rPr>
        <w:t xml:space="preserve"> Cyflym.</w:t>
      </w:r>
    </w:p>
    <w:p w14:paraId="445AAF40" w14:textId="77777777" w:rsidR="004D03AF" w:rsidRPr="00F2462F" w:rsidRDefault="004D03AF" w:rsidP="004D03AF">
      <w:pPr>
        <w:pStyle w:val="ListParagraph"/>
        <w:spacing w:after="160" w:line="259" w:lineRule="auto"/>
        <w:ind w:left="360"/>
        <w:rPr>
          <w:rFonts w:eastAsia="Calibri" w:cs="Arial"/>
          <w:bCs/>
        </w:rPr>
      </w:pPr>
    </w:p>
    <w:p w14:paraId="73914613" w14:textId="729E1039" w:rsidR="002111A5" w:rsidRPr="00F2462F" w:rsidRDefault="009C0166" w:rsidP="002111A5">
      <w:pPr>
        <w:pStyle w:val="ListParagraph"/>
        <w:numPr>
          <w:ilvl w:val="0"/>
          <w:numId w:val="16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bCs/>
          <w:lang w:val="cy"/>
        </w:rPr>
        <w:t xml:space="preserve">Dylai sefydliadau partner sicrhau bod camau'n cael eu cymryd o fewn eu sefydliadau eu hunain i gefnogi'r agenda digartrefedd, gan gydnabod bod digartrefedd yn fater trawsbynciol ac na ellir mynd i'r afael ag ef gan un sefydliad yn unig. </w:t>
      </w:r>
    </w:p>
    <w:p w14:paraId="06574E95" w14:textId="77777777" w:rsidR="0041148E" w:rsidRPr="00F2462F" w:rsidRDefault="0041148E" w:rsidP="0041148E">
      <w:pPr>
        <w:pStyle w:val="ListParagraph"/>
        <w:rPr>
          <w:rFonts w:eastAsia="Calibri" w:cs="Arial"/>
          <w:bCs/>
        </w:rPr>
      </w:pPr>
    </w:p>
    <w:p w14:paraId="0999F05E" w14:textId="36C89594" w:rsidR="00103B1E" w:rsidRPr="00F2462F" w:rsidRDefault="0041148E" w:rsidP="00103B1E">
      <w:pPr>
        <w:pStyle w:val="ListParagraph"/>
        <w:numPr>
          <w:ilvl w:val="0"/>
          <w:numId w:val="16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bCs/>
          <w:lang w:val="cy"/>
        </w:rPr>
        <w:t>Mae angen i wasanaethau cymorth sy'n gysylltiedig â thai barhau i gael eu monitro a'u hadolygu'n rheolaidd er mwyn sicrhau bod gwasanaethau o ansawdd uchel yn parhau, bod cyfleoedd i nodi bylchau yn y ddarpariaeth, a datblygu gwell dealltwriaeth o'r hyn sy'n gweithio a</w:t>
      </w:r>
      <w:r w:rsidR="0083250F">
        <w:rPr>
          <w:rFonts w:cs="Arial"/>
          <w:bCs/>
          <w:lang w:val="cy"/>
        </w:rPr>
        <w:t>c</w:t>
      </w:r>
      <w:r w:rsidR="00C74CEE">
        <w:rPr>
          <w:rFonts w:cs="Arial"/>
          <w:bCs/>
          <w:lang w:val="cy"/>
        </w:rPr>
        <w:t xml:space="preserve"> sydd ddim yn</w:t>
      </w:r>
      <w:r w:rsidRPr="00F2462F">
        <w:rPr>
          <w:rFonts w:cs="Arial"/>
          <w:bCs/>
          <w:lang w:val="cy"/>
        </w:rPr>
        <w:t xml:space="preserve"> gweithio wrth atal a lleddfu digartrefedd. </w:t>
      </w:r>
    </w:p>
    <w:p w14:paraId="4BAB66F7" w14:textId="77777777" w:rsidR="00103B1E" w:rsidRPr="00F2462F" w:rsidRDefault="00103B1E" w:rsidP="00103B1E">
      <w:pPr>
        <w:pStyle w:val="ListParagraph"/>
        <w:spacing w:after="160" w:line="259" w:lineRule="auto"/>
        <w:ind w:left="360"/>
        <w:rPr>
          <w:rFonts w:eastAsia="Calibri" w:cs="Arial"/>
          <w:bCs/>
        </w:rPr>
      </w:pPr>
    </w:p>
    <w:p w14:paraId="0FE46F0E" w14:textId="771E9039" w:rsidR="00BE11A2" w:rsidRPr="00F2462F" w:rsidRDefault="00480E9E" w:rsidP="00630421">
      <w:pPr>
        <w:pStyle w:val="ListParagraph"/>
        <w:numPr>
          <w:ilvl w:val="0"/>
          <w:numId w:val="16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bCs/>
          <w:lang w:val="cy"/>
        </w:rPr>
        <w:t xml:space="preserve">Dylid adolygu rolau, strwythur, prosesau, a hyfforddiant a chymorth yr Adran Tai i sicrhau adnoddau, llwybrau, cyfathrebu a chymorth lles cyson i'r holl staff hyrwyddo darpariaeth gwasanaethau mwy effeithiol a gwerthfawr. </w:t>
      </w:r>
    </w:p>
    <w:p w14:paraId="49852674" w14:textId="77777777" w:rsidR="00BE11A2" w:rsidRPr="00F2462F" w:rsidRDefault="00BE11A2" w:rsidP="00BE11A2">
      <w:pPr>
        <w:pStyle w:val="ListParagraph"/>
        <w:rPr>
          <w:rFonts w:eastAsia="Calibri" w:cs="Arial"/>
          <w:bCs/>
        </w:rPr>
      </w:pPr>
    </w:p>
    <w:p w14:paraId="068EAB9A" w14:textId="16B4320E" w:rsidR="00DB4F6F" w:rsidRPr="00F2462F" w:rsidRDefault="00BE11A2" w:rsidP="00630421">
      <w:pPr>
        <w:pStyle w:val="ListParagraph"/>
        <w:numPr>
          <w:ilvl w:val="0"/>
          <w:numId w:val="16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bCs/>
          <w:lang w:val="cy"/>
        </w:rPr>
        <w:t>Roedd cydnabyddiaeth eang nad oedd digon o gyfleoedd a mecanweithiau ar waith i gynnwys pobl â phrofiad byw</w:t>
      </w:r>
      <w:r w:rsidR="00DE1EBE">
        <w:rPr>
          <w:rFonts w:cs="Arial"/>
          <w:bCs/>
          <w:lang w:val="cy"/>
        </w:rPr>
        <w:t>yd</w:t>
      </w:r>
      <w:r w:rsidRPr="00F2462F">
        <w:rPr>
          <w:rFonts w:cs="Arial"/>
          <w:bCs/>
          <w:lang w:val="cy"/>
        </w:rPr>
        <w:t xml:space="preserve"> wrth ddylunio a gwerthuso gwasanaethau.</w:t>
      </w:r>
    </w:p>
    <w:p w14:paraId="412F0AE6" w14:textId="77777777" w:rsidR="00BD2BCF" w:rsidRPr="00F2462F" w:rsidRDefault="00BD2BCF" w:rsidP="00BD2BCF">
      <w:pPr>
        <w:pStyle w:val="ListParagraph"/>
        <w:rPr>
          <w:rFonts w:eastAsia="Calibri" w:cs="Arial"/>
          <w:bCs/>
        </w:rPr>
      </w:pPr>
    </w:p>
    <w:p w14:paraId="520BA500" w14:textId="1AA75239" w:rsidR="00103B1E" w:rsidRPr="00F2462F" w:rsidRDefault="00EE2C33" w:rsidP="00630421">
      <w:pPr>
        <w:pStyle w:val="ListParagraph"/>
        <w:numPr>
          <w:ilvl w:val="0"/>
          <w:numId w:val="16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bCs/>
          <w:lang w:val="cy"/>
        </w:rPr>
        <w:t xml:space="preserve">Mae cyfle i'r Adran Dai ddatblygu ac ymgorffori diwylliant a </w:t>
      </w:r>
      <w:r w:rsidR="00DE1EBE">
        <w:rPr>
          <w:rFonts w:cs="Arial"/>
          <w:bCs/>
          <w:lang w:val="cy"/>
        </w:rPr>
        <w:t xml:space="preserve">chynnig </w:t>
      </w:r>
      <w:r w:rsidRPr="00F2462F">
        <w:rPr>
          <w:rFonts w:cs="Arial"/>
          <w:bCs/>
          <w:lang w:val="cy"/>
        </w:rPr>
        <w:t xml:space="preserve">gwasanaeth </w:t>
      </w:r>
      <w:r w:rsidR="00DE1EBE">
        <w:rPr>
          <w:rFonts w:cs="Arial"/>
          <w:bCs/>
          <w:lang w:val="cy"/>
        </w:rPr>
        <w:t xml:space="preserve">sy’n ystyriol o gyflwr </w:t>
      </w:r>
      <w:r w:rsidRPr="00F2462F">
        <w:rPr>
          <w:rFonts w:cs="Arial"/>
          <w:bCs/>
          <w:lang w:val="cy"/>
        </w:rPr>
        <w:t xml:space="preserve">seicolegol trwy groesawu'r </w:t>
      </w:r>
      <w:r w:rsidR="00380E28" w:rsidRPr="00F2462F">
        <w:rPr>
          <w:rFonts w:cs="Arial"/>
          <w:color w:val="202124"/>
          <w:shd w:val="clear" w:color="auto" w:fill="FFFFFF"/>
          <w:lang w:val="cy"/>
        </w:rPr>
        <w:t>fframwaith Ymarfer ar sail Trawma a Hysbysir yn Seicolegol (</w:t>
      </w:r>
      <w:r w:rsidR="00EB5E38" w:rsidRPr="00F2462F">
        <w:rPr>
          <w:rFonts w:cs="Arial"/>
          <w:bCs/>
          <w:lang w:val="cy"/>
        </w:rPr>
        <w:t>PIE 2.0</w:t>
      </w:r>
      <w:r w:rsidR="00380E28" w:rsidRPr="00F2462F">
        <w:rPr>
          <w:rFonts w:cs="Arial"/>
          <w:bCs/>
          <w:lang w:val="cy"/>
        </w:rPr>
        <w:t>)</w:t>
      </w:r>
      <w:r w:rsidR="00DE31BB" w:rsidRPr="00F2462F">
        <w:rPr>
          <w:rFonts w:cs="Arial"/>
          <w:bCs/>
          <w:lang w:val="cy"/>
        </w:rPr>
        <w:t xml:space="preserve"> </w:t>
      </w:r>
      <w:r w:rsidR="00DE1EBE">
        <w:rPr>
          <w:rFonts w:cs="Arial"/>
          <w:bCs/>
          <w:lang w:val="cy"/>
        </w:rPr>
        <w:t>wrth g</w:t>
      </w:r>
      <w:r w:rsidR="00DE31BB" w:rsidRPr="00F2462F">
        <w:rPr>
          <w:rFonts w:cs="Arial"/>
          <w:bCs/>
          <w:lang w:val="cy"/>
        </w:rPr>
        <w:t xml:space="preserve">omisiynu, darparu </w:t>
      </w:r>
      <w:r w:rsidR="00DE1EBE">
        <w:rPr>
          <w:rFonts w:cs="Arial"/>
          <w:bCs/>
          <w:lang w:val="cy"/>
        </w:rPr>
        <w:t xml:space="preserve">a monitro </w:t>
      </w:r>
      <w:r w:rsidR="00DE31BB" w:rsidRPr="00F2462F">
        <w:rPr>
          <w:rFonts w:cs="Arial"/>
          <w:bCs/>
          <w:lang w:val="cy"/>
        </w:rPr>
        <w:t>gwasanaethau.</w:t>
      </w:r>
    </w:p>
    <w:p w14:paraId="23C5E285" w14:textId="77777777" w:rsidR="00103B1E" w:rsidRPr="00F2462F" w:rsidRDefault="00103B1E" w:rsidP="00103B1E">
      <w:pPr>
        <w:pStyle w:val="ListParagraph"/>
        <w:rPr>
          <w:rFonts w:eastAsia="Calibri" w:cs="Arial"/>
          <w:bCs/>
        </w:rPr>
      </w:pPr>
    </w:p>
    <w:p w14:paraId="1BE87DCE" w14:textId="6D5565E5" w:rsidR="00BD2BCF" w:rsidRPr="00F2462F" w:rsidRDefault="00A60717" w:rsidP="00630421">
      <w:pPr>
        <w:pStyle w:val="ListParagraph"/>
        <w:numPr>
          <w:ilvl w:val="0"/>
          <w:numId w:val="16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bCs/>
          <w:lang w:val="cy"/>
        </w:rPr>
        <w:t>Thema gyffredin gan randdeiliaid oedd yr angen i ddarparu mwy o wybodaeth i'r cyhoedd o ran achosion, canlyniadau a chyfleoedd i helpu i fynd i'r afael â digartrefedd.</w:t>
      </w:r>
    </w:p>
    <w:p w14:paraId="647333E3" w14:textId="70DCB7AA" w:rsidR="004623AB" w:rsidRPr="00F2462F" w:rsidRDefault="004623AB" w:rsidP="004623AB">
      <w:pPr>
        <w:spacing w:after="160" w:line="259" w:lineRule="auto"/>
        <w:rPr>
          <w:rFonts w:ascii="Arial" w:eastAsia="Calibri" w:hAnsi="Arial" w:cs="Arial"/>
          <w:b/>
          <w:sz w:val="28"/>
          <w:u w:val="single"/>
        </w:rPr>
      </w:pPr>
      <w:r w:rsidRPr="00F2462F">
        <w:rPr>
          <w:rFonts w:ascii="Arial" w:hAnsi="Arial" w:cs="Arial"/>
          <w:b/>
          <w:sz w:val="28"/>
          <w:u w:val="single"/>
          <w:lang w:val="cy"/>
        </w:rPr>
        <w:t xml:space="preserve">5.0 Blaenoriaethau Strategol </w:t>
      </w:r>
    </w:p>
    <w:p w14:paraId="329A8094" w14:textId="77777777" w:rsidR="004623AB" w:rsidRPr="00F2462F" w:rsidRDefault="004623AB" w:rsidP="004623AB">
      <w:pPr>
        <w:spacing w:after="160" w:line="259" w:lineRule="auto"/>
        <w:rPr>
          <w:rFonts w:ascii="Arial" w:eastAsia="Calibri" w:hAnsi="Arial" w:cs="Arial"/>
        </w:rPr>
      </w:pPr>
      <w:r w:rsidRPr="00F2462F">
        <w:rPr>
          <w:rFonts w:ascii="Arial" w:hAnsi="Arial" w:cs="Arial"/>
          <w:lang w:val="cy"/>
        </w:rPr>
        <w:t xml:space="preserve">Mae'r Awdurdod Lleol wedi datblygu'r blaenoriaethau strategol canlynol, sydd wedi'u gosod gyda'r uchelgais o gyflawni ein gweledigaeth ar gyfer digartrefedd a gwasanaethau cymorth cysylltiedig â thai. Datblygwyd y blaenoriaethau strategol hyn yn dilyn datblygu ein Datganiad o Angen ac ymgysylltu â rhanddeiliaid, yn ogystal â deddfwriaeth a pholisi cenedlaethol a lleol.   </w:t>
      </w:r>
    </w:p>
    <w:tbl>
      <w:tblPr>
        <w:tblStyle w:val="TableGrid"/>
        <w:tblW w:w="10303" w:type="dxa"/>
        <w:tblLook w:val="04A0" w:firstRow="1" w:lastRow="0" w:firstColumn="1" w:lastColumn="0" w:noHBand="0" w:noVBand="1"/>
      </w:tblPr>
      <w:tblGrid>
        <w:gridCol w:w="3434"/>
        <w:gridCol w:w="3434"/>
        <w:gridCol w:w="3435"/>
      </w:tblGrid>
      <w:tr w:rsidR="008E6A03" w:rsidRPr="00F2462F" w14:paraId="503E0F13" w14:textId="77777777" w:rsidTr="00321D78">
        <w:trPr>
          <w:trHeight w:val="269"/>
        </w:trPr>
        <w:tc>
          <w:tcPr>
            <w:tcW w:w="3434" w:type="dxa"/>
          </w:tcPr>
          <w:p w14:paraId="00FEF6A9" w14:textId="77777777" w:rsidR="00903AC6" w:rsidRPr="00F2462F" w:rsidRDefault="00903AC6" w:rsidP="00DC20E0">
            <w:pPr>
              <w:rPr>
                <w:rFonts w:ascii="Arial" w:hAnsi="Arial" w:cs="Arial"/>
                <w:b/>
                <w:bCs/>
              </w:rPr>
            </w:pPr>
            <w:r w:rsidRPr="00F2462F">
              <w:rPr>
                <w:rFonts w:ascii="Arial" w:hAnsi="Arial" w:cs="Arial"/>
                <w:b/>
                <w:bCs/>
                <w:lang w:val="cy"/>
              </w:rPr>
              <w:t xml:space="preserve">Blaenoriaeth Strategol </w:t>
            </w:r>
          </w:p>
        </w:tc>
        <w:tc>
          <w:tcPr>
            <w:tcW w:w="3434" w:type="dxa"/>
          </w:tcPr>
          <w:p w14:paraId="5049513D" w14:textId="77777777" w:rsidR="00903AC6" w:rsidRPr="00F2462F" w:rsidRDefault="00903AC6" w:rsidP="00DC20E0">
            <w:pPr>
              <w:rPr>
                <w:rFonts w:ascii="Arial" w:hAnsi="Arial" w:cs="Arial"/>
                <w:b/>
                <w:bCs/>
              </w:rPr>
            </w:pPr>
            <w:r w:rsidRPr="00F2462F">
              <w:rPr>
                <w:rFonts w:ascii="Arial" w:hAnsi="Arial" w:cs="Arial"/>
                <w:b/>
                <w:bCs/>
                <w:lang w:val="cy"/>
              </w:rPr>
              <w:t xml:space="preserve">Rhesymeg </w:t>
            </w:r>
          </w:p>
        </w:tc>
        <w:tc>
          <w:tcPr>
            <w:tcW w:w="3435" w:type="dxa"/>
          </w:tcPr>
          <w:p w14:paraId="27BE7292" w14:textId="77777777" w:rsidR="00903AC6" w:rsidRPr="00F2462F" w:rsidRDefault="00903AC6" w:rsidP="00DC20E0">
            <w:pPr>
              <w:rPr>
                <w:rFonts w:ascii="Arial" w:hAnsi="Arial" w:cs="Arial"/>
                <w:b/>
                <w:bCs/>
              </w:rPr>
            </w:pPr>
            <w:r w:rsidRPr="00F2462F">
              <w:rPr>
                <w:rFonts w:ascii="Arial" w:hAnsi="Arial" w:cs="Arial"/>
                <w:b/>
                <w:bCs/>
                <w:lang w:val="cy"/>
              </w:rPr>
              <w:t xml:space="preserve">Amcanion </w:t>
            </w:r>
          </w:p>
        </w:tc>
      </w:tr>
      <w:tr w:rsidR="008E6A03" w:rsidRPr="00F2462F" w14:paraId="7C2C8A9D" w14:textId="77777777" w:rsidTr="00231455">
        <w:trPr>
          <w:trHeight w:val="1549"/>
        </w:trPr>
        <w:tc>
          <w:tcPr>
            <w:tcW w:w="3434" w:type="dxa"/>
          </w:tcPr>
          <w:p w14:paraId="46AE405A" w14:textId="767037AA" w:rsidR="00903AC6" w:rsidRPr="00F2462F" w:rsidRDefault="00903AC6" w:rsidP="00231455">
            <w:pPr>
              <w:pStyle w:val="ListParagraph"/>
              <w:numPr>
                <w:ilvl w:val="0"/>
                <w:numId w:val="33"/>
              </w:numPr>
              <w:tabs>
                <w:tab w:val="left" w:pos="308"/>
              </w:tabs>
              <w:spacing w:after="0" w:line="240" w:lineRule="auto"/>
              <w:rPr>
                <w:rFonts w:cs="Arial"/>
              </w:rPr>
            </w:pPr>
            <w:r w:rsidRPr="00F2462F">
              <w:rPr>
                <w:rFonts w:cs="Arial"/>
                <w:b/>
                <w:bCs/>
                <w:szCs w:val="24"/>
                <w:lang w:val="cy"/>
              </w:rPr>
              <w:t xml:space="preserve">Cynyddu'r cyflenwad o lety addas i ddiwallu anghenion tai ymgeiswyr </w:t>
            </w:r>
          </w:p>
        </w:tc>
        <w:tc>
          <w:tcPr>
            <w:tcW w:w="3434" w:type="dxa"/>
          </w:tcPr>
          <w:p w14:paraId="25E79124" w14:textId="6FB0837F" w:rsidR="00903AC6" w:rsidRPr="00F2462F" w:rsidRDefault="00903AC6" w:rsidP="00DC20E0">
            <w:pPr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 xml:space="preserve">Y prinder </w:t>
            </w:r>
            <w:r w:rsidR="00C74CEE">
              <w:rPr>
                <w:rFonts w:ascii="Arial" w:hAnsi="Arial" w:cs="Arial"/>
                <w:lang w:val="cy"/>
              </w:rPr>
              <w:t>dyb</w:t>
            </w:r>
            <w:r w:rsidR="00820EBF">
              <w:rPr>
                <w:rFonts w:ascii="Arial" w:hAnsi="Arial" w:cs="Arial"/>
                <w:lang w:val="cy"/>
              </w:rPr>
              <w:t>ryd</w:t>
            </w:r>
            <w:r w:rsidRPr="00F2462F">
              <w:rPr>
                <w:rFonts w:ascii="Arial" w:hAnsi="Arial" w:cs="Arial"/>
                <w:lang w:val="cy"/>
              </w:rPr>
              <w:t xml:space="preserve"> o dai addas yw'r her fwyaf sy'n wynebu'r Awdurdod Lleol, gyda'r galw yn sylweddol fwy na'r cyflenwad. </w:t>
            </w:r>
          </w:p>
          <w:p w14:paraId="3FB7E0C1" w14:textId="77777777" w:rsidR="00903AC6" w:rsidRPr="00F2462F" w:rsidRDefault="00903AC6" w:rsidP="00DC20E0">
            <w:pPr>
              <w:rPr>
                <w:rFonts w:ascii="Arial" w:hAnsi="Arial" w:cs="Arial"/>
              </w:rPr>
            </w:pPr>
          </w:p>
          <w:p w14:paraId="0C361B51" w14:textId="38BE127E" w:rsidR="00903AC6" w:rsidRPr="00F2462F" w:rsidRDefault="00903AC6" w:rsidP="00DC20E0">
            <w:pPr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 xml:space="preserve">Mae ceisiadau digartrefedd a'r </w:t>
            </w:r>
            <w:r w:rsidR="00820EBF">
              <w:rPr>
                <w:rFonts w:ascii="Arial" w:hAnsi="Arial" w:cs="Arial"/>
                <w:lang w:val="cy"/>
              </w:rPr>
              <w:t xml:space="preserve">pwysau ar y </w:t>
            </w:r>
            <w:r w:rsidRPr="00F2462F">
              <w:rPr>
                <w:rFonts w:ascii="Arial" w:hAnsi="Arial" w:cs="Arial"/>
                <w:lang w:val="cy"/>
              </w:rPr>
              <w:t xml:space="preserve">Gofrestr Tai Cyffredin wedi cynyddu'n gyson dros gyfnod o amser. </w:t>
            </w:r>
          </w:p>
          <w:p w14:paraId="12C2A5AE" w14:textId="77777777" w:rsidR="00903AC6" w:rsidRPr="00F2462F" w:rsidRDefault="00903AC6" w:rsidP="00DC20E0">
            <w:pPr>
              <w:rPr>
                <w:rFonts w:ascii="Arial" w:hAnsi="Arial" w:cs="Arial"/>
              </w:rPr>
            </w:pPr>
          </w:p>
          <w:p w14:paraId="505AC0FA" w14:textId="7B400B7B" w:rsidR="00903AC6" w:rsidRPr="00F2462F" w:rsidRDefault="00903AC6" w:rsidP="00DC20E0">
            <w:pPr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 xml:space="preserve">Nid yw'r cyflenwad presennol o dai cymdeithasol trwy </w:t>
            </w:r>
            <w:r w:rsidRPr="00F2462F">
              <w:rPr>
                <w:rFonts w:ascii="Arial" w:hAnsi="Arial" w:cs="Arial"/>
                <w:lang w:val="cy"/>
              </w:rPr>
              <w:lastRenderedPageBreak/>
              <w:t xml:space="preserve">bartneriaid </w:t>
            </w:r>
            <w:r w:rsidR="00820EBF">
              <w:rPr>
                <w:rFonts w:ascii="Arial" w:hAnsi="Arial" w:cs="Arial"/>
                <w:lang w:val="cy"/>
              </w:rPr>
              <w:t>LCC</w:t>
            </w:r>
            <w:r w:rsidRPr="00F2462F">
              <w:rPr>
                <w:rFonts w:ascii="Arial" w:hAnsi="Arial" w:cs="Arial"/>
                <w:lang w:val="cy"/>
              </w:rPr>
              <w:t xml:space="preserve"> yn ddigonol i gwrdd â gofynion. </w:t>
            </w:r>
          </w:p>
          <w:p w14:paraId="44AA1C93" w14:textId="77777777" w:rsidR="00903AC6" w:rsidRPr="00F2462F" w:rsidRDefault="00903AC6" w:rsidP="00DC20E0">
            <w:pPr>
              <w:rPr>
                <w:rFonts w:ascii="Arial" w:hAnsi="Arial" w:cs="Arial"/>
              </w:rPr>
            </w:pPr>
          </w:p>
          <w:p w14:paraId="067B2B2F" w14:textId="292DF39B" w:rsidR="00903AC6" w:rsidRPr="00F2462F" w:rsidRDefault="00820EBF" w:rsidP="00DC2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"/>
              </w:rPr>
              <w:t xml:space="preserve">Ychydig o lety </w:t>
            </w:r>
            <w:r w:rsidR="00903AC6" w:rsidRPr="00F2462F">
              <w:rPr>
                <w:rFonts w:ascii="Arial" w:hAnsi="Arial" w:cs="Arial"/>
                <w:lang w:val="cy"/>
              </w:rPr>
              <w:t xml:space="preserve">fforddiadwy </w:t>
            </w:r>
            <w:r>
              <w:rPr>
                <w:rFonts w:ascii="Arial" w:hAnsi="Arial" w:cs="Arial"/>
                <w:lang w:val="cy"/>
              </w:rPr>
              <w:t xml:space="preserve">sydd ar gael </w:t>
            </w:r>
            <w:r w:rsidR="00903AC6" w:rsidRPr="00F2462F">
              <w:rPr>
                <w:rFonts w:ascii="Arial" w:hAnsi="Arial" w:cs="Arial"/>
                <w:lang w:val="cy"/>
              </w:rPr>
              <w:t>yn y sector rhentu</w:t>
            </w:r>
            <w:r w:rsidR="00C74CEE">
              <w:rPr>
                <w:rFonts w:ascii="Arial" w:hAnsi="Arial" w:cs="Arial"/>
                <w:lang w:val="cy"/>
              </w:rPr>
              <w:t xml:space="preserve"> preifat</w:t>
            </w:r>
            <w:r w:rsidR="00903AC6" w:rsidRPr="00F2462F">
              <w:rPr>
                <w:rFonts w:ascii="Arial" w:hAnsi="Arial" w:cs="Arial"/>
                <w:lang w:val="cy"/>
              </w:rPr>
              <w:t xml:space="preserve">, gyda rhenti'r farchnad yn </w:t>
            </w:r>
            <w:r>
              <w:rPr>
                <w:rFonts w:ascii="Arial" w:hAnsi="Arial" w:cs="Arial"/>
                <w:lang w:val="cy"/>
              </w:rPr>
              <w:t>uwch</w:t>
            </w:r>
            <w:r w:rsidR="00903AC6" w:rsidRPr="00F2462F">
              <w:rPr>
                <w:rFonts w:ascii="Arial" w:hAnsi="Arial" w:cs="Arial"/>
                <w:lang w:val="cy"/>
              </w:rPr>
              <w:t xml:space="preserve"> na chyfraddau Lwfans Tai Lleol.</w:t>
            </w:r>
          </w:p>
        </w:tc>
        <w:tc>
          <w:tcPr>
            <w:tcW w:w="3435" w:type="dxa"/>
          </w:tcPr>
          <w:p w14:paraId="1D60C685" w14:textId="77777777" w:rsidR="003F1299" w:rsidRPr="00D04D03" w:rsidRDefault="003F1299" w:rsidP="003F1299">
            <w:pPr>
              <w:pStyle w:val="ListParagraph"/>
              <w:numPr>
                <w:ilvl w:val="0"/>
                <w:numId w:val="44"/>
              </w:numPr>
              <w:rPr>
                <w:rFonts w:cs="Arial"/>
                <w:szCs w:val="24"/>
                <w:lang w:val="cy-GB"/>
              </w:rPr>
            </w:pPr>
            <w:r w:rsidRPr="00D04D03">
              <w:rPr>
                <w:rFonts w:cs="Arial"/>
                <w:szCs w:val="24"/>
                <w:lang w:val="cy-GB"/>
              </w:rPr>
              <w:lastRenderedPageBreak/>
              <w:t xml:space="preserve">Cynyddu'r cyflenwad o dai cymdeithasol addas, sydd ar gael i ddiwallu angen lleol. </w:t>
            </w:r>
          </w:p>
          <w:p w14:paraId="24AC968A" w14:textId="77777777" w:rsidR="003F1299" w:rsidRPr="00D04D03" w:rsidRDefault="003F1299" w:rsidP="003F1299">
            <w:pPr>
              <w:pStyle w:val="ListParagraph"/>
              <w:ind w:left="360"/>
              <w:rPr>
                <w:rFonts w:cs="Arial"/>
                <w:szCs w:val="24"/>
                <w:lang w:val="cy-GB"/>
              </w:rPr>
            </w:pPr>
          </w:p>
          <w:p w14:paraId="0C17E4C8" w14:textId="77777777" w:rsidR="003F1299" w:rsidRPr="0029280E" w:rsidRDefault="003F1299" w:rsidP="003F1299">
            <w:pPr>
              <w:pStyle w:val="ListParagraph"/>
              <w:numPr>
                <w:ilvl w:val="0"/>
                <w:numId w:val="44"/>
              </w:numPr>
              <w:rPr>
                <w:rFonts w:cs="Arial"/>
                <w:szCs w:val="24"/>
                <w:lang w:val="cy-GB"/>
              </w:rPr>
            </w:pPr>
            <w:r w:rsidRPr="00D04D03">
              <w:rPr>
                <w:rFonts w:cs="Arial"/>
                <w:szCs w:val="24"/>
                <w:lang w:val="cy-GB"/>
              </w:rPr>
              <w:t>Cynyddu argaeledd eiddo</w:t>
            </w:r>
            <w:r>
              <w:rPr>
                <w:rFonts w:cs="Arial"/>
                <w:szCs w:val="24"/>
                <w:lang w:val="cy-GB"/>
              </w:rPr>
              <w:t xml:space="preserve"> addas yn y</w:t>
            </w:r>
            <w:r w:rsidRPr="00D04D03">
              <w:rPr>
                <w:rFonts w:cs="Arial"/>
                <w:szCs w:val="24"/>
                <w:lang w:val="cy-GB"/>
              </w:rPr>
              <w:t xml:space="preserve"> sector rhentu preifat. </w:t>
            </w:r>
          </w:p>
          <w:p w14:paraId="0BB08C6C" w14:textId="77777777" w:rsidR="003F1299" w:rsidRPr="00D04D03" w:rsidRDefault="003F1299" w:rsidP="003F1299">
            <w:pPr>
              <w:pStyle w:val="ListParagraph"/>
              <w:ind w:left="360"/>
              <w:rPr>
                <w:rFonts w:cs="Arial"/>
                <w:bCs/>
                <w:szCs w:val="24"/>
                <w:lang w:val="cy-GB"/>
              </w:rPr>
            </w:pPr>
          </w:p>
          <w:p w14:paraId="0F07D4D1" w14:textId="77777777" w:rsidR="003F1299" w:rsidRPr="004E7DFF" w:rsidRDefault="003F1299" w:rsidP="003F1299">
            <w:pPr>
              <w:pStyle w:val="ListParagraph"/>
              <w:numPr>
                <w:ilvl w:val="0"/>
                <w:numId w:val="44"/>
              </w:numPr>
              <w:rPr>
                <w:rFonts w:cs="Arial"/>
                <w:bCs/>
                <w:szCs w:val="24"/>
                <w:lang w:val="cy-GB"/>
              </w:rPr>
            </w:pPr>
            <w:r w:rsidRPr="00D04D03">
              <w:rPr>
                <w:rFonts w:cs="Arial"/>
                <w:bCs/>
                <w:szCs w:val="24"/>
                <w:lang w:val="cy-GB"/>
              </w:rPr>
              <w:t>Hyrwyddo ac annog prydlesu neu rentu eiddo</w:t>
            </w:r>
            <w:r>
              <w:rPr>
                <w:rFonts w:cs="Arial"/>
                <w:bCs/>
                <w:szCs w:val="24"/>
                <w:lang w:val="cy-GB"/>
              </w:rPr>
              <w:t xml:space="preserve"> </w:t>
            </w:r>
            <w:r>
              <w:rPr>
                <w:rFonts w:cs="Arial"/>
                <w:bCs/>
                <w:szCs w:val="24"/>
                <w:lang w:val="cy-GB"/>
              </w:rPr>
              <w:lastRenderedPageBreak/>
              <w:t>yn y</w:t>
            </w:r>
            <w:r w:rsidRPr="00D04D03">
              <w:rPr>
                <w:rFonts w:cs="Arial"/>
                <w:bCs/>
                <w:szCs w:val="24"/>
                <w:lang w:val="cy-GB"/>
              </w:rPr>
              <w:t xml:space="preserve"> sector preifat ac ymgysylltiad parhaus </w:t>
            </w:r>
            <w:r>
              <w:rPr>
                <w:rFonts w:cs="Arial"/>
                <w:bCs/>
                <w:szCs w:val="24"/>
                <w:lang w:val="cy-GB"/>
              </w:rPr>
              <w:t xml:space="preserve">â </w:t>
            </w:r>
            <w:r w:rsidRPr="00D04D03">
              <w:rPr>
                <w:rFonts w:cs="Arial"/>
                <w:bCs/>
                <w:szCs w:val="24"/>
                <w:lang w:val="cy-GB"/>
              </w:rPr>
              <w:t xml:space="preserve">landlordiaid </w:t>
            </w:r>
            <w:r>
              <w:rPr>
                <w:rFonts w:cs="Arial"/>
                <w:bCs/>
                <w:szCs w:val="24"/>
                <w:lang w:val="cy-GB"/>
              </w:rPr>
              <w:t xml:space="preserve">y </w:t>
            </w:r>
            <w:r w:rsidRPr="00D04D03">
              <w:rPr>
                <w:rFonts w:cs="Arial"/>
                <w:bCs/>
                <w:szCs w:val="24"/>
                <w:lang w:val="cy-GB"/>
              </w:rPr>
              <w:t>Sector Rhentu Preifat.</w:t>
            </w:r>
          </w:p>
          <w:p w14:paraId="3A7C17A3" w14:textId="77777777" w:rsidR="003F1299" w:rsidRPr="00D04D03" w:rsidRDefault="003F1299" w:rsidP="003F1299">
            <w:pPr>
              <w:pStyle w:val="ListParagraph"/>
              <w:rPr>
                <w:rFonts w:cs="Arial"/>
                <w:szCs w:val="24"/>
                <w:lang w:val="cy-GB"/>
              </w:rPr>
            </w:pPr>
          </w:p>
          <w:p w14:paraId="2A5BA86A" w14:textId="45A3AD85" w:rsidR="00903AC6" w:rsidRPr="00F2462F" w:rsidRDefault="003F1299" w:rsidP="003F1299">
            <w:pPr>
              <w:pStyle w:val="ListParagraph"/>
              <w:numPr>
                <w:ilvl w:val="0"/>
                <w:numId w:val="44"/>
              </w:numPr>
              <w:rPr>
                <w:rFonts w:cs="Arial"/>
              </w:rPr>
            </w:pPr>
            <w:r w:rsidRPr="00D04D03">
              <w:rPr>
                <w:rFonts w:cs="Arial"/>
                <w:szCs w:val="24"/>
                <w:lang w:val="cy-GB"/>
              </w:rPr>
              <w:t xml:space="preserve">Gweithio gyda phartneriaid </w:t>
            </w:r>
            <w:r>
              <w:rPr>
                <w:rFonts w:cs="Arial"/>
                <w:szCs w:val="24"/>
                <w:lang w:val="cy-GB"/>
              </w:rPr>
              <w:t>LCC</w:t>
            </w:r>
            <w:r w:rsidRPr="00D04D03">
              <w:rPr>
                <w:rFonts w:cs="Arial"/>
                <w:szCs w:val="24"/>
                <w:lang w:val="cy-GB"/>
              </w:rPr>
              <w:t xml:space="preserve"> i sicrhau'r defnydd gorau o'r stoc bresennol i ddiwallu angen lleol</w:t>
            </w:r>
            <w:r w:rsidR="00903AC6" w:rsidRPr="00F2462F">
              <w:rPr>
                <w:rFonts w:cs="Arial"/>
                <w:lang w:val="cy"/>
              </w:rPr>
              <w:t xml:space="preserve">. </w:t>
            </w:r>
          </w:p>
          <w:p w14:paraId="1958BBE2" w14:textId="77777777" w:rsidR="00903AC6" w:rsidRPr="00F2462F" w:rsidRDefault="00903AC6" w:rsidP="00DC20E0">
            <w:pPr>
              <w:rPr>
                <w:rFonts w:ascii="Arial" w:hAnsi="Arial" w:cs="Arial"/>
              </w:rPr>
            </w:pPr>
          </w:p>
        </w:tc>
      </w:tr>
      <w:tr w:rsidR="008E6A03" w:rsidRPr="00F2462F" w14:paraId="74D0A45C" w14:textId="77777777" w:rsidTr="00231455">
        <w:trPr>
          <w:trHeight w:val="7286"/>
        </w:trPr>
        <w:tc>
          <w:tcPr>
            <w:tcW w:w="3434" w:type="dxa"/>
          </w:tcPr>
          <w:p w14:paraId="53CEAE1B" w14:textId="77777777" w:rsidR="00903AC6" w:rsidRPr="00F2462F" w:rsidRDefault="00903AC6" w:rsidP="00903AC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Arial"/>
                <w:szCs w:val="24"/>
              </w:rPr>
            </w:pPr>
            <w:r w:rsidRPr="00F2462F">
              <w:rPr>
                <w:rFonts w:cs="Arial"/>
                <w:b/>
                <w:bCs/>
                <w:szCs w:val="24"/>
                <w:lang w:val="cy"/>
              </w:rPr>
              <w:lastRenderedPageBreak/>
              <w:t>Gweithredu Cynllun Trosiannol Ailgartrefu Cyflym</w:t>
            </w:r>
          </w:p>
        </w:tc>
        <w:tc>
          <w:tcPr>
            <w:tcW w:w="3434" w:type="dxa"/>
          </w:tcPr>
          <w:p w14:paraId="3AFA326D" w14:textId="1ABE4952" w:rsidR="00903AC6" w:rsidRPr="00F2462F" w:rsidRDefault="00903AC6" w:rsidP="00DC20E0">
            <w:pPr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 xml:space="preserve">Mae Llywodraeth Cymru yn gosod disgwyliadau </w:t>
            </w:r>
            <w:r w:rsidR="00820EBF">
              <w:rPr>
                <w:rFonts w:ascii="Arial" w:hAnsi="Arial" w:cs="Arial"/>
                <w:lang w:val="cy"/>
              </w:rPr>
              <w:t>ar</w:t>
            </w:r>
            <w:r w:rsidRPr="00F2462F">
              <w:rPr>
                <w:rFonts w:ascii="Arial" w:hAnsi="Arial" w:cs="Arial"/>
                <w:lang w:val="cy"/>
              </w:rPr>
              <w:t xml:space="preserve"> Awdurdodau Lleol </w:t>
            </w:r>
            <w:r w:rsidR="00820EBF">
              <w:rPr>
                <w:rFonts w:ascii="Arial" w:hAnsi="Arial" w:cs="Arial"/>
                <w:lang w:val="cy"/>
              </w:rPr>
              <w:t xml:space="preserve">i </w:t>
            </w:r>
            <w:r w:rsidRPr="00F2462F">
              <w:rPr>
                <w:rFonts w:ascii="Arial" w:hAnsi="Arial" w:cs="Arial"/>
                <w:lang w:val="cy"/>
              </w:rPr>
              <w:t xml:space="preserve">ddatblygu a gweithredu Cynllun </w:t>
            </w:r>
            <w:r w:rsidR="00820EBF">
              <w:rPr>
                <w:rFonts w:ascii="Arial" w:hAnsi="Arial" w:cs="Arial"/>
                <w:lang w:val="cy"/>
              </w:rPr>
              <w:t>Pontio</w:t>
            </w:r>
            <w:r w:rsidRPr="00F2462F">
              <w:rPr>
                <w:rFonts w:ascii="Arial" w:hAnsi="Arial" w:cs="Arial"/>
                <w:lang w:val="cy"/>
              </w:rPr>
              <w:t xml:space="preserve"> Ailgartrefu Cyflym. </w:t>
            </w:r>
          </w:p>
          <w:p w14:paraId="2B6D59AA" w14:textId="77777777" w:rsidR="00903AC6" w:rsidRPr="00F2462F" w:rsidRDefault="00903AC6" w:rsidP="00DC20E0">
            <w:pPr>
              <w:rPr>
                <w:rFonts w:ascii="Arial" w:hAnsi="Arial" w:cs="Arial"/>
              </w:rPr>
            </w:pPr>
          </w:p>
          <w:p w14:paraId="1D158EF9" w14:textId="1FF7BD97" w:rsidR="00903AC6" w:rsidRPr="00F2462F" w:rsidRDefault="00903AC6" w:rsidP="00DC20E0">
            <w:pPr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 xml:space="preserve">Bwriad model Ailgartrefu Cyflym yw cefnogi </w:t>
            </w:r>
            <w:r w:rsidR="00820EBF">
              <w:rPr>
                <w:rFonts w:ascii="Arial" w:hAnsi="Arial" w:cs="Arial"/>
                <w:lang w:val="cy"/>
              </w:rPr>
              <w:t xml:space="preserve">gwaith </w:t>
            </w:r>
            <w:r w:rsidRPr="00F2462F">
              <w:rPr>
                <w:rFonts w:ascii="Arial" w:hAnsi="Arial" w:cs="Arial"/>
                <w:lang w:val="cy"/>
              </w:rPr>
              <w:t xml:space="preserve">atal a lliniaru effaith digartrefedd ar aelwydydd. Bydd darpariaeth lwyddiannus yn allweddol i reoli effaith y </w:t>
            </w:r>
            <w:r w:rsidR="00820EBF">
              <w:rPr>
                <w:rFonts w:ascii="Arial" w:hAnsi="Arial" w:cs="Arial"/>
                <w:lang w:val="cy"/>
              </w:rPr>
              <w:t>pwysau</w:t>
            </w:r>
            <w:r w:rsidRPr="00F2462F">
              <w:rPr>
                <w:rFonts w:ascii="Arial" w:hAnsi="Arial" w:cs="Arial"/>
                <w:lang w:val="cy"/>
              </w:rPr>
              <w:t xml:space="preserve"> cynyddol ar wasanaethau digartrefedd. </w:t>
            </w:r>
          </w:p>
          <w:p w14:paraId="5F1AB37B" w14:textId="77777777" w:rsidR="00903AC6" w:rsidRPr="00F2462F" w:rsidRDefault="00903AC6" w:rsidP="00DC20E0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14:paraId="01F9E022" w14:textId="78FE990F" w:rsidR="00CC17F8" w:rsidRDefault="00CC17F8" w:rsidP="00CC17F8">
            <w:pPr>
              <w:pStyle w:val="ListParagraph"/>
              <w:numPr>
                <w:ilvl w:val="0"/>
                <w:numId w:val="44"/>
              </w:numPr>
              <w:rPr>
                <w:rFonts w:cs="Arial"/>
                <w:szCs w:val="24"/>
                <w:lang w:val="cy-GB"/>
              </w:rPr>
            </w:pPr>
            <w:r w:rsidRPr="00D04D03">
              <w:rPr>
                <w:rFonts w:cs="Arial"/>
                <w:szCs w:val="24"/>
                <w:lang w:val="cy-GB"/>
              </w:rPr>
              <w:t xml:space="preserve">Gweithio mewn partneriaeth â rhanddeiliaid i weithredu'r gwahanol elfennau fel y nodir yn y Cynllun </w:t>
            </w:r>
            <w:r>
              <w:rPr>
                <w:rFonts w:cs="Arial"/>
                <w:szCs w:val="24"/>
                <w:lang w:val="cy-GB"/>
              </w:rPr>
              <w:t>Pontio</w:t>
            </w:r>
            <w:r w:rsidRPr="00D04D03">
              <w:rPr>
                <w:rFonts w:cs="Arial"/>
                <w:szCs w:val="24"/>
                <w:lang w:val="cy-GB"/>
              </w:rPr>
              <w:t xml:space="preserve"> Ailgartrefu Cyflym. </w:t>
            </w:r>
          </w:p>
          <w:p w14:paraId="2127E492" w14:textId="77777777" w:rsidR="00CC17F8" w:rsidRDefault="00CC17F8" w:rsidP="00CC17F8">
            <w:pPr>
              <w:pStyle w:val="ListParagraph"/>
              <w:ind w:left="360"/>
              <w:rPr>
                <w:rFonts w:cs="Arial"/>
                <w:szCs w:val="24"/>
                <w:lang w:val="cy-GB"/>
              </w:rPr>
            </w:pPr>
          </w:p>
          <w:p w14:paraId="39F1F13D" w14:textId="644AC7C5" w:rsidR="00CC17F8" w:rsidRPr="00CC17F8" w:rsidRDefault="00CC17F8" w:rsidP="00733258">
            <w:pPr>
              <w:pStyle w:val="ListParagraph"/>
              <w:numPr>
                <w:ilvl w:val="0"/>
                <w:numId w:val="44"/>
              </w:numPr>
              <w:rPr>
                <w:rFonts w:cs="Arial"/>
                <w:szCs w:val="24"/>
                <w:lang w:val="cy-GB"/>
              </w:rPr>
            </w:pPr>
            <w:r w:rsidRPr="00CC17F8">
              <w:rPr>
                <w:rFonts w:cs="Arial"/>
                <w:szCs w:val="24"/>
                <w:lang w:val="cy-GB"/>
              </w:rPr>
              <w:t xml:space="preserve">Atal digartrefedd a'r angen am lety dros dro. </w:t>
            </w:r>
          </w:p>
          <w:p w14:paraId="11C0769F" w14:textId="77777777" w:rsidR="00CC17F8" w:rsidRPr="00D04D03" w:rsidRDefault="00CC17F8" w:rsidP="00CC17F8">
            <w:pPr>
              <w:pStyle w:val="ListParagraph"/>
              <w:rPr>
                <w:rFonts w:cs="Arial"/>
                <w:szCs w:val="24"/>
                <w:lang w:val="cy-GB"/>
              </w:rPr>
            </w:pPr>
          </w:p>
          <w:p w14:paraId="6B8DF554" w14:textId="55AF3C57" w:rsidR="00CC17F8" w:rsidRPr="00CC17F8" w:rsidRDefault="00CC17F8" w:rsidP="005464A2">
            <w:pPr>
              <w:pStyle w:val="ListParagraph"/>
              <w:numPr>
                <w:ilvl w:val="0"/>
                <w:numId w:val="44"/>
              </w:numPr>
              <w:rPr>
                <w:rFonts w:cs="Arial"/>
                <w:szCs w:val="24"/>
                <w:lang w:val="cy-GB"/>
              </w:rPr>
            </w:pPr>
            <w:r w:rsidRPr="00CC17F8">
              <w:rPr>
                <w:rFonts w:cs="Arial"/>
                <w:szCs w:val="24"/>
                <w:lang w:val="cy-GB"/>
              </w:rPr>
              <w:t>Lleihau'r angen am lety dros dro a lle bo angen, lleihau’r cyfnod amser y mae aelwydydd yn ei dreulio mewn llety dros dro</w:t>
            </w:r>
          </w:p>
          <w:p w14:paraId="40098D74" w14:textId="77777777" w:rsidR="00CC17F8" w:rsidRPr="00D04D03" w:rsidRDefault="00CC17F8" w:rsidP="00CC17F8">
            <w:pPr>
              <w:pStyle w:val="ListParagraph"/>
              <w:rPr>
                <w:rFonts w:cs="Arial"/>
                <w:szCs w:val="24"/>
                <w:lang w:val="cy-GB"/>
              </w:rPr>
            </w:pPr>
          </w:p>
          <w:p w14:paraId="1700E5CB" w14:textId="49847162" w:rsidR="00903AC6" w:rsidRPr="00F2462F" w:rsidRDefault="00CC17F8" w:rsidP="00CC17F8">
            <w:pPr>
              <w:pStyle w:val="ListParagraph"/>
              <w:numPr>
                <w:ilvl w:val="0"/>
                <w:numId w:val="44"/>
              </w:numPr>
              <w:rPr>
                <w:rFonts w:cs="Arial"/>
              </w:rPr>
            </w:pPr>
            <w:r w:rsidRPr="00D04D03">
              <w:rPr>
                <w:rFonts w:cs="Arial"/>
                <w:szCs w:val="24"/>
                <w:lang w:val="cy-GB"/>
              </w:rPr>
              <w:t>Datblygu model yn seiliedig ar ddata cadarn, gyda thystiolaeth glir o angen</w:t>
            </w:r>
            <w:r w:rsidR="00903AC6" w:rsidRPr="00F2462F">
              <w:rPr>
                <w:rFonts w:cs="Arial"/>
                <w:lang w:val="cy"/>
              </w:rPr>
              <w:t xml:space="preserve">. </w:t>
            </w:r>
          </w:p>
          <w:p w14:paraId="187C54DF" w14:textId="77777777" w:rsidR="00903AC6" w:rsidRPr="00F2462F" w:rsidRDefault="00903AC6" w:rsidP="00DC20E0">
            <w:pPr>
              <w:rPr>
                <w:rFonts w:ascii="Arial" w:hAnsi="Arial" w:cs="Arial"/>
              </w:rPr>
            </w:pPr>
          </w:p>
        </w:tc>
      </w:tr>
      <w:tr w:rsidR="008E6A03" w:rsidRPr="00F2462F" w14:paraId="029C55AC" w14:textId="77777777" w:rsidTr="00321D78">
        <w:trPr>
          <w:trHeight w:val="3876"/>
        </w:trPr>
        <w:tc>
          <w:tcPr>
            <w:tcW w:w="3434" w:type="dxa"/>
          </w:tcPr>
          <w:p w14:paraId="033E43DA" w14:textId="6E209715" w:rsidR="00903AC6" w:rsidRPr="00F2462F" w:rsidRDefault="00903AC6" w:rsidP="00903AC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Arial"/>
                <w:szCs w:val="24"/>
              </w:rPr>
            </w:pPr>
            <w:r w:rsidRPr="00F2462F">
              <w:rPr>
                <w:rFonts w:cs="Arial"/>
                <w:b/>
                <w:bCs/>
                <w:szCs w:val="24"/>
                <w:lang w:val="cy"/>
              </w:rPr>
              <w:lastRenderedPageBreak/>
              <w:t xml:space="preserve">Darparu gwasanaeth hygyrch, hyblyg ac ymatebol i ddiwallu anghenion, drwy weithlu medrus </w:t>
            </w:r>
            <w:r w:rsidR="00C74CEE">
              <w:rPr>
                <w:rFonts w:cs="Arial"/>
                <w:b/>
                <w:bCs/>
                <w:szCs w:val="24"/>
                <w:lang w:val="cy"/>
              </w:rPr>
              <w:t>sy’n cael ei we</w:t>
            </w:r>
            <w:r w:rsidR="0083250F">
              <w:rPr>
                <w:rFonts w:cs="Arial"/>
                <w:b/>
                <w:bCs/>
                <w:szCs w:val="24"/>
                <w:lang w:val="cy"/>
              </w:rPr>
              <w:t>r</w:t>
            </w:r>
            <w:r w:rsidR="00C74CEE">
              <w:rPr>
                <w:rFonts w:cs="Arial"/>
                <w:b/>
                <w:bCs/>
                <w:szCs w:val="24"/>
                <w:lang w:val="cy"/>
              </w:rPr>
              <w:t>thfawrogi</w:t>
            </w:r>
          </w:p>
        </w:tc>
        <w:tc>
          <w:tcPr>
            <w:tcW w:w="3434" w:type="dxa"/>
          </w:tcPr>
          <w:p w14:paraId="06BDC15D" w14:textId="77777777" w:rsidR="00903AC6" w:rsidRPr="00F2462F" w:rsidRDefault="00903AC6" w:rsidP="00DC20E0">
            <w:pPr>
              <w:ind w:left="54"/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Mae angen gwneud gwelliannau parhaus i hygyrchedd gwasanaethau, gan sicrhau dull hyblyg o ymdrin ag angen a nodwyd.</w:t>
            </w:r>
          </w:p>
          <w:p w14:paraId="38AFC4FC" w14:textId="77777777" w:rsidR="00903AC6" w:rsidRPr="00F2462F" w:rsidRDefault="00903AC6" w:rsidP="00DC20E0">
            <w:pPr>
              <w:ind w:left="54"/>
              <w:rPr>
                <w:rFonts w:ascii="Arial" w:hAnsi="Arial" w:cs="Arial"/>
              </w:rPr>
            </w:pPr>
          </w:p>
          <w:p w14:paraId="4A24CADC" w14:textId="655FFD7B" w:rsidR="00903AC6" w:rsidRPr="00F2462F" w:rsidRDefault="00903AC6" w:rsidP="00DC20E0">
            <w:pPr>
              <w:ind w:left="54"/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 xml:space="preserve">Mae cyfle i swyddogaethau presennol y Porth chwarae mwy o ran wrth sefydlu llwybrau gwell, monitro </w:t>
            </w:r>
            <w:r w:rsidR="00820EBF">
              <w:rPr>
                <w:rFonts w:ascii="Arial" w:hAnsi="Arial" w:cs="Arial"/>
                <w:lang w:val="cy"/>
              </w:rPr>
              <w:t>mewnbwn</w:t>
            </w:r>
            <w:r w:rsidRPr="00F2462F">
              <w:rPr>
                <w:rFonts w:ascii="Arial" w:hAnsi="Arial" w:cs="Arial"/>
                <w:lang w:val="cy"/>
              </w:rPr>
              <w:t xml:space="preserve"> a pherfformiad.</w:t>
            </w:r>
          </w:p>
          <w:p w14:paraId="008723E1" w14:textId="77777777" w:rsidR="00903AC6" w:rsidRPr="00F2462F" w:rsidRDefault="00903AC6" w:rsidP="00DC20E0">
            <w:pPr>
              <w:ind w:left="54"/>
              <w:rPr>
                <w:rFonts w:ascii="Arial" w:hAnsi="Arial" w:cs="Arial"/>
              </w:rPr>
            </w:pPr>
          </w:p>
          <w:p w14:paraId="5B782CED" w14:textId="56A4AD33" w:rsidR="00903AC6" w:rsidRPr="00F2462F" w:rsidRDefault="00903AC6" w:rsidP="00DC20E0">
            <w:pPr>
              <w:ind w:left="54"/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Dylai pobl sydd â phrofiad byw</w:t>
            </w:r>
            <w:r w:rsidR="00820EBF">
              <w:rPr>
                <w:rFonts w:ascii="Arial" w:hAnsi="Arial" w:cs="Arial"/>
                <w:lang w:val="cy"/>
              </w:rPr>
              <w:t>yd</w:t>
            </w:r>
            <w:r w:rsidRPr="00F2462F">
              <w:rPr>
                <w:rFonts w:ascii="Arial" w:hAnsi="Arial" w:cs="Arial"/>
                <w:lang w:val="cy"/>
              </w:rPr>
              <w:t xml:space="preserve"> gael rôl ystyrlon ac effeithiol wrth ddatblygu a monitro gwasanaethau.  </w:t>
            </w:r>
          </w:p>
          <w:p w14:paraId="2C607729" w14:textId="77777777" w:rsidR="00903AC6" w:rsidRPr="00F2462F" w:rsidRDefault="00903AC6" w:rsidP="00DC20E0">
            <w:pPr>
              <w:ind w:left="54"/>
              <w:rPr>
                <w:rFonts w:ascii="Arial" w:hAnsi="Arial" w:cs="Arial"/>
              </w:rPr>
            </w:pPr>
          </w:p>
          <w:p w14:paraId="0BC836E4" w14:textId="77777777" w:rsidR="00903AC6" w:rsidRPr="00F2462F" w:rsidRDefault="00903AC6" w:rsidP="00DC20E0">
            <w:pPr>
              <w:ind w:left="54"/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 xml:space="preserve">Gallai gwell cyfathrebu a hyrwyddo gwasanaethau atal digartrefedd hyrwyddo ymgysylltiad yn gynharach. </w:t>
            </w:r>
          </w:p>
          <w:p w14:paraId="1AEE77E3" w14:textId="77777777" w:rsidR="00903AC6" w:rsidRPr="00F2462F" w:rsidRDefault="00903AC6" w:rsidP="00DC20E0">
            <w:pPr>
              <w:ind w:left="54"/>
              <w:rPr>
                <w:rFonts w:ascii="Arial" w:hAnsi="Arial" w:cs="Arial"/>
              </w:rPr>
            </w:pPr>
          </w:p>
          <w:p w14:paraId="4979F5A3" w14:textId="4C330F6D" w:rsidR="00903AC6" w:rsidRPr="00F2462F" w:rsidRDefault="00903AC6" w:rsidP="00DC20E0">
            <w:pPr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Mae cydnabyddiaeth bod pwysau ychwanegol ar y gweithlu</w:t>
            </w:r>
            <w:r w:rsidR="00820EBF">
              <w:rPr>
                <w:rFonts w:ascii="Arial" w:hAnsi="Arial" w:cs="Arial"/>
                <w:lang w:val="cy"/>
              </w:rPr>
              <w:t xml:space="preserve"> oherwydd g</w:t>
            </w:r>
            <w:r w:rsidRPr="00F2462F">
              <w:rPr>
                <w:rFonts w:ascii="Arial" w:hAnsi="Arial" w:cs="Arial"/>
                <w:lang w:val="cy"/>
              </w:rPr>
              <w:t xml:space="preserve">ofynion cynyddol a chymhlethdod </w:t>
            </w:r>
            <w:r w:rsidR="00820EBF">
              <w:rPr>
                <w:rFonts w:ascii="Arial" w:hAnsi="Arial" w:cs="Arial"/>
                <w:lang w:val="cy"/>
              </w:rPr>
              <w:t xml:space="preserve">eu </w:t>
            </w:r>
            <w:r w:rsidRPr="00F2462F">
              <w:rPr>
                <w:rFonts w:ascii="Arial" w:hAnsi="Arial" w:cs="Arial"/>
                <w:lang w:val="cy"/>
              </w:rPr>
              <w:t>gwaith</w:t>
            </w:r>
            <w:r w:rsidR="00820EBF">
              <w:rPr>
                <w:rFonts w:ascii="Arial" w:hAnsi="Arial" w:cs="Arial"/>
                <w:lang w:val="cy"/>
              </w:rPr>
              <w:t xml:space="preserve"> a bod</w:t>
            </w:r>
            <w:r w:rsidRPr="00F2462F">
              <w:rPr>
                <w:rFonts w:ascii="Arial" w:hAnsi="Arial" w:cs="Arial"/>
                <w:lang w:val="cy"/>
              </w:rPr>
              <w:t xml:space="preserve"> angen eu datrys.</w:t>
            </w:r>
          </w:p>
        </w:tc>
        <w:tc>
          <w:tcPr>
            <w:tcW w:w="3435" w:type="dxa"/>
          </w:tcPr>
          <w:p w14:paraId="4BF840F6" w14:textId="77777777" w:rsidR="00CC17F8" w:rsidRPr="00D04D03" w:rsidRDefault="00CC17F8" w:rsidP="00CC17F8">
            <w:pPr>
              <w:pStyle w:val="ListParagraph"/>
              <w:numPr>
                <w:ilvl w:val="0"/>
                <w:numId w:val="44"/>
              </w:numPr>
              <w:rPr>
                <w:rFonts w:cs="Arial"/>
                <w:szCs w:val="24"/>
                <w:lang w:val="cy-GB"/>
              </w:rPr>
            </w:pPr>
            <w:r w:rsidRPr="00D04D03">
              <w:rPr>
                <w:rFonts w:cs="Arial"/>
                <w:szCs w:val="24"/>
                <w:lang w:val="cy-GB"/>
              </w:rPr>
              <w:t>Sicrhau bod gwasanaethau'n hygyrch i bawb ac yn ymateb i'r rhai sydd ag anghenion ychwanegol</w:t>
            </w:r>
          </w:p>
          <w:p w14:paraId="0DE10080" w14:textId="77777777" w:rsidR="00CC17F8" w:rsidRPr="00D04D03" w:rsidRDefault="00CC17F8" w:rsidP="00CC17F8">
            <w:pPr>
              <w:pStyle w:val="ListParagraph"/>
              <w:ind w:left="360"/>
              <w:rPr>
                <w:rFonts w:cs="Arial"/>
                <w:szCs w:val="24"/>
                <w:lang w:val="cy-GB"/>
              </w:rPr>
            </w:pPr>
          </w:p>
          <w:p w14:paraId="0BDCEDE5" w14:textId="77777777" w:rsidR="00CC17F8" w:rsidRPr="00D04D03" w:rsidRDefault="00CC17F8" w:rsidP="00CC17F8">
            <w:pPr>
              <w:pStyle w:val="ListParagraph"/>
              <w:numPr>
                <w:ilvl w:val="0"/>
                <w:numId w:val="44"/>
              </w:numPr>
              <w:rPr>
                <w:rFonts w:cs="Arial"/>
                <w:szCs w:val="24"/>
                <w:lang w:val="cy-GB"/>
              </w:rPr>
            </w:pPr>
            <w:r w:rsidRPr="00D04D03">
              <w:rPr>
                <w:rFonts w:cs="Arial"/>
                <w:szCs w:val="24"/>
                <w:lang w:val="cy-GB"/>
              </w:rPr>
              <w:t>Ymestyn a gwella swyddogaeth ac effaith y Porth.</w:t>
            </w:r>
          </w:p>
          <w:p w14:paraId="359F10EE" w14:textId="77777777" w:rsidR="00CC17F8" w:rsidRPr="00D04D03" w:rsidRDefault="00CC17F8" w:rsidP="00CC17F8">
            <w:pPr>
              <w:pStyle w:val="ListParagraph"/>
              <w:ind w:left="360"/>
              <w:rPr>
                <w:rFonts w:cs="Arial"/>
                <w:szCs w:val="24"/>
                <w:lang w:val="cy-GB"/>
              </w:rPr>
            </w:pPr>
          </w:p>
          <w:p w14:paraId="325950C8" w14:textId="77777777" w:rsidR="00CC17F8" w:rsidRPr="00D04D03" w:rsidRDefault="00CC17F8" w:rsidP="00CC17F8">
            <w:pPr>
              <w:pStyle w:val="ListParagraph"/>
              <w:numPr>
                <w:ilvl w:val="0"/>
                <w:numId w:val="44"/>
              </w:numPr>
              <w:rPr>
                <w:rFonts w:cs="Arial"/>
                <w:szCs w:val="24"/>
                <w:lang w:val="cy-GB"/>
              </w:rPr>
            </w:pPr>
            <w:r w:rsidRPr="00D04D03">
              <w:rPr>
                <w:rFonts w:cs="Arial"/>
                <w:szCs w:val="24"/>
                <w:lang w:val="cy-GB"/>
              </w:rPr>
              <w:t xml:space="preserve">Gwella ymgysylltiad parhaus â'r rhai sydd â phrofiad </w:t>
            </w:r>
            <w:r>
              <w:rPr>
                <w:rFonts w:cs="Arial"/>
                <w:szCs w:val="24"/>
                <w:lang w:val="cy-GB"/>
              </w:rPr>
              <w:t>bywyd</w:t>
            </w:r>
            <w:r w:rsidRPr="00D04D03">
              <w:rPr>
                <w:rFonts w:cs="Arial"/>
                <w:szCs w:val="24"/>
                <w:lang w:val="cy-GB"/>
              </w:rPr>
              <w:t>.</w:t>
            </w:r>
          </w:p>
          <w:p w14:paraId="277CC5BA" w14:textId="77777777" w:rsidR="00CC17F8" w:rsidRPr="00D04D03" w:rsidRDefault="00CC17F8" w:rsidP="00CC17F8">
            <w:pPr>
              <w:pStyle w:val="ListParagraph"/>
              <w:ind w:left="360"/>
              <w:rPr>
                <w:rFonts w:cs="Arial"/>
                <w:bCs/>
                <w:szCs w:val="24"/>
                <w:lang w:val="cy-GB"/>
              </w:rPr>
            </w:pPr>
          </w:p>
          <w:p w14:paraId="78BA2577" w14:textId="77777777" w:rsidR="00CC17F8" w:rsidRPr="00D04D03" w:rsidRDefault="00CC17F8" w:rsidP="00CC17F8">
            <w:pPr>
              <w:pStyle w:val="ListParagraph"/>
              <w:numPr>
                <w:ilvl w:val="0"/>
                <w:numId w:val="44"/>
              </w:numPr>
              <w:rPr>
                <w:rFonts w:cs="Arial"/>
                <w:bCs/>
                <w:szCs w:val="24"/>
                <w:lang w:val="cy-GB"/>
              </w:rPr>
            </w:pPr>
            <w:r w:rsidRPr="00D04D03">
              <w:rPr>
                <w:rFonts w:cs="Arial"/>
                <w:bCs/>
                <w:szCs w:val="24"/>
                <w:lang w:val="cy-GB"/>
              </w:rPr>
              <w:t>Darparu gwybodaeth glir am brosesau a llwybrau a chodi proffil y gwasanaethau cyngor a chymorth digartrefedd cyfredol, i annog unigolion mewn angen tai i fanteisio arnynt.</w:t>
            </w:r>
          </w:p>
          <w:p w14:paraId="183C4F94" w14:textId="77777777" w:rsidR="00CC17F8" w:rsidRPr="00D04D03" w:rsidRDefault="00CC17F8" w:rsidP="00CC17F8">
            <w:pPr>
              <w:pStyle w:val="ListParagraph"/>
              <w:ind w:left="360"/>
              <w:rPr>
                <w:rFonts w:cs="Arial"/>
                <w:szCs w:val="24"/>
                <w:lang w:val="cy-GB"/>
              </w:rPr>
            </w:pPr>
          </w:p>
          <w:p w14:paraId="5CC5924B" w14:textId="77777777" w:rsidR="00CC17F8" w:rsidRPr="00D04D03" w:rsidRDefault="00CC17F8" w:rsidP="00CC17F8">
            <w:pPr>
              <w:pStyle w:val="ListParagraph"/>
              <w:numPr>
                <w:ilvl w:val="0"/>
                <w:numId w:val="44"/>
              </w:numPr>
              <w:rPr>
                <w:rFonts w:cs="Arial"/>
                <w:szCs w:val="24"/>
                <w:lang w:val="cy-GB"/>
              </w:rPr>
            </w:pPr>
            <w:r w:rsidRPr="00D04D03">
              <w:rPr>
                <w:rFonts w:cs="Arial"/>
                <w:szCs w:val="24"/>
                <w:lang w:val="cy-GB"/>
              </w:rPr>
              <w:t xml:space="preserve">Sicrhau digon o gapasiti o fewn y gweithlu i ateb y galw sy'n cyflwyno. </w:t>
            </w:r>
          </w:p>
          <w:p w14:paraId="228A238F" w14:textId="77777777" w:rsidR="00CC17F8" w:rsidRPr="00D04D03" w:rsidRDefault="00CC17F8" w:rsidP="00CC17F8">
            <w:pPr>
              <w:pStyle w:val="ListParagraph"/>
              <w:ind w:left="360"/>
              <w:rPr>
                <w:rFonts w:cs="Arial"/>
                <w:szCs w:val="24"/>
                <w:lang w:val="cy-GB"/>
              </w:rPr>
            </w:pPr>
          </w:p>
          <w:p w14:paraId="6181B754" w14:textId="2882F666" w:rsidR="00903AC6" w:rsidRPr="00F2462F" w:rsidRDefault="00CC17F8" w:rsidP="00CC17F8">
            <w:pPr>
              <w:pStyle w:val="ListParagraph"/>
              <w:numPr>
                <w:ilvl w:val="0"/>
                <w:numId w:val="44"/>
              </w:numPr>
              <w:rPr>
                <w:rFonts w:cs="Arial"/>
              </w:rPr>
            </w:pPr>
            <w:r w:rsidRPr="00D04D03">
              <w:rPr>
                <w:rFonts w:cs="Arial"/>
                <w:szCs w:val="24"/>
                <w:lang w:val="cy-GB"/>
              </w:rPr>
              <w:t>Darparu gwasanaethau drwy weithlu gwydn a medrus, sy'n darparu darpariaeth o ansawdd uchel ac yn hyrwyddo lles staff</w:t>
            </w:r>
            <w:r w:rsidR="00903AC6" w:rsidRPr="00F2462F">
              <w:rPr>
                <w:rFonts w:cs="Arial"/>
                <w:lang w:val="cy"/>
              </w:rPr>
              <w:t xml:space="preserve">. </w:t>
            </w:r>
          </w:p>
          <w:p w14:paraId="3438D050" w14:textId="63738351" w:rsidR="00231455" w:rsidRPr="00F2462F" w:rsidRDefault="00231455" w:rsidP="00231455">
            <w:pPr>
              <w:rPr>
                <w:rFonts w:ascii="Arial" w:hAnsi="Arial" w:cs="Arial"/>
              </w:rPr>
            </w:pPr>
          </w:p>
        </w:tc>
      </w:tr>
      <w:tr w:rsidR="008E6A03" w:rsidRPr="00F2462F" w14:paraId="5CB15375" w14:textId="77777777" w:rsidTr="00CC17F8">
        <w:trPr>
          <w:trHeight w:val="1124"/>
        </w:trPr>
        <w:tc>
          <w:tcPr>
            <w:tcW w:w="3434" w:type="dxa"/>
          </w:tcPr>
          <w:p w14:paraId="428F5B56" w14:textId="0A460BD5" w:rsidR="00903AC6" w:rsidRPr="00F2462F" w:rsidRDefault="00903AC6" w:rsidP="00903AC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Arial"/>
                <w:szCs w:val="24"/>
              </w:rPr>
            </w:pPr>
            <w:r w:rsidRPr="00F2462F">
              <w:rPr>
                <w:rFonts w:cs="Arial"/>
                <w:b/>
                <w:bCs/>
                <w:szCs w:val="24"/>
                <w:lang w:val="cy"/>
              </w:rPr>
              <w:t>Gwella cydweithio â rhanddeiliaid allweddol ar lefel strategol i wella</w:t>
            </w:r>
            <w:r w:rsidR="00820EBF">
              <w:rPr>
                <w:rFonts w:cs="Arial"/>
                <w:b/>
                <w:bCs/>
                <w:szCs w:val="24"/>
                <w:lang w:val="cy"/>
              </w:rPr>
              <w:t>’r broses o</w:t>
            </w:r>
            <w:r w:rsidRPr="00F2462F">
              <w:rPr>
                <w:rFonts w:cs="Arial"/>
                <w:b/>
                <w:bCs/>
                <w:szCs w:val="24"/>
                <w:lang w:val="cy"/>
              </w:rPr>
              <w:t xml:space="preserve"> atal digartrefedd</w:t>
            </w:r>
          </w:p>
        </w:tc>
        <w:tc>
          <w:tcPr>
            <w:tcW w:w="3434" w:type="dxa"/>
          </w:tcPr>
          <w:p w14:paraId="10AFC066" w14:textId="62C42573" w:rsidR="00903AC6" w:rsidRPr="00F2462F" w:rsidRDefault="00903AC6" w:rsidP="00DC20E0">
            <w:pPr>
              <w:ind w:left="54"/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 xml:space="preserve">Nid mater tai yn unig yw digartrefedd. Mae gan gydweithio a phartneriaethau â rhanddeiliaid ehangach rôl allweddol i atal digartrefedd yn llwyddiannus. </w:t>
            </w:r>
          </w:p>
          <w:p w14:paraId="4174BE7B" w14:textId="77777777" w:rsidR="00903AC6" w:rsidRPr="00F2462F" w:rsidRDefault="00903AC6" w:rsidP="00DC20E0">
            <w:pPr>
              <w:ind w:left="54"/>
              <w:rPr>
                <w:rFonts w:ascii="Arial" w:hAnsi="Arial" w:cs="Arial"/>
              </w:rPr>
            </w:pPr>
          </w:p>
          <w:p w14:paraId="36BC3BB7" w14:textId="515EAEBD" w:rsidR="00903AC6" w:rsidRPr="00F2462F" w:rsidRDefault="00903AC6" w:rsidP="00DC20E0">
            <w:pPr>
              <w:ind w:left="54"/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 xml:space="preserve">Gall gwell dealltwriaeth o bwysau, blaenoriaethau a chyfyngiadau ehangach arwain at gydweithio'n </w:t>
            </w:r>
            <w:r w:rsidRPr="00F2462F">
              <w:rPr>
                <w:rFonts w:ascii="Arial" w:hAnsi="Arial" w:cs="Arial"/>
                <w:lang w:val="cy"/>
              </w:rPr>
              <w:lastRenderedPageBreak/>
              <w:t xml:space="preserve">agosach a gwell canlyniadau i unigolion. </w:t>
            </w:r>
          </w:p>
          <w:p w14:paraId="38625E9B" w14:textId="30D420E6" w:rsidR="00885611" w:rsidRPr="00F2462F" w:rsidRDefault="00885611" w:rsidP="00DC20E0">
            <w:pPr>
              <w:ind w:left="54"/>
              <w:rPr>
                <w:rFonts w:ascii="Arial" w:hAnsi="Arial" w:cs="Arial"/>
              </w:rPr>
            </w:pPr>
          </w:p>
          <w:p w14:paraId="54FEE10F" w14:textId="5A1936A8" w:rsidR="00885611" w:rsidRPr="00F2462F" w:rsidRDefault="00885611" w:rsidP="00DC20E0">
            <w:pPr>
              <w:ind w:left="54"/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 xml:space="preserve">Gall diwylliant o berchnogaeth ar y cyd wella cynllunio a chomisiynu, yn ogystal â chefnogi rheoli risg. </w:t>
            </w:r>
          </w:p>
          <w:p w14:paraId="58941037" w14:textId="433EE0DA" w:rsidR="00885611" w:rsidRPr="00F2462F" w:rsidRDefault="00885611" w:rsidP="00DC20E0">
            <w:pPr>
              <w:ind w:left="54"/>
              <w:rPr>
                <w:rFonts w:ascii="Arial" w:hAnsi="Arial" w:cs="Arial"/>
              </w:rPr>
            </w:pPr>
          </w:p>
          <w:p w14:paraId="5E44E0FD" w14:textId="060AEC31" w:rsidR="00885611" w:rsidRPr="00F2462F" w:rsidRDefault="00885611" w:rsidP="00DC20E0">
            <w:pPr>
              <w:ind w:left="54"/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 xml:space="preserve">Gall gwell cydweithredu wella blaenoriaethau corfforaethol, megis gweithredu'r rhai sy'n gadael gofal cenedlaethol a'r fframwaith llety a chymorth. </w:t>
            </w:r>
          </w:p>
          <w:p w14:paraId="6E4BBCCF" w14:textId="77777777" w:rsidR="00903AC6" w:rsidRPr="00F2462F" w:rsidRDefault="00903AC6" w:rsidP="00DC20E0">
            <w:pPr>
              <w:rPr>
                <w:rFonts w:ascii="Arial" w:hAnsi="Arial" w:cs="Arial"/>
              </w:rPr>
            </w:pPr>
          </w:p>
          <w:p w14:paraId="6A974F87" w14:textId="77777777" w:rsidR="00903AC6" w:rsidRPr="00F2462F" w:rsidRDefault="00903AC6" w:rsidP="00DC20E0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14:paraId="75441634" w14:textId="77777777" w:rsidR="00CC17F8" w:rsidRPr="00D04D03" w:rsidRDefault="00CC17F8" w:rsidP="00CC17F8">
            <w:pPr>
              <w:pStyle w:val="ListParagraph"/>
              <w:numPr>
                <w:ilvl w:val="0"/>
                <w:numId w:val="44"/>
              </w:numPr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lastRenderedPageBreak/>
              <w:t>Sicrhau bod rhanddeiliaid yn cymryd mwy o berchenogaeth o ddigartrefedd er mwyn cefnogi’r broses o atal digartrefedd mewn modd rhagofalus</w:t>
            </w:r>
            <w:r w:rsidRPr="00D04D03">
              <w:rPr>
                <w:rFonts w:cs="Arial"/>
                <w:szCs w:val="24"/>
                <w:lang w:val="cy-GB"/>
              </w:rPr>
              <w:t xml:space="preserve">. </w:t>
            </w:r>
          </w:p>
          <w:p w14:paraId="5014BE01" w14:textId="77777777" w:rsidR="00CC17F8" w:rsidRPr="00D04D03" w:rsidRDefault="00CC17F8" w:rsidP="00CC17F8">
            <w:pPr>
              <w:pStyle w:val="ListParagraph"/>
              <w:ind w:left="400"/>
              <w:rPr>
                <w:rFonts w:cs="Arial"/>
                <w:szCs w:val="24"/>
                <w:lang w:val="cy-GB"/>
              </w:rPr>
            </w:pPr>
          </w:p>
          <w:p w14:paraId="46CA029B" w14:textId="77777777" w:rsidR="00CC17F8" w:rsidRPr="00D04D03" w:rsidRDefault="00CC17F8" w:rsidP="00CC17F8">
            <w:pPr>
              <w:pStyle w:val="ListParagraph"/>
              <w:numPr>
                <w:ilvl w:val="0"/>
                <w:numId w:val="44"/>
              </w:numPr>
              <w:rPr>
                <w:rFonts w:cs="Arial"/>
                <w:szCs w:val="24"/>
                <w:lang w:val="cy-GB"/>
              </w:rPr>
            </w:pPr>
            <w:r w:rsidRPr="00D04D03">
              <w:rPr>
                <w:rFonts w:cs="Arial"/>
                <w:szCs w:val="24"/>
                <w:lang w:val="cy-GB"/>
              </w:rPr>
              <w:t xml:space="preserve">Mwy o rannu data i nodi bylchau, gyda'r potensial </w:t>
            </w:r>
            <w:r w:rsidRPr="00D04D03">
              <w:rPr>
                <w:rFonts w:cs="Arial"/>
                <w:szCs w:val="24"/>
                <w:lang w:val="cy-GB"/>
              </w:rPr>
              <w:lastRenderedPageBreak/>
              <w:t xml:space="preserve">ar gyfer mwy o wasanaethau a gomisiynir ar y cyd. </w:t>
            </w:r>
          </w:p>
          <w:p w14:paraId="4ED2D0C5" w14:textId="77777777" w:rsidR="00CC17F8" w:rsidRPr="00D04D03" w:rsidRDefault="00CC17F8" w:rsidP="00CC17F8">
            <w:pPr>
              <w:pStyle w:val="ListParagraph"/>
              <w:rPr>
                <w:rFonts w:cs="Arial"/>
                <w:szCs w:val="24"/>
                <w:lang w:val="cy-GB"/>
              </w:rPr>
            </w:pPr>
          </w:p>
          <w:p w14:paraId="089FF4F4" w14:textId="77777777" w:rsidR="00CC17F8" w:rsidRPr="00D04D03" w:rsidRDefault="00CC17F8" w:rsidP="00CC17F8">
            <w:pPr>
              <w:pStyle w:val="ListParagraph"/>
              <w:numPr>
                <w:ilvl w:val="0"/>
                <w:numId w:val="44"/>
              </w:numPr>
              <w:rPr>
                <w:rFonts w:cs="Arial"/>
                <w:szCs w:val="24"/>
                <w:lang w:val="cy-GB"/>
              </w:rPr>
            </w:pPr>
            <w:r w:rsidRPr="00D04D03">
              <w:rPr>
                <w:rFonts w:cs="Arial"/>
                <w:szCs w:val="24"/>
                <w:lang w:val="cy-GB"/>
              </w:rPr>
              <w:t>Sefydlu diwylliant</w:t>
            </w:r>
            <w:r>
              <w:rPr>
                <w:rFonts w:cs="Arial"/>
                <w:szCs w:val="24"/>
                <w:lang w:val="cy-GB"/>
              </w:rPr>
              <w:t xml:space="preserve"> </w:t>
            </w:r>
            <w:r w:rsidRPr="00D04D03">
              <w:rPr>
                <w:rFonts w:cs="Arial"/>
                <w:szCs w:val="24"/>
                <w:lang w:val="cy-GB"/>
              </w:rPr>
              <w:t xml:space="preserve">sefydliadol o ymholi lle mae dadansoddi </w:t>
            </w:r>
            <w:r>
              <w:rPr>
                <w:rFonts w:cs="Arial"/>
                <w:szCs w:val="24"/>
                <w:lang w:val="cy-GB"/>
              </w:rPr>
              <w:t>a dehongli</w:t>
            </w:r>
            <w:r w:rsidRPr="00D04D03">
              <w:rPr>
                <w:rFonts w:cs="Arial"/>
                <w:szCs w:val="24"/>
                <w:lang w:val="cy-GB"/>
              </w:rPr>
              <w:t xml:space="preserve"> yn llywio</w:t>
            </w:r>
            <w:r>
              <w:rPr>
                <w:rFonts w:cs="Arial"/>
                <w:szCs w:val="24"/>
                <w:lang w:val="cy-GB"/>
              </w:rPr>
              <w:t>’n effeithiol y ddarpariaeth o wasanaethau</w:t>
            </w:r>
            <w:r w:rsidRPr="00D04D03">
              <w:rPr>
                <w:rFonts w:cs="Arial"/>
                <w:szCs w:val="24"/>
                <w:lang w:val="cy-GB"/>
              </w:rPr>
              <w:t xml:space="preserve">. </w:t>
            </w:r>
          </w:p>
          <w:p w14:paraId="7B84F0E1" w14:textId="77777777" w:rsidR="00CC17F8" w:rsidRPr="00D04D03" w:rsidRDefault="00CC17F8" w:rsidP="00CC17F8">
            <w:pPr>
              <w:pStyle w:val="ListParagraph"/>
              <w:rPr>
                <w:rFonts w:cs="Arial"/>
                <w:szCs w:val="24"/>
                <w:lang w:val="cy-GB"/>
              </w:rPr>
            </w:pPr>
          </w:p>
          <w:p w14:paraId="3619E971" w14:textId="77777777" w:rsidR="00CC17F8" w:rsidRPr="00D04D03" w:rsidRDefault="00CC17F8" w:rsidP="00CC17F8">
            <w:pPr>
              <w:pStyle w:val="ListParagraph"/>
              <w:numPr>
                <w:ilvl w:val="0"/>
                <w:numId w:val="44"/>
              </w:numPr>
              <w:rPr>
                <w:rFonts w:cs="Arial"/>
                <w:szCs w:val="24"/>
                <w:lang w:val="cy-GB"/>
              </w:rPr>
            </w:pPr>
            <w:r w:rsidRPr="00D04D03">
              <w:rPr>
                <w:rFonts w:cs="Arial"/>
                <w:szCs w:val="24"/>
                <w:lang w:val="cy-GB"/>
              </w:rPr>
              <w:t>Rheoli risg drwy</w:t>
            </w:r>
            <w:r>
              <w:rPr>
                <w:rFonts w:cs="Arial"/>
                <w:szCs w:val="24"/>
                <w:lang w:val="cy-GB"/>
              </w:rPr>
              <w:t xml:space="preserve"> gael rh</w:t>
            </w:r>
            <w:r w:rsidRPr="00D04D03">
              <w:rPr>
                <w:rFonts w:cs="Arial"/>
                <w:szCs w:val="24"/>
                <w:lang w:val="cy-GB"/>
              </w:rPr>
              <w:t xml:space="preserve">anddeiliaid </w:t>
            </w:r>
            <w:r>
              <w:rPr>
                <w:rFonts w:cs="Arial"/>
                <w:szCs w:val="24"/>
                <w:lang w:val="cy-GB"/>
              </w:rPr>
              <w:t>i ddod ynghyd</w:t>
            </w:r>
            <w:r w:rsidRPr="00D04D03">
              <w:rPr>
                <w:rFonts w:cs="Arial"/>
                <w:szCs w:val="24"/>
                <w:lang w:val="cy-GB"/>
              </w:rPr>
              <w:t xml:space="preserve"> i </w:t>
            </w:r>
            <w:r>
              <w:rPr>
                <w:rFonts w:cs="Arial"/>
                <w:szCs w:val="24"/>
                <w:lang w:val="cy-GB"/>
              </w:rPr>
              <w:t>ganfod</w:t>
            </w:r>
            <w:r w:rsidRPr="00D04D03">
              <w:rPr>
                <w:rFonts w:cs="Arial"/>
                <w:szCs w:val="24"/>
                <w:lang w:val="cy-GB"/>
              </w:rPr>
              <w:t xml:space="preserve"> i atebion a chanlyniadau ar y cyd</w:t>
            </w:r>
          </w:p>
          <w:p w14:paraId="1B1D57B7" w14:textId="77777777" w:rsidR="00CC17F8" w:rsidRPr="00D04D03" w:rsidRDefault="00CC17F8" w:rsidP="00CC17F8">
            <w:pPr>
              <w:pStyle w:val="ListParagraph"/>
              <w:rPr>
                <w:rFonts w:cs="Arial"/>
                <w:szCs w:val="24"/>
                <w:lang w:val="cy-GB"/>
              </w:rPr>
            </w:pPr>
          </w:p>
          <w:p w14:paraId="4FBABBC8" w14:textId="77777777" w:rsidR="00CC17F8" w:rsidRPr="00D04D03" w:rsidRDefault="00CC17F8" w:rsidP="00CC17F8">
            <w:pPr>
              <w:pStyle w:val="ListParagraph"/>
              <w:numPr>
                <w:ilvl w:val="0"/>
                <w:numId w:val="44"/>
              </w:numPr>
              <w:rPr>
                <w:rFonts w:cs="Arial"/>
                <w:szCs w:val="24"/>
                <w:lang w:val="cy-GB"/>
              </w:rPr>
            </w:pPr>
            <w:r w:rsidRPr="00D04D03">
              <w:rPr>
                <w:rFonts w:cs="Arial"/>
                <w:szCs w:val="24"/>
                <w:lang w:val="cy-GB"/>
              </w:rPr>
              <w:t xml:space="preserve">Gweithio gyda phartneriaid rhanbarthol i archwilio cyfleoedd ar gyfer darparu gwasanaethau, sy'n diwallu anghenion cyffredin. </w:t>
            </w:r>
          </w:p>
          <w:p w14:paraId="49C2B941" w14:textId="77777777" w:rsidR="00CC17F8" w:rsidRPr="00D04D03" w:rsidRDefault="00CC17F8" w:rsidP="00CC17F8">
            <w:pPr>
              <w:pStyle w:val="ListParagraph"/>
              <w:rPr>
                <w:rFonts w:cs="Arial"/>
                <w:lang w:val="cy-GB"/>
              </w:rPr>
            </w:pPr>
          </w:p>
          <w:p w14:paraId="7F18BC9D" w14:textId="691ABFC3" w:rsidR="00CC17F8" w:rsidRPr="00CC17F8" w:rsidRDefault="00CC17F8" w:rsidP="0032204C">
            <w:pPr>
              <w:pStyle w:val="ListParagraph"/>
              <w:numPr>
                <w:ilvl w:val="0"/>
                <w:numId w:val="44"/>
              </w:numPr>
              <w:rPr>
                <w:rFonts w:cs="Arial"/>
                <w:szCs w:val="28"/>
                <w:lang w:val="cy-GB"/>
              </w:rPr>
            </w:pPr>
            <w:r w:rsidRPr="00CC17F8">
              <w:rPr>
                <w:rFonts w:cs="Arial"/>
                <w:szCs w:val="28"/>
                <w:lang w:val="cy-GB"/>
              </w:rPr>
              <w:t xml:space="preserve">Gweithio gyda phartneriaid, gan gynnwys cydweithwyr yn y Gwasanaethau Cymdeithasol i weithredu’r fframwaith cenedlaethol llety a chymorth ar gyfer y rhai sy'n gadael gofal </w:t>
            </w:r>
          </w:p>
          <w:p w14:paraId="7308C4C6" w14:textId="77777777" w:rsidR="00CC17F8" w:rsidRPr="006D152B" w:rsidRDefault="00CC17F8" w:rsidP="00CC17F8">
            <w:pPr>
              <w:pStyle w:val="ListParagraph"/>
              <w:ind w:left="360"/>
              <w:rPr>
                <w:rFonts w:cs="Arial"/>
                <w:szCs w:val="28"/>
                <w:lang w:val="cy-GB"/>
              </w:rPr>
            </w:pPr>
          </w:p>
          <w:p w14:paraId="3271D5F1" w14:textId="77777777" w:rsidR="00CC17F8" w:rsidRPr="00D04D03" w:rsidRDefault="00CC17F8" w:rsidP="00CC17F8">
            <w:pPr>
              <w:pStyle w:val="ListParagraph"/>
              <w:numPr>
                <w:ilvl w:val="0"/>
                <w:numId w:val="44"/>
              </w:numPr>
              <w:rPr>
                <w:rFonts w:cs="Arial"/>
                <w:szCs w:val="28"/>
                <w:lang w:val="cy-GB"/>
              </w:rPr>
            </w:pPr>
            <w:r w:rsidRPr="00D04D03">
              <w:rPr>
                <w:rFonts w:cs="Arial"/>
                <w:szCs w:val="28"/>
                <w:lang w:val="cy-GB"/>
              </w:rPr>
              <w:t xml:space="preserve">Archwilio amrywiaeth o ddewisiadau tai o ansawdd da ar gyfer pobl ifanc a'r rhai sy'n gadael gofal, sy'n hyrwyddo annibyniaeth, iechyd hir a lles. </w:t>
            </w:r>
          </w:p>
          <w:p w14:paraId="54295BB0" w14:textId="77777777" w:rsidR="00CC17F8" w:rsidRPr="00D04D03" w:rsidRDefault="00CC17F8" w:rsidP="00CC17F8">
            <w:pPr>
              <w:pStyle w:val="ListParagraph"/>
              <w:rPr>
                <w:rFonts w:cs="Arial"/>
                <w:szCs w:val="28"/>
                <w:lang w:val="cy-GB"/>
              </w:rPr>
            </w:pPr>
          </w:p>
          <w:p w14:paraId="04C38AD2" w14:textId="51AF404F" w:rsidR="008E6A03" w:rsidRPr="00F2462F" w:rsidRDefault="00CC17F8" w:rsidP="00CC17F8">
            <w:pPr>
              <w:pStyle w:val="ListParagraph"/>
              <w:numPr>
                <w:ilvl w:val="0"/>
                <w:numId w:val="44"/>
              </w:numPr>
              <w:rPr>
                <w:rFonts w:cs="Arial"/>
                <w:szCs w:val="28"/>
              </w:rPr>
            </w:pPr>
            <w:r w:rsidRPr="00D04D03">
              <w:rPr>
                <w:rFonts w:cs="Arial"/>
                <w:szCs w:val="28"/>
                <w:lang w:val="cy-GB"/>
              </w:rPr>
              <w:t xml:space="preserve">Gwella cydweithio ar draws tai a gwasanaethau cymdeithasol, gan </w:t>
            </w:r>
            <w:r w:rsidRPr="00D04D03">
              <w:rPr>
                <w:rFonts w:cs="Arial"/>
                <w:szCs w:val="28"/>
                <w:lang w:val="cy-GB"/>
              </w:rPr>
              <w:lastRenderedPageBreak/>
              <w:t>ddefnyddio cyfrifoldebau rhianta corfforaethol</w:t>
            </w:r>
            <w:r w:rsidR="00A923DE" w:rsidRPr="00F2462F">
              <w:rPr>
                <w:rFonts w:cs="Arial"/>
                <w:szCs w:val="28"/>
                <w:lang w:val="cy"/>
              </w:rPr>
              <w:t>.</w:t>
            </w:r>
          </w:p>
        </w:tc>
      </w:tr>
      <w:tr w:rsidR="008E6A03" w:rsidRPr="00F2462F" w14:paraId="3353200D" w14:textId="77777777" w:rsidTr="00321D78">
        <w:trPr>
          <w:trHeight w:val="3876"/>
        </w:trPr>
        <w:tc>
          <w:tcPr>
            <w:tcW w:w="3434" w:type="dxa"/>
          </w:tcPr>
          <w:p w14:paraId="19DBA00D" w14:textId="77777777" w:rsidR="00903AC6" w:rsidRPr="00F2462F" w:rsidRDefault="00903AC6" w:rsidP="00903AC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Arial"/>
                <w:szCs w:val="24"/>
              </w:rPr>
            </w:pPr>
            <w:r w:rsidRPr="00F2462F">
              <w:rPr>
                <w:rFonts w:cs="Arial"/>
                <w:b/>
                <w:bCs/>
                <w:szCs w:val="24"/>
                <w:lang w:val="cy"/>
              </w:rPr>
              <w:lastRenderedPageBreak/>
              <w:t>Gwella a chynyddu'r gwasanaethau ar gyfer y rhai sydd ag anghenion cymhleth</w:t>
            </w:r>
          </w:p>
        </w:tc>
        <w:tc>
          <w:tcPr>
            <w:tcW w:w="3434" w:type="dxa"/>
          </w:tcPr>
          <w:p w14:paraId="1997BF75" w14:textId="3241DEC5" w:rsidR="00903AC6" w:rsidRPr="00F2462F" w:rsidRDefault="000110E1" w:rsidP="00DC20E0">
            <w:pPr>
              <w:ind w:left="54"/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Mae anghenion cymorth y rhai sy'n cyflwyno</w:t>
            </w:r>
            <w:r w:rsidR="003019D9">
              <w:rPr>
                <w:rFonts w:ascii="Arial" w:hAnsi="Arial" w:cs="Arial"/>
                <w:lang w:val="cy"/>
              </w:rPr>
              <w:t>’n d</w:t>
            </w:r>
            <w:r w:rsidRPr="00F2462F">
              <w:rPr>
                <w:rFonts w:ascii="Arial" w:hAnsi="Arial" w:cs="Arial"/>
                <w:lang w:val="cy"/>
              </w:rPr>
              <w:t xml:space="preserve">digartref yn sylweddol. Yn aml, ni all tai ar ei ben ei hun fynd i'r afael â materion sylfaenol sy'n atal rhywun rhag sicrhau neu gynnal llety. </w:t>
            </w:r>
          </w:p>
          <w:p w14:paraId="6D98AFD6" w14:textId="77777777" w:rsidR="00903AC6" w:rsidRPr="00F2462F" w:rsidRDefault="00903AC6" w:rsidP="00DC20E0">
            <w:pPr>
              <w:ind w:left="54"/>
              <w:rPr>
                <w:rFonts w:ascii="Arial" w:hAnsi="Arial" w:cs="Arial"/>
              </w:rPr>
            </w:pPr>
          </w:p>
          <w:p w14:paraId="159E97C3" w14:textId="77777777" w:rsidR="00903AC6" w:rsidRPr="00F2462F" w:rsidRDefault="00903AC6" w:rsidP="00DC20E0">
            <w:pPr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lang w:val="cy"/>
              </w:rPr>
              <w:t>Mae carfan o unigolion sydd angen modelau cymorth dwys. Mae'r achosion hyn yn aml yn ddwys o ran adnoddau i ystod o wasanaethau cyhoeddus</w:t>
            </w:r>
          </w:p>
          <w:p w14:paraId="0030C06D" w14:textId="77777777" w:rsidR="00903AC6" w:rsidRPr="00F2462F" w:rsidRDefault="00903AC6" w:rsidP="00DC20E0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14:paraId="7879D59A" w14:textId="77777777" w:rsidR="003019D9" w:rsidRPr="00D04D03" w:rsidRDefault="003019D9" w:rsidP="003019D9">
            <w:pPr>
              <w:pStyle w:val="ListParagraph"/>
              <w:numPr>
                <w:ilvl w:val="0"/>
                <w:numId w:val="44"/>
              </w:numPr>
              <w:rPr>
                <w:rFonts w:cs="Arial"/>
                <w:szCs w:val="24"/>
                <w:lang w:val="cy-GB"/>
              </w:rPr>
            </w:pPr>
            <w:r w:rsidRPr="00D04D03">
              <w:rPr>
                <w:rFonts w:cs="Arial"/>
                <w:szCs w:val="24"/>
                <w:lang w:val="cy-GB"/>
              </w:rPr>
              <w:t xml:space="preserve">Datblygu gwasanaethau sy'n gallu cefnogi pobl ag anghenion </w:t>
            </w:r>
            <w:r>
              <w:rPr>
                <w:rFonts w:cs="Arial"/>
                <w:szCs w:val="24"/>
                <w:lang w:val="cy-GB"/>
              </w:rPr>
              <w:t>sy’n gymhleth iawn ac,</w:t>
            </w:r>
            <w:r w:rsidRPr="00D04D03">
              <w:rPr>
                <w:rFonts w:cs="Arial"/>
                <w:szCs w:val="24"/>
                <w:lang w:val="cy-GB"/>
              </w:rPr>
              <w:t xml:space="preserve"> o bosibl</w:t>
            </w:r>
            <w:r>
              <w:rPr>
                <w:rFonts w:cs="Arial"/>
                <w:szCs w:val="24"/>
                <w:lang w:val="cy-GB"/>
              </w:rPr>
              <w:t>,</w:t>
            </w:r>
            <w:r w:rsidRPr="00D04D03">
              <w:rPr>
                <w:rFonts w:cs="Arial"/>
                <w:szCs w:val="24"/>
                <w:lang w:val="cy-GB"/>
              </w:rPr>
              <w:t xml:space="preserve"> yn barhaus.</w:t>
            </w:r>
          </w:p>
          <w:p w14:paraId="75047598" w14:textId="77777777" w:rsidR="003019D9" w:rsidRPr="00D04D03" w:rsidRDefault="003019D9" w:rsidP="003019D9">
            <w:pPr>
              <w:pStyle w:val="ListParagraph"/>
              <w:ind w:left="360"/>
              <w:rPr>
                <w:rFonts w:cs="Arial"/>
                <w:szCs w:val="24"/>
                <w:lang w:val="cy-GB"/>
              </w:rPr>
            </w:pPr>
          </w:p>
          <w:p w14:paraId="572EA3EA" w14:textId="7C56F90B" w:rsidR="00903AC6" w:rsidRPr="00F2462F" w:rsidRDefault="003019D9" w:rsidP="003019D9">
            <w:pPr>
              <w:pStyle w:val="ListParagraph"/>
              <w:numPr>
                <w:ilvl w:val="0"/>
                <w:numId w:val="44"/>
              </w:numPr>
              <w:rPr>
                <w:rFonts w:cs="Arial"/>
              </w:rPr>
            </w:pPr>
            <w:r w:rsidRPr="00D04D03">
              <w:rPr>
                <w:rFonts w:cs="Arial"/>
                <w:szCs w:val="24"/>
                <w:lang w:val="cy-GB"/>
              </w:rPr>
              <w:t>Cymryd ymagwedd amlasiantaethol tuag at gefnogi'r rhai ag anghenion cymhleth.</w:t>
            </w:r>
          </w:p>
        </w:tc>
      </w:tr>
      <w:tr w:rsidR="00903AC6" w:rsidRPr="00F2462F" w14:paraId="697DE234" w14:textId="77777777" w:rsidTr="00321D78">
        <w:trPr>
          <w:trHeight w:val="4719"/>
        </w:trPr>
        <w:tc>
          <w:tcPr>
            <w:tcW w:w="3434" w:type="dxa"/>
          </w:tcPr>
          <w:p w14:paraId="1701569C" w14:textId="77777777" w:rsidR="00903AC6" w:rsidRPr="00F2462F" w:rsidRDefault="00903AC6" w:rsidP="00903AC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Arial"/>
                <w:szCs w:val="24"/>
              </w:rPr>
            </w:pPr>
            <w:r w:rsidRPr="00F2462F">
              <w:rPr>
                <w:rFonts w:cs="Arial"/>
                <w:b/>
                <w:bCs/>
                <w:szCs w:val="24"/>
                <w:lang w:val="cy"/>
              </w:rPr>
              <w:t>Cymryd agwedd bendant, gydweithredol ac amlddisgyblaethol i gefnogi pobl sy'n cysgu ar y stryd</w:t>
            </w:r>
          </w:p>
        </w:tc>
        <w:tc>
          <w:tcPr>
            <w:tcW w:w="3434" w:type="dxa"/>
          </w:tcPr>
          <w:p w14:paraId="296467E1" w14:textId="031B99D7" w:rsidR="00903AC6" w:rsidRPr="00F2462F" w:rsidRDefault="00903AC6" w:rsidP="00DC20E0">
            <w:pPr>
              <w:rPr>
                <w:rFonts w:ascii="Arial" w:eastAsiaTheme="minorHAnsi" w:hAnsi="Arial" w:cs="Arial"/>
                <w:bCs/>
              </w:rPr>
            </w:pPr>
            <w:r w:rsidRPr="00F2462F">
              <w:rPr>
                <w:rFonts w:ascii="Arial" w:hAnsi="Arial" w:cs="Arial"/>
                <w:bCs/>
                <w:lang w:val="cy"/>
              </w:rPr>
              <w:t>Cysgu ar y stryd yw</w:t>
            </w:r>
            <w:r w:rsidR="003019D9">
              <w:rPr>
                <w:rFonts w:ascii="Arial" w:hAnsi="Arial" w:cs="Arial"/>
                <w:bCs/>
                <w:lang w:val="cy"/>
              </w:rPr>
              <w:t>’r</w:t>
            </w:r>
            <w:r w:rsidRPr="00F2462F">
              <w:rPr>
                <w:rFonts w:ascii="Arial" w:hAnsi="Arial" w:cs="Arial"/>
                <w:bCs/>
                <w:lang w:val="cy"/>
              </w:rPr>
              <w:t xml:space="preserve"> </w:t>
            </w:r>
            <w:r w:rsidR="003019D9">
              <w:rPr>
                <w:rFonts w:ascii="Arial" w:hAnsi="Arial" w:cs="Arial"/>
                <w:bCs/>
                <w:lang w:val="cy"/>
              </w:rPr>
              <w:t xml:space="preserve">ffurf </w:t>
            </w:r>
            <w:r w:rsidR="0083250F">
              <w:rPr>
                <w:rFonts w:ascii="Arial" w:hAnsi="Arial" w:cs="Arial"/>
                <w:bCs/>
                <w:lang w:val="cy"/>
              </w:rPr>
              <w:t>f</w:t>
            </w:r>
            <w:r w:rsidR="003019D9">
              <w:rPr>
                <w:rFonts w:ascii="Arial" w:hAnsi="Arial" w:cs="Arial"/>
                <w:bCs/>
                <w:lang w:val="cy"/>
              </w:rPr>
              <w:t>wyaf problem</w:t>
            </w:r>
            <w:r w:rsidR="00CC17F8">
              <w:rPr>
                <w:rFonts w:ascii="Arial" w:hAnsi="Arial" w:cs="Arial"/>
                <w:bCs/>
                <w:lang w:val="cy"/>
              </w:rPr>
              <w:t>u</w:t>
            </w:r>
            <w:r w:rsidR="00FB66F0">
              <w:rPr>
                <w:rFonts w:ascii="Arial" w:hAnsi="Arial" w:cs="Arial"/>
                <w:bCs/>
                <w:lang w:val="cy"/>
              </w:rPr>
              <w:t>s</w:t>
            </w:r>
            <w:r w:rsidR="003019D9">
              <w:rPr>
                <w:rFonts w:ascii="Arial" w:hAnsi="Arial" w:cs="Arial"/>
                <w:bCs/>
                <w:lang w:val="cy"/>
              </w:rPr>
              <w:t xml:space="preserve"> a difrifol o </w:t>
            </w:r>
            <w:r w:rsidRPr="00F2462F">
              <w:rPr>
                <w:rFonts w:ascii="Arial" w:hAnsi="Arial" w:cs="Arial"/>
                <w:bCs/>
                <w:lang w:val="cy"/>
              </w:rPr>
              <w:t xml:space="preserve"> ddigartrefedd. Mae'r bregusrwydd a'r risg a achosir i bobl sy'n cysgu allan yn aml yn sylweddol.</w:t>
            </w:r>
          </w:p>
          <w:p w14:paraId="0BF1E7FA" w14:textId="77777777" w:rsidR="00903AC6" w:rsidRPr="00F2462F" w:rsidRDefault="00903AC6" w:rsidP="00DC20E0">
            <w:pPr>
              <w:rPr>
                <w:rFonts w:ascii="Arial" w:eastAsiaTheme="minorHAnsi" w:hAnsi="Arial" w:cs="Arial"/>
                <w:bCs/>
              </w:rPr>
            </w:pPr>
          </w:p>
          <w:p w14:paraId="5A5D0F00" w14:textId="27C4963B" w:rsidR="00903AC6" w:rsidRPr="00F2462F" w:rsidRDefault="00903AC6" w:rsidP="00DC20E0">
            <w:pPr>
              <w:rPr>
                <w:rFonts w:ascii="Arial" w:hAnsi="Arial" w:cs="Arial"/>
              </w:rPr>
            </w:pPr>
            <w:r w:rsidRPr="00F2462F">
              <w:rPr>
                <w:rFonts w:ascii="Arial" w:hAnsi="Arial" w:cs="Arial"/>
                <w:bCs/>
                <w:lang w:val="cy"/>
              </w:rPr>
              <w:t xml:space="preserve">Mae'r rhesymau pam mae pobl yn cysgu allan yn aml yn gymhleth ac wedi'u </w:t>
            </w:r>
            <w:r w:rsidR="00CC17F8">
              <w:rPr>
                <w:rFonts w:ascii="Arial" w:hAnsi="Arial" w:cs="Arial"/>
                <w:bCs/>
                <w:lang w:val="cy"/>
              </w:rPr>
              <w:t>gwreiddio’n</w:t>
            </w:r>
            <w:r w:rsidRPr="00F2462F">
              <w:rPr>
                <w:rFonts w:ascii="Arial" w:hAnsi="Arial" w:cs="Arial"/>
                <w:bCs/>
                <w:lang w:val="cy"/>
              </w:rPr>
              <w:t xml:space="preserve"> ddwfn. O'r herwydd, gall lleddfu digartrefedd pobl sy'n cysgu allan fod yn heriol ac mae angen </w:t>
            </w:r>
            <w:r w:rsidR="003019D9">
              <w:rPr>
                <w:rFonts w:ascii="Arial" w:hAnsi="Arial" w:cs="Arial"/>
                <w:bCs/>
                <w:lang w:val="cy"/>
              </w:rPr>
              <w:t>adnoddau ac ymgysylltiad</w:t>
            </w:r>
            <w:r w:rsidRPr="00F2462F">
              <w:rPr>
                <w:rFonts w:ascii="Arial" w:hAnsi="Arial" w:cs="Arial"/>
                <w:bCs/>
                <w:lang w:val="cy"/>
              </w:rPr>
              <w:t xml:space="preserve"> amlasiantaeth</w:t>
            </w:r>
            <w:r w:rsidR="003019D9">
              <w:rPr>
                <w:rFonts w:ascii="Arial" w:hAnsi="Arial" w:cs="Arial"/>
                <w:bCs/>
                <w:lang w:val="cy"/>
              </w:rPr>
              <w:t>ol</w:t>
            </w:r>
            <w:r w:rsidRPr="00F2462F">
              <w:rPr>
                <w:rFonts w:ascii="Arial" w:hAnsi="Arial" w:cs="Arial"/>
                <w:bCs/>
                <w:lang w:val="cy"/>
              </w:rPr>
              <w:t xml:space="preserve">.   </w:t>
            </w:r>
          </w:p>
          <w:p w14:paraId="3F156125" w14:textId="77777777" w:rsidR="00903AC6" w:rsidRPr="00F2462F" w:rsidRDefault="00903AC6" w:rsidP="00DC20E0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14:paraId="430FC1F0" w14:textId="50B6D6BC" w:rsidR="003019D9" w:rsidRDefault="003019D9" w:rsidP="003019D9">
            <w:pPr>
              <w:pStyle w:val="ListParagraph"/>
              <w:numPr>
                <w:ilvl w:val="0"/>
                <w:numId w:val="44"/>
              </w:numPr>
              <w:rPr>
                <w:rFonts w:cs="Arial"/>
                <w:bCs/>
                <w:szCs w:val="24"/>
                <w:lang w:val="cy-GB"/>
              </w:rPr>
            </w:pPr>
            <w:r w:rsidRPr="00D04D03">
              <w:rPr>
                <w:rFonts w:cs="Arial"/>
                <w:bCs/>
                <w:szCs w:val="24"/>
                <w:lang w:val="cy-GB"/>
              </w:rPr>
              <w:t>Er mwyn cadw nifer y bobl sy'n cysgu allan yn isel a sicrhau lle mae cysgu allan yn digwydd,</w:t>
            </w:r>
            <w:r>
              <w:rPr>
                <w:rFonts w:cs="Arial"/>
                <w:bCs/>
                <w:szCs w:val="24"/>
                <w:lang w:val="cy-GB"/>
              </w:rPr>
              <w:t xml:space="preserve"> ei fod y </w:t>
            </w:r>
            <w:r w:rsidR="00CC17F8">
              <w:rPr>
                <w:rFonts w:cs="Arial"/>
                <w:bCs/>
                <w:szCs w:val="24"/>
                <w:lang w:val="cy-GB"/>
              </w:rPr>
              <w:t>brin, yn fyrhoedlog ac nad yw’n digwydd et</w:t>
            </w:r>
            <w:r>
              <w:rPr>
                <w:rFonts w:cs="Arial"/>
                <w:bCs/>
                <w:szCs w:val="24"/>
                <w:lang w:val="cy-GB"/>
              </w:rPr>
              <w:t>o</w:t>
            </w:r>
            <w:r w:rsidRPr="00D04D03">
              <w:rPr>
                <w:rFonts w:cs="Arial"/>
                <w:bCs/>
                <w:szCs w:val="24"/>
                <w:lang w:val="cy-GB"/>
              </w:rPr>
              <w:t xml:space="preserve">. </w:t>
            </w:r>
          </w:p>
          <w:p w14:paraId="4E8FE0D7" w14:textId="77777777" w:rsidR="003019D9" w:rsidRPr="00502D11" w:rsidRDefault="003019D9" w:rsidP="003019D9">
            <w:pPr>
              <w:pStyle w:val="ListParagraph"/>
              <w:ind w:left="360"/>
              <w:rPr>
                <w:rFonts w:cs="Arial"/>
                <w:bCs/>
                <w:szCs w:val="24"/>
                <w:lang w:val="cy-GB"/>
              </w:rPr>
            </w:pPr>
          </w:p>
          <w:p w14:paraId="00B16AFB" w14:textId="77777777" w:rsidR="003019D9" w:rsidRPr="00D04D03" w:rsidRDefault="003019D9" w:rsidP="003019D9">
            <w:pPr>
              <w:pStyle w:val="ListParagraph"/>
              <w:numPr>
                <w:ilvl w:val="0"/>
                <w:numId w:val="44"/>
              </w:numPr>
              <w:rPr>
                <w:rFonts w:cs="Arial"/>
                <w:bCs/>
                <w:szCs w:val="24"/>
                <w:lang w:val="cy-GB"/>
              </w:rPr>
            </w:pPr>
            <w:r w:rsidRPr="00D04D03">
              <w:rPr>
                <w:rFonts w:cs="Arial"/>
                <w:bCs/>
                <w:szCs w:val="24"/>
                <w:lang w:val="cy-GB"/>
              </w:rPr>
              <w:t xml:space="preserve">Darparu </w:t>
            </w:r>
            <w:r>
              <w:rPr>
                <w:rFonts w:cs="Arial"/>
                <w:bCs/>
                <w:szCs w:val="24"/>
                <w:lang w:val="cy-GB"/>
              </w:rPr>
              <w:t xml:space="preserve">gwasanaeth </w:t>
            </w:r>
            <w:r w:rsidRPr="00D04D03">
              <w:rPr>
                <w:rFonts w:cs="Arial"/>
                <w:bCs/>
                <w:szCs w:val="24"/>
                <w:lang w:val="cy-GB"/>
              </w:rPr>
              <w:t xml:space="preserve">allgymorth pendant i gynorthwyo i adnabod a chefnogi pobl sy'n cysgu ar y stryd yn </w:t>
            </w:r>
            <w:r>
              <w:rPr>
                <w:rFonts w:cs="Arial"/>
                <w:bCs/>
                <w:szCs w:val="24"/>
                <w:lang w:val="cy-GB"/>
              </w:rPr>
              <w:t>y modd c</w:t>
            </w:r>
            <w:r w:rsidRPr="00D04D03">
              <w:rPr>
                <w:rFonts w:cs="Arial"/>
                <w:bCs/>
                <w:szCs w:val="24"/>
                <w:lang w:val="cy-GB"/>
              </w:rPr>
              <w:t>ywir</w:t>
            </w:r>
          </w:p>
          <w:p w14:paraId="3161CE9D" w14:textId="77777777" w:rsidR="003019D9" w:rsidRPr="00D04D03" w:rsidRDefault="003019D9" w:rsidP="003019D9">
            <w:pPr>
              <w:pStyle w:val="ListParagraph"/>
              <w:rPr>
                <w:rFonts w:cs="Arial"/>
                <w:bCs/>
                <w:szCs w:val="24"/>
                <w:lang w:val="cy-GB"/>
              </w:rPr>
            </w:pPr>
          </w:p>
          <w:p w14:paraId="5DE4CFB1" w14:textId="1040360E" w:rsidR="00903AC6" w:rsidRPr="00F2462F" w:rsidRDefault="003019D9" w:rsidP="003019D9">
            <w:pPr>
              <w:pStyle w:val="ListParagraph"/>
              <w:numPr>
                <w:ilvl w:val="0"/>
                <w:numId w:val="44"/>
              </w:numPr>
              <w:rPr>
                <w:rFonts w:eastAsiaTheme="minorHAnsi" w:cs="Arial"/>
                <w:bCs/>
              </w:rPr>
            </w:pPr>
            <w:r w:rsidRPr="00D04D03">
              <w:rPr>
                <w:rFonts w:cs="Arial"/>
                <w:bCs/>
                <w:szCs w:val="24"/>
                <w:lang w:val="cy-GB"/>
              </w:rPr>
              <w:t xml:space="preserve">Sicrhau </w:t>
            </w:r>
            <w:r>
              <w:rPr>
                <w:rFonts w:cs="Arial"/>
                <w:bCs/>
                <w:szCs w:val="24"/>
                <w:lang w:val="cy-GB"/>
              </w:rPr>
              <w:t>ymagwedd amlasiantaethol o g</w:t>
            </w:r>
            <w:r w:rsidRPr="00D04D03">
              <w:rPr>
                <w:rFonts w:cs="Arial"/>
                <w:bCs/>
                <w:szCs w:val="24"/>
                <w:lang w:val="cy-GB"/>
              </w:rPr>
              <w:t xml:space="preserve">efnogi </w:t>
            </w:r>
            <w:r>
              <w:rPr>
                <w:rFonts w:cs="Arial"/>
                <w:bCs/>
                <w:szCs w:val="24"/>
                <w:lang w:val="cy-GB"/>
              </w:rPr>
              <w:t xml:space="preserve">pobl sy’n </w:t>
            </w:r>
            <w:r w:rsidRPr="00D04D03">
              <w:rPr>
                <w:rFonts w:cs="Arial"/>
                <w:bCs/>
                <w:szCs w:val="24"/>
                <w:lang w:val="cy-GB"/>
              </w:rPr>
              <w:t>cysgu ar y stryd</w:t>
            </w:r>
            <w:r w:rsidR="00903AC6" w:rsidRPr="00F2462F">
              <w:rPr>
                <w:rFonts w:cs="Arial"/>
                <w:bCs/>
                <w:lang w:val="cy"/>
              </w:rPr>
              <w:t xml:space="preserve">. </w:t>
            </w:r>
          </w:p>
          <w:p w14:paraId="2E00A31A" w14:textId="77777777" w:rsidR="00903AC6" w:rsidRPr="00F2462F" w:rsidRDefault="00903AC6" w:rsidP="00DC20E0">
            <w:pPr>
              <w:rPr>
                <w:rFonts w:ascii="Arial" w:hAnsi="Arial" w:cs="Arial"/>
              </w:rPr>
            </w:pPr>
          </w:p>
        </w:tc>
      </w:tr>
    </w:tbl>
    <w:p w14:paraId="544B81AF" w14:textId="77777777" w:rsidR="006569B3" w:rsidRPr="00F2462F" w:rsidRDefault="006569B3" w:rsidP="007115B1">
      <w:pPr>
        <w:spacing w:after="160" w:line="259" w:lineRule="auto"/>
        <w:rPr>
          <w:rFonts w:ascii="Arial" w:eastAsia="Calibri" w:hAnsi="Arial" w:cs="Arial"/>
          <w:b/>
          <w:sz w:val="28"/>
          <w:u w:val="single"/>
        </w:rPr>
      </w:pPr>
    </w:p>
    <w:p w14:paraId="464E38CE" w14:textId="6FBB0145" w:rsidR="007115B1" w:rsidRPr="00F2462F" w:rsidRDefault="007115B1" w:rsidP="007115B1">
      <w:pPr>
        <w:spacing w:after="160" w:line="259" w:lineRule="auto"/>
        <w:rPr>
          <w:rFonts w:ascii="Arial" w:eastAsia="Calibri" w:hAnsi="Arial" w:cs="Arial"/>
          <w:b/>
          <w:sz w:val="28"/>
          <w:u w:val="single"/>
        </w:rPr>
      </w:pPr>
      <w:r w:rsidRPr="00F2462F">
        <w:rPr>
          <w:rFonts w:ascii="Arial" w:hAnsi="Arial" w:cs="Arial"/>
          <w:b/>
          <w:sz w:val="28"/>
          <w:u w:val="single"/>
          <w:lang w:val="cy"/>
        </w:rPr>
        <w:t xml:space="preserve">6.0 Asesiadau Effaith </w:t>
      </w:r>
    </w:p>
    <w:p w14:paraId="37B0AD8B" w14:textId="43BA0BEE" w:rsidR="007115B1" w:rsidRPr="00F2462F" w:rsidRDefault="007115B1" w:rsidP="007115B1">
      <w:pPr>
        <w:spacing w:after="160" w:line="259" w:lineRule="auto"/>
        <w:rPr>
          <w:rFonts w:ascii="Arial" w:eastAsia="Calibri" w:hAnsi="Arial" w:cs="Arial"/>
          <w:b/>
          <w:u w:val="single"/>
        </w:rPr>
      </w:pPr>
      <w:r w:rsidRPr="00F2462F">
        <w:rPr>
          <w:rFonts w:ascii="Arial" w:hAnsi="Arial" w:cs="Arial"/>
          <w:b/>
          <w:u w:val="single"/>
          <w:lang w:val="cy"/>
        </w:rPr>
        <w:t xml:space="preserve">6.1 </w:t>
      </w:r>
      <w:r w:rsidR="00FB66F0">
        <w:rPr>
          <w:rFonts w:ascii="Arial" w:hAnsi="Arial" w:cs="Arial"/>
          <w:b/>
          <w:u w:val="single"/>
          <w:lang w:val="cy"/>
        </w:rPr>
        <w:t xml:space="preserve">Y </w:t>
      </w:r>
      <w:r w:rsidRPr="00F2462F">
        <w:rPr>
          <w:rFonts w:ascii="Arial" w:hAnsi="Arial" w:cs="Arial"/>
          <w:b/>
          <w:u w:val="single"/>
          <w:lang w:val="cy"/>
        </w:rPr>
        <w:t>Broses Asesu Effaith</w:t>
      </w:r>
    </w:p>
    <w:p w14:paraId="1079F1CC" w14:textId="32051F0C" w:rsidR="004D70F0" w:rsidRPr="00F2462F" w:rsidRDefault="00D75D8E" w:rsidP="004D70F0">
      <w:pPr>
        <w:spacing w:after="160" w:line="259" w:lineRule="auto"/>
        <w:rPr>
          <w:rFonts w:ascii="Arial" w:eastAsia="Calibri" w:hAnsi="Arial" w:cs="Arial"/>
          <w:bCs/>
          <w:szCs w:val="22"/>
        </w:rPr>
      </w:pPr>
      <w:r w:rsidRPr="00F2462F">
        <w:rPr>
          <w:rFonts w:ascii="Arial" w:hAnsi="Arial" w:cs="Arial"/>
          <w:bCs/>
          <w:szCs w:val="22"/>
          <w:lang w:val="cy"/>
        </w:rPr>
        <w:t xml:space="preserve">Cwblhawyd Asesiad o'r Effaith ar Gydraddoldeb (EIA) </w:t>
      </w:r>
      <w:r w:rsidR="00FB66F0">
        <w:rPr>
          <w:rFonts w:ascii="Arial" w:hAnsi="Arial" w:cs="Arial"/>
          <w:bCs/>
          <w:szCs w:val="22"/>
          <w:lang w:val="cy"/>
        </w:rPr>
        <w:t>yn ystod y</w:t>
      </w:r>
      <w:r w:rsidRPr="00F2462F">
        <w:rPr>
          <w:rFonts w:ascii="Arial" w:hAnsi="Arial" w:cs="Arial"/>
          <w:bCs/>
          <w:szCs w:val="22"/>
          <w:lang w:val="cy"/>
        </w:rPr>
        <w:t xml:space="preserve"> '</w:t>
      </w:r>
      <w:r w:rsidR="00FB66F0">
        <w:rPr>
          <w:rFonts w:ascii="Arial" w:hAnsi="Arial" w:cs="Arial"/>
          <w:bCs/>
          <w:szCs w:val="22"/>
          <w:lang w:val="cy"/>
        </w:rPr>
        <w:t>c</w:t>
      </w:r>
      <w:r w:rsidRPr="00F2462F">
        <w:rPr>
          <w:rFonts w:ascii="Arial" w:hAnsi="Arial" w:cs="Arial"/>
          <w:bCs/>
          <w:szCs w:val="22"/>
          <w:lang w:val="cy"/>
        </w:rPr>
        <w:t xml:space="preserve">am sgrinio'. </w:t>
      </w:r>
    </w:p>
    <w:p w14:paraId="0BF77E74" w14:textId="058DB983" w:rsidR="007115B1" w:rsidRPr="00F2462F" w:rsidRDefault="00AE1C09" w:rsidP="004D70F0">
      <w:pPr>
        <w:spacing w:after="160" w:line="259" w:lineRule="auto"/>
        <w:rPr>
          <w:rFonts w:ascii="Arial" w:eastAsia="Calibri" w:hAnsi="Arial" w:cs="Arial"/>
          <w:b/>
          <w:u w:val="single"/>
        </w:rPr>
      </w:pPr>
      <w:r w:rsidRPr="00F2462F">
        <w:rPr>
          <w:rFonts w:ascii="Arial" w:hAnsi="Arial" w:cs="Arial"/>
          <w:b/>
          <w:u w:val="single"/>
          <w:lang w:val="cy"/>
        </w:rPr>
        <w:t xml:space="preserve">6.2 Canfyddiadau Allweddol </w:t>
      </w:r>
    </w:p>
    <w:p w14:paraId="23B7BDA0" w14:textId="64920E92" w:rsidR="00D75D8E" w:rsidRPr="00F2462F" w:rsidRDefault="00D75D8E" w:rsidP="00D75D8E">
      <w:pPr>
        <w:spacing w:after="160" w:line="259" w:lineRule="auto"/>
        <w:rPr>
          <w:rFonts w:ascii="Arial" w:hAnsi="Arial" w:cs="Arial"/>
        </w:rPr>
      </w:pPr>
      <w:r w:rsidRPr="00F2462F">
        <w:rPr>
          <w:rFonts w:ascii="Arial" w:hAnsi="Arial" w:cs="Arial"/>
          <w:lang w:val="cy"/>
        </w:rPr>
        <w:t xml:space="preserve">Mae'r nodweddion gwarchodedig a nodwyd o fewn y Ddeddf Cydraddoldeb, Dyletswydd Economaidd-gymdeithasol a'r effaith ar </w:t>
      </w:r>
      <w:r w:rsidR="00FB66F0">
        <w:rPr>
          <w:rFonts w:ascii="Arial" w:hAnsi="Arial" w:cs="Arial"/>
          <w:lang w:val="cy"/>
        </w:rPr>
        <w:t>y defnydd o</w:t>
      </w:r>
      <w:r w:rsidRPr="00F2462F">
        <w:rPr>
          <w:rFonts w:ascii="Arial" w:hAnsi="Arial" w:cs="Arial"/>
          <w:lang w:val="cy"/>
        </w:rPr>
        <w:t xml:space="preserve">'r Gymraeg wedi cael eu hystyried wrth ddatblygu'r strategaeth hon. </w:t>
      </w:r>
    </w:p>
    <w:p w14:paraId="68FCDF6B" w14:textId="32820D60" w:rsidR="00D75D8E" w:rsidRPr="00F2462F" w:rsidRDefault="00D75D8E" w:rsidP="00D75D8E">
      <w:pPr>
        <w:spacing w:after="160" w:line="259" w:lineRule="auto"/>
        <w:rPr>
          <w:rFonts w:ascii="Arial" w:eastAsia="Calibri" w:hAnsi="Arial" w:cs="Arial"/>
          <w:b/>
          <w:u w:val="single"/>
        </w:rPr>
      </w:pPr>
      <w:r w:rsidRPr="00F2462F">
        <w:rPr>
          <w:rFonts w:ascii="Arial" w:hAnsi="Arial" w:cs="Arial"/>
          <w:lang w:val="cy"/>
        </w:rPr>
        <w:lastRenderedPageBreak/>
        <w:t xml:space="preserve">Fel corff cyhoeddus yng Nghymru, rhaid i'r Cyngor ystyried effaith penderfyniadau strategol, megis datblygu neu adolygu polisïau, strategaethau, gwasanaethau a swyddogaethau. Ystyrir na fydd unrhyw effeithiau sylweddol nac annerbyniol o </w:t>
      </w:r>
      <w:r w:rsidR="00FB66F0">
        <w:rPr>
          <w:rFonts w:ascii="Arial" w:hAnsi="Arial" w:cs="Arial"/>
          <w:lang w:val="cy"/>
        </w:rPr>
        <w:t xml:space="preserve">ran cydraddoldeb yn codi o </w:t>
      </w:r>
      <w:r w:rsidRPr="00F2462F">
        <w:rPr>
          <w:rFonts w:ascii="Arial" w:hAnsi="Arial" w:cs="Arial"/>
          <w:lang w:val="cy"/>
        </w:rPr>
        <w:t>ganlyniad i'r adroddiad hwn.</w:t>
      </w:r>
    </w:p>
    <w:p w14:paraId="2E53D428" w14:textId="6B918959" w:rsidR="00F33215" w:rsidRPr="00F2462F" w:rsidRDefault="00F33215" w:rsidP="00F33215">
      <w:pPr>
        <w:spacing w:after="160" w:line="259" w:lineRule="auto"/>
        <w:rPr>
          <w:rFonts w:ascii="Arial" w:eastAsia="Calibri" w:hAnsi="Arial" w:cs="Arial"/>
          <w:b/>
          <w:sz w:val="28"/>
          <w:u w:val="single"/>
        </w:rPr>
      </w:pPr>
      <w:r w:rsidRPr="00F2462F">
        <w:rPr>
          <w:rFonts w:ascii="Arial" w:hAnsi="Arial" w:cs="Arial"/>
          <w:b/>
          <w:sz w:val="28"/>
          <w:u w:val="single"/>
          <w:lang w:val="cy"/>
        </w:rPr>
        <w:t>7.0 Gweithredu, Monitro ac Adolygu'r Strategaeth</w:t>
      </w:r>
    </w:p>
    <w:p w14:paraId="2C89D7FD" w14:textId="7E33859B" w:rsidR="00F33215" w:rsidRPr="00F2462F" w:rsidRDefault="00F33215" w:rsidP="00F33215">
      <w:pPr>
        <w:spacing w:after="160" w:line="259" w:lineRule="auto"/>
        <w:rPr>
          <w:rFonts w:ascii="Arial" w:eastAsia="Calibri" w:hAnsi="Arial" w:cs="Arial"/>
          <w:b/>
          <w:u w:val="single"/>
        </w:rPr>
      </w:pPr>
      <w:r w:rsidRPr="00F2462F">
        <w:rPr>
          <w:rFonts w:ascii="Arial" w:hAnsi="Arial" w:cs="Arial"/>
          <w:b/>
          <w:u w:val="single"/>
          <w:lang w:val="cy"/>
        </w:rPr>
        <w:t>7.1 Gweithio gyda Phartneriaid</w:t>
      </w:r>
    </w:p>
    <w:p w14:paraId="74D9588F" w14:textId="63536FDD" w:rsidR="001F1310" w:rsidRPr="00F2462F" w:rsidRDefault="001F1310" w:rsidP="001F1310">
      <w:pPr>
        <w:spacing w:after="160" w:line="259" w:lineRule="auto"/>
        <w:rPr>
          <w:rFonts w:ascii="Arial" w:eastAsia="Calibri" w:hAnsi="Arial" w:cs="Arial"/>
          <w:bCs/>
        </w:rPr>
      </w:pPr>
      <w:r w:rsidRPr="00F2462F">
        <w:rPr>
          <w:rFonts w:ascii="Arial" w:hAnsi="Arial" w:cs="Arial"/>
          <w:bCs/>
          <w:lang w:val="cy"/>
        </w:rPr>
        <w:t xml:space="preserve">Ni all yr Awdurdod Lleol weithredu'r blaenoriaethau yn </w:t>
      </w:r>
      <w:r w:rsidR="00347763" w:rsidRPr="00F2462F">
        <w:rPr>
          <w:rFonts w:ascii="Arial" w:hAnsi="Arial" w:cs="Arial"/>
          <w:bCs/>
          <w:lang w:val="cy"/>
        </w:rPr>
        <w:t xml:space="preserve">y </w:t>
      </w:r>
      <w:r w:rsidR="00FB66F0">
        <w:rPr>
          <w:rFonts w:ascii="Arial" w:hAnsi="Arial" w:cs="Arial"/>
          <w:bCs/>
          <w:lang w:val="cy"/>
        </w:rPr>
        <w:t xml:space="preserve">Strategaeth hon yn effeithiol ar ei ben </w:t>
      </w:r>
      <w:r w:rsidR="00190BA3">
        <w:rPr>
          <w:rFonts w:ascii="Arial" w:hAnsi="Arial" w:cs="Arial"/>
          <w:bCs/>
          <w:lang w:val="cy"/>
        </w:rPr>
        <w:t>e</w:t>
      </w:r>
      <w:r w:rsidR="00FB66F0">
        <w:rPr>
          <w:rFonts w:ascii="Arial" w:hAnsi="Arial" w:cs="Arial"/>
          <w:bCs/>
          <w:lang w:val="cy"/>
        </w:rPr>
        <w:t>i hun</w:t>
      </w:r>
      <w:r w:rsidR="00347763" w:rsidRPr="00F2462F">
        <w:rPr>
          <w:rFonts w:ascii="Arial" w:hAnsi="Arial" w:cs="Arial"/>
          <w:bCs/>
          <w:lang w:val="cy"/>
        </w:rPr>
        <w:t xml:space="preserve">. Mae cydweithio â phartneriaid allweddol fel iechyd, gofal cymdeithasol a chyfiawnder troseddol yn hanfodol er mwyn </w:t>
      </w:r>
      <w:r w:rsidR="00FB66F0">
        <w:rPr>
          <w:rFonts w:ascii="Arial" w:hAnsi="Arial" w:cs="Arial"/>
          <w:bCs/>
          <w:lang w:val="cy"/>
        </w:rPr>
        <w:t>sicrhau bod y blaenoriaethau a amlinellir yn y strategaeth yn cael yr effaith fwyaf bosib.</w:t>
      </w:r>
    </w:p>
    <w:p w14:paraId="5127591D" w14:textId="163C2B43" w:rsidR="001F1310" w:rsidRPr="00F2462F" w:rsidRDefault="001F1310" w:rsidP="001F1310">
      <w:pPr>
        <w:spacing w:after="160" w:line="259" w:lineRule="auto"/>
        <w:rPr>
          <w:rFonts w:ascii="Arial" w:eastAsia="Calibri" w:hAnsi="Arial" w:cs="Arial"/>
          <w:bCs/>
        </w:rPr>
      </w:pPr>
      <w:r w:rsidRPr="00F2462F">
        <w:rPr>
          <w:rFonts w:ascii="Arial" w:hAnsi="Arial" w:cs="Arial"/>
          <w:bCs/>
          <w:lang w:val="cy"/>
        </w:rPr>
        <w:t>Byddwn yn gweithio ar y cyd i</w:t>
      </w:r>
      <w:r w:rsidRPr="00F2462F">
        <w:rPr>
          <w:rFonts w:ascii="Arial" w:hAnsi="Arial" w:cs="Arial"/>
          <w:lang w:val="cy"/>
        </w:rPr>
        <w:t xml:space="preserve"> weithredu ein </w:t>
      </w:r>
      <w:r w:rsidR="00FB66F0">
        <w:rPr>
          <w:rFonts w:ascii="Arial" w:hAnsi="Arial" w:cs="Arial"/>
          <w:lang w:val="cy"/>
        </w:rPr>
        <w:t>Strategaeth</w:t>
      </w:r>
      <w:r w:rsidRPr="00F2462F">
        <w:rPr>
          <w:rFonts w:ascii="Arial" w:hAnsi="Arial" w:cs="Arial"/>
          <w:bCs/>
          <w:lang w:val="cy"/>
        </w:rPr>
        <w:t xml:space="preserve"> drwy: </w:t>
      </w:r>
    </w:p>
    <w:p w14:paraId="73FCF739" w14:textId="77777777" w:rsidR="00657AB6" w:rsidRPr="00F2462F" w:rsidRDefault="00657AB6" w:rsidP="00657AB6">
      <w:pPr>
        <w:pStyle w:val="NoSpacing"/>
        <w:numPr>
          <w:ilvl w:val="0"/>
          <w:numId w:val="20"/>
        </w:numPr>
        <w:rPr>
          <w:rFonts w:ascii="Arial" w:eastAsia="Calibri" w:hAnsi="Arial" w:cs="Arial"/>
          <w:bCs/>
          <w:sz w:val="24"/>
        </w:rPr>
      </w:pPr>
      <w:r w:rsidRPr="00F2462F">
        <w:rPr>
          <w:rFonts w:ascii="Arial" w:hAnsi="Arial" w:cs="Arial"/>
          <w:bCs/>
          <w:sz w:val="24"/>
          <w:lang w:val="cy"/>
        </w:rPr>
        <w:t>Sicrhau bod gwaith yn cael ei wneud i ddatblygu a gwella dulliau o gydweithio ar draws Cyfarwyddiaethau ym Mwrdeistref Sirol Pen-y-bont ar Ogwr ac i sicrhau bod y dull hwn yn cyd-fynd â dulliau tebyg o gydweithio a chydweithio â rhanddeiliaid y tu allan i'r Awdurdod.</w:t>
      </w:r>
    </w:p>
    <w:p w14:paraId="4049FAE5" w14:textId="77777777" w:rsidR="00657AB6" w:rsidRPr="00F2462F" w:rsidRDefault="00657AB6" w:rsidP="00657AB6">
      <w:pPr>
        <w:pStyle w:val="NoSpacing"/>
        <w:rPr>
          <w:rFonts w:ascii="Arial" w:hAnsi="Arial" w:cs="Arial"/>
        </w:rPr>
      </w:pPr>
    </w:p>
    <w:p w14:paraId="6FA98AC8" w14:textId="7CA751C7" w:rsidR="004E5989" w:rsidRPr="00F2462F" w:rsidRDefault="00353EFD" w:rsidP="00353EFD">
      <w:pPr>
        <w:pStyle w:val="ListParagraph"/>
        <w:numPr>
          <w:ilvl w:val="0"/>
          <w:numId w:val="20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bCs/>
          <w:lang w:val="cy"/>
        </w:rPr>
        <w:t xml:space="preserve">Gwneud y defnydd gorau o'r perthnasoedd strategol a gweithredol presennol ar draws gwasanaethau a sectorau ym Mhen-y-bont ar Ogwr sydd wedi'u sefydlu'n dda, </w:t>
      </w:r>
      <w:r w:rsidR="00FB66F0">
        <w:rPr>
          <w:rFonts w:cs="Arial"/>
          <w:bCs/>
          <w:lang w:val="cy"/>
        </w:rPr>
        <w:t>sy’n</w:t>
      </w:r>
      <w:r w:rsidRPr="00F2462F">
        <w:rPr>
          <w:rFonts w:cs="Arial"/>
          <w:bCs/>
          <w:lang w:val="cy"/>
        </w:rPr>
        <w:t xml:space="preserve"> hirsefydlog, yn greadigol ac yn arloesol o ran natur ac ymatebolrwydd i angen. Mae synergedd clir o ran sut mae gwasanaethau'n cysylltu ar draws y sector ac yn plethu â chynorthwyo'r Awdurdod i gwrdd â mentrau strategol ehangach.</w:t>
      </w:r>
    </w:p>
    <w:p w14:paraId="563E11B7" w14:textId="455F0D39" w:rsidR="004E5989" w:rsidRPr="00F2462F" w:rsidRDefault="00FB66F0" w:rsidP="004E5989">
      <w:pPr>
        <w:numPr>
          <w:ilvl w:val="0"/>
          <w:numId w:val="21"/>
        </w:numPr>
        <w:spacing w:after="160" w:line="259" w:lineRule="auto"/>
        <w:rPr>
          <w:rFonts w:ascii="Arial" w:eastAsia="Calibri" w:hAnsi="Arial" w:cs="Arial"/>
          <w:bCs/>
          <w:szCs w:val="22"/>
        </w:rPr>
      </w:pPr>
      <w:r>
        <w:rPr>
          <w:rFonts w:ascii="Arial" w:hAnsi="Arial" w:cs="Arial"/>
          <w:bCs/>
          <w:szCs w:val="22"/>
          <w:lang w:val="cy"/>
        </w:rPr>
        <w:t>Ar lefel weithredol, sicrhau</w:t>
      </w:r>
      <w:r w:rsidR="00353EFD" w:rsidRPr="00F2462F">
        <w:rPr>
          <w:rFonts w:ascii="Arial" w:hAnsi="Arial" w:cs="Arial"/>
          <w:bCs/>
          <w:szCs w:val="22"/>
          <w:lang w:val="cy"/>
        </w:rPr>
        <w:t xml:space="preserve"> bod yr Awdurdod yn adeiladu ar dystiolaeth glir staff yr Adran Tai sy'n gwneud defnydd cyson a da o arbenigedd </w:t>
      </w:r>
      <w:r>
        <w:rPr>
          <w:rFonts w:ascii="Arial" w:hAnsi="Arial" w:cs="Arial"/>
          <w:bCs/>
          <w:szCs w:val="22"/>
          <w:lang w:val="cy"/>
        </w:rPr>
        <w:t>a ph</w:t>
      </w:r>
      <w:r w:rsidR="00353EFD" w:rsidRPr="00F2462F">
        <w:rPr>
          <w:rFonts w:ascii="Arial" w:hAnsi="Arial" w:cs="Arial"/>
          <w:lang w:val="cy"/>
        </w:rPr>
        <w:t xml:space="preserve">rofiad </w:t>
      </w:r>
      <w:r>
        <w:rPr>
          <w:rFonts w:ascii="Arial" w:hAnsi="Arial" w:cs="Arial"/>
          <w:lang w:val="cy"/>
        </w:rPr>
        <w:t>rh</w:t>
      </w:r>
      <w:r w:rsidR="00231C99" w:rsidRPr="00F2462F">
        <w:rPr>
          <w:rFonts w:ascii="Arial" w:hAnsi="Arial" w:cs="Arial"/>
          <w:bCs/>
          <w:szCs w:val="22"/>
          <w:lang w:val="cy"/>
        </w:rPr>
        <w:t>anddeiliaid a darparwyr eraill</w:t>
      </w:r>
      <w:r>
        <w:rPr>
          <w:rFonts w:ascii="Arial" w:hAnsi="Arial" w:cs="Arial"/>
          <w:bCs/>
          <w:szCs w:val="22"/>
          <w:lang w:val="cy"/>
        </w:rPr>
        <w:t xml:space="preserve"> sy’n cael eu dwyn i mewn i </w:t>
      </w:r>
      <w:r w:rsidR="004E5989" w:rsidRPr="00F2462F">
        <w:rPr>
          <w:rFonts w:ascii="Arial" w:hAnsi="Arial" w:cs="Arial"/>
          <w:bCs/>
          <w:szCs w:val="22"/>
          <w:lang w:val="cy"/>
        </w:rPr>
        <w:t>fynd i'r afael ag anghenion cymhleth</w:t>
      </w:r>
      <w:r>
        <w:rPr>
          <w:rFonts w:ascii="Arial" w:hAnsi="Arial" w:cs="Arial"/>
          <w:bCs/>
          <w:szCs w:val="22"/>
          <w:lang w:val="cy"/>
        </w:rPr>
        <w:t xml:space="preserve"> gan sicrhau </w:t>
      </w:r>
      <w:r w:rsidR="004E5989" w:rsidRPr="00F2462F">
        <w:rPr>
          <w:rFonts w:ascii="Arial" w:hAnsi="Arial" w:cs="Arial"/>
          <w:bCs/>
          <w:szCs w:val="22"/>
          <w:lang w:val="cy"/>
        </w:rPr>
        <w:t>canlyniadau cadarnhaol i ddefnyddwyr gwasanaethau.</w:t>
      </w:r>
    </w:p>
    <w:p w14:paraId="5CABA9C1" w14:textId="4C9AE6D0" w:rsidR="004E5989" w:rsidRPr="00F2462F" w:rsidRDefault="00353EFD" w:rsidP="00F33215">
      <w:pPr>
        <w:pStyle w:val="ListParagraph"/>
        <w:numPr>
          <w:ilvl w:val="0"/>
          <w:numId w:val="1"/>
        </w:numPr>
        <w:spacing w:after="160" w:line="259" w:lineRule="auto"/>
        <w:rPr>
          <w:rFonts w:cs="Arial"/>
        </w:rPr>
      </w:pPr>
      <w:r w:rsidRPr="00F2462F">
        <w:rPr>
          <w:rFonts w:cs="Arial"/>
          <w:lang w:val="cy"/>
        </w:rPr>
        <w:t>Parhau i weithio</w:t>
      </w:r>
      <w:r w:rsidR="00FB66F0">
        <w:rPr>
          <w:rFonts w:cs="Arial"/>
          <w:lang w:val="cy"/>
        </w:rPr>
        <w:t>’n</w:t>
      </w:r>
      <w:r w:rsidRPr="00F2462F">
        <w:rPr>
          <w:rFonts w:cs="Arial"/>
          <w:lang w:val="cy"/>
        </w:rPr>
        <w:t xml:space="preserve"> amlasiantaeth</w:t>
      </w:r>
      <w:r w:rsidR="00FB66F0">
        <w:rPr>
          <w:rFonts w:cs="Arial"/>
          <w:lang w:val="cy"/>
        </w:rPr>
        <w:t>ol a chyda partneriaethau</w:t>
      </w:r>
      <w:r w:rsidRPr="00F2462F">
        <w:rPr>
          <w:rFonts w:cs="Arial"/>
          <w:lang w:val="cy"/>
        </w:rPr>
        <w:t xml:space="preserve"> ar lefel weithredol</w:t>
      </w:r>
      <w:r w:rsidR="00FB66F0">
        <w:rPr>
          <w:rFonts w:cs="Arial"/>
          <w:lang w:val="cy"/>
        </w:rPr>
        <w:t>, rhywbeth sydd, yn ôl tystiolaeth, yn un o gryfderau amlwg yr</w:t>
      </w:r>
      <w:r w:rsidRPr="00F2462F">
        <w:rPr>
          <w:rFonts w:cs="Arial"/>
          <w:lang w:val="cy"/>
        </w:rPr>
        <w:t xml:space="preserve"> Adran Tai. Mae'r dull a'r arfer hwn yn darparu templed i'r Awdurdod gyflawni a gwneud y gorau o effaith y Strategaeth Ddigartrefedd, trwy fodel o gydweithio â gwasanaethau Gwasanaethau Cymdeithasol, y </w:t>
      </w:r>
      <w:r w:rsidR="00FB66F0">
        <w:rPr>
          <w:rFonts w:cs="Arial"/>
          <w:lang w:val="cy"/>
        </w:rPr>
        <w:t xml:space="preserve">Gwasanaeth </w:t>
      </w:r>
      <w:r w:rsidRPr="00F2462F">
        <w:rPr>
          <w:rFonts w:cs="Arial"/>
          <w:lang w:val="cy"/>
        </w:rPr>
        <w:t>Prawf ac Iechyd Meddwl.</w:t>
      </w:r>
    </w:p>
    <w:p w14:paraId="447BA98B" w14:textId="60EF1D9D" w:rsidR="004E5989" w:rsidRPr="00F2462F" w:rsidRDefault="00353EFD" w:rsidP="004E5989">
      <w:pPr>
        <w:numPr>
          <w:ilvl w:val="0"/>
          <w:numId w:val="21"/>
        </w:numPr>
        <w:spacing w:after="160" w:line="259" w:lineRule="auto"/>
        <w:rPr>
          <w:rFonts w:ascii="Arial" w:eastAsia="Calibri" w:hAnsi="Arial" w:cs="Arial"/>
          <w:bCs/>
          <w:szCs w:val="22"/>
        </w:rPr>
      </w:pPr>
      <w:r w:rsidRPr="00F2462F">
        <w:rPr>
          <w:rFonts w:ascii="Arial" w:hAnsi="Arial" w:cs="Arial"/>
          <w:bCs/>
          <w:szCs w:val="22"/>
          <w:lang w:val="cy"/>
        </w:rPr>
        <w:t>Sicrhau bod y berthynas waith ag Iechyd yn</w:t>
      </w:r>
      <w:r w:rsidR="00EE4E10" w:rsidRPr="00F2462F">
        <w:rPr>
          <w:rFonts w:ascii="Arial" w:hAnsi="Arial" w:cs="Arial"/>
          <w:bCs/>
          <w:szCs w:val="22"/>
          <w:lang w:val="cy"/>
        </w:rPr>
        <w:t xml:space="preserve"> parhau</w:t>
      </w:r>
      <w:r w:rsidR="00231C99" w:rsidRPr="00F2462F">
        <w:rPr>
          <w:rFonts w:ascii="Arial" w:hAnsi="Arial" w:cs="Arial"/>
          <w:bCs/>
          <w:szCs w:val="22"/>
          <w:lang w:val="cy"/>
        </w:rPr>
        <w:t>, fel y gwelir yn natblygiad y Tîm Allgymorth Anghenion Cymhleth Rhanbarthol</w:t>
      </w:r>
      <w:r w:rsidR="00EE4E10" w:rsidRPr="00F2462F">
        <w:rPr>
          <w:rFonts w:ascii="Arial" w:hAnsi="Arial" w:cs="Arial"/>
          <w:bCs/>
          <w:szCs w:val="22"/>
          <w:lang w:val="cy"/>
        </w:rPr>
        <w:t xml:space="preserve">.  </w:t>
      </w:r>
      <w:r w:rsidR="00FB66F0">
        <w:rPr>
          <w:rFonts w:ascii="Arial" w:hAnsi="Arial" w:cs="Arial"/>
          <w:bCs/>
          <w:szCs w:val="22"/>
          <w:lang w:val="cy"/>
        </w:rPr>
        <w:t>Cyfrannu at w</w:t>
      </w:r>
      <w:r w:rsidR="00231C99" w:rsidRPr="00F2462F">
        <w:rPr>
          <w:rFonts w:ascii="Arial" w:hAnsi="Arial" w:cs="Arial"/>
          <w:bCs/>
          <w:szCs w:val="22"/>
          <w:lang w:val="cy"/>
        </w:rPr>
        <w:t>aith pellach gyda'r Gwasanaethau Iechyd sydd â ffocws ehangach</w:t>
      </w:r>
      <w:r w:rsidR="000C28A4" w:rsidRPr="00F2462F">
        <w:rPr>
          <w:rFonts w:ascii="Arial" w:hAnsi="Arial" w:cs="Arial"/>
          <w:bCs/>
          <w:szCs w:val="22"/>
          <w:lang w:val="cy"/>
        </w:rPr>
        <w:t xml:space="preserve"> ar </w:t>
      </w:r>
      <w:r w:rsidR="00FB66F0">
        <w:rPr>
          <w:rFonts w:ascii="Arial" w:hAnsi="Arial" w:cs="Arial"/>
          <w:bCs/>
          <w:szCs w:val="22"/>
          <w:lang w:val="cy"/>
        </w:rPr>
        <w:t>f</w:t>
      </w:r>
      <w:r w:rsidR="004E5989" w:rsidRPr="00F2462F">
        <w:rPr>
          <w:rFonts w:ascii="Arial" w:hAnsi="Arial" w:cs="Arial"/>
          <w:bCs/>
          <w:szCs w:val="22"/>
          <w:lang w:val="cy"/>
        </w:rPr>
        <w:t>aterion anfeddygol/clinigol. Gallai rhannu cyllidebau a chomisiynu ar y cyd hyrwyddo medd</w:t>
      </w:r>
      <w:r w:rsidR="00FB66F0">
        <w:rPr>
          <w:rFonts w:ascii="Arial" w:hAnsi="Arial" w:cs="Arial"/>
          <w:bCs/>
          <w:szCs w:val="22"/>
          <w:lang w:val="cy"/>
        </w:rPr>
        <w:t>ylfryd</w:t>
      </w:r>
      <w:r w:rsidR="004E5989" w:rsidRPr="00F2462F">
        <w:rPr>
          <w:rFonts w:ascii="Arial" w:hAnsi="Arial" w:cs="Arial"/>
          <w:bCs/>
          <w:szCs w:val="22"/>
          <w:lang w:val="cy"/>
        </w:rPr>
        <w:t xml:space="preserve"> mwy cydgysylltiedig i fynd i'r afael â materion iechyd a chymorth cymunedol sy'n gorgyffwrdd.</w:t>
      </w:r>
    </w:p>
    <w:p w14:paraId="409C3A76" w14:textId="70330AD5" w:rsidR="004E5989" w:rsidRPr="00F2462F" w:rsidRDefault="001F1310" w:rsidP="00A32ABD">
      <w:pPr>
        <w:pStyle w:val="ListParagraph"/>
        <w:numPr>
          <w:ilvl w:val="0"/>
          <w:numId w:val="1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bCs/>
          <w:lang w:val="cy"/>
        </w:rPr>
        <w:t>Ystyried datblygu perth</w:t>
      </w:r>
      <w:r w:rsidR="00FB66F0">
        <w:rPr>
          <w:rFonts w:cs="Arial"/>
          <w:bCs/>
          <w:lang w:val="cy"/>
        </w:rPr>
        <w:t>ynas a gwaith</w:t>
      </w:r>
      <w:r w:rsidRPr="00F2462F">
        <w:rPr>
          <w:rFonts w:cs="Arial"/>
          <w:bCs/>
          <w:lang w:val="cy"/>
        </w:rPr>
        <w:t xml:space="preserve"> amlasiantaethol rhwng yr Adran Dai a phartneriaid eraill drwy gydleoli gwasanaethau neu arbenigedd mewn </w:t>
      </w:r>
      <w:r w:rsidR="00FB66F0">
        <w:rPr>
          <w:rFonts w:cs="Arial"/>
          <w:bCs/>
          <w:lang w:val="cy"/>
        </w:rPr>
        <w:t>Hyb c</w:t>
      </w:r>
      <w:r w:rsidRPr="00F2462F">
        <w:rPr>
          <w:rFonts w:cs="Arial"/>
          <w:bCs/>
          <w:lang w:val="cy"/>
        </w:rPr>
        <w:t>anolog.</w:t>
      </w:r>
    </w:p>
    <w:p w14:paraId="6F31B5B9" w14:textId="32E85DDF" w:rsidR="00231C99" w:rsidRPr="00F2462F" w:rsidRDefault="00AC0844" w:rsidP="00231C99">
      <w:pPr>
        <w:numPr>
          <w:ilvl w:val="0"/>
          <w:numId w:val="21"/>
        </w:numPr>
        <w:spacing w:after="160" w:line="259" w:lineRule="auto"/>
        <w:rPr>
          <w:rFonts w:ascii="Arial" w:eastAsia="Calibri" w:hAnsi="Arial" w:cs="Arial"/>
          <w:bCs/>
          <w:szCs w:val="22"/>
        </w:rPr>
      </w:pPr>
      <w:r w:rsidRPr="00F2462F">
        <w:rPr>
          <w:rFonts w:ascii="Arial" w:hAnsi="Arial" w:cs="Arial"/>
          <w:bCs/>
          <w:szCs w:val="22"/>
          <w:lang w:val="cy"/>
        </w:rPr>
        <w:t xml:space="preserve">Sefydlu </w:t>
      </w:r>
      <w:r w:rsidR="00FB66F0">
        <w:rPr>
          <w:rFonts w:ascii="Arial" w:hAnsi="Arial" w:cs="Arial"/>
          <w:bCs/>
          <w:szCs w:val="22"/>
          <w:lang w:val="cy"/>
        </w:rPr>
        <w:t>fforymau priodol sydd â ffocws penodol</w:t>
      </w:r>
      <w:r w:rsidRPr="00F2462F">
        <w:rPr>
          <w:rFonts w:ascii="Arial" w:hAnsi="Arial" w:cs="Arial"/>
          <w:bCs/>
          <w:szCs w:val="22"/>
          <w:lang w:val="cy"/>
        </w:rPr>
        <w:t xml:space="preserve"> drwy ystyried pwrpas, aelodaeth ac amlder pob cyfarfod cyfredol</w:t>
      </w:r>
      <w:r w:rsidR="00FB66F0">
        <w:rPr>
          <w:rFonts w:ascii="Arial" w:hAnsi="Arial" w:cs="Arial"/>
          <w:bCs/>
          <w:szCs w:val="22"/>
          <w:lang w:val="cy"/>
        </w:rPr>
        <w:t xml:space="preserve"> a chyfarfodydd</w:t>
      </w:r>
      <w:r w:rsidRPr="00F2462F">
        <w:rPr>
          <w:rFonts w:ascii="Arial" w:hAnsi="Arial" w:cs="Arial"/>
          <w:bCs/>
          <w:szCs w:val="22"/>
          <w:lang w:val="cy"/>
        </w:rPr>
        <w:t xml:space="preserve"> yn y gorffennol a'r dyfodol i sicrhau bod rhanddeiliaid priodol yn cymryd rhan yn y fforwm/cyfarfodydd sydd fwyaf perthnasol i'w rolau a'u swyddogaethau.</w:t>
      </w:r>
    </w:p>
    <w:p w14:paraId="1EB442E9" w14:textId="77777777" w:rsidR="006E14B4" w:rsidRPr="00F2462F" w:rsidRDefault="00F33215" w:rsidP="00F33215">
      <w:pPr>
        <w:spacing w:after="160" w:line="259" w:lineRule="auto"/>
        <w:rPr>
          <w:rFonts w:ascii="Arial" w:eastAsia="Calibri" w:hAnsi="Arial" w:cs="Arial"/>
          <w:b/>
          <w:u w:val="single"/>
        </w:rPr>
      </w:pPr>
      <w:r w:rsidRPr="00F2462F">
        <w:rPr>
          <w:rFonts w:ascii="Arial" w:hAnsi="Arial" w:cs="Arial"/>
          <w:b/>
          <w:u w:val="single"/>
          <w:lang w:val="cy"/>
        </w:rPr>
        <w:t>7.2 Ffynonellau ariannu</w:t>
      </w:r>
    </w:p>
    <w:p w14:paraId="49F001F6" w14:textId="77777777" w:rsidR="001F1310" w:rsidRPr="00F2462F" w:rsidRDefault="001F1310" w:rsidP="001F1310">
      <w:pPr>
        <w:spacing w:after="160" w:line="259" w:lineRule="auto"/>
        <w:rPr>
          <w:rFonts w:ascii="Arial" w:eastAsia="Calibri" w:hAnsi="Arial" w:cs="Arial"/>
          <w:bCs/>
        </w:rPr>
      </w:pPr>
      <w:r w:rsidRPr="00F2462F">
        <w:rPr>
          <w:rFonts w:ascii="Arial" w:hAnsi="Arial" w:cs="Arial"/>
          <w:bCs/>
          <w:lang w:val="cy"/>
        </w:rPr>
        <w:lastRenderedPageBreak/>
        <w:t>Bydd ein gweledigaeth a'n blaenoriaethau o fewn y strategaeth hon yn cael eu hariannu o ddyraniadau grant gan Lywodraeth Cymru (LlC), yn ogystal â ffynonellau cyllid mewnol craidd lle bo hynny'n briodol.</w:t>
      </w:r>
    </w:p>
    <w:p w14:paraId="178806CC" w14:textId="49F73CD5" w:rsidR="001F1310" w:rsidRPr="00F2462F" w:rsidRDefault="001F1310" w:rsidP="001F1310">
      <w:pPr>
        <w:spacing w:after="160" w:line="259" w:lineRule="auto"/>
        <w:rPr>
          <w:rFonts w:ascii="Arial" w:eastAsia="Calibri" w:hAnsi="Arial" w:cs="Arial"/>
          <w:bCs/>
        </w:rPr>
      </w:pPr>
      <w:r w:rsidRPr="00F2462F">
        <w:rPr>
          <w:rFonts w:ascii="Arial" w:hAnsi="Arial" w:cs="Arial"/>
          <w:bCs/>
          <w:lang w:val="cy"/>
        </w:rPr>
        <w:t>Y Grant Cymorth Tai (</w:t>
      </w:r>
      <w:r w:rsidR="00FB66F0">
        <w:rPr>
          <w:rFonts w:ascii="Arial" w:hAnsi="Arial" w:cs="Arial"/>
          <w:bCs/>
          <w:lang w:val="cy"/>
        </w:rPr>
        <w:t>GCT</w:t>
      </w:r>
      <w:r w:rsidRPr="00F2462F">
        <w:rPr>
          <w:rFonts w:ascii="Arial" w:hAnsi="Arial" w:cs="Arial"/>
          <w:bCs/>
          <w:lang w:val="cy"/>
        </w:rPr>
        <w:t xml:space="preserve">) fydd y brif ffrwd ariannu a ddefnyddir i gyflawni ein blaenoriaethau fel y nodir yn y strategaeth. </w:t>
      </w:r>
    </w:p>
    <w:p w14:paraId="58797E13" w14:textId="77777777" w:rsidR="001F1310" w:rsidRPr="00F2462F" w:rsidRDefault="001F1310" w:rsidP="001F1310">
      <w:pPr>
        <w:spacing w:after="160" w:line="259" w:lineRule="auto"/>
        <w:rPr>
          <w:rFonts w:ascii="Arial" w:eastAsia="Calibri" w:hAnsi="Arial" w:cs="Arial"/>
          <w:bCs/>
        </w:rPr>
      </w:pPr>
      <w:r w:rsidRPr="00F2462F">
        <w:rPr>
          <w:rFonts w:ascii="Arial" w:hAnsi="Arial" w:cs="Arial"/>
          <w:bCs/>
          <w:lang w:val="cy"/>
        </w:rPr>
        <w:t>Mae'r dyraniad Grant Cymorth Tai ar gyfer Cyngor Pen-y-bont ar Ogwr fel a ganlyn:</w:t>
      </w:r>
    </w:p>
    <w:p w14:paraId="47E6810F" w14:textId="77777777" w:rsidR="001F1310" w:rsidRPr="00F2462F" w:rsidRDefault="001F1310" w:rsidP="001F1310">
      <w:pPr>
        <w:spacing w:after="160" w:line="259" w:lineRule="auto"/>
        <w:rPr>
          <w:rFonts w:ascii="Arial" w:eastAsia="Calibri" w:hAnsi="Arial" w:cs="Arial"/>
          <w:bCs/>
        </w:rPr>
      </w:pPr>
      <w:r w:rsidRPr="00F2462F">
        <w:rPr>
          <w:rFonts w:ascii="Arial" w:hAnsi="Arial" w:cs="Arial"/>
          <w:bCs/>
          <w:lang w:val="cy"/>
        </w:rPr>
        <w:t>2022-23 - £7,833,509.33</w:t>
      </w:r>
    </w:p>
    <w:p w14:paraId="70F1F456" w14:textId="77777777" w:rsidR="001F1310" w:rsidRPr="00F2462F" w:rsidRDefault="001F1310" w:rsidP="001F1310">
      <w:pPr>
        <w:spacing w:after="160" w:line="259" w:lineRule="auto"/>
        <w:rPr>
          <w:rFonts w:ascii="Arial" w:eastAsia="Calibri" w:hAnsi="Arial" w:cs="Arial"/>
          <w:bCs/>
        </w:rPr>
      </w:pPr>
      <w:r w:rsidRPr="00F2462F">
        <w:rPr>
          <w:rFonts w:ascii="Arial" w:hAnsi="Arial" w:cs="Arial"/>
          <w:bCs/>
          <w:lang w:val="cy"/>
        </w:rPr>
        <w:t>2023-24 - £7,833,509.33</w:t>
      </w:r>
    </w:p>
    <w:p w14:paraId="0D3789EC" w14:textId="77777777" w:rsidR="001F1310" w:rsidRPr="00F2462F" w:rsidRDefault="001F1310" w:rsidP="001F1310">
      <w:pPr>
        <w:spacing w:after="160" w:line="259" w:lineRule="auto"/>
        <w:rPr>
          <w:rFonts w:ascii="Arial" w:eastAsia="Calibri" w:hAnsi="Arial" w:cs="Arial"/>
          <w:bCs/>
        </w:rPr>
      </w:pPr>
      <w:r w:rsidRPr="00F2462F">
        <w:rPr>
          <w:rFonts w:ascii="Arial" w:hAnsi="Arial" w:cs="Arial"/>
          <w:bCs/>
          <w:lang w:val="cy"/>
        </w:rPr>
        <w:t>2024-25 - £7,833,509.33</w:t>
      </w:r>
    </w:p>
    <w:p w14:paraId="0A2EE5F4" w14:textId="77777777" w:rsidR="003F1299" w:rsidRDefault="001F1310" w:rsidP="00C01304">
      <w:pPr>
        <w:pStyle w:val="CommentText"/>
        <w:rPr>
          <w:rFonts w:ascii="Arial" w:hAnsi="Arial" w:cs="Arial"/>
          <w:bCs/>
          <w:sz w:val="24"/>
          <w:szCs w:val="24"/>
          <w:lang w:val="cy"/>
        </w:rPr>
      </w:pPr>
      <w:r w:rsidRPr="00F2462F">
        <w:rPr>
          <w:rFonts w:ascii="Arial" w:hAnsi="Arial" w:cs="Arial"/>
          <w:bCs/>
          <w:sz w:val="24"/>
          <w:szCs w:val="24"/>
          <w:lang w:val="cy"/>
        </w:rPr>
        <w:t xml:space="preserve">Mae grantiau eraill sy'n berthnasol yn cynnwys y Grant Tai Cymdeithasol a'r Grant </w:t>
      </w:r>
      <w:r w:rsidR="003F1299">
        <w:rPr>
          <w:rFonts w:ascii="Arial" w:hAnsi="Arial" w:cs="Arial"/>
          <w:bCs/>
          <w:sz w:val="24"/>
          <w:szCs w:val="24"/>
          <w:lang w:val="cy"/>
        </w:rPr>
        <w:t>Gadael Neb Allan.</w:t>
      </w:r>
      <w:r w:rsidRPr="00F2462F">
        <w:rPr>
          <w:rFonts w:ascii="Arial" w:hAnsi="Arial" w:cs="Arial"/>
          <w:bCs/>
          <w:sz w:val="24"/>
          <w:szCs w:val="24"/>
          <w:lang w:val="cy"/>
        </w:rPr>
        <w:t xml:space="preserve">  Ein </w:t>
      </w:r>
      <w:r w:rsidR="00881671" w:rsidRPr="00F2462F">
        <w:rPr>
          <w:rStyle w:val="CommentReference"/>
          <w:rFonts w:ascii="Arial" w:hAnsi="Arial" w:cs="Arial"/>
          <w:sz w:val="24"/>
          <w:szCs w:val="24"/>
          <w:lang w:val="cy"/>
        </w:rPr>
        <w:t xml:space="preserve">huchelgais </w:t>
      </w:r>
      <w:r w:rsidR="006E4E74" w:rsidRPr="00F2462F">
        <w:rPr>
          <w:rStyle w:val="CommentReference"/>
          <w:rFonts w:ascii="Arial" w:hAnsi="Arial" w:cs="Arial"/>
          <w:sz w:val="24"/>
          <w:szCs w:val="24"/>
          <w:lang w:val="cy"/>
        </w:rPr>
        <w:t xml:space="preserve">yw </w:t>
      </w:r>
      <w:r w:rsidR="00881671" w:rsidRPr="00F2462F">
        <w:rPr>
          <w:rStyle w:val="CommentReference"/>
          <w:rFonts w:ascii="Arial" w:hAnsi="Arial" w:cs="Arial"/>
          <w:sz w:val="24"/>
          <w:szCs w:val="24"/>
          <w:lang w:val="cy"/>
        </w:rPr>
        <w:t>gweithio</w:t>
      </w:r>
      <w:r w:rsidR="003F1299">
        <w:rPr>
          <w:rStyle w:val="CommentReference"/>
          <w:rFonts w:ascii="Arial" w:hAnsi="Arial" w:cs="Arial"/>
          <w:sz w:val="24"/>
          <w:szCs w:val="24"/>
          <w:lang w:val="cy"/>
        </w:rPr>
        <w:t xml:space="preserve"> ar y cyd</w:t>
      </w:r>
      <w:r w:rsidR="00B47C3C" w:rsidRPr="00F2462F">
        <w:rPr>
          <w:rStyle w:val="CommentReference"/>
          <w:rFonts w:ascii="Arial" w:hAnsi="Arial" w:cs="Arial"/>
          <w:sz w:val="24"/>
          <w:szCs w:val="24"/>
          <w:lang w:val="cy"/>
        </w:rPr>
        <w:t xml:space="preserve"> â'n </w:t>
      </w:r>
      <w:r w:rsidR="00881671" w:rsidRPr="00F2462F">
        <w:rPr>
          <w:rStyle w:val="CommentReference"/>
          <w:rFonts w:ascii="Arial" w:hAnsi="Arial" w:cs="Arial"/>
          <w:sz w:val="24"/>
          <w:szCs w:val="24"/>
          <w:lang w:val="cy"/>
        </w:rPr>
        <w:t>partneriaid</w:t>
      </w:r>
      <w:r w:rsidR="00B47C3C" w:rsidRPr="00F2462F">
        <w:rPr>
          <w:rStyle w:val="CommentReference"/>
          <w:rFonts w:ascii="Arial" w:hAnsi="Arial" w:cs="Arial"/>
          <w:sz w:val="24"/>
          <w:szCs w:val="24"/>
          <w:lang w:val="cy"/>
        </w:rPr>
        <w:t xml:space="preserve"> </w:t>
      </w:r>
      <w:r w:rsidR="003F1299">
        <w:rPr>
          <w:rStyle w:val="CommentReference"/>
          <w:rFonts w:ascii="Arial" w:hAnsi="Arial" w:cs="Arial"/>
          <w:sz w:val="24"/>
          <w:szCs w:val="24"/>
          <w:lang w:val="cy"/>
        </w:rPr>
        <w:t xml:space="preserve">megis Landlordiaid Cymdeithasol Cofrestredig (LCC) i sicrhau ein bod yn </w:t>
      </w:r>
      <w:r w:rsidR="00B47C3C" w:rsidRPr="00F2462F">
        <w:rPr>
          <w:rStyle w:val="CommentReference"/>
          <w:rFonts w:ascii="Arial" w:hAnsi="Arial" w:cs="Arial"/>
          <w:sz w:val="24"/>
          <w:szCs w:val="24"/>
          <w:lang w:val="cy"/>
        </w:rPr>
        <w:t>defnyddio'r</w:t>
      </w:r>
      <w:r w:rsidR="003F1299">
        <w:rPr>
          <w:rStyle w:val="CommentReference"/>
          <w:rFonts w:ascii="Arial" w:hAnsi="Arial" w:cs="Arial"/>
          <w:sz w:val="24"/>
          <w:szCs w:val="24"/>
          <w:lang w:val="cy"/>
        </w:rPr>
        <w:t xml:space="preserve"> holl</w:t>
      </w:r>
      <w:r w:rsidRPr="00F2462F">
        <w:rPr>
          <w:rFonts w:ascii="Arial" w:hAnsi="Arial" w:cs="Arial"/>
          <w:lang w:val="cy"/>
        </w:rPr>
        <w:t xml:space="preserve"> </w:t>
      </w:r>
      <w:r w:rsidR="00B204C2" w:rsidRPr="00F2462F">
        <w:rPr>
          <w:rStyle w:val="CommentReference"/>
          <w:rFonts w:ascii="Arial" w:hAnsi="Arial" w:cs="Arial"/>
          <w:sz w:val="24"/>
          <w:szCs w:val="24"/>
          <w:lang w:val="cy"/>
        </w:rPr>
        <w:t xml:space="preserve">ffynonellau </w:t>
      </w:r>
      <w:r w:rsidR="003F1299">
        <w:rPr>
          <w:rStyle w:val="CommentReference"/>
          <w:rFonts w:ascii="Arial" w:hAnsi="Arial" w:cs="Arial"/>
          <w:sz w:val="24"/>
          <w:szCs w:val="24"/>
          <w:lang w:val="cy"/>
        </w:rPr>
        <w:t>ariannu</w:t>
      </w:r>
      <w:r w:rsidR="00881671" w:rsidRPr="00F2462F">
        <w:rPr>
          <w:rStyle w:val="CommentReference"/>
          <w:rFonts w:ascii="Arial" w:hAnsi="Arial" w:cs="Arial"/>
          <w:sz w:val="24"/>
          <w:szCs w:val="24"/>
          <w:lang w:val="cy"/>
        </w:rPr>
        <w:t xml:space="preserve"> </w:t>
      </w:r>
      <w:r w:rsidR="00B204C2" w:rsidRPr="00F2462F">
        <w:rPr>
          <w:rStyle w:val="CommentReference"/>
          <w:rFonts w:ascii="Arial" w:hAnsi="Arial" w:cs="Arial"/>
          <w:sz w:val="24"/>
          <w:szCs w:val="24"/>
          <w:lang w:val="cy"/>
        </w:rPr>
        <w:t>sydd ar gael</w:t>
      </w:r>
      <w:r w:rsidR="003F1299">
        <w:rPr>
          <w:rStyle w:val="CommentReference"/>
          <w:rFonts w:ascii="Arial" w:hAnsi="Arial" w:cs="Arial"/>
          <w:sz w:val="24"/>
          <w:szCs w:val="24"/>
          <w:lang w:val="cy"/>
        </w:rPr>
        <w:t xml:space="preserve"> </w:t>
      </w:r>
      <w:r w:rsidR="00881671" w:rsidRPr="00F2462F">
        <w:rPr>
          <w:rStyle w:val="CommentReference"/>
          <w:rFonts w:ascii="Arial" w:hAnsi="Arial" w:cs="Arial"/>
          <w:sz w:val="24"/>
          <w:szCs w:val="24"/>
          <w:lang w:val="cy"/>
        </w:rPr>
        <w:t>i sicrhau ein bod yn cyflawni blaenoriaethau y cytunwyd arnynt ar y</w:t>
      </w:r>
      <w:r w:rsidR="00B47C3C" w:rsidRPr="00F2462F">
        <w:rPr>
          <w:rStyle w:val="CommentReference"/>
          <w:rFonts w:ascii="Arial" w:hAnsi="Arial" w:cs="Arial"/>
          <w:sz w:val="24"/>
          <w:szCs w:val="24"/>
          <w:lang w:val="cy"/>
        </w:rPr>
        <w:t xml:space="preserve"> </w:t>
      </w:r>
      <w:r w:rsidR="00394ED0" w:rsidRPr="00F2462F">
        <w:rPr>
          <w:rStyle w:val="CommentReference"/>
          <w:rFonts w:ascii="Arial" w:hAnsi="Arial" w:cs="Arial"/>
          <w:sz w:val="24"/>
          <w:szCs w:val="24"/>
          <w:lang w:val="cy"/>
        </w:rPr>
        <w:t>cyd</w:t>
      </w:r>
      <w:r w:rsidR="00C01304" w:rsidRPr="00F2462F">
        <w:rPr>
          <w:rStyle w:val="CommentReference"/>
          <w:rFonts w:ascii="Arial" w:hAnsi="Arial" w:cs="Arial"/>
          <w:sz w:val="24"/>
          <w:szCs w:val="24"/>
          <w:lang w:val="cy"/>
        </w:rPr>
        <w:t>.</w:t>
      </w:r>
      <w:r w:rsidR="00881671" w:rsidRPr="00F2462F">
        <w:rPr>
          <w:rStyle w:val="CommentReference"/>
          <w:rFonts w:ascii="Arial" w:hAnsi="Arial" w:cs="Arial"/>
          <w:sz w:val="24"/>
          <w:szCs w:val="24"/>
          <w:lang w:val="cy"/>
        </w:rPr>
        <w:t xml:space="preserve"> </w:t>
      </w:r>
      <w:r w:rsidR="002F4DE7" w:rsidRPr="00F2462F">
        <w:rPr>
          <w:rFonts w:ascii="Arial" w:hAnsi="Arial" w:cs="Arial"/>
          <w:bCs/>
          <w:sz w:val="24"/>
          <w:szCs w:val="24"/>
          <w:lang w:val="cy"/>
        </w:rPr>
        <w:t xml:space="preserve"> Er mwyn cwrdd â'r cynnydd sylweddol mewn costau llety dros dro, nodwyd bod cyllid craidd CBSP wedi bod</w:t>
      </w:r>
      <w:r w:rsidR="003F1299">
        <w:rPr>
          <w:rFonts w:ascii="Arial" w:hAnsi="Arial" w:cs="Arial"/>
          <w:bCs/>
          <w:sz w:val="24"/>
          <w:szCs w:val="24"/>
          <w:lang w:val="cy"/>
        </w:rPr>
        <w:t xml:space="preserve"> </w:t>
      </w:r>
      <w:r w:rsidR="002F4DE7" w:rsidRPr="00F2462F">
        <w:rPr>
          <w:rFonts w:ascii="Arial" w:hAnsi="Arial" w:cs="Arial"/>
          <w:bCs/>
          <w:sz w:val="24"/>
          <w:szCs w:val="24"/>
          <w:lang w:val="cy"/>
        </w:rPr>
        <w:t xml:space="preserve">yn </w:t>
      </w:r>
      <w:r w:rsidR="003F1299">
        <w:rPr>
          <w:rFonts w:ascii="Arial" w:hAnsi="Arial" w:cs="Arial"/>
          <w:bCs/>
          <w:sz w:val="24"/>
          <w:szCs w:val="24"/>
          <w:lang w:val="cy"/>
        </w:rPr>
        <w:t>cael ei ddefnyddio, ac y bydd angen parhau i’w ddefnyddio i ymateb i’r</w:t>
      </w:r>
    </w:p>
    <w:p w14:paraId="7AB34175" w14:textId="74AC4EDF" w:rsidR="002F4DE7" w:rsidRPr="00F2462F" w:rsidRDefault="002F4DE7" w:rsidP="00C01304">
      <w:pPr>
        <w:pStyle w:val="CommentText"/>
        <w:rPr>
          <w:rFonts w:ascii="Arial" w:eastAsia="Calibri" w:hAnsi="Arial" w:cs="Arial"/>
          <w:bCs/>
          <w:sz w:val="24"/>
          <w:szCs w:val="24"/>
        </w:rPr>
      </w:pPr>
      <w:r w:rsidRPr="00F2462F">
        <w:rPr>
          <w:rFonts w:ascii="Arial" w:hAnsi="Arial" w:cs="Arial"/>
          <w:bCs/>
          <w:sz w:val="24"/>
          <w:szCs w:val="24"/>
          <w:lang w:val="cy"/>
        </w:rPr>
        <w:t xml:space="preserve">gofynion parhaus.  </w:t>
      </w:r>
    </w:p>
    <w:p w14:paraId="63DF7BF2" w14:textId="77777777" w:rsidR="00C01304" w:rsidRPr="00F2462F" w:rsidRDefault="00C01304" w:rsidP="0044232C">
      <w:pPr>
        <w:pStyle w:val="CommentText"/>
        <w:rPr>
          <w:rFonts w:ascii="Arial" w:eastAsia="Calibri" w:hAnsi="Arial" w:cs="Arial"/>
          <w:bCs/>
        </w:rPr>
      </w:pPr>
    </w:p>
    <w:p w14:paraId="02B28B4B" w14:textId="7A86C158" w:rsidR="00F33215" w:rsidRPr="00F2462F" w:rsidRDefault="00F33215" w:rsidP="00F33215">
      <w:pPr>
        <w:spacing w:after="160" w:line="259" w:lineRule="auto"/>
        <w:rPr>
          <w:rFonts w:ascii="Arial" w:eastAsia="Calibri" w:hAnsi="Arial" w:cs="Arial"/>
          <w:b/>
          <w:u w:val="single"/>
        </w:rPr>
      </w:pPr>
      <w:r w:rsidRPr="00F2462F">
        <w:rPr>
          <w:rFonts w:ascii="Arial" w:hAnsi="Arial" w:cs="Arial"/>
          <w:b/>
          <w:u w:val="single"/>
          <w:lang w:val="cy"/>
        </w:rPr>
        <w:t>7.3 Trefniadau Monitro, Adolygu a Gwerthuso</w:t>
      </w:r>
    </w:p>
    <w:p w14:paraId="342D0217" w14:textId="7367CBA5" w:rsidR="001F1310" w:rsidRPr="00F2462F" w:rsidRDefault="001F1310" w:rsidP="001F1310">
      <w:pPr>
        <w:spacing w:after="160" w:line="259" w:lineRule="auto"/>
        <w:rPr>
          <w:rFonts w:ascii="Arial" w:eastAsia="Calibri" w:hAnsi="Arial" w:cs="Arial"/>
          <w:bCs/>
          <w:szCs w:val="22"/>
        </w:rPr>
      </w:pPr>
      <w:r w:rsidRPr="00F2462F">
        <w:rPr>
          <w:rFonts w:ascii="Arial" w:hAnsi="Arial" w:cs="Arial"/>
          <w:bCs/>
          <w:szCs w:val="22"/>
          <w:lang w:val="cy"/>
        </w:rPr>
        <w:t>Bydd ein blaenoriaethau strategol yn cael eu cyfleu i bartneriaid er mwyn cael eu gweithredu'n effeithiol. Mabwysi</w:t>
      </w:r>
      <w:r w:rsidR="003F1299">
        <w:rPr>
          <w:rFonts w:ascii="Arial" w:hAnsi="Arial" w:cs="Arial"/>
          <w:bCs/>
          <w:szCs w:val="22"/>
          <w:lang w:val="cy"/>
        </w:rPr>
        <w:t>e</w:t>
      </w:r>
      <w:r w:rsidRPr="00F2462F">
        <w:rPr>
          <w:rFonts w:ascii="Arial" w:hAnsi="Arial" w:cs="Arial"/>
          <w:bCs/>
          <w:szCs w:val="22"/>
          <w:lang w:val="cy"/>
        </w:rPr>
        <w:t>dir dull profi</w:t>
      </w:r>
      <w:r w:rsidR="003F1299">
        <w:rPr>
          <w:rFonts w:ascii="Arial" w:hAnsi="Arial" w:cs="Arial"/>
          <w:bCs/>
          <w:szCs w:val="22"/>
          <w:lang w:val="cy"/>
        </w:rPr>
        <w:t xml:space="preserve"> deuol</w:t>
      </w:r>
      <w:r w:rsidRPr="00F2462F">
        <w:rPr>
          <w:rFonts w:ascii="Arial" w:hAnsi="Arial" w:cs="Arial"/>
          <w:bCs/>
          <w:szCs w:val="22"/>
          <w:lang w:val="cy"/>
        </w:rPr>
        <w:t xml:space="preserve"> ansoddol a meintiol o fonitro, adolygu a gwerthuso'r broses o gyflawni'r Strategaeth a'r Cynllun Gweithredu. </w:t>
      </w:r>
    </w:p>
    <w:p w14:paraId="79A312A4" w14:textId="652C22C9" w:rsidR="006140FD" w:rsidRPr="00F2462F" w:rsidRDefault="00687201" w:rsidP="006140FD">
      <w:pPr>
        <w:spacing w:after="160" w:line="259" w:lineRule="auto"/>
        <w:rPr>
          <w:rFonts w:ascii="Arial" w:eastAsia="Calibri" w:hAnsi="Arial" w:cs="Arial"/>
          <w:bCs/>
          <w:szCs w:val="22"/>
        </w:rPr>
      </w:pPr>
      <w:r w:rsidRPr="00F2462F">
        <w:rPr>
          <w:rFonts w:ascii="Arial" w:hAnsi="Arial" w:cs="Arial"/>
          <w:bCs/>
          <w:szCs w:val="22"/>
          <w:lang w:val="cy"/>
        </w:rPr>
        <w:t xml:space="preserve">Bydd hyn ar ffurf proses asesu ac adolygu golau traffig </w:t>
      </w:r>
      <w:r w:rsidR="003F1299">
        <w:rPr>
          <w:rFonts w:ascii="Arial" w:hAnsi="Arial" w:cs="Arial"/>
          <w:bCs/>
          <w:szCs w:val="22"/>
          <w:lang w:val="cy"/>
        </w:rPr>
        <w:t>CAG</w:t>
      </w:r>
      <w:r w:rsidRPr="00F2462F">
        <w:rPr>
          <w:rFonts w:ascii="Arial" w:hAnsi="Arial" w:cs="Arial"/>
          <w:bCs/>
          <w:szCs w:val="22"/>
          <w:lang w:val="cy"/>
        </w:rPr>
        <w:t xml:space="preserve"> sy'n gysylltiedig â: </w:t>
      </w:r>
    </w:p>
    <w:p w14:paraId="04E84E4F" w14:textId="1C10F035" w:rsidR="00687201" w:rsidRPr="00F2462F" w:rsidRDefault="003F1299" w:rsidP="003A2307">
      <w:pPr>
        <w:pStyle w:val="ListParagraph"/>
        <w:numPr>
          <w:ilvl w:val="0"/>
          <w:numId w:val="23"/>
        </w:numPr>
        <w:spacing w:after="160" w:line="259" w:lineRule="auto"/>
        <w:rPr>
          <w:rFonts w:eastAsia="Calibri" w:cs="Arial"/>
          <w:bCs/>
        </w:rPr>
      </w:pPr>
      <w:r>
        <w:rPr>
          <w:rFonts w:cs="Arial"/>
          <w:bCs/>
          <w:lang w:val="cy"/>
        </w:rPr>
        <w:t>CBSP</w:t>
      </w:r>
      <w:r w:rsidR="004140B3" w:rsidRPr="00F2462F">
        <w:rPr>
          <w:rFonts w:cs="Arial"/>
          <w:bCs/>
          <w:lang w:val="cy"/>
        </w:rPr>
        <w:t xml:space="preserve"> yn rhoi ystyriaeth ddyl</w:t>
      </w:r>
      <w:r>
        <w:rPr>
          <w:rFonts w:cs="Arial"/>
          <w:bCs/>
          <w:lang w:val="cy"/>
        </w:rPr>
        <w:t>adwy</w:t>
      </w:r>
      <w:r w:rsidR="004140B3" w:rsidRPr="00F2462F">
        <w:rPr>
          <w:rFonts w:cs="Arial"/>
          <w:bCs/>
          <w:lang w:val="cy"/>
        </w:rPr>
        <w:t xml:space="preserve"> i ymgynghori â rhanddeiliaid a phartneriaid drwy ddiweddariad ac adolygiad blynyddol gan ddefnyddio asesiad naratif o berfformiad yn erbyn blaenoriaethau ac amcanion.</w:t>
      </w:r>
    </w:p>
    <w:p w14:paraId="5CBF4CD9" w14:textId="3F12E75F" w:rsidR="003A2307" w:rsidRPr="00F2462F" w:rsidRDefault="003A2307" w:rsidP="003A2307">
      <w:pPr>
        <w:pStyle w:val="ListParagraph"/>
        <w:numPr>
          <w:ilvl w:val="0"/>
          <w:numId w:val="23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bCs/>
          <w:lang w:val="cy"/>
        </w:rPr>
        <w:t>Ystyried ymgysylltu â defnyddwyr gwasanaeth drwy broses adolygu flynyddol, naill ai drwy brosesau cyfranogiad defnyddwyr gwasanaeth presennol a ddefnyddir gan bartneriaid a rhanddeiliaid, neu drwy ddefnyddio holiadur dienw ar-lein ar ffurf Monkey.</w:t>
      </w:r>
    </w:p>
    <w:p w14:paraId="6602A815" w14:textId="6922F505" w:rsidR="004140B3" w:rsidRPr="00F2462F" w:rsidRDefault="00F77915" w:rsidP="003A2307">
      <w:pPr>
        <w:pStyle w:val="ListParagraph"/>
        <w:numPr>
          <w:ilvl w:val="0"/>
          <w:numId w:val="23"/>
        </w:numPr>
        <w:spacing w:after="160" w:line="259" w:lineRule="auto"/>
        <w:rPr>
          <w:rFonts w:eastAsia="Calibri" w:cs="Arial"/>
          <w:bCs/>
        </w:rPr>
      </w:pPr>
      <w:r w:rsidRPr="00F2462F">
        <w:rPr>
          <w:rFonts w:cs="Arial"/>
          <w:bCs/>
          <w:lang w:val="cy"/>
        </w:rPr>
        <w:t>Nodi D</w:t>
      </w:r>
      <w:r w:rsidR="003F1299">
        <w:rPr>
          <w:rFonts w:cs="Arial"/>
          <w:bCs/>
          <w:lang w:val="cy"/>
        </w:rPr>
        <w:t>angosyddion Perfformiad</w:t>
      </w:r>
      <w:r w:rsidRPr="00F2462F">
        <w:rPr>
          <w:rFonts w:cs="Arial"/>
          <w:bCs/>
          <w:lang w:val="cy"/>
        </w:rPr>
        <w:t>, gweithredoedd ac allbynnau diriaethol fel y manylir yn y strategaeth a/neu ei chynllun gweithredu a chynnal asesiad meintiol ar gerrig milltir allweddol.</w:t>
      </w:r>
    </w:p>
    <w:p w14:paraId="2EDD394F" w14:textId="5785E7B8" w:rsidR="006B5C73" w:rsidRPr="008E6A03" w:rsidRDefault="004140B3" w:rsidP="00617EA8">
      <w:pPr>
        <w:spacing w:after="160" w:line="259" w:lineRule="auto"/>
        <w:rPr>
          <w:rFonts w:ascii="Arial" w:eastAsia="Calibri" w:hAnsi="Arial" w:cs="Arial"/>
          <w:b/>
          <w:u w:val="single"/>
        </w:rPr>
      </w:pPr>
      <w:r w:rsidRPr="00F2462F">
        <w:rPr>
          <w:rFonts w:ascii="Arial" w:hAnsi="Arial" w:cs="Arial"/>
          <w:bCs/>
          <w:szCs w:val="22"/>
          <w:lang w:val="cy"/>
        </w:rPr>
        <w:t>Gellid datblygu hyn yn adolygiad ac adroddiad blynyddol mwy cynhwysfawr, y gellid ei ledaenu eto ymhlith rhanddeiliaid</w:t>
      </w:r>
      <w:r w:rsidR="003F1299">
        <w:rPr>
          <w:rFonts w:ascii="Arial" w:hAnsi="Arial" w:cs="Arial"/>
          <w:bCs/>
          <w:szCs w:val="22"/>
          <w:lang w:val="cy"/>
        </w:rPr>
        <w:t xml:space="preserve"> trwy strwythurau’r cyfarfodydd strategol presennol.</w:t>
      </w:r>
    </w:p>
    <w:sectPr w:rsidR="006B5C73" w:rsidRPr="008E6A03" w:rsidSect="00B75F4B">
      <w:headerReference w:type="default" r:id="rId16"/>
      <w:footerReference w:type="default" r:id="rId17"/>
      <w:type w:val="continuous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FA30" w14:textId="77777777" w:rsidR="00BB716A" w:rsidRDefault="00BB716A">
      <w:r>
        <w:rPr>
          <w:lang w:val="cy"/>
        </w:rPr>
        <w:separator/>
      </w:r>
    </w:p>
  </w:endnote>
  <w:endnote w:type="continuationSeparator" w:id="0">
    <w:p w14:paraId="58B2E7D9" w14:textId="77777777" w:rsidR="00BB716A" w:rsidRDefault="00BB716A">
      <w:r>
        <w:rPr>
          <w:lang w:val="cy"/>
        </w:rPr>
        <w:continuationSeparator/>
      </w:r>
    </w:p>
  </w:endnote>
  <w:endnote w:type="continuationNotice" w:id="1">
    <w:p w14:paraId="4AAEC51A" w14:textId="77777777" w:rsidR="00BB716A" w:rsidRDefault="00BB71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75DF" w14:textId="77777777" w:rsidR="009B0DBB" w:rsidRDefault="009B0DBB" w:rsidP="00D22679">
    <w:pPr>
      <w:pStyle w:val="Footer"/>
      <w:jc w:val="center"/>
      <w:rPr>
        <w:rStyle w:val="PageNumber"/>
        <w:rFonts w:ascii="Arial" w:hAnsi="Arial" w:cs="Arial"/>
        <w:sz w:val="20"/>
        <w:szCs w:val="20"/>
      </w:rPr>
    </w:pPr>
  </w:p>
  <w:p w14:paraId="6BE98CC1" w14:textId="559347FE" w:rsidR="009B0DBB" w:rsidRPr="00D22679" w:rsidRDefault="009B0DBB" w:rsidP="00007D7F">
    <w:pPr>
      <w:pStyle w:val="Footer"/>
      <w:tabs>
        <w:tab w:val="left" w:pos="5940"/>
        <w:tab w:val="right" w:pos="9638"/>
      </w:tabs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9953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FAA07" w14:textId="48BAC116" w:rsidR="009B0DBB" w:rsidRDefault="009B0DBB">
        <w:pPr>
          <w:pStyle w:val="Footer"/>
          <w:jc w:val="right"/>
        </w:pPr>
        <w:r>
          <w:rPr>
            <w:lang w:val="cy"/>
          </w:rPr>
          <w:fldChar w:fldCharType="begin"/>
        </w:r>
        <w:r>
          <w:rPr>
            <w:lang w:val="cy"/>
          </w:rPr>
          <w:instrText xml:space="preserve"> PAGE   \* MERGEFORMAT </w:instrText>
        </w:r>
        <w:r>
          <w:rPr>
            <w:lang w:val="cy"/>
          </w:rPr>
          <w:fldChar w:fldCharType="separate"/>
        </w:r>
        <w:r>
          <w:rPr>
            <w:noProof/>
            <w:lang w:val="cy"/>
          </w:rPr>
          <w:t>2</w:t>
        </w:r>
        <w:r>
          <w:rPr>
            <w:noProof/>
            <w:lang w:val="cy"/>
          </w:rPr>
          <w:fldChar w:fldCharType="end"/>
        </w:r>
      </w:p>
    </w:sdtContent>
  </w:sdt>
  <w:p w14:paraId="2BF3F976" w14:textId="77777777" w:rsidR="009B0DBB" w:rsidRPr="00D22679" w:rsidRDefault="009B0DBB" w:rsidP="00007D7F">
    <w:pPr>
      <w:pStyle w:val="Footer"/>
      <w:tabs>
        <w:tab w:val="left" w:pos="5940"/>
        <w:tab w:val="right" w:pos="9638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70A82" w14:textId="77777777" w:rsidR="00BB716A" w:rsidRDefault="00BB716A">
      <w:r>
        <w:rPr>
          <w:lang w:val="cy"/>
        </w:rPr>
        <w:separator/>
      </w:r>
    </w:p>
  </w:footnote>
  <w:footnote w:type="continuationSeparator" w:id="0">
    <w:p w14:paraId="1DED0005" w14:textId="77777777" w:rsidR="00BB716A" w:rsidRDefault="00BB716A">
      <w:r>
        <w:rPr>
          <w:lang w:val="cy"/>
        </w:rPr>
        <w:continuationSeparator/>
      </w:r>
    </w:p>
  </w:footnote>
  <w:footnote w:type="continuationNotice" w:id="1">
    <w:p w14:paraId="683E3D9A" w14:textId="77777777" w:rsidR="00BB716A" w:rsidRDefault="00BB71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BD6E" w14:textId="77777777" w:rsidR="009B0DBB" w:rsidRPr="00984424" w:rsidRDefault="009B0DBB" w:rsidP="00984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7BB"/>
    <w:multiLevelType w:val="hybridMultilevel"/>
    <w:tmpl w:val="5E241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90AC7"/>
    <w:multiLevelType w:val="hybridMultilevel"/>
    <w:tmpl w:val="92903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C2D6F"/>
    <w:multiLevelType w:val="hybridMultilevel"/>
    <w:tmpl w:val="964C7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4A0968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73288F"/>
    <w:multiLevelType w:val="hybridMultilevel"/>
    <w:tmpl w:val="73C48402"/>
    <w:lvl w:ilvl="0" w:tplc="DA4C21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A7906"/>
    <w:multiLevelType w:val="hybridMultilevel"/>
    <w:tmpl w:val="1556D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1010CE"/>
    <w:multiLevelType w:val="hybridMultilevel"/>
    <w:tmpl w:val="B6B82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F44ED"/>
    <w:multiLevelType w:val="hybridMultilevel"/>
    <w:tmpl w:val="11D80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795506"/>
    <w:multiLevelType w:val="hybridMultilevel"/>
    <w:tmpl w:val="1AE8A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61451D"/>
    <w:multiLevelType w:val="hybridMultilevel"/>
    <w:tmpl w:val="6A7EC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C58E5"/>
    <w:multiLevelType w:val="hybridMultilevel"/>
    <w:tmpl w:val="E6200832"/>
    <w:lvl w:ilvl="0" w:tplc="B672E0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990F9E"/>
    <w:multiLevelType w:val="hybridMultilevel"/>
    <w:tmpl w:val="7A30E9F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C87F5D"/>
    <w:multiLevelType w:val="hybridMultilevel"/>
    <w:tmpl w:val="E3FCF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B1013"/>
    <w:multiLevelType w:val="multilevel"/>
    <w:tmpl w:val="94CA79F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020D12"/>
    <w:multiLevelType w:val="hybridMultilevel"/>
    <w:tmpl w:val="5F28F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782699"/>
    <w:multiLevelType w:val="hybridMultilevel"/>
    <w:tmpl w:val="AB906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C95A2D"/>
    <w:multiLevelType w:val="hybridMultilevel"/>
    <w:tmpl w:val="8C40E0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9123E"/>
    <w:multiLevelType w:val="hybridMultilevel"/>
    <w:tmpl w:val="0E006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F546A7"/>
    <w:multiLevelType w:val="hybridMultilevel"/>
    <w:tmpl w:val="83667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941B7"/>
    <w:multiLevelType w:val="hybridMultilevel"/>
    <w:tmpl w:val="7D242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67526D"/>
    <w:multiLevelType w:val="hybridMultilevel"/>
    <w:tmpl w:val="D7DA6AF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8C7C4F"/>
    <w:multiLevelType w:val="hybridMultilevel"/>
    <w:tmpl w:val="511CFE6E"/>
    <w:lvl w:ilvl="0" w:tplc="B672E0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A02FD"/>
    <w:multiLevelType w:val="hybridMultilevel"/>
    <w:tmpl w:val="1A0699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B7892"/>
    <w:multiLevelType w:val="hybridMultilevel"/>
    <w:tmpl w:val="79FA014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6534F6"/>
    <w:multiLevelType w:val="hybridMultilevel"/>
    <w:tmpl w:val="0942A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F93600"/>
    <w:multiLevelType w:val="hybridMultilevel"/>
    <w:tmpl w:val="A314C9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01187"/>
    <w:multiLevelType w:val="hybridMultilevel"/>
    <w:tmpl w:val="20ACD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B3E7E"/>
    <w:multiLevelType w:val="hybridMultilevel"/>
    <w:tmpl w:val="61068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5C3DC5"/>
    <w:multiLevelType w:val="hybridMultilevel"/>
    <w:tmpl w:val="C6EA7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017FA4"/>
    <w:multiLevelType w:val="hybridMultilevel"/>
    <w:tmpl w:val="24EAA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F7C98"/>
    <w:multiLevelType w:val="hybridMultilevel"/>
    <w:tmpl w:val="7FF42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E91B36"/>
    <w:multiLevelType w:val="hybridMultilevel"/>
    <w:tmpl w:val="54444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7750BC"/>
    <w:multiLevelType w:val="hybridMultilevel"/>
    <w:tmpl w:val="1E947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92DB8"/>
    <w:multiLevelType w:val="multilevel"/>
    <w:tmpl w:val="B6544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0462F62"/>
    <w:multiLevelType w:val="hybridMultilevel"/>
    <w:tmpl w:val="F4D2DEC2"/>
    <w:lvl w:ilvl="0" w:tplc="671E7D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E3165"/>
    <w:multiLevelType w:val="multilevel"/>
    <w:tmpl w:val="B2B2C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400" w:hanging="40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4E7335"/>
    <w:multiLevelType w:val="hybridMultilevel"/>
    <w:tmpl w:val="51662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9740A5"/>
    <w:multiLevelType w:val="hybridMultilevel"/>
    <w:tmpl w:val="9B0E0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9260CC"/>
    <w:multiLevelType w:val="hybridMultilevel"/>
    <w:tmpl w:val="9FDAFF7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F40B27"/>
    <w:multiLevelType w:val="hybridMultilevel"/>
    <w:tmpl w:val="011AABA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36480"/>
    <w:multiLevelType w:val="hybridMultilevel"/>
    <w:tmpl w:val="BCF23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7502106C"/>
    <w:multiLevelType w:val="hybridMultilevel"/>
    <w:tmpl w:val="9EEAE8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7532D"/>
    <w:multiLevelType w:val="hybridMultilevel"/>
    <w:tmpl w:val="47E44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0C58FD"/>
    <w:multiLevelType w:val="hybridMultilevel"/>
    <w:tmpl w:val="4FD28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E42CF4"/>
    <w:multiLevelType w:val="hybridMultilevel"/>
    <w:tmpl w:val="85082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8793347">
    <w:abstractNumId w:val="2"/>
  </w:num>
  <w:num w:numId="2" w16cid:durableId="1734308885">
    <w:abstractNumId w:val="38"/>
  </w:num>
  <w:num w:numId="3" w16cid:durableId="716855851">
    <w:abstractNumId w:val="24"/>
  </w:num>
  <w:num w:numId="4" w16cid:durableId="1952320297">
    <w:abstractNumId w:val="14"/>
  </w:num>
  <w:num w:numId="5" w16cid:durableId="329602216">
    <w:abstractNumId w:val="15"/>
  </w:num>
  <w:num w:numId="6" w16cid:durableId="855339638">
    <w:abstractNumId w:val="29"/>
  </w:num>
  <w:num w:numId="7" w16cid:durableId="448279861">
    <w:abstractNumId w:val="4"/>
  </w:num>
  <w:num w:numId="8" w16cid:durableId="1845240535">
    <w:abstractNumId w:val="18"/>
  </w:num>
  <w:num w:numId="9" w16cid:durableId="1096097707">
    <w:abstractNumId w:val="42"/>
  </w:num>
  <w:num w:numId="10" w16cid:durableId="234050746">
    <w:abstractNumId w:val="0"/>
  </w:num>
  <w:num w:numId="11" w16cid:durableId="1345788717">
    <w:abstractNumId w:val="26"/>
  </w:num>
  <w:num w:numId="12" w16cid:durableId="1670868818">
    <w:abstractNumId w:val="25"/>
  </w:num>
  <w:num w:numId="13" w16cid:durableId="919365067">
    <w:abstractNumId w:val="9"/>
  </w:num>
  <w:num w:numId="14" w16cid:durableId="172454292">
    <w:abstractNumId w:val="41"/>
  </w:num>
  <w:num w:numId="15" w16cid:durableId="22099795">
    <w:abstractNumId w:val="10"/>
  </w:num>
  <w:num w:numId="16" w16cid:durableId="844169483">
    <w:abstractNumId w:val="20"/>
  </w:num>
  <w:num w:numId="17" w16cid:durableId="1121414258">
    <w:abstractNumId w:val="22"/>
  </w:num>
  <w:num w:numId="18" w16cid:durableId="1894733104">
    <w:abstractNumId w:val="32"/>
  </w:num>
  <w:num w:numId="19" w16cid:durableId="1385837914">
    <w:abstractNumId w:val="33"/>
  </w:num>
  <w:num w:numId="20" w16cid:durableId="382020814">
    <w:abstractNumId w:val="13"/>
  </w:num>
  <w:num w:numId="21" w16cid:durableId="179324285">
    <w:abstractNumId w:val="1"/>
  </w:num>
  <w:num w:numId="22" w16cid:durableId="1368916263">
    <w:abstractNumId w:val="8"/>
  </w:num>
  <w:num w:numId="23" w16cid:durableId="1065372533">
    <w:abstractNumId w:val="40"/>
  </w:num>
  <w:num w:numId="24" w16cid:durableId="1437292590">
    <w:abstractNumId w:val="36"/>
  </w:num>
  <w:num w:numId="25" w16cid:durableId="1198661567">
    <w:abstractNumId w:val="5"/>
  </w:num>
  <w:num w:numId="26" w16cid:durableId="1991329368">
    <w:abstractNumId w:val="11"/>
  </w:num>
  <w:num w:numId="27" w16cid:durableId="1969240449">
    <w:abstractNumId w:val="17"/>
  </w:num>
  <w:num w:numId="28" w16cid:durableId="992023189">
    <w:abstractNumId w:val="43"/>
  </w:num>
  <w:num w:numId="29" w16cid:durableId="885994202">
    <w:abstractNumId w:val="7"/>
  </w:num>
  <w:num w:numId="30" w16cid:durableId="2025595550">
    <w:abstractNumId w:val="31"/>
  </w:num>
  <w:num w:numId="31" w16cid:durableId="1806461699">
    <w:abstractNumId w:val="12"/>
  </w:num>
  <w:num w:numId="32" w16cid:durableId="1623268039">
    <w:abstractNumId w:val="28"/>
  </w:num>
  <w:num w:numId="33" w16cid:durableId="1959556982">
    <w:abstractNumId w:val="34"/>
  </w:num>
  <w:num w:numId="34" w16cid:durableId="475489696">
    <w:abstractNumId w:val="3"/>
  </w:num>
  <w:num w:numId="35" w16cid:durableId="1626082312">
    <w:abstractNumId w:val="39"/>
  </w:num>
  <w:num w:numId="36" w16cid:durableId="823594353">
    <w:abstractNumId w:val="6"/>
  </w:num>
  <w:num w:numId="37" w16cid:durableId="1785884842">
    <w:abstractNumId w:val="27"/>
  </w:num>
  <w:num w:numId="38" w16cid:durableId="662658373">
    <w:abstractNumId w:val="21"/>
  </w:num>
  <w:num w:numId="39" w16cid:durableId="2024938475">
    <w:abstractNumId w:val="23"/>
  </w:num>
  <w:num w:numId="40" w16cid:durableId="485559279">
    <w:abstractNumId w:val="16"/>
  </w:num>
  <w:num w:numId="41" w16cid:durableId="1763069001">
    <w:abstractNumId w:val="35"/>
  </w:num>
  <w:num w:numId="42" w16cid:durableId="400491205">
    <w:abstractNumId w:val="19"/>
  </w:num>
  <w:num w:numId="43" w16cid:durableId="1778794765">
    <w:abstractNumId w:val="37"/>
  </w:num>
  <w:num w:numId="44" w16cid:durableId="2085226321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D2"/>
    <w:rsid w:val="0000009A"/>
    <w:rsid w:val="00001E17"/>
    <w:rsid w:val="00001ECF"/>
    <w:rsid w:val="0000454E"/>
    <w:rsid w:val="00005371"/>
    <w:rsid w:val="000067F7"/>
    <w:rsid w:val="00007D7F"/>
    <w:rsid w:val="000110E1"/>
    <w:rsid w:val="000128E6"/>
    <w:rsid w:val="00012CBB"/>
    <w:rsid w:val="000165A9"/>
    <w:rsid w:val="00016B7F"/>
    <w:rsid w:val="000177DD"/>
    <w:rsid w:val="000211EC"/>
    <w:rsid w:val="00022460"/>
    <w:rsid w:val="000227E1"/>
    <w:rsid w:val="0002421F"/>
    <w:rsid w:val="00025255"/>
    <w:rsid w:val="00026681"/>
    <w:rsid w:val="00027E3F"/>
    <w:rsid w:val="00027F53"/>
    <w:rsid w:val="00030C8B"/>
    <w:rsid w:val="00031701"/>
    <w:rsid w:val="00031861"/>
    <w:rsid w:val="00032CA4"/>
    <w:rsid w:val="000352B0"/>
    <w:rsid w:val="000354C8"/>
    <w:rsid w:val="0003636A"/>
    <w:rsid w:val="00036A15"/>
    <w:rsid w:val="000377DB"/>
    <w:rsid w:val="0004019E"/>
    <w:rsid w:val="0004248A"/>
    <w:rsid w:val="00043C6E"/>
    <w:rsid w:val="000442E6"/>
    <w:rsid w:val="00046680"/>
    <w:rsid w:val="000475DD"/>
    <w:rsid w:val="000477E2"/>
    <w:rsid w:val="00050F59"/>
    <w:rsid w:val="000512EF"/>
    <w:rsid w:val="000519F6"/>
    <w:rsid w:val="00052E0D"/>
    <w:rsid w:val="00053011"/>
    <w:rsid w:val="00054054"/>
    <w:rsid w:val="0005622B"/>
    <w:rsid w:val="000564C9"/>
    <w:rsid w:val="000568C2"/>
    <w:rsid w:val="000568C8"/>
    <w:rsid w:val="00056ED7"/>
    <w:rsid w:val="00056F8E"/>
    <w:rsid w:val="00056FAF"/>
    <w:rsid w:val="00057507"/>
    <w:rsid w:val="000605E2"/>
    <w:rsid w:val="00062C73"/>
    <w:rsid w:val="000631AF"/>
    <w:rsid w:val="00063BE1"/>
    <w:rsid w:val="00064E0A"/>
    <w:rsid w:val="00064F78"/>
    <w:rsid w:val="00065AF8"/>
    <w:rsid w:val="00065E33"/>
    <w:rsid w:val="00066456"/>
    <w:rsid w:val="00066502"/>
    <w:rsid w:val="000667F2"/>
    <w:rsid w:val="0006695D"/>
    <w:rsid w:val="00066985"/>
    <w:rsid w:val="00066BA3"/>
    <w:rsid w:val="00066D14"/>
    <w:rsid w:val="000700EC"/>
    <w:rsid w:val="000702F2"/>
    <w:rsid w:val="00071EA2"/>
    <w:rsid w:val="00071F95"/>
    <w:rsid w:val="000736B2"/>
    <w:rsid w:val="00081374"/>
    <w:rsid w:val="00081C94"/>
    <w:rsid w:val="00083DE9"/>
    <w:rsid w:val="00083F50"/>
    <w:rsid w:val="00084275"/>
    <w:rsid w:val="00084911"/>
    <w:rsid w:val="0008582F"/>
    <w:rsid w:val="000872FB"/>
    <w:rsid w:val="00087AAD"/>
    <w:rsid w:val="000912DC"/>
    <w:rsid w:val="000928EB"/>
    <w:rsid w:val="00093F87"/>
    <w:rsid w:val="000948AA"/>
    <w:rsid w:val="00094B10"/>
    <w:rsid w:val="00097167"/>
    <w:rsid w:val="000A0709"/>
    <w:rsid w:val="000A0DD6"/>
    <w:rsid w:val="000A1A02"/>
    <w:rsid w:val="000A3E23"/>
    <w:rsid w:val="000A4E55"/>
    <w:rsid w:val="000A5891"/>
    <w:rsid w:val="000A7082"/>
    <w:rsid w:val="000A717F"/>
    <w:rsid w:val="000A7BF1"/>
    <w:rsid w:val="000B2318"/>
    <w:rsid w:val="000B35A0"/>
    <w:rsid w:val="000B3A4E"/>
    <w:rsid w:val="000B3A99"/>
    <w:rsid w:val="000B41AD"/>
    <w:rsid w:val="000C032B"/>
    <w:rsid w:val="000C16C8"/>
    <w:rsid w:val="000C22A3"/>
    <w:rsid w:val="000C28A4"/>
    <w:rsid w:val="000C350C"/>
    <w:rsid w:val="000C4494"/>
    <w:rsid w:val="000C481A"/>
    <w:rsid w:val="000C4C2A"/>
    <w:rsid w:val="000C57A5"/>
    <w:rsid w:val="000C6C25"/>
    <w:rsid w:val="000C6D09"/>
    <w:rsid w:val="000C7C0D"/>
    <w:rsid w:val="000D0152"/>
    <w:rsid w:val="000D0B37"/>
    <w:rsid w:val="000D0F58"/>
    <w:rsid w:val="000D134D"/>
    <w:rsid w:val="000D41BE"/>
    <w:rsid w:val="000D48F2"/>
    <w:rsid w:val="000D4A2C"/>
    <w:rsid w:val="000D56A4"/>
    <w:rsid w:val="000D7E34"/>
    <w:rsid w:val="000E088D"/>
    <w:rsid w:val="000E4DEC"/>
    <w:rsid w:val="000E4E8E"/>
    <w:rsid w:val="000E6B21"/>
    <w:rsid w:val="000E73E4"/>
    <w:rsid w:val="000F194E"/>
    <w:rsid w:val="000F2322"/>
    <w:rsid w:val="000F5E32"/>
    <w:rsid w:val="000F7D57"/>
    <w:rsid w:val="00103B1E"/>
    <w:rsid w:val="00107229"/>
    <w:rsid w:val="001072A2"/>
    <w:rsid w:val="00107E48"/>
    <w:rsid w:val="001107BC"/>
    <w:rsid w:val="001107DD"/>
    <w:rsid w:val="001114E8"/>
    <w:rsid w:val="00111645"/>
    <w:rsid w:val="001131D9"/>
    <w:rsid w:val="00113DC5"/>
    <w:rsid w:val="00114533"/>
    <w:rsid w:val="001149DA"/>
    <w:rsid w:val="00114C6B"/>
    <w:rsid w:val="0011575F"/>
    <w:rsid w:val="00115AA2"/>
    <w:rsid w:val="00115ABF"/>
    <w:rsid w:val="001172ED"/>
    <w:rsid w:val="00117597"/>
    <w:rsid w:val="00120ED6"/>
    <w:rsid w:val="00121360"/>
    <w:rsid w:val="0012182F"/>
    <w:rsid w:val="0012193B"/>
    <w:rsid w:val="00122E49"/>
    <w:rsid w:val="00122F76"/>
    <w:rsid w:val="0012376B"/>
    <w:rsid w:val="001240EE"/>
    <w:rsid w:val="00124FB9"/>
    <w:rsid w:val="00125481"/>
    <w:rsid w:val="00125736"/>
    <w:rsid w:val="00125D0F"/>
    <w:rsid w:val="00126556"/>
    <w:rsid w:val="00127518"/>
    <w:rsid w:val="00127CE6"/>
    <w:rsid w:val="00131099"/>
    <w:rsid w:val="00133574"/>
    <w:rsid w:val="001335C4"/>
    <w:rsid w:val="00133724"/>
    <w:rsid w:val="00133A25"/>
    <w:rsid w:val="0013521E"/>
    <w:rsid w:val="0013603B"/>
    <w:rsid w:val="00136738"/>
    <w:rsid w:val="00136A46"/>
    <w:rsid w:val="00137ECD"/>
    <w:rsid w:val="0014158D"/>
    <w:rsid w:val="00143804"/>
    <w:rsid w:val="00143C58"/>
    <w:rsid w:val="00143C79"/>
    <w:rsid w:val="00145B9D"/>
    <w:rsid w:val="001471A4"/>
    <w:rsid w:val="00147274"/>
    <w:rsid w:val="00151409"/>
    <w:rsid w:val="00151FB9"/>
    <w:rsid w:val="00152D0F"/>
    <w:rsid w:val="0015494F"/>
    <w:rsid w:val="00155126"/>
    <w:rsid w:val="00155854"/>
    <w:rsid w:val="00156A74"/>
    <w:rsid w:val="00156E4A"/>
    <w:rsid w:val="001570BE"/>
    <w:rsid w:val="00157CC6"/>
    <w:rsid w:val="00161157"/>
    <w:rsid w:val="00162095"/>
    <w:rsid w:val="00165481"/>
    <w:rsid w:val="00166276"/>
    <w:rsid w:val="001713E7"/>
    <w:rsid w:val="00172128"/>
    <w:rsid w:val="0017297D"/>
    <w:rsid w:val="0017303E"/>
    <w:rsid w:val="00174A27"/>
    <w:rsid w:val="00175725"/>
    <w:rsid w:val="00176097"/>
    <w:rsid w:val="00176F88"/>
    <w:rsid w:val="00181505"/>
    <w:rsid w:val="001821E1"/>
    <w:rsid w:val="0018302D"/>
    <w:rsid w:val="00183BC9"/>
    <w:rsid w:val="0018643C"/>
    <w:rsid w:val="001868B1"/>
    <w:rsid w:val="00186C7D"/>
    <w:rsid w:val="00187809"/>
    <w:rsid w:val="00190370"/>
    <w:rsid w:val="00190BA3"/>
    <w:rsid w:val="00191743"/>
    <w:rsid w:val="00191C36"/>
    <w:rsid w:val="00194093"/>
    <w:rsid w:val="00194514"/>
    <w:rsid w:val="0019466B"/>
    <w:rsid w:val="00194EB7"/>
    <w:rsid w:val="00195179"/>
    <w:rsid w:val="001962D8"/>
    <w:rsid w:val="001964CC"/>
    <w:rsid w:val="001A1338"/>
    <w:rsid w:val="001A2767"/>
    <w:rsid w:val="001A4AE1"/>
    <w:rsid w:val="001A4F4D"/>
    <w:rsid w:val="001B1FF7"/>
    <w:rsid w:val="001B2E29"/>
    <w:rsid w:val="001B36B0"/>
    <w:rsid w:val="001B7518"/>
    <w:rsid w:val="001C07A9"/>
    <w:rsid w:val="001C082A"/>
    <w:rsid w:val="001C2732"/>
    <w:rsid w:val="001C4120"/>
    <w:rsid w:val="001C4A9B"/>
    <w:rsid w:val="001C4B0C"/>
    <w:rsid w:val="001C5F78"/>
    <w:rsid w:val="001C6832"/>
    <w:rsid w:val="001C6B83"/>
    <w:rsid w:val="001C6C5E"/>
    <w:rsid w:val="001C7449"/>
    <w:rsid w:val="001D00FE"/>
    <w:rsid w:val="001D03AF"/>
    <w:rsid w:val="001D0C68"/>
    <w:rsid w:val="001D1B49"/>
    <w:rsid w:val="001D2C26"/>
    <w:rsid w:val="001D4DBF"/>
    <w:rsid w:val="001D5069"/>
    <w:rsid w:val="001D6EF8"/>
    <w:rsid w:val="001E1935"/>
    <w:rsid w:val="001E1C6E"/>
    <w:rsid w:val="001E2860"/>
    <w:rsid w:val="001E293F"/>
    <w:rsid w:val="001E2F38"/>
    <w:rsid w:val="001E4202"/>
    <w:rsid w:val="001E4A4D"/>
    <w:rsid w:val="001E4B45"/>
    <w:rsid w:val="001E527E"/>
    <w:rsid w:val="001E570C"/>
    <w:rsid w:val="001E5FB1"/>
    <w:rsid w:val="001E645B"/>
    <w:rsid w:val="001F0261"/>
    <w:rsid w:val="001F0782"/>
    <w:rsid w:val="001F1310"/>
    <w:rsid w:val="001F157A"/>
    <w:rsid w:val="001F24B5"/>
    <w:rsid w:val="001F4B0E"/>
    <w:rsid w:val="001F4E54"/>
    <w:rsid w:val="001F6A57"/>
    <w:rsid w:val="00201966"/>
    <w:rsid w:val="002019FA"/>
    <w:rsid w:val="00201D83"/>
    <w:rsid w:val="00201EE6"/>
    <w:rsid w:val="002021CA"/>
    <w:rsid w:val="00210813"/>
    <w:rsid w:val="00210F5B"/>
    <w:rsid w:val="002111A5"/>
    <w:rsid w:val="00213182"/>
    <w:rsid w:val="00214D44"/>
    <w:rsid w:val="002151C8"/>
    <w:rsid w:val="00215667"/>
    <w:rsid w:val="0021781E"/>
    <w:rsid w:val="00217892"/>
    <w:rsid w:val="0022030A"/>
    <w:rsid w:val="00220DD5"/>
    <w:rsid w:val="00221B82"/>
    <w:rsid w:val="00221D74"/>
    <w:rsid w:val="00223AE3"/>
    <w:rsid w:val="00223CEA"/>
    <w:rsid w:val="0022409C"/>
    <w:rsid w:val="00225099"/>
    <w:rsid w:val="00225120"/>
    <w:rsid w:val="002255BA"/>
    <w:rsid w:val="00225B36"/>
    <w:rsid w:val="00227303"/>
    <w:rsid w:val="002278C7"/>
    <w:rsid w:val="00227D34"/>
    <w:rsid w:val="00231455"/>
    <w:rsid w:val="00231706"/>
    <w:rsid w:val="00231ABB"/>
    <w:rsid w:val="00231C99"/>
    <w:rsid w:val="002331FC"/>
    <w:rsid w:val="002340CE"/>
    <w:rsid w:val="002354EC"/>
    <w:rsid w:val="00236012"/>
    <w:rsid w:val="00237461"/>
    <w:rsid w:val="00242AEF"/>
    <w:rsid w:val="00242C5E"/>
    <w:rsid w:val="0024363A"/>
    <w:rsid w:val="00244A6E"/>
    <w:rsid w:val="00247653"/>
    <w:rsid w:val="00251DDC"/>
    <w:rsid w:val="0025276D"/>
    <w:rsid w:val="00253C88"/>
    <w:rsid w:val="00255499"/>
    <w:rsid w:val="00256B72"/>
    <w:rsid w:val="002571C0"/>
    <w:rsid w:val="00257C0A"/>
    <w:rsid w:val="00261696"/>
    <w:rsid w:val="00261B82"/>
    <w:rsid w:val="00261BDC"/>
    <w:rsid w:val="0026259F"/>
    <w:rsid w:val="00264037"/>
    <w:rsid w:val="00264A24"/>
    <w:rsid w:val="0027130F"/>
    <w:rsid w:val="00271AB6"/>
    <w:rsid w:val="0027238B"/>
    <w:rsid w:val="0027266C"/>
    <w:rsid w:val="00273DC3"/>
    <w:rsid w:val="00275CFF"/>
    <w:rsid w:val="002762F7"/>
    <w:rsid w:val="00281137"/>
    <w:rsid w:val="00281920"/>
    <w:rsid w:val="00281B78"/>
    <w:rsid w:val="00282B7A"/>
    <w:rsid w:val="0028458A"/>
    <w:rsid w:val="00285AFD"/>
    <w:rsid w:val="00287095"/>
    <w:rsid w:val="0029041A"/>
    <w:rsid w:val="00290558"/>
    <w:rsid w:val="002948B4"/>
    <w:rsid w:val="00294EFF"/>
    <w:rsid w:val="00295324"/>
    <w:rsid w:val="002A32B7"/>
    <w:rsid w:val="002A3435"/>
    <w:rsid w:val="002A3E2C"/>
    <w:rsid w:val="002A41C9"/>
    <w:rsid w:val="002A68D2"/>
    <w:rsid w:val="002A73C7"/>
    <w:rsid w:val="002A781E"/>
    <w:rsid w:val="002A7FCD"/>
    <w:rsid w:val="002B0695"/>
    <w:rsid w:val="002B1A61"/>
    <w:rsid w:val="002B29D8"/>
    <w:rsid w:val="002B2A67"/>
    <w:rsid w:val="002B39CB"/>
    <w:rsid w:val="002B4355"/>
    <w:rsid w:val="002B5BCE"/>
    <w:rsid w:val="002B72B0"/>
    <w:rsid w:val="002C08CD"/>
    <w:rsid w:val="002C0FF1"/>
    <w:rsid w:val="002C127E"/>
    <w:rsid w:val="002C13F0"/>
    <w:rsid w:val="002C3428"/>
    <w:rsid w:val="002C4089"/>
    <w:rsid w:val="002C4928"/>
    <w:rsid w:val="002C5A0D"/>
    <w:rsid w:val="002C7CA4"/>
    <w:rsid w:val="002D0344"/>
    <w:rsid w:val="002D1307"/>
    <w:rsid w:val="002D3876"/>
    <w:rsid w:val="002D4FFF"/>
    <w:rsid w:val="002D7E24"/>
    <w:rsid w:val="002E090D"/>
    <w:rsid w:val="002E0C3F"/>
    <w:rsid w:val="002E10D4"/>
    <w:rsid w:val="002E162A"/>
    <w:rsid w:val="002E1688"/>
    <w:rsid w:val="002E76A4"/>
    <w:rsid w:val="002F031C"/>
    <w:rsid w:val="002F0EBC"/>
    <w:rsid w:val="002F1EF8"/>
    <w:rsid w:val="002F452B"/>
    <w:rsid w:val="002F4B8B"/>
    <w:rsid w:val="002F4DE7"/>
    <w:rsid w:val="002F4E21"/>
    <w:rsid w:val="002F59B3"/>
    <w:rsid w:val="002F5EB3"/>
    <w:rsid w:val="002F6D55"/>
    <w:rsid w:val="0030133D"/>
    <w:rsid w:val="003019D9"/>
    <w:rsid w:val="00304247"/>
    <w:rsid w:val="00304AC1"/>
    <w:rsid w:val="0030532B"/>
    <w:rsid w:val="003063C6"/>
    <w:rsid w:val="00306509"/>
    <w:rsid w:val="00306FFC"/>
    <w:rsid w:val="00312E42"/>
    <w:rsid w:val="00314572"/>
    <w:rsid w:val="00315DF7"/>
    <w:rsid w:val="00316B13"/>
    <w:rsid w:val="00317E05"/>
    <w:rsid w:val="00321D78"/>
    <w:rsid w:val="00322FF6"/>
    <w:rsid w:val="003321C2"/>
    <w:rsid w:val="00332525"/>
    <w:rsid w:val="00332698"/>
    <w:rsid w:val="00333576"/>
    <w:rsid w:val="003349C2"/>
    <w:rsid w:val="003371A3"/>
    <w:rsid w:val="003379E5"/>
    <w:rsid w:val="00341114"/>
    <w:rsid w:val="0034189F"/>
    <w:rsid w:val="00341C84"/>
    <w:rsid w:val="00342804"/>
    <w:rsid w:val="00342DE8"/>
    <w:rsid w:val="00342F34"/>
    <w:rsid w:val="003448A8"/>
    <w:rsid w:val="00344BC4"/>
    <w:rsid w:val="00347763"/>
    <w:rsid w:val="003505C7"/>
    <w:rsid w:val="003523BE"/>
    <w:rsid w:val="00352BE5"/>
    <w:rsid w:val="0035361C"/>
    <w:rsid w:val="00353EFD"/>
    <w:rsid w:val="00354288"/>
    <w:rsid w:val="003546D7"/>
    <w:rsid w:val="0036098A"/>
    <w:rsid w:val="00363380"/>
    <w:rsid w:val="003645C2"/>
    <w:rsid w:val="00365919"/>
    <w:rsid w:val="00365A89"/>
    <w:rsid w:val="00365B05"/>
    <w:rsid w:val="00365C69"/>
    <w:rsid w:val="003663BB"/>
    <w:rsid w:val="003665D2"/>
    <w:rsid w:val="00367E62"/>
    <w:rsid w:val="003711D3"/>
    <w:rsid w:val="00371BA6"/>
    <w:rsid w:val="00373013"/>
    <w:rsid w:val="00373BFF"/>
    <w:rsid w:val="003750D9"/>
    <w:rsid w:val="003756F9"/>
    <w:rsid w:val="003758A8"/>
    <w:rsid w:val="00376D15"/>
    <w:rsid w:val="00377659"/>
    <w:rsid w:val="00377A07"/>
    <w:rsid w:val="0038002E"/>
    <w:rsid w:val="00380E28"/>
    <w:rsid w:val="00380EA9"/>
    <w:rsid w:val="00383A76"/>
    <w:rsid w:val="00386738"/>
    <w:rsid w:val="00387F73"/>
    <w:rsid w:val="003905B7"/>
    <w:rsid w:val="0039066D"/>
    <w:rsid w:val="00393211"/>
    <w:rsid w:val="00393887"/>
    <w:rsid w:val="00394ED0"/>
    <w:rsid w:val="003961F5"/>
    <w:rsid w:val="00397C58"/>
    <w:rsid w:val="00397FEE"/>
    <w:rsid w:val="003A2307"/>
    <w:rsid w:val="003A4880"/>
    <w:rsid w:val="003A5459"/>
    <w:rsid w:val="003A5602"/>
    <w:rsid w:val="003A593B"/>
    <w:rsid w:val="003A6597"/>
    <w:rsid w:val="003A7767"/>
    <w:rsid w:val="003B1196"/>
    <w:rsid w:val="003B2840"/>
    <w:rsid w:val="003B4F43"/>
    <w:rsid w:val="003B7BA2"/>
    <w:rsid w:val="003C0D96"/>
    <w:rsid w:val="003C2F73"/>
    <w:rsid w:val="003C3E54"/>
    <w:rsid w:val="003C3ECC"/>
    <w:rsid w:val="003C58D6"/>
    <w:rsid w:val="003C7138"/>
    <w:rsid w:val="003C75A9"/>
    <w:rsid w:val="003D198C"/>
    <w:rsid w:val="003D37D8"/>
    <w:rsid w:val="003D50B0"/>
    <w:rsid w:val="003D5365"/>
    <w:rsid w:val="003D563E"/>
    <w:rsid w:val="003D593A"/>
    <w:rsid w:val="003E0B6F"/>
    <w:rsid w:val="003E2ED3"/>
    <w:rsid w:val="003E4429"/>
    <w:rsid w:val="003E57F6"/>
    <w:rsid w:val="003F1299"/>
    <w:rsid w:val="003F2E0C"/>
    <w:rsid w:val="003F4586"/>
    <w:rsid w:val="003F5CDD"/>
    <w:rsid w:val="003F6F53"/>
    <w:rsid w:val="003F7123"/>
    <w:rsid w:val="004000D0"/>
    <w:rsid w:val="00407324"/>
    <w:rsid w:val="00407569"/>
    <w:rsid w:val="004078DA"/>
    <w:rsid w:val="004111CD"/>
    <w:rsid w:val="0041148E"/>
    <w:rsid w:val="004128F4"/>
    <w:rsid w:val="00413508"/>
    <w:rsid w:val="00413BEE"/>
    <w:rsid w:val="004140B3"/>
    <w:rsid w:val="0041441C"/>
    <w:rsid w:val="0041479A"/>
    <w:rsid w:val="00420211"/>
    <w:rsid w:val="00421A59"/>
    <w:rsid w:val="00422A55"/>
    <w:rsid w:val="004249B0"/>
    <w:rsid w:val="0042642C"/>
    <w:rsid w:val="00426918"/>
    <w:rsid w:val="0043070E"/>
    <w:rsid w:val="00430871"/>
    <w:rsid w:val="004308D2"/>
    <w:rsid w:val="0043147B"/>
    <w:rsid w:val="00431F33"/>
    <w:rsid w:val="00432420"/>
    <w:rsid w:val="004331AB"/>
    <w:rsid w:val="0043326E"/>
    <w:rsid w:val="0043355E"/>
    <w:rsid w:val="00434CC7"/>
    <w:rsid w:val="00435E78"/>
    <w:rsid w:val="00436457"/>
    <w:rsid w:val="00436DD1"/>
    <w:rsid w:val="00440160"/>
    <w:rsid w:val="00441CD3"/>
    <w:rsid w:val="0044232C"/>
    <w:rsid w:val="004437FE"/>
    <w:rsid w:val="004450BF"/>
    <w:rsid w:val="004455BD"/>
    <w:rsid w:val="00445BCE"/>
    <w:rsid w:val="00450EA0"/>
    <w:rsid w:val="00452DC7"/>
    <w:rsid w:val="0045352A"/>
    <w:rsid w:val="004564C1"/>
    <w:rsid w:val="0045682F"/>
    <w:rsid w:val="004623AB"/>
    <w:rsid w:val="00462AF0"/>
    <w:rsid w:val="00463505"/>
    <w:rsid w:val="00463686"/>
    <w:rsid w:val="004640A9"/>
    <w:rsid w:val="00465C5F"/>
    <w:rsid w:val="00467C6C"/>
    <w:rsid w:val="004706B7"/>
    <w:rsid w:val="00472753"/>
    <w:rsid w:val="00472FBE"/>
    <w:rsid w:val="00473127"/>
    <w:rsid w:val="00473718"/>
    <w:rsid w:val="00473A47"/>
    <w:rsid w:val="004740EE"/>
    <w:rsid w:val="00474B0F"/>
    <w:rsid w:val="00475037"/>
    <w:rsid w:val="004754DB"/>
    <w:rsid w:val="004756D5"/>
    <w:rsid w:val="00477738"/>
    <w:rsid w:val="004809E2"/>
    <w:rsid w:val="00480E9E"/>
    <w:rsid w:val="0048103A"/>
    <w:rsid w:val="00481E06"/>
    <w:rsid w:val="00482448"/>
    <w:rsid w:val="0048345D"/>
    <w:rsid w:val="004843EF"/>
    <w:rsid w:val="004844BE"/>
    <w:rsid w:val="00484D1A"/>
    <w:rsid w:val="00486C4D"/>
    <w:rsid w:val="00490460"/>
    <w:rsid w:val="0049077A"/>
    <w:rsid w:val="00490AC2"/>
    <w:rsid w:val="00492A6A"/>
    <w:rsid w:val="00492FCD"/>
    <w:rsid w:val="00494950"/>
    <w:rsid w:val="00494E24"/>
    <w:rsid w:val="00497513"/>
    <w:rsid w:val="00497618"/>
    <w:rsid w:val="004A04D3"/>
    <w:rsid w:val="004A06FC"/>
    <w:rsid w:val="004A0B74"/>
    <w:rsid w:val="004A2B18"/>
    <w:rsid w:val="004A2D77"/>
    <w:rsid w:val="004A3990"/>
    <w:rsid w:val="004A3A92"/>
    <w:rsid w:val="004A4138"/>
    <w:rsid w:val="004A42B3"/>
    <w:rsid w:val="004A4CAF"/>
    <w:rsid w:val="004A5AED"/>
    <w:rsid w:val="004A5EEB"/>
    <w:rsid w:val="004A61EE"/>
    <w:rsid w:val="004A673D"/>
    <w:rsid w:val="004A6FC5"/>
    <w:rsid w:val="004B00AD"/>
    <w:rsid w:val="004B0E05"/>
    <w:rsid w:val="004B1849"/>
    <w:rsid w:val="004B1D5B"/>
    <w:rsid w:val="004B309C"/>
    <w:rsid w:val="004B33ED"/>
    <w:rsid w:val="004B4405"/>
    <w:rsid w:val="004B524B"/>
    <w:rsid w:val="004B6166"/>
    <w:rsid w:val="004B6A67"/>
    <w:rsid w:val="004B6F94"/>
    <w:rsid w:val="004C0150"/>
    <w:rsid w:val="004C1170"/>
    <w:rsid w:val="004C53BF"/>
    <w:rsid w:val="004C709F"/>
    <w:rsid w:val="004C75BA"/>
    <w:rsid w:val="004D03AF"/>
    <w:rsid w:val="004D0B45"/>
    <w:rsid w:val="004D1D25"/>
    <w:rsid w:val="004D2AB8"/>
    <w:rsid w:val="004D2BF2"/>
    <w:rsid w:val="004D3731"/>
    <w:rsid w:val="004D636F"/>
    <w:rsid w:val="004D70F0"/>
    <w:rsid w:val="004D7971"/>
    <w:rsid w:val="004E039A"/>
    <w:rsid w:val="004E094D"/>
    <w:rsid w:val="004E0E50"/>
    <w:rsid w:val="004E2182"/>
    <w:rsid w:val="004E3199"/>
    <w:rsid w:val="004E55BA"/>
    <w:rsid w:val="004E5989"/>
    <w:rsid w:val="004E5E28"/>
    <w:rsid w:val="004E770D"/>
    <w:rsid w:val="004F2B53"/>
    <w:rsid w:val="004F35D7"/>
    <w:rsid w:val="004F457E"/>
    <w:rsid w:val="004F48FA"/>
    <w:rsid w:val="004F575B"/>
    <w:rsid w:val="004F7A55"/>
    <w:rsid w:val="004F7D11"/>
    <w:rsid w:val="004F7FCB"/>
    <w:rsid w:val="005001F0"/>
    <w:rsid w:val="00501811"/>
    <w:rsid w:val="00502766"/>
    <w:rsid w:val="00503ACB"/>
    <w:rsid w:val="00503CF1"/>
    <w:rsid w:val="00505628"/>
    <w:rsid w:val="00505696"/>
    <w:rsid w:val="0050606B"/>
    <w:rsid w:val="005076AE"/>
    <w:rsid w:val="0051070F"/>
    <w:rsid w:val="0051507D"/>
    <w:rsid w:val="0051597E"/>
    <w:rsid w:val="00515CC0"/>
    <w:rsid w:val="00516081"/>
    <w:rsid w:val="00516746"/>
    <w:rsid w:val="00516871"/>
    <w:rsid w:val="00516955"/>
    <w:rsid w:val="00517770"/>
    <w:rsid w:val="00517A8F"/>
    <w:rsid w:val="00521EE8"/>
    <w:rsid w:val="00524144"/>
    <w:rsid w:val="00524D20"/>
    <w:rsid w:val="0052635A"/>
    <w:rsid w:val="00527ABE"/>
    <w:rsid w:val="00527AFB"/>
    <w:rsid w:val="00531640"/>
    <w:rsid w:val="005320C7"/>
    <w:rsid w:val="005320E0"/>
    <w:rsid w:val="00532252"/>
    <w:rsid w:val="00532786"/>
    <w:rsid w:val="00533F07"/>
    <w:rsid w:val="00533FB3"/>
    <w:rsid w:val="00536A5B"/>
    <w:rsid w:val="00536F8C"/>
    <w:rsid w:val="005378BF"/>
    <w:rsid w:val="00537D6C"/>
    <w:rsid w:val="005404B3"/>
    <w:rsid w:val="00540AA6"/>
    <w:rsid w:val="00540EC6"/>
    <w:rsid w:val="005414DE"/>
    <w:rsid w:val="00541936"/>
    <w:rsid w:val="00541C94"/>
    <w:rsid w:val="005420E1"/>
    <w:rsid w:val="005430EB"/>
    <w:rsid w:val="005470E5"/>
    <w:rsid w:val="00552F0E"/>
    <w:rsid w:val="00554B82"/>
    <w:rsid w:val="005558B6"/>
    <w:rsid w:val="00555D3E"/>
    <w:rsid w:val="00556097"/>
    <w:rsid w:val="005562E3"/>
    <w:rsid w:val="005563AE"/>
    <w:rsid w:val="00556D2C"/>
    <w:rsid w:val="00560A32"/>
    <w:rsid w:val="00561C73"/>
    <w:rsid w:val="00562093"/>
    <w:rsid w:val="005625BA"/>
    <w:rsid w:val="00564ACC"/>
    <w:rsid w:val="00566986"/>
    <w:rsid w:val="005669DE"/>
    <w:rsid w:val="00567971"/>
    <w:rsid w:val="00570E1E"/>
    <w:rsid w:val="00573EF3"/>
    <w:rsid w:val="00576146"/>
    <w:rsid w:val="00582036"/>
    <w:rsid w:val="00582CA6"/>
    <w:rsid w:val="00584078"/>
    <w:rsid w:val="00584638"/>
    <w:rsid w:val="00584BA7"/>
    <w:rsid w:val="00586400"/>
    <w:rsid w:val="005872CC"/>
    <w:rsid w:val="00587CA0"/>
    <w:rsid w:val="00591DBE"/>
    <w:rsid w:val="00592C42"/>
    <w:rsid w:val="00594CF5"/>
    <w:rsid w:val="00595611"/>
    <w:rsid w:val="005969CF"/>
    <w:rsid w:val="005977F4"/>
    <w:rsid w:val="00597995"/>
    <w:rsid w:val="005A07DA"/>
    <w:rsid w:val="005A1374"/>
    <w:rsid w:val="005A29DB"/>
    <w:rsid w:val="005A5692"/>
    <w:rsid w:val="005A6B5D"/>
    <w:rsid w:val="005A6B86"/>
    <w:rsid w:val="005A781E"/>
    <w:rsid w:val="005B2185"/>
    <w:rsid w:val="005B2A85"/>
    <w:rsid w:val="005B349C"/>
    <w:rsid w:val="005B44BB"/>
    <w:rsid w:val="005B4711"/>
    <w:rsid w:val="005B78FE"/>
    <w:rsid w:val="005C32A5"/>
    <w:rsid w:val="005C425C"/>
    <w:rsid w:val="005C4804"/>
    <w:rsid w:val="005D096A"/>
    <w:rsid w:val="005D0EB0"/>
    <w:rsid w:val="005D2F27"/>
    <w:rsid w:val="005D3C8A"/>
    <w:rsid w:val="005D3E92"/>
    <w:rsid w:val="005D42E9"/>
    <w:rsid w:val="005D5834"/>
    <w:rsid w:val="005D65BE"/>
    <w:rsid w:val="005D7461"/>
    <w:rsid w:val="005E0237"/>
    <w:rsid w:val="005E0E54"/>
    <w:rsid w:val="005E11E7"/>
    <w:rsid w:val="005E1401"/>
    <w:rsid w:val="005E14BC"/>
    <w:rsid w:val="005E3E7C"/>
    <w:rsid w:val="005F1B16"/>
    <w:rsid w:val="005F2D41"/>
    <w:rsid w:val="005F66E5"/>
    <w:rsid w:val="005F771B"/>
    <w:rsid w:val="005F7774"/>
    <w:rsid w:val="005F7C6E"/>
    <w:rsid w:val="00600211"/>
    <w:rsid w:val="00600F28"/>
    <w:rsid w:val="006010AD"/>
    <w:rsid w:val="00601456"/>
    <w:rsid w:val="00601FD2"/>
    <w:rsid w:val="0060211B"/>
    <w:rsid w:val="00602390"/>
    <w:rsid w:val="0060247A"/>
    <w:rsid w:val="006028E4"/>
    <w:rsid w:val="00604CC1"/>
    <w:rsid w:val="006058C2"/>
    <w:rsid w:val="006066C6"/>
    <w:rsid w:val="00607DC2"/>
    <w:rsid w:val="006106F7"/>
    <w:rsid w:val="00612CD2"/>
    <w:rsid w:val="00613DD5"/>
    <w:rsid w:val="006140FD"/>
    <w:rsid w:val="0061605F"/>
    <w:rsid w:val="00617A49"/>
    <w:rsid w:val="00617A82"/>
    <w:rsid w:val="00617EA8"/>
    <w:rsid w:val="00620368"/>
    <w:rsid w:val="00620684"/>
    <w:rsid w:val="00620A04"/>
    <w:rsid w:val="006229F7"/>
    <w:rsid w:val="00624A34"/>
    <w:rsid w:val="00627227"/>
    <w:rsid w:val="0062755B"/>
    <w:rsid w:val="00630421"/>
    <w:rsid w:val="0063050C"/>
    <w:rsid w:val="0063187F"/>
    <w:rsid w:val="00633C5B"/>
    <w:rsid w:val="00633FF9"/>
    <w:rsid w:val="00635619"/>
    <w:rsid w:val="006363C3"/>
    <w:rsid w:val="00636689"/>
    <w:rsid w:val="00641B8C"/>
    <w:rsid w:val="00641DE6"/>
    <w:rsid w:val="0064423E"/>
    <w:rsid w:val="00645970"/>
    <w:rsid w:val="00646A90"/>
    <w:rsid w:val="00646CA0"/>
    <w:rsid w:val="006500D1"/>
    <w:rsid w:val="006529D9"/>
    <w:rsid w:val="00652A68"/>
    <w:rsid w:val="00654572"/>
    <w:rsid w:val="00654B50"/>
    <w:rsid w:val="00654F19"/>
    <w:rsid w:val="00655DB3"/>
    <w:rsid w:val="0065604D"/>
    <w:rsid w:val="00656642"/>
    <w:rsid w:val="006569B3"/>
    <w:rsid w:val="00656D69"/>
    <w:rsid w:val="006571BB"/>
    <w:rsid w:val="006579DB"/>
    <w:rsid w:val="00657AB6"/>
    <w:rsid w:val="006602E5"/>
    <w:rsid w:val="00661FBE"/>
    <w:rsid w:val="00663B05"/>
    <w:rsid w:val="00667413"/>
    <w:rsid w:val="00670FB6"/>
    <w:rsid w:val="006712EA"/>
    <w:rsid w:val="006717E8"/>
    <w:rsid w:val="00671BE5"/>
    <w:rsid w:val="00672B08"/>
    <w:rsid w:val="00673862"/>
    <w:rsid w:val="00673986"/>
    <w:rsid w:val="00674329"/>
    <w:rsid w:val="006744ED"/>
    <w:rsid w:val="00674AB2"/>
    <w:rsid w:val="00674E1A"/>
    <w:rsid w:val="006751E4"/>
    <w:rsid w:val="0067526F"/>
    <w:rsid w:val="00675D7B"/>
    <w:rsid w:val="006769B7"/>
    <w:rsid w:val="00681DD9"/>
    <w:rsid w:val="006825A6"/>
    <w:rsid w:val="0068545C"/>
    <w:rsid w:val="0068654D"/>
    <w:rsid w:val="00686FE5"/>
    <w:rsid w:val="00687201"/>
    <w:rsid w:val="00687A82"/>
    <w:rsid w:val="00691145"/>
    <w:rsid w:val="00691D2F"/>
    <w:rsid w:val="00692957"/>
    <w:rsid w:val="00693658"/>
    <w:rsid w:val="00694B64"/>
    <w:rsid w:val="006A0009"/>
    <w:rsid w:val="006A0692"/>
    <w:rsid w:val="006A08BE"/>
    <w:rsid w:val="006A1694"/>
    <w:rsid w:val="006A2EBD"/>
    <w:rsid w:val="006A3A17"/>
    <w:rsid w:val="006A4B13"/>
    <w:rsid w:val="006A4BEA"/>
    <w:rsid w:val="006A6F87"/>
    <w:rsid w:val="006A702A"/>
    <w:rsid w:val="006B04FC"/>
    <w:rsid w:val="006B087E"/>
    <w:rsid w:val="006B0C25"/>
    <w:rsid w:val="006B1950"/>
    <w:rsid w:val="006B1BFE"/>
    <w:rsid w:val="006B3E98"/>
    <w:rsid w:val="006B5C73"/>
    <w:rsid w:val="006B6314"/>
    <w:rsid w:val="006B6C77"/>
    <w:rsid w:val="006B74C0"/>
    <w:rsid w:val="006C0ED7"/>
    <w:rsid w:val="006C21A9"/>
    <w:rsid w:val="006C3583"/>
    <w:rsid w:val="006C492F"/>
    <w:rsid w:val="006C5D73"/>
    <w:rsid w:val="006C6A6B"/>
    <w:rsid w:val="006C7F81"/>
    <w:rsid w:val="006D0163"/>
    <w:rsid w:val="006D0C40"/>
    <w:rsid w:val="006D1084"/>
    <w:rsid w:val="006D2134"/>
    <w:rsid w:val="006D2604"/>
    <w:rsid w:val="006D46CD"/>
    <w:rsid w:val="006D46E7"/>
    <w:rsid w:val="006D7D81"/>
    <w:rsid w:val="006E0C96"/>
    <w:rsid w:val="006E0DE0"/>
    <w:rsid w:val="006E1241"/>
    <w:rsid w:val="006E14B4"/>
    <w:rsid w:val="006E2AB9"/>
    <w:rsid w:val="006E41ED"/>
    <w:rsid w:val="006E4741"/>
    <w:rsid w:val="006E4E74"/>
    <w:rsid w:val="006E4EC8"/>
    <w:rsid w:val="006E5C3C"/>
    <w:rsid w:val="006F09CC"/>
    <w:rsid w:val="006F1A9B"/>
    <w:rsid w:val="006F3CB2"/>
    <w:rsid w:val="006F7754"/>
    <w:rsid w:val="006F78AA"/>
    <w:rsid w:val="00702408"/>
    <w:rsid w:val="00704192"/>
    <w:rsid w:val="00704A09"/>
    <w:rsid w:val="0070552A"/>
    <w:rsid w:val="00705959"/>
    <w:rsid w:val="00705D46"/>
    <w:rsid w:val="0070660B"/>
    <w:rsid w:val="00706779"/>
    <w:rsid w:val="00707533"/>
    <w:rsid w:val="007115B1"/>
    <w:rsid w:val="007120B1"/>
    <w:rsid w:val="00713B3A"/>
    <w:rsid w:val="007146E2"/>
    <w:rsid w:val="00714D60"/>
    <w:rsid w:val="007159F6"/>
    <w:rsid w:val="007175B0"/>
    <w:rsid w:val="007175BF"/>
    <w:rsid w:val="007208F2"/>
    <w:rsid w:val="00721035"/>
    <w:rsid w:val="00722B28"/>
    <w:rsid w:val="00723D2C"/>
    <w:rsid w:val="00725A7B"/>
    <w:rsid w:val="00725B66"/>
    <w:rsid w:val="0072726C"/>
    <w:rsid w:val="0073047E"/>
    <w:rsid w:val="0073153D"/>
    <w:rsid w:val="0073265B"/>
    <w:rsid w:val="0073285F"/>
    <w:rsid w:val="00734324"/>
    <w:rsid w:val="00735AC9"/>
    <w:rsid w:val="00744C75"/>
    <w:rsid w:val="007452F4"/>
    <w:rsid w:val="00745537"/>
    <w:rsid w:val="00745A37"/>
    <w:rsid w:val="00746296"/>
    <w:rsid w:val="00746604"/>
    <w:rsid w:val="0074662E"/>
    <w:rsid w:val="007472AB"/>
    <w:rsid w:val="00747332"/>
    <w:rsid w:val="007476A4"/>
    <w:rsid w:val="0074788E"/>
    <w:rsid w:val="00747E10"/>
    <w:rsid w:val="007505B7"/>
    <w:rsid w:val="007508A5"/>
    <w:rsid w:val="00752327"/>
    <w:rsid w:val="00752607"/>
    <w:rsid w:val="00753FCF"/>
    <w:rsid w:val="00754EFF"/>
    <w:rsid w:val="0075584E"/>
    <w:rsid w:val="007558B9"/>
    <w:rsid w:val="00756AB7"/>
    <w:rsid w:val="00756E6B"/>
    <w:rsid w:val="0075749C"/>
    <w:rsid w:val="00760C9C"/>
    <w:rsid w:val="007620E9"/>
    <w:rsid w:val="00766FED"/>
    <w:rsid w:val="00770D0F"/>
    <w:rsid w:val="00773F4A"/>
    <w:rsid w:val="00774885"/>
    <w:rsid w:val="00774947"/>
    <w:rsid w:val="00774A63"/>
    <w:rsid w:val="00775424"/>
    <w:rsid w:val="007757A6"/>
    <w:rsid w:val="00781AE8"/>
    <w:rsid w:val="00782844"/>
    <w:rsid w:val="007837F6"/>
    <w:rsid w:val="0078509F"/>
    <w:rsid w:val="00785AE8"/>
    <w:rsid w:val="00791256"/>
    <w:rsid w:val="00791284"/>
    <w:rsid w:val="00792FFA"/>
    <w:rsid w:val="00794D28"/>
    <w:rsid w:val="00796229"/>
    <w:rsid w:val="0079767C"/>
    <w:rsid w:val="00797890"/>
    <w:rsid w:val="007A01B0"/>
    <w:rsid w:val="007A04A9"/>
    <w:rsid w:val="007A0E2B"/>
    <w:rsid w:val="007A1E1C"/>
    <w:rsid w:val="007A2769"/>
    <w:rsid w:val="007A3BAA"/>
    <w:rsid w:val="007A43F1"/>
    <w:rsid w:val="007A45C9"/>
    <w:rsid w:val="007A5C99"/>
    <w:rsid w:val="007A7342"/>
    <w:rsid w:val="007B2686"/>
    <w:rsid w:val="007B373A"/>
    <w:rsid w:val="007B3A85"/>
    <w:rsid w:val="007B41C3"/>
    <w:rsid w:val="007B5756"/>
    <w:rsid w:val="007B6174"/>
    <w:rsid w:val="007B6E9E"/>
    <w:rsid w:val="007B6FCF"/>
    <w:rsid w:val="007B7015"/>
    <w:rsid w:val="007C0728"/>
    <w:rsid w:val="007C0B57"/>
    <w:rsid w:val="007C0BEB"/>
    <w:rsid w:val="007C0EE4"/>
    <w:rsid w:val="007C21EB"/>
    <w:rsid w:val="007C38CB"/>
    <w:rsid w:val="007C7B3D"/>
    <w:rsid w:val="007D085C"/>
    <w:rsid w:val="007D0C66"/>
    <w:rsid w:val="007D10AB"/>
    <w:rsid w:val="007D1BD6"/>
    <w:rsid w:val="007D1F0C"/>
    <w:rsid w:val="007D23DA"/>
    <w:rsid w:val="007D327D"/>
    <w:rsid w:val="007D36DC"/>
    <w:rsid w:val="007D450B"/>
    <w:rsid w:val="007D5173"/>
    <w:rsid w:val="007D531D"/>
    <w:rsid w:val="007D567C"/>
    <w:rsid w:val="007D6758"/>
    <w:rsid w:val="007D7606"/>
    <w:rsid w:val="007E00CE"/>
    <w:rsid w:val="007E0613"/>
    <w:rsid w:val="007E0E20"/>
    <w:rsid w:val="007E22F9"/>
    <w:rsid w:val="007E2578"/>
    <w:rsid w:val="007E566D"/>
    <w:rsid w:val="007E6245"/>
    <w:rsid w:val="007E679E"/>
    <w:rsid w:val="007E6C4A"/>
    <w:rsid w:val="007E7AC6"/>
    <w:rsid w:val="007E7E5F"/>
    <w:rsid w:val="007F00D4"/>
    <w:rsid w:val="007F0300"/>
    <w:rsid w:val="007F0CB2"/>
    <w:rsid w:val="007F524D"/>
    <w:rsid w:val="007F52A6"/>
    <w:rsid w:val="007F684C"/>
    <w:rsid w:val="007F738F"/>
    <w:rsid w:val="0080018D"/>
    <w:rsid w:val="0080020E"/>
    <w:rsid w:val="008005B5"/>
    <w:rsid w:val="00800F70"/>
    <w:rsid w:val="00801CED"/>
    <w:rsid w:val="008033BD"/>
    <w:rsid w:val="008037F9"/>
    <w:rsid w:val="00803CB5"/>
    <w:rsid w:val="00805AEE"/>
    <w:rsid w:val="008072F0"/>
    <w:rsid w:val="00810F6F"/>
    <w:rsid w:val="008118BF"/>
    <w:rsid w:val="008118E7"/>
    <w:rsid w:val="00811984"/>
    <w:rsid w:val="0081260D"/>
    <w:rsid w:val="008131DF"/>
    <w:rsid w:val="0081397D"/>
    <w:rsid w:val="008151FD"/>
    <w:rsid w:val="008168E5"/>
    <w:rsid w:val="00820EBF"/>
    <w:rsid w:val="00821939"/>
    <w:rsid w:val="008227FB"/>
    <w:rsid w:val="00822BDA"/>
    <w:rsid w:val="0082443C"/>
    <w:rsid w:val="00825331"/>
    <w:rsid w:val="008258AE"/>
    <w:rsid w:val="008259B1"/>
    <w:rsid w:val="0082709D"/>
    <w:rsid w:val="00830A0A"/>
    <w:rsid w:val="00831118"/>
    <w:rsid w:val="00831132"/>
    <w:rsid w:val="0083250F"/>
    <w:rsid w:val="0083287F"/>
    <w:rsid w:val="008407A3"/>
    <w:rsid w:val="00840844"/>
    <w:rsid w:val="00840FA8"/>
    <w:rsid w:val="008451F3"/>
    <w:rsid w:val="00845505"/>
    <w:rsid w:val="0084615F"/>
    <w:rsid w:val="00847CEB"/>
    <w:rsid w:val="00847DA9"/>
    <w:rsid w:val="008505C6"/>
    <w:rsid w:val="00853DF2"/>
    <w:rsid w:val="00855C14"/>
    <w:rsid w:val="008604C1"/>
    <w:rsid w:val="008609D8"/>
    <w:rsid w:val="00861D86"/>
    <w:rsid w:val="0086221C"/>
    <w:rsid w:val="00863672"/>
    <w:rsid w:val="00863D8C"/>
    <w:rsid w:val="00864508"/>
    <w:rsid w:val="008657FD"/>
    <w:rsid w:val="00866CEE"/>
    <w:rsid w:val="008673ED"/>
    <w:rsid w:val="00871218"/>
    <w:rsid w:val="008718E6"/>
    <w:rsid w:val="00872B4E"/>
    <w:rsid w:val="008742D0"/>
    <w:rsid w:val="008744ED"/>
    <w:rsid w:val="00874885"/>
    <w:rsid w:val="00877C60"/>
    <w:rsid w:val="00877DAA"/>
    <w:rsid w:val="0088020A"/>
    <w:rsid w:val="00881457"/>
    <w:rsid w:val="00881671"/>
    <w:rsid w:val="00881D70"/>
    <w:rsid w:val="00883DEC"/>
    <w:rsid w:val="00885611"/>
    <w:rsid w:val="00885885"/>
    <w:rsid w:val="008861F0"/>
    <w:rsid w:val="00890685"/>
    <w:rsid w:val="00890AF4"/>
    <w:rsid w:val="00890C99"/>
    <w:rsid w:val="0089161B"/>
    <w:rsid w:val="00891B05"/>
    <w:rsid w:val="00891B7C"/>
    <w:rsid w:val="0089203F"/>
    <w:rsid w:val="00894385"/>
    <w:rsid w:val="00894709"/>
    <w:rsid w:val="00894CA8"/>
    <w:rsid w:val="00894EC5"/>
    <w:rsid w:val="00894EE6"/>
    <w:rsid w:val="008A0B0B"/>
    <w:rsid w:val="008A27CA"/>
    <w:rsid w:val="008A2CB3"/>
    <w:rsid w:val="008B031E"/>
    <w:rsid w:val="008B29B2"/>
    <w:rsid w:val="008B570B"/>
    <w:rsid w:val="008B78CF"/>
    <w:rsid w:val="008B792A"/>
    <w:rsid w:val="008C0128"/>
    <w:rsid w:val="008C02CB"/>
    <w:rsid w:val="008C1F6D"/>
    <w:rsid w:val="008C31ED"/>
    <w:rsid w:val="008C326C"/>
    <w:rsid w:val="008C6EA0"/>
    <w:rsid w:val="008C7072"/>
    <w:rsid w:val="008C76F8"/>
    <w:rsid w:val="008C7DDF"/>
    <w:rsid w:val="008D0879"/>
    <w:rsid w:val="008D0A44"/>
    <w:rsid w:val="008D0F43"/>
    <w:rsid w:val="008D24CD"/>
    <w:rsid w:val="008D25CC"/>
    <w:rsid w:val="008D2DC2"/>
    <w:rsid w:val="008D4887"/>
    <w:rsid w:val="008D770F"/>
    <w:rsid w:val="008D7F87"/>
    <w:rsid w:val="008E2235"/>
    <w:rsid w:val="008E4709"/>
    <w:rsid w:val="008E4D07"/>
    <w:rsid w:val="008E4EC8"/>
    <w:rsid w:val="008E520A"/>
    <w:rsid w:val="008E5DDD"/>
    <w:rsid w:val="008E6A03"/>
    <w:rsid w:val="008E727A"/>
    <w:rsid w:val="008E786C"/>
    <w:rsid w:val="008E7923"/>
    <w:rsid w:val="008F075E"/>
    <w:rsid w:val="008F2F1F"/>
    <w:rsid w:val="008F3735"/>
    <w:rsid w:val="008F5188"/>
    <w:rsid w:val="008F5F1F"/>
    <w:rsid w:val="008F6842"/>
    <w:rsid w:val="008F6B54"/>
    <w:rsid w:val="008F6C5F"/>
    <w:rsid w:val="008F70DB"/>
    <w:rsid w:val="008F7BC8"/>
    <w:rsid w:val="00900C1B"/>
    <w:rsid w:val="009039A4"/>
    <w:rsid w:val="00903AC6"/>
    <w:rsid w:val="009107BB"/>
    <w:rsid w:val="00911439"/>
    <w:rsid w:val="0091220E"/>
    <w:rsid w:val="00912A39"/>
    <w:rsid w:val="00914571"/>
    <w:rsid w:val="0091495A"/>
    <w:rsid w:val="009166EA"/>
    <w:rsid w:val="009168EC"/>
    <w:rsid w:val="0091704E"/>
    <w:rsid w:val="0091772B"/>
    <w:rsid w:val="00920886"/>
    <w:rsid w:val="00921C70"/>
    <w:rsid w:val="00922D2F"/>
    <w:rsid w:val="009236FC"/>
    <w:rsid w:val="00923911"/>
    <w:rsid w:val="00923CFD"/>
    <w:rsid w:val="00924C75"/>
    <w:rsid w:val="00925256"/>
    <w:rsid w:val="00925F84"/>
    <w:rsid w:val="009263AE"/>
    <w:rsid w:val="009268DC"/>
    <w:rsid w:val="00926AF8"/>
    <w:rsid w:val="00926BA2"/>
    <w:rsid w:val="00930F01"/>
    <w:rsid w:val="00930F5E"/>
    <w:rsid w:val="00931397"/>
    <w:rsid w:val="00931ABF"/>
    <w:rsid w:val="00931D33"/>
    <w:rsid w:val="00931ED9"/>
    <w:rsid w:val="009324F7"/>
    <w:rsid w:val="009337E9"/>
    <w:rsid w:val="0093484F"/>
    <w:rsid w:val="00935103"/>
    <w:rsid w:val="009357A0"/>
    <w:rsid w:val="00935B66"/>
    <w:rsid w:val="0093622E"/>
    <w:rsid w:val="009368DB"/>
    <w:rsid w:val="00937336"/>
    <w:rsid w:val="00940001"/>
    <w:rsid w:val="0094007D"/>
    <w:rsid w:val="009404A0"/>
    <w:rsid w:val="009408B7"/>
    <w:rsid w:val="00941E9F"/>
    <w:rsid w:val="00941F43"/>
    <w:rsid w:val="00943777"/>
    <w:rsid w:val="00945A84"/>
    <w:rsid w:val="0094636A"/>
    <w:rsid w:val="009521B2"/>
    <w:rsid w:val="009540CB"/>
    <w:rsid w:val="0095415C"/>
    <w:rsid w:val="00954304"/>
    <w:rsid w:val="009569D4"/>
    <w:rsid w:val="00957A0F"/>
    <w:rsid w:val="0096130F"/>
    <w:rsid w:val="009615A1"/>
    <w:rsid w:val="00961AC0"/>
    <w:rsid w:val="009626C0"/>
    <w:rsid w:val="00963644"/>
    <w:rsid w:val="0096446B"/>
    <w:rsid w:val="00964FE7"/>
    <w:rsid w:val="00965300"/>
    <w:rsid w:val="0096698E"/>
    <w:rsid w:val="00970EDB"/>
    <w:rsid w:val="00974F8E"/>
    <w:rsid w:val="00976376"/>
    <w:rsid w:val="0097652E"/>
    <w:rsid w:val="009773EB"/>
    <w:rsid w:val="00984424"/>
    <w:rsid w:val="009848B3"/>
    <w:rsid w:val="00984AD1"/>
    <w:rsid w:val="00985584"/>
    <w:rsid w:val="00985881"/>
    <w:rsid w:val="0098652E"/>
    <w:rsid w:val="00987065"/>
    <w:rsid w:val="00987477"/>
    <w:rsid w:val="00987788"/>
    <w:rsid w:val="00990B6E"/>
    <w:rsid w:val="0099582C"/>
    <w:rsid w:val="00995FF3"/>
    <w:rsid w:val="009A0EA9"/>
    <w:rsid w:val="009A465D"/>
    <w:rsid w:val="009A4C70"/>
    <w:rsid w:val="009A5C46"/>
    <w:rsid w:val="009A5F6B"/>
    <w:rsid w:val="009A611B"/>
    <w:rsid w:val="009A6482"/>
    <w:rsid w:val="009A7E66"/>
    <w:rsid w:val="009B025F"/>
    <w:rsid w:val="009B0DBB"/>
    <w:rsid w:val="009B3942"/>
    <w:rsid w:val="009B42D2"/>
    <w:rsid w:val="009B4CB4"/>
    <w:rsid w:val="009B61B7"/>
    <w:rsid w:val="009B7DC3"/>
    <w:rsid w:val="009C0166"/>
    <w:rsid w:val="009C1B94"/>
    <w:rsid w:val="009C328E"/>
    <w:rsid w:val="009C3413"/>
    <w:rsid w:val="009C3FC6"/>
    <w:rsid w:val="009C48E3"/>
    <w:rsid w:val="009C59E5"/>
    <w:rsid w:val="009C5A38"/>
    <w:rsid w:val="009C5C91"/>
    <w:rsid w:val="009C721B"/>
    <w:rsid w:val="009C73CE"/>
    <w:rsid w:val="009C75D7"/>
    <w:rsid w:val="009D00B5"/>
    <w:rsid w:val="009D13FF"/>
    <w:rsid w:val="009D1D92"/>
    <w:rsid w:val="009D3A49"/>
    <w:rsid w:val="009D4BB3"/>
    <w:rsid w:val="009D58ED"/>
    <w:rsid w:val="009D5A39"/>
    <w:rsid w:val="009D5A67"/>
    <w:rsid w:val="009D643B"/>
    <w:rsid w:val="009D677D"/>
    <w:rsid w:val="009E0603"/>
    <w:rsid w:val="009E192D"/>
    <w:rsid w:val="009E1D94"/>
    <w:rsid w:val="009E2939"/>
    <w:rsid w:val="009E41C5"/>
    <w:rsid w:val="009E456E"/>
    <w:rsid w:val="009E52B3"/>
    <w:rsid w:val="009E5A70"/>
    <w:rsid w:val="009E5D6C"/>
    <w:rsid w:val="009E6122"/>
    <w:rsid w:val="009E6CDF"/>
    <w:rsid w:val="009F0543"/>
    <w:rsid w:val="009F08DE"/>
    <w:rsid w:val="009F1B15"/>
    <w:rsid w:val="009F1B81"/>
    <w:rsid w:val="009F46E5"/>
    <w:rsid w:val="009F481F"/>
    <w:rsid w:val="009F4BE6"/>
    <w:rsid w:val="009F5B5B"/>
    <w:rsid w:val="009F6C4E"/>
    <w:rsid w:val="009F72BD"/>
    <w:rsid w:val="009F7377"/>
    <w:rsid w:val="00A00DCE"/>
    <w:rsid w:val="00A01373"/>
    <w:rsid w:val="00A025A5"/>
    <w:rsid w:val="00A02E4E"/>
    <w:rsid w:val="00A03D72"/>
    <w:rsid w:val="00A040FF"/>
    <w:rsid w:val="00A04566"/>
    <w:rsid w:val="00A0507E"/>
    <w:rsid w:val="00A1084C"/>
    <w:rsid w:val="00A12879"/>
    <w:rsid w:val="00A138B2"/>
    <w:rsid w:val="00A13A29"/>
    <w:rsid w:val="00A1510A"/>
    <w:rsid w:val="00A16414"/>
    <w:rsid w:val="00A20552"/>
    <w:rsid w:val="00A20C3B"/>
    <w:rsid w:val="00A20EEA"/>
    <w:rsid w:val="00A2248F"/>
    <w:rsid w:val="00A2276F"/>
    <w:rsid w:val="00A2290A"/>
    <w:rsid w:val="00A23140"/>
    <w:rsid w:val="00A23D5C"/>
    <w:rsid w:val="00A23E88"/>
    <w:rsid w:val="00A2414A"/>
    <w:rsid w:val="00A2435A"/>
    <w:rsid w:val="00A24C59"/>
    <w:rsid w:val="00A24EEF"/>
    <w:rsid w:val="00A25381"/>
    <w:rsid w:val="00A263FF"/>
    <w:rsid w:val="00A27548"/>
    <w:rsid w:val="00A27611"/>
    <w:rsid w:val="00A27A8D"/>
    <w:rsid w:val="00A306BA"/>
    <w:rsid w:val="00A3126B"/>
    <w:rsid w:val="00A321BA"/>
    <w:rsid w:val="00A32ABD"/>
    <w:rsid w:val="00A33E7E"/>
    <w:rsid w:val="00A345A3"/>
    <w:rsid w:val="00A350C4"/>
    <w:rsid w:val="00A35BFC"/>
    <w:rsid w:val="00A35FDE"/>
    <w:rsid w:val="00A428FB"/>
    <w:rsid w:val="00A42989"/>
    <w:rsid w:val="00A42E68"/>
    <w:rsid w:val="00A431CC"/>
    <w:rsid w:val="00A45642"/>
    <w:rsid w:val="00A45DAC"/>
    <w:rsid w:val="00A45E45"/>
    <w:rsid w:val="00A4761E"/>
    <w:rsid w:val="00A47BF3"/>
    <w:rsid w:val="00A50678"/>
    <w:rsid w:val="00A5285E"/>
    <w:rsid w:val="00A55901"/>
    <w:rsid w:val="00A56BCD"/>
    <w:rsid w:val="00A57D29"/>
    <w:rsid w:val="00A60717"/>
    <w:rsid w:val="00A60B8B"/>
    <w:rsid w:val="00A6511E"/>
    <w:rsid w:val="00A65732"/>
    <w:rsid w:val="00A6605E"/>
    <w:rsid w:val="00A664BC"/>
    <w:rsid w:val="00A67B0F"/>
    <w:rsid w:val="00A706BF"/>
    <w:rsid w:val="00A7263D"/>
    <w:rsid w:val="00A73499"/>
    <w:rsid w:val="00A73C22"/>
    <w:rsid w:val="00A767BD"/>
    <w:rsid w:val="00A7791A"/>
    <w:rsid w:val="00A800E4"/>
    <w:rsid w:val="00A80B1B"/>
    <w:rsid w:val="00A80CBE"/>
    <w:rsid w:val="00A80D4B"/>
    <w:rsid w:val="00A817FE"/>
    <w:rsid w:val="00A82D36"/>
    <w:rsid w:val="00A844B4"/>
    <w:rsid w:val="00A84AF6"/>
    <w:rsid w:val="00A855E8"/>
    <w:rsid w:val="00A91818"/>
    <w:rsid w:val="00A923DE"/>
    <w:rsid w:val="00A925D3"/>
    <w:rsid w:val="00A94D4D"/>
    <w:rsid w:val="00A970DE"/>
    <w:rsid w:val="00AA0CB0"/>
    <w:rsid w:val="00AA1687"/>
    <w:rsid w:val="00AA1C04"/>
    <w:rsid w:val="00AA1D60"/>
    <w:rsid w:val="00AA334D"/>
    <w:rsid w:val="00AA363C"/>
    <w:rsid w:val="00AA4037"/>
    <w:rsid w:val="00AA5856"/>
    <w:rsid w:val="00AA592D"/>
    <w:rsid w:val="00AA637C"/>
    <w:rsid w:val="00AB064F"/>
    <w:rsid w:val="00AB12E5"/>
    <w:rsid w:val="00AB145B"/>
    <w:rsid w:val="00AB316B"/>
    <w:rsid w:val="00AB59F9"/>
    <w:rsid w:val="00AB68D6"/>
    <w:rsid w:val="00AB6CD9"/>
    <w:rsid w:val="00AB6DBB"/>
    <w:rsid w:val="00AC006B"/>
    <w:rsid w:val="00AC0844"/>
    <w:rsid w:val="00AC0A8E"/>
    <w:rsid w:val="00AC2E42"/>
    <w:rsid w:val="00AC3B06"/>
    <w:rsid w:val="00AC4B6D"/>
    <w:rsid w:val="00AC4D83"/>
    <w:rsid w:val="00AC608F"/>
    <w:rsid w:val="00AC6D73"/>
    <w:rsid w:val="00AD0395"/>
    <w:rsid w:val="00AD3329"/>
    <w:rsid w:val="00AD3E1D"/>
    <w:rsid w:val="00AD44E6"/>
    <w:rsid w:val="00AD49D9"/>
    <w:rsid w:val="00AD63A2"/>
    <w:rsid w:val="00AE000B"/>
    <w:rsid w:val="00AE0CE1"/>
    <w:rsid w:val="00AE18D2"/>
    <w:rsid w:val="00AE1C09"/>
    <w:rsid w:val="00AE27F1"/>
    <w:rsid w:val="00AE3D1C"/>
    <w:rsid w:val="00AE51F4"/>
    <w:rsid w:val="00AE73F5"/>
    <w:rsid w:val="00AF0393"/>
    <w:rsid w:val="00AF06B4"/>
    <w:rsid w:val="00AF1136"/>
    <w:rsid w:val="00AF2203"/>
    <w:rsid w:val="00AF535C"/>
    <w:rsid w:val="00AF7FC6"/>
    <w:rsid w:val="00B003DA"/>
    <w:rsid w:val="00B0087C"/>
    <w:rsid w:val="00B0162E"/>
    <w:rsid w:val="00B02B9B"/>
    <w:rsid w:val="00B02D1D"/>
    <w:rsid w:val="00B03111"/>
    <w:rsid w:val="00B047A7"/>
    <w:rsid w:val="00B04FF8"/>
    <w:rsid w:val="00B05A33"/>
    <w:rsid w:val="00B05D8C"/>
    <w:rsid w:val="00B0623E"/>
    <w:rsid w:val="00B067CD"/>
    <w:rsid w:val="00B06A15"/>
    <w:rsid w:val="00B07B0C"/>
    <w:rsid w:val="00B10E2B"/>
    <w:rsid w:val="00B1179C"/>
    <w:rsid w:val="00B13450"/>
    <w:rsid w:val="00B151A7"/>
    <w:rsid w:val="00B204C2"/>
    <w:rsid w:val="00B2106F"/>
    <w:rsid w:val="00B2363F"/>
    <w:rsid w:val="00B24693"/>
    <w:rsid w:val="00B2513C"/>
    <w:rsid w:val="00B2670F"/>
    <w:rsid w:val="00B26C5B"/>
    <w:rsid w:val="00B27ACF"/>
    <w:rsid w:val="00B27DF0"/>
    <w:rsid w:val="00B3085C"/>
    <w:rsid w:val="00B331C2"/>
    <w:rsid w:val="00B34EFE"/>
    <w:rsid w:val="00B3522D"/>
    <w:rsid w:val="00B3538C"/>
    <w:rsid w:val="00B35810"/>
    <w:rsid w:val="00B35C15"/>
    <w:rsid w:val="00B369B0"/>
    <w:rsid w:val="00B378C7"/>
    <w:rsid w:val="00B37D11"/>
    <w:rsid w:val="00B4082E"/>
    <w:rsid w:val="00B40A91"/>
    <w:rsid w:val="00B421DA"/>
    <w:rsid w:val="00B43D0E"/>
    <w:rsid w:val="00B45DE0"/>
    <w:rsid w:val="00B46DD9"/>
    <w:rsid w:val="00B47746"/>
    <w:rsid w:val="00B47C3C"/>
    <w:rsid w:val="00B50431"/>
    <w:rsid w:val="00B507D5"/>
    <w:rsid w:val="00B513BF"/>
    <w:rsid w:val="00B5320A"/>
    <w:rsid w:val="00B551D7"/>
    <w:rsid w:val="00B5559E"/>
    <w:rsid w:val="00B55687"/>
    <w:rsid w:val="00B55F80"/>
    <w:rsid w:val="00B565AA"/>
    <w:rsid w:val="00B578E4"/>
    <w:rsid w:val="00B6351C"/>
    <w:rsid w:val="00B63BC9"/>
    <w:rsid w:val="00B64123"/>
    <w:rsid w:val="00B65686"/>
    <w:rsid w:val="00B65B22"/>
    <w:rsid w:val="00B65DE8"/>
    <w:rsid w:val="00B66E8D"/>
    <w:rsid w:val="00B674CA"/>
    <w:rsid w:val="00B70BE7"/>
    <w:rsid w:val="00B736EF"/>
    <w:rsid w:val="00B74338"/>
    <w:rsid w:val="00B7498A"/>
    <w:rsid w:val="00B74A8D"/>
    <w:rsid w:val="00B74AFE"/>
    <w:rsid w:val="00B755F4"/>
    <w:rsid w:val="00B75F4B"/>
    <w:rsid w:val="00B8086F"/>
    <w:rsid w:val="00B80CFE"/>
    <w:rsid w:val="00B829AD"/>
    <w:rsid w:val="00B82B9F"/>
    <w:rsid w:val="00B83383"/>
    <w:rsid w:val="00B86032"/>
    <w:rsid w:val="00B87840"/>
    <w:rsid w:val="00B879F4"/>
    <w:rsid w:val="00B914FC"/>
    <w:rsid w:val="00B93310"/>
    <w:rsid w:val="00B93BA0"/>
    <w:rsid w:val="00B942BC"/>
    <w:rsid w:val="00B94792"/>
    <w:rsid w:val="00B95EA4"/>
    <w:rsid w:val="00B960D8"/>
    <w:rsid w:val="00BA0AF0"/>
    <w:rsid w:val="00BA1BBE"/>
    <w:rsid w:val="00BA2DCE"/>
    <w:rsid w:val="00BA32BD"/>
    <w:rsid w:val="00BA3B37"/>
    <w:rsid w:val="00BA4A6F"/>
    <w:rsid w:val="00BA4E84"/>
    <w:rsid w:val="00BA5E32"/>
    <w:rsid w:val="00BA6BDA"/>
    <w:rsid w:val="00BA771E"/>
    <w:rsid w:val="00BB0E39"/>
    <w:rsid w:val="00BB1720"/>
    <w:rsid w:val="00BB1AC0"/>
    <w:rsid w:val="00BB282F"/>
    <w:rsid w:val="00BB3A54"/>
    <w:rsid w:val="00BB563D"/>
    <w:rsid w:val="00BB716A"/>
    <w:rsid w:val="00BB77F4"/>
    <w:rsid w:val="00BB7C61"/>
    <w:rsid w:val="00BC00ED"/>
    <w:rsid w:val="00BC11A7"/>
    <w:rsid w:val="00BC2816"/>
    <w:rsid w:val="00BC5046"/>
    <w:rsid w:val="00BC6BB5"/>
    <w:rsid w:val="00BD0309"/>
    <w:rsid w:val="00BD034F"/>
    <w:rsid w:val="00BD2BCF"/>
    <w:rsid w:val="00BD34EE"/>
    <w:rsid w:val="00BD3512"/>
    <w:rsid w:val="00BD47C0"/>
    <w:rsid w:val="00BD4841"/>
    <w:rsid w:val="00BD5F05"/>
    <w:rsid w:val="00BE05A3"/>
    <w:rsid w:val="00BE0D59"/>
    <w:rsid w:val="00BE11A2"/>
    <w:rsid w:val="00BE1B5E"/>
    <w:rsid w:val="00BE1C90"/>
    <w:rsid w:val="00BE1CC9"/>
    <w:rsid w:val="00BE2744"/>
    <w:rsid w:val="00BE3329"/>
    <w:rsid w:val="00BE34CC"/>
    <w:rsid w:val="00BE50DD"/>
    <w:rsid w:val="00BE7DDA"/>
    <w:rsid w:val="00BF0996"/>
    <w:rsid w:val="00BF16D4"/>
    <w:rsid w:val="00BF2C9C"/>
    <w:rsid w:val="00BF2FE6"/>
    <w:rsid w:val="00BF3199"/>
    <w:rsid w:val="00BF65A0"/>
    <w:rsid w:val="00BF6C87"/>
    <w:rsid w:val="00BF6FAE"/>
    <w:rsid w:val="00BF7EF0"/>
    <w:rsid w:val="00C00021"/>
    <w:rsid w:val="00C004B2"/>
    <w:rsid w:val="00C01304"/>
    <w:rsid w:val="00C03D1A"/>
    <w:rsid w:val="00C04BAC"/>
    <w:rsid w:val="00C05B58"/>
    <w:rsid w:val="00C05FF0"/>
    <w:rsid w:val="00C06F0C"/>
    <w:rsid w:val="00C07A60"/>
    <w:rsid w:val="00C10119"/>
    <w:rsid w:val="00C10571"/>
    <w:rsid w:val="00C12313"/>
    <w:rsid w:val="00C124E8"/>
    <w:rsid w:val="00C144CA"/>
    <w:rsid w:val="00C14E89"/>
    <w:rsid w:val="00C15314"/>
    <w:rsid w:val="00C17CD2"/>
    <w:rsid w:val="00C20E3C"/>
    <w:rsid w:val="00C2184D"/>
    <w:rsid w:val="00C246C5"/>
    <w:rsid w:val="00C24A3D"/>
    <w:rsid w:val="00C26377"/>
    <w:rsid w:val="00C301C0"/>
    <w:rsid w:val="00C32294"/>
    <w:rsid w:val="00C32C8D"/>
    <w:rsid w:val="00C33324"/>
    <w:rsid w:val="00C33A05"/>
    <w:rsid w:val="00C33B3B"/>
    <w:rsid w:val="00C34510"/>
    <w:rsid w:val="00C34E13"/>
    <w:rsid w:val="00C355D4"/>
    <w:rsid w:val="00C3561B"/>
    <w:rsid w:val="00C35844"/>
    <w:rsid w:val="00C35E56"/>
    <w:rsid w:val="00C3616E"/>
    <w:rsid w:val="00C36297"/>
    <w:rsid w:val="00C365D7"/>
    <w:rsid w:val="00C36F4E"/>
    <w:rsid w:val="00C416B7"/>
    <w:rsid w:val="00C42124"/>
    <w:rsid w:val="00C43FCC"/>
    <w:rsid w:val="00C44D6E"/>
    <w:rsid w:val="00C45BDB"/>
    <w:rsid w:val="00C472AA"/>
    <w:rsid w:val="00C47496"/>
    <w:rsid w:val="00C47D76"/>
    <w:rsid w:val="00C50BD7"/>
    <w:rsid w:val="00C50DDA"/>
    <w:rsid w:val="00C529AE"/>
    <w:rsid w:val="00C52FA1"/>
    <w:rsid w:val="00C52FA7"/>
    <w:rsid w:val="00C55420"/>
    <w:rsid w:val="00C5678E"/>
    <w:rsid w:val="00C60C86"/>
    <w:rsid w:val="00C60E72"/>
    <w:rsid w:val="00C612DC"/>
    <w:rsid w:val="00C61F07"/>
    <w:rsid w:val="00C61F41"/>
    <w:rsid w:val="00C61FD5"/>
    <w:rsid w:val="00C621DB"/>
    <w:rsid w:val="00C623C2"/>
    <w:rsid w:val="00C625D1"/>
    <w:rsid w:val="00C62D06"/>
    <w:rsid w:val="00C64304"/>
    <w:rsid w:val="00C64326"/>
    <w:rsid w:val="00C665F7"/>
    <w:rsid w:val="00C66721"/>
    <w:rsid w:val="00C66B1B"/>
    <w:rsid w:val="00C7066E"/>
    <w:rsid w:val="00C70D6C"/>
    <w:rsid w:val="00C70EDC"/>
    <w:rsid w:val="00C748C8"/>
    <w:rsid w:val="00C74CEE"/>
    <w:rsid w:val="00C7532A"/>
    <w:rsid w:val="00C7556D"/>
    <w:rsid w:val="00C75733"/>
    <w:rsid w:val="00C75BD7"/>
    <w:rsid w:val="00C7771D"/>
    <w:rsid w:val="00C80E1A"/>
    <w:rsid w:val="00C80EDA"/>
    <w:rsid w:val="00C81C47"/>
    <w:rsid w:val="00C82EBB"/>
    <w:rsid w:val="00C835F7"/>
    <w:rsid w:val="00C83620"/>
    <w:rsid w:val="00C85372"/>
    <w:rsid w:val="00C859F2"/>
    <w:rsid w:val="00C85EF2"/>
    <w:rsid w:val="00C8653A"/>
    <w:rsid w:val="00C869D8"/>
    <w:rsid w:val="00C86A33"/>
    <w:rsid w:val="00C905A7"/>
    <w:rsid w:val="00C90679"/>
    <w:rsid w:val="00C918D7"/>
    <w:rsid w:val="00C921EC"/>
    <w:rsid w:val="00C92350"/>
    <w:rsid w:val="00C924C1"/>
    <w:rsid w:val="00C92DC0"/>
    <w:rsid w:val="00C92EFF"/>
    <w:rsid w:val="00C92F88"/>
    <w:rsid w:val="00C946E4"/>
    <w:rsid w:val="00C94821"/>
    <w:rsid w:val="00C94CE3"/>
    <w:rsid w:val="00C94E8B"/>
    <w:rsid w:val="00CA0583"/>
    <w:rsid w:val="00CA538A"/>
    <w:rsid w:val="00CA56E2"/>
    <w:rsid w:val="00CA7281"/>
    <w:rsid w:val="00CB12E2"/>
    <w:rsid w:val="00CB1C15"/>
    <w:rsid w:val="00CB1ED7"/>
    <w:rsid w:val="00CB2B71"/>
    <w:rsid w:val="00CB3BE3"/>
    <w:rsid w:val="00CB3DFF"/>
    <w:rsid w:val="00CB4A89"/>
    <w:rsid w:val="00CB5A6E"/>
    <w:rsid w:val="00CB6B80"/>
    <w:rsid w:val="00CB7347"/>
    <w:rsid w:val="00CB74EF"/>
    <w:rsid w:val="00CB79B5"/>
    <w:rsid w:val="00CB7E6F"/>
    <w:rsid w:val="00CC0B04"/>
    <w:rsid w:val="00CC17F8"/>
    <w:rsid w:val="00CC2F60"/>
    <w:rsid w:val="00CC39FD"/>
    <w:rsid w:val="00CC453D"/>
    <w:rsid w:val="00CC5938"/>
    <w:rsid w:val="00CC5A71"/>
    <w:rsid w:val="00CC5A88"/>
    <w:rsid w:val="00CC5B61"/>
    <w:rsid w:val="00CC6504"/>
    <w:rsid w:val="00CC779C"/>
    <w:rsid w:val="00CD02EC"/>
    <w:rsid w:val="00CD0505"/>
    <w:rsid w:val="00CD20D4"/>
    <w:rsid w:val="00CD2BC7"/>
    <w:rsid w:val="00CD2D72"/>
    <w:rsid w:val="00CD4C92"/>
    <w:rsid w:val="00CD5A93"/>
    <w:rsid w:val="00CD5EDF"/>
    <w:rsid w:val="00CD6BD0"/>
    <w:rsid w:val="00CD7A72"/>
    <w:rsid w:val="00CD7BA8"/>
    <w:rsid w:val="00CE3566"/>
    <w:rsid w:val="00CE37A3"/>
    <w:rsid w:val="00CE5979"/>
    <w:rsid w:val="00CE6C99"/>
    <w:rsid w:val="00CF024A"/>
    <w:rsid w:val="00CF033A"/>
    <w:rsid w:val="00CF13FD"/>
    <w:rsid w:val="00CF25F6"/>
    <w:rsid w:val="00CF38B3"/>
    <w:rsid w:val="00CF3907"/>
    <w:rsid w:val="00CF5B80"/>
    <w:rsid w:val="00CF5FCA"/>
    <w:rsid w:val="00D00F9A"/>
    <w:rsid w:val="00D039EF"/>
    <w:rsid w:val="00D04233"/>
    <w:rsid w:val="00D05084"/>
    <w:rsid w:val="00D069B0"/>
    <w:rsid w:val="00D107F6"/>
    <w:rsid w:val="00D10B94"/>
    <w:rsid w:val="00D10FCE"/>
    <w:rsid w:val="00D11B36"/>
    <w:rsid w:val="00D11B95"/>
    <w:rsid w:val="00D121EF"/>
    <w:rsid w:val="00D1222E"/>
    <w:rsid w:val="00D133CC"/>
    <w:rsid w:val="00D1342F"/>
    <w:rsid w:val="00D159D5"/>
    <w:rsid w:val="00D159FD"/>
    <w:rsid w:val="00D167BE"/>
    <w:rsid w:val="00D170AC"/>
    <w:rsid w:val="00D17111"/>
    <w:rsid w:val="00D17AFB"/>
    <w:rsid w:val="00D22679"/>
    <w:rsid w:val="00D26329"/>
    <w:rsid w:val="00D269ED"/>
    <w:rsid w:val="00D27485"/>
    <w:rsid w:val="00D301E6"/>
    <w:rsid w:val="00D4139E"/>
    <w:rsid w:val="00D42214"/>
    <w:rsid w:val="00D4685F"/>
    <w:rsid w:val="00D47798"/>
    <w:rsid w:val="00D47E81"/>
    <w:rsid w:val="00D47F95"/>
    <w:rsid w:val="00D50255"/>
    <w:rsid w:val="00D50446"/>
    <w:rsid w:val="00D50B28"/>
    <w:rsid w:val="00D513AC"/>
    <w:rsid w:val="00D51DD9"/>
    <w:rsid w:val="00D51F2D"/>
    <w:rsid w:val="00D534B6"/>
    <w:rsid w:val="00D54BE6"/>
    <w:rsid w:val="00D55157"/>
    <w:rsid w:val="00D56049"/>
    <w:rsid w:val="00D56211"/>
    <w:rsid w:val="00D5776C"/>
    <w:rsid w:val="00D577CD"/>
    <w:rsid w:val="00D60A1D"/>
    <w:rsid w:val="00D60FFD"/>
    <w:rsid w:val="00D618F2"/>
    <w:rsid w:val="00D623B3"/>
    <w:rsid w:val="00D624AE"/>
    <w:rsid w:val="00D6276F"/>
    <w:rsid w:val="00D635DA"/>
    <w:rsid w:val="00D64792"/>
    <w:rsid w:val="00D64E66"/>
    <w:rsid w:val="00D64E97"/>
    <w:rsid w:val="00D6510D"/>
    <w:rsid w:val="00D65E54"/>
    <w:rsid w:val="00D665BB"/>
    <w:rsid w:val="00D70D1B"/>
    <w:rsid w:val="00D72624"/>
    <w:rsid w:val="00D7280B"/>
    <w:rsid w:val="00D733E2"/>
    <w:rsid w:val="00D74372"/>
    <w:rsid w:val="00D74C29"/>
    <w:rsid w:val="00D75D8E"/>
    <w:rsid w:val="00D76427"/>
    <w:rsid w:val="00D808FC"/>
    <w:rsid w:val="00D82B1D"/>
    <w:rsid w:val="00D84799"/>
    <w:rsid w:val="00D84962"/>
    <w:rsid w:val="00D86949"/>
    <w:rsid w:val="00D86EEC"/>
    <w:rsid w:val="00D87EB2"/>
    <w:rsid w:val="00D9091D"/>
    <w:rsid w:val="00D91837"/>
    <w:rsid w:val="00D9459E"/>
    <w:rsid w:val="00D94608"/>
    <w:rsid w:val="00D958AC"/>
    <w:rsid w:val="00D96759"/>
    <w:rsid w:val="00D9678D"/>
    <w:rsid w:val="00D971FD"/>
    <w:rsid w:val="00D9784C"/>
    <w:rsid w:val="00D97F65"/>
    <w:rsid w:val="00DA10FB"/>
    <w:rsid w:val="00DA11DE"/>
    <w:rsid w:val="00DA433C"/>
    <w:rsid w:val="00DA4942"/>
    <w:rsid w:val="00DA5CCE"/>
    <w:rsid w:val="00DA5F6A"/>
    <w:rsid w:val="00DA6F11"/>
    <w:rsid w:val="00DB0963"/>
    <w:rsid w:val="00DB1003"/>
    <w:rsid w:val="00DB1A64"/>
    <w:rsid w:val="00DB24F0"/>
    <w:rsid w:val="00DB386A"/>
    <w:rsid w:val="00DB4F6F"/>
    <w:rsid w:val="00DB6113"/>
    <w:rsid w:val="00DB67DA"/>
    <w:rsid w:val="00DC0095"/>
    <w:rsid w:val="00DC0E2D"/>
    <w:rsid w:val="00DC11B6"/>
    <w:rsid w:val="00DC20E0"/>
    <w:rsid w:val="00DC210C"/>
    <w:rsid w:val="00DC55E4"/>
    <w:rsid w:val="00DC6C6A"/>
    <w:rsid w:val="00DD0C6F"/>
    <w:rsid w:val="00DD25F1"/>
    <w:rsid w:val="00DD3CAE"/>
    <w:rsid w:val="00DD63DD"/>
    <w:rsid w:val="00DE1EBE"/>
    <w:rsid w:val="00DE2609"/>
    <w:rsid w:val="00DE269E"/>
    <w:rsid w:val="00DE31BB"/>
    <w:rsid w:val="00DE3CD8"/>
    <w:rsid w:val="00DE5772"/>
    <w:rsid w:val="00DE6A1D"/>
    <w:rsid w:val="00DE6F6B"/>
    <w:rsid w:val="00DF097D"/>
    <w:rsid w:val="00DF44A2"/>
    <w:rsid w:val="00DF7880"/>
    <w:rsid w:val="00DF7A1D"/>
    <w:rsid w:val="00E01DD9"/>
    <w:rsid w:val="00E02489"/>
    <w:rsid w:val="00E042FF"/>
    <w:rsid w:val="00E049F8"/>
    <w:rsid w:val="00E0599A"/>
    <w:rsid w:val="00E0637F"/>
    <w:rsid w:val="00E07F2F"/>
    <w:rsid w:val="00E07FBF"/>
    <w:rsid w:val="00E105D4"/>
    <w:rsid w:val="00E109F3"/>
    <w:rsid w:val="00E12972"/>
    <w:rsid w:val="00E133A7"/>
    <w:rsid w:val="00E1414E"/>
    <w:rsid w:val="00E145AD"/>
    <w:rsid w:val="00E1483C"/>
    <w:rsid w:val="00E16CE0"/>
    <w:rsid w:val="00E201AD"/>
    <w:rsid w:val="00E21A40"/>
    <w:rsid w:val="00E21FCC"/>
    <w:rsid w:val="00E2269A"/>
    <w:rsid w:val="00E2311E"/>
    <w:rsid w:val="00E260D6"/>
    <w:rsid w:val="00E265B9"/>
    <w:rsid w:val="00E26E07"/>
    <w:rsid w:val="00E27FEF"/>
    <w:rsid w:val="00E31349"/>
    <w:rsid w:val="00E3254E"/>
    <w:rsid w:val="00E32A81"/>
    <w:rsid w:val="00E3487C"/>
    <w:rsid w:val="00E37470"/>
    <w:rsid w:val="00E37D7E"/>
    <w:rsid w:val="00E37E96"/>
    <w:rsid w:val="00E418B3"/>
    <w:rsid w:val="00E41C6A"/>
    <w:rsid w:val="00E45E81"/>
    <w:rsid w:val="00E46D50"/>
    <w:rsid w:val="00E4774B"/>
    <w:rsid w:val="00E52BA3"/>
    <w:rsid w:val="00E536D8"/>
    <w:rsid w:val="00E54B2A"/>
    <w:rsid w:val="00E56256"/>
    <w:rsid w:val="00E63260"/>
    <w:rsid w:val="00E6382A"/>
    <w:rsid w:val="00E6383D"/>
    <w:rsid w:val="00E6469F"/>
    <w:rsid w:val="00E64839"/>
    <w:rsid w:val="00E655B2"/>
    <w:rsid w:val="00E67786"/>
    <w:rsid w:val="00E70AB4"/>
    <w:rsid w:val="00E70BE6"/>
    <w:rsid w:val="00E741B3"/>
    <w:rsid w:val="00E7463F"/>
    <w:rsid w:val="00E74645"/>
    <w:rsid w:val="00E74A18"/>
    <w:rsid w:val="00E76419"/>
    <w:rsid w:val="00E771E8"/>
    <w:rsid w:val="00E778D5"/>
    <w:rsid w:val="00E80172"/>
    <w:rsid w:val="00E806B5"/>
    <w:rsid w:val="00E8107A"/>
    <w:rsid w:val="00E8122D"/>
    <w:rsid w:val="00E82631"/>
    <w:rsid w:val="00E840CD"/>
    <w:rsid w:val="00E84896"/>
    <w:rsid w:val="00E84D5F"/>
    <w:rsid w:val="00E84F53"/>
    <w:rsid w:val="00E87351"/>
    <w:rsid w:val="00E87FAD"/>
    <w:rsid w:val="00E919F8"/>
    <w:rsid w:val="00E92E10"/>
    <w:rsid w:val="00E94F20"/>
    <w:rsid w:val="00E95282"/>
    <w:rsid w:val="00E9661F"/>
    <w:rsid w:val="00E96F1E"/>
    <w:rsid w:val="00E97DD3"/>
    <w:rsid w:val="00EA11AA"/>
    <w:rsid w:val="00EA1568"/>
    <w:rsid w:val="00EA1666"/>
    <w:rsid w:val="00EA1CD2"/>
    <w:rsid w:val="00EA2C31"/>
    <w:rsid w:val="00EA3276"/>
    <w:rsid w:val="00EA4006"/>
    <w:rsid w:val="00EA5451"/>
    <w:rsid w:val="00EA583E"/>
    <w:rsid w:val="00EA5B4B"/>
    <w:rsid w:val="00EA6A10"/>
    <w:rsid w:val="00EB0366"/>
    <w:rsid w:val="00EB1B52"/>
    <w:rsid w:val="00EB2E5E"/>
    <w:rsid w:val="00EB3027"/>
    <w:rsid w:val="00EB354A"/>
    <w:rsid w:val="00EB4486"/>
    <w:rsid w:val="00EB496F"/>
    <w:rsid w:val="00EB5E38"/>
    <w:rsid w:val="00EC0556"/>
    <w:rsid w:val="00EC1A6B"/>
    <w:rsid w:val="00EC52E1"/>
    <w:rsid w:val="00EC553F"/>
    <w:rsid w:val="00ED1089"/>
    <w:rsid w:val="00ED111F"/>
    <w:rsid w:val="00ED18EF"/>
    <w:rsid w:val="00ED318C"/>
    <w:rsid w:val="00ED4BC8"/>
    <w:rsid w:val="00ED535D"/>
    <w:rsid w:val="00ED5FB1"/>
    <w:rsid w:val="00EE131C"/>
    <w:rsid w:val="00EE2652"/>
    <w:rsid w:val="00EE2888"/>
    <w:rsid w:val="00EE2BBD"/>
    <w:rsid w:val="00EE2C33"/>
    <w:rsid w:val="00EE4E10"/>
    <w:rsid w:val="00EE5670"/>
    <w:rsid w:val="00EE5F35"/>
    <w:rsid w:val="00EE651A"/>
    <w:rsid w:val="00EE7A6C"/>
    <w:rsid w:val="00EF1CBF"/>
    <w:rsid w:val="00EF2150"/>
    <w:rsid w:val="00EF25E4"/>
    <w:rsid w:val="00EF5C33"/>
    <w:rsid w:val="00EF6128"/>
    <w:rsid w:val="00EF67EA"/>
    <w:rsid w:val="00EF6C38"/>
    <w:rsid w:val="00EF76EE"/>
    <w:rsid w:val="00F006A3"/>
    <w:rsid w:val="00F03D82"/>
    <w:rsid w:val="00F042DA"/>
    <w:rsid w:val="00F046BE"/>
    <w:rsid w:val="00F067E4"/>
    <w:rsid w:val="00F06AE9"/>
    <w:rsid w:val="00F06B44"/>
    <w:rsid w:val="00F06B50"/>
    <w:rsid w:val="00F07C11"/>
    <w:rsid w:val="00F10E52"/>
    <w:rsid w:val="00F11620"/>
    <w:rsid w:val="00F119F9"/>
    <w:rsid w:val="00F12834"/>
    <w:rsid w:val="00F14127"/>
    <w:rsid w:val="00F15613"/>
    <w:rsid w:val="00F16445"/>
    <w:rsid w:val="00F23511"/>
    <w:rsid w:val="00F23593"/>
    <w:rsid w:val="00F23B54"/>
    <w:rsid w:val="00F23C40"/>
    <w:rsid w:val="00F24174"/>
    <w:rsid w:val="00F2462F"/>
    <w:rsid w:val="00F24D60"/>
    <w:rsid w:val="00F27526"/>
    <w:rsid w:val="00F27713"/>
    <w:rsid w:val="00F31718"/>
    <w:rsid w:val="00F32A3A"/>
    <w:rsid w:val="00F32B2B"/>
    <w:rsid w:val="00F33215"/>
    <w:rsid w:val="00F33578"/>
    <w:rsid w:val="00F341E5"/>
    <w:rsid w:val="00F3541D"/>
    <w:rsid w:val="00F356A4"/>
    <w:rsid w:val="00F35FC9"/>
    <w:rsid w:val="00F36720"/>
    <w:rsid w:val="00F368C6"/>
    <w:rsid w:val="00F36D72"/>
    <w:rsid w:val="00F37445"/>
    <w:rsid w:val="00F40D25"/>
    <w:rsid w:val="00F410D6"/>
    <w:rsid w:val="00F4147A"/>
    <w:rsid w:val="00F41BB7"/>
    <w:rsid w:val="00F420E2"/>
    <w:rsid w:val="00F42C1E"/>
    <w:rsid w:val="00F44327"/>
    <w:rsid w:val="00F4496D"/>
    <w:rsid w:val="00F45CE7"/>
    <w:rsid w:val="00F45EDB"/>
    <w:rsid w:val="00F46E4C"/>
    <w:rsid w:val="00F50637"/>
    <w:rsid w:val="00F50A79"/>
    <w:rsid w:val="00F516DB"/>
    <w:rsid w:val="00F53073"/>
    <w:rsid w:val="00F5752E"/>
    <w:rsid w:val="00F60FE4"/>
    <w:rsid w:val="00F63055"/>
    <w:rsid w:val="00F634E7"/>
    <w:rsid w:val="00F6453B"/>
    <w:rsid w:val="00F64A12"/>
    <w:rsid w:val="00F65C5A"/>
    <w:rsid w:val="00F71404"/>
    <w:rsid w:val="00F71797"/>
    <w:rsid w:val="00F71883"/>
    <w:rsid w:val="00F724F1"/>
    <w:rsid w:val="00F74185"/>
    <w:rsid w:val="00F74F96"/>
    <w:rsid w:val="00F75253"/>
    <w:rsid w:val="00F75612"/>
    <w:rsid w:val="00F757FF"/>
    <w:rsid w:val="00F75A9B"/>
    <w:rsid w:val="00F7763E"/>
    <w:rsid w:val="00F77915"/>
    <w:rsid w:val="00F80126"/>
    <w:rsid w:val="00F815D8"/>
    <w:rsid w:val="00F83A0E"/>
    <w:rsid w:val="00F83D08"/>
    <w:rsid w:val="00F85F24"/>
    <w:rsid w:val="00F8612F"/>
    <w:rsid w:val="00F87090"/>
    <w:rsid w:val="00F877C9"/>
    <w:rsid w:val="00F912F6"/>
    <w:rsid w:val="00F9385C"/>
    <w:rsid w:val="00F94609"/>
    <w:rsid w:val="00F947FF"/>
    <w:rsid w:val="00F9488B"/>
    <w:rsid w:val="00F94A0E"/>
    <w:rsid w:val="00FA0129"/>
    <w:rsid w:val="00FA22C9"/>
    <w:rsid w:val="00FA23D4"/>
    <w:rsid w:val="00FA261D"/>
    <w:rsid w:val="00FA2BFB"/>
    <w:rsid w:val="00FA3A76"/>
    <w:rsid w:val="00FA3B6D"/>
    <w:rsid w:val="00FA44BD"/>
    <w:rsid w:val="00FA6FE8"/>
    <w:rsid w:val="00FA7E81"/>
    <w:rsid w:val="00FB0794"/>
    <w:rsid w:val="00FB2569"/>
    <w:rsid w:val="00FB3486"/>
    <w:rsid w:val="00FB4DAB"/>
    <w:rsid w:val="00FB547E"/>
    <w:rsid w:val="00FB66F0"/>
    <w:rsid w:val="00FB6A8F"/>
    <w:rsid w:val="00FB6DDA"/>
    <w:rsid w:val="00FB7741"/>
    <w:rsid w:val="00FC09A1"/>
    <w:rsid w:val="00FC2D86"/>
    <w:rsid w:val="00FC3519"/>
    <w:rsid w:val="00FC3687"/>
    <w:rsid w:val="00FC4866"/>
    <w:rsid w:val="00FC56E7"/>
    <w:rsid w:val="00FC6C1A"/>
    <w:rsid w:val="00FC7DF6"/>
    <w:rsid w:val="00FD00AB"/>
    <w:rsid w:val="00FD1269"/>
    <w:rsid w:val="00FD13F7"/>
    <w:rsid w:val="00FD2284"/>
    <w:rsid w:val="00FD51B8"/>
    <w:rsid w:val="00FD60F1"/>
    <w:rsid w:val="00FD7862"/>
    <w:rsid w:val="00FE0C03"/>
    <w:rsid w:val="00FE2576"/>
    <w:rsid w:val="00FE31CE"/>
    <w:rsid w:val="00FE397D"/>
    <w:rsid w:val="00FE43E5"/>
    <w:rsid w:val="00FE44EE"/>
    <w:rsid w:val="00FE4CFF"/>
    <w:rsid w:val="00FE6582"/>
    <w:rsid w:val="00FE7415"/>
    <w:rsid w:val="00FF1D24"/>
    <w:rsid w:val="00FF32D7"/>
    <w:rsid w:val="00FF3742"/>
    <w:rsid w:val="00FF3DEF"/>
    <w:rsid w:val="00FF3E5B"/>
    <w:rsid w:val="00FF3EEB"/>
    <w:rsid w:val="00FF5B8F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4D8A55"/>
  <w15:docId w15:val="{55B91AF5-9C4D-4003-8578-8380254F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CD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8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58A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8A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58A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0C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226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2267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2679"/>
  </w:style>
  <w:style w:type="table" w:styleId="TableGrid">
    <w:name w:val="Table Grid"/>
    <w:basedOn w:val="TableNormal"/>
    <w:uiPriority w:val="39"/>
    <w:rsid w:val="0081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9268DC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A11AA"/>
    <w:pPr>
      <w:spacing w:after="200" w:line="276" w:lineRule="auto"/>
      <w:ind w:left="720"/>
      <w:contextualSpacing/>
    </w:pPr>
    <w:rPr>
      <w:rFonts w:ascii="Arial" w:hAnsi="Arial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34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4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487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87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7C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2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258AE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258A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258A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rsid w:val="00825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8AE"/>
    <w:pPr>
      <w:spacing w:after="300"/>
    </w:pPr>
    <w:rPr>
      <w:lang w:eastAsia="en-GB"/>
    </w:rPr>
  </w:style>
  <w:style w:type="table" w:styleId="LightShading-Accent5">
    <w:name w:val="Light Shading Accent 5"/>
    <w:basedOn w:val="TableNormal"/>
    <w:uiPriority w:val="60"/>
    <w:rsid w:val="008258AE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8258AE"/>
    <w:rPr>
      <w:rFonts w:asciiTheme="minorHAnsi" w:eastAsiaTheme="minorHAnsi" w:hAnsiTheme="minorHAnsi" w:cstheme="minorBidi"/>
      <w:color w:val="943634" w:themeColor="accent2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Default">
    <w:name w:val="Default"/>
    <w:rsid w:val="008258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ghtShading-Accent4">
    <w:name w:val="Light Shading Accent 4"/>
    <w:basedOn w:val="TableNormal"/>
    <w:uiPriority w:val="60"/>
    <w:rsid w:val="008258AE"/>
    <w:rPr>
      <w:rFonts w:asciiTheme="minorHAnsi" w:eastAsiaTheme="minorHAnsi" w:hAnsiTheme="minorHAnsi" w:cstheme="minorBidi"/>
      <w:color w:val="5F497A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8258AE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Spacing">
    <w:name w:val="No Spacing"/>
    <w:link w:val="NoSpacingChar"/>
    <w:uiPriority w:val="1"/>
    <w:qFormat/>
    <w:rsid w:val="008258A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58AE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258AE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8258AE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258AE"/>
    <w:pPr>
      <w:tabs>
        <w:tab w:val="right" w:leader="dot" w:pos="9016"/>
      </w:tabs>
      <w:spacing w:after="100" w:line="276" w:lineRule="auto"/>
      <w:ind w:left="14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58A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258AE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58AE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58A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258AE"/>
    <w:rPr>
      <w:vertAlign w:val="superscript"/>
    </w:rPr>
  </w:style>
  <w:style w:type="paragraph" w:styleId="Revision">
    <w:name w:val="Revision"/>
    <w:hidden/>
    <w:uiPriority w:val="99"/>
    <w:semiHidden/>
    <w:rsid w:val="00A6511E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516DB"/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516DB"/>
    <w:rPr>
      <w:rFonts w:ascii="Arial" w:hAnsi="Arial"/>
      <w:szCs w:val="24"/>
      <w:lang w:eastAsia="en-US"/>
    </w:rPr>
  </w:style>
  <w:style w:type="paragraph" w:customStyle="1" w:styleId="Pa6">
    <w:name w:val="Pa6"/>
    <w:basedOn w:val="Normal"/>
    <w:next w:val="Normal"/>
    <w:uiPriority w:val="99"/>
    <w:rsid w:val="00B75F4B"/>
    <w:pPr>
      <w:autoSpaceDE w:val="0"/>
      <w:autoSpaceDN w:val="0"/>
      <w:adjustRightInd w:val="0"/>
      <w:spacing w:line="241" w:lineRule="atLeast"/>
    </w:pPr>
    <w:rPr>
      <w:rFonts w:ascii="Avenir Next" w:eastAsiaTheme="minorHAnsi" w:hAnsi="Avenir Next" w:cstheme="minorBidi"/>
    </w:rPr>
  </w:style>
  <w:style w:type="table" w:customStyle="1" w:styleId="TableGrid2">
    <w:name w:val="Table Grid2"/>
    <w:basedOn w:val="TableNormal"/>
    <w:next w:val="TableGrid"/>
    <w:uiPriority w:val="39"/>
    <w:rsid w:val="005420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6B6C77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B04F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657AB6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125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B74338"/>
  </w:style>
  <w:style w:type="character" w:styleId="PlaceholderText">
    <w:name w:val="Placeholder Text"/>
    <w:basedOn w:val="DefaultParagraphFont"/>
    <w:uiPriority w:val="99"/>
    <w:semiHidden/>
    <w:rsid w:val="00F2462F"/>
    <w:rPr>
      <w:color w:val="808080"/>
    </w:rPr>
  </w:style>
  <w:style w:type="paragraph" w:styleId="BodyText">
    <w:name w:val="Body Text"/>
    <w:basedOn w:val="Normal"/>
    <w:link w:val="BodyTextChar"/>
    <w:semiHidden/>
    <w:unhideWhenUsed/>
    <w:rsid w:val="007F684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F684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AB134182C0C4D9EC98A08B34F33E1" ma:contentTypeVersion="1" ma:contentTypeDescription="Create a new document." ma:contentTypeScope="" ma:versionID="03483243a6dc9c6d6d6ebdf534274187">
  <xsd:schema xmlns:xsd="http://www.w3.org/2001/XMLSchema" xmlns:xs="http://www.w3.org/2001/XMLSchema" xmlns:p="http://schemas.microsoft.com/office/2006/metadata/properties" xmlns:ns1="http://schemas.microsoft.com/sharepoint/v3" xmlns:ns2="2c7e8880-231a-4163-b0c7-ad2e3f412734" targetNamespace="http://schemas.microsoft.com/office/2006/metadata/properties" ma:root="true" ma:fieldsID="638f087b98b79b26d0a2d198f9c6d2fb" ns1:_="" ns2:_="">
    <xsd:import namespace="http://schemas.microsoft.com/sharepoint/v3"/>
    <xsd:import namespace="2c7e8880-231a-4163-b0c7-ad2e3f4127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e8880-231a-4163-b0c7-ad2e3f41273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2c7e8880-231a-4163-b0c7-ad2e3f412734">true</_dlc_DocIdPersistId>
    <_dlc_DocId xmlns="2c7e8880-231a-4163-b0c7-ad2e3f412734">D5F2D4CPPYHU-70-2056</_dlc_DocId>
    <_dlc_DocIdUrl xmlns="2c7e8880-231a-4163-b0c7-ad2e3f412734">
      <Url>http://www.bridgenders.net/democracy/_layouts/DocIdRedir.aspx?ID=D5F2D4CPPYHU-70-2056</Url>
      <Description>D5F2D4CPPYHU-70-2056</Description>
    </_dlc_DocIdUrl>
  </documentManagement>
</p:properties>
</file>

<file path=customXml/itemProps1.xml><?xml version="1.0" encoding="utf-8"?>
<ds:datastoreItem xmlns:ds="http://schemas.openxmlformats.org/officeDocument/2006/customXml" ds:itemID="{BBE07221-72FF-4B2E-B762-FB2AD4D8DFB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FB4D4F-67C1-45F5-9CD9-250712EA9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7e8880-231a-4163-b0c7-ad2e3f412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B45F03-ACE8-4511-A279-CB7FA95BC4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2C2AE4-A035-4191-ABE6-87A0702812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89C904-2512-4CA1-8702-378917B74C3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C6D3407-0D45-44C6-96FC-ED5F1916F6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7e8880-231a-4163-b0c7-ad2e3f4127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8100</Words>
  <Characters>43417</Characters>
  <Application>Microsoft Office Word</Application>
  <DocSecurity>0</DocSecurity>
  <Lines>361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BWRDEISTREF SIROL PEN-Y-BONT AR OGWR</vt:lpstr>
    </vt:vector>
  </TitlesOfParts>
  <Company>BCBC</Company>
  <LinksUpToDate>false</LinksUpToDate>
  <CharactersWithSpaces>51415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BWRDEISTREF SIROL PEN-Y-BONT AR OGWR</dc:title>
  <dc:subject/>
  <dc:creator>Gary Jones</dc:creator>
  <dc:description/>
  <cp:lastModifiedBy>Lucy King</cp:lastModifiedBy>
  <cp:revision>3</cp:revision>
  <dcterms:created xsi:type="dcterms:W3CDTF">2023-08-05T13:23:00Z</dcterms:created>
  <dcterms:modified xsi:type="dcterms:W3CDTF">2023-08-08T09:07:00Z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StyleDefinitions">
    <vt:lpwstr/>
  </property>
  <property fmtid="{D5CDD505-2E9C-101B-9397-08002B2CF9AE}" pid="3" name="_dlc_DocId">
    <vt:lpwstr>D5F2D4CPPYHU-20-10102</vt:lpwstr>
  </property>
  <property fmtid="{D5CDD505-2E9C-101B-9397-08002B2CF9AE}" pid="4" name="_dlc_DocIdItemGuid">
    <vt:lpwstr>2776a8c5-b4a8-4d1c-84b8-6c14a56de509</vt:lpwstr>
  </property>
  <property fmtid="{D5CDD505-2E9C-101B-9397-08002B2CF9AE}" pid="5" name="_dlc_DocIdUrl">
    <vt:lpwstr>http://www.bridgenders.net/_layouts/DocIdRedir.aspx?ID=D5F2D4CPPYHU-20-10102, D5F2D4CPPYHU-20-10102</vt:lpwstr>
  </property>
  <property fmtid="{D5CDD505-2E9C-101B-9397-08002B2CF9AE}" pid="6" name="display_urn:schemas-microsoft-com:office:office#Editor">
    <vt:lpwstr>Carol Griffiths</vt:lpwstr>
  </property>
  <property fmtid="{D5CDD505-2E9C-101B-9397-08002B2CF9AE}" pid="7" name="xd_Signature">
    <vt:lpwstr/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>1</vt:lpwstr>
  </property>
  <property fmtid="{D5CDD505-2E9C-101B-9397-08002B2CF9AE}" pid="11" name="display_urn:schemas-microsoft-com:office:office#Author">
    <vt:lpwstr>Carol Griffiths</vt:lpwstr>
  </property>
  <property fmtid="{D5CDD505-2E9C-101B-9397-08002B2CF9AE}" pid="12" name="ContentTypeId">
    <vt:lpwstr>0x010100E42AB134182C0C4D9EC98A08B34F33E1</vt:lpwstr>
  </property>
</Properties>
</file>