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32414140"/>
        <w:docPartObj>
          <w:docPartGallery w:val="Cover Pages"/>
          <w:docPartUnique/>
        </w:docPartObj>
      </w:sdtPr>
      <w:sdtEndPr>
        <w:rPr>
          <w:rFonts w:ascii="Arial" w:hAnsi="Arial" w:cs="Arial"/>
          <w:b/>
          <w:sz w:val="24"/>
          <w:szCs w:val="24"/>
        </w:rPr>
      </w:sdtEndPr>
      <w:sdtContent>
        <w:p w14:paraId="30F15871" w14:textId="77777777" w:rsidR="007667BB" w:rsidRDefault="007667BB" w:rsidP="00A80CA8"/>
        <w:p w14:paraId="0F32B023" w14:textId="58DEFCB9" w:rsidR="00A80CA8" w:rsidRPr="004B5383" w:rsidRDefault="00A80CA8" w:rsidP="00A80CA8">
          <w:r>
            <w:rPr>
              <w:noProof/>
              <w:lang w:val="en-GB" w:eastAsia="en-GB"/>
            </w:rPr>
            <w:drawing>
              <wp:inline distT="0" distB="0" distL="0" distR="0" wp14:anchorId="0BDC4C79" wp14:editId="7D9223EA">
                <wp:extent cx="5562600" cy="1181100"/>
                <wp:effectExtent l="0" t="0" r="0" b="0"/>
                <wp:docPr id="17" name="Picture 17" descr="Standar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0" cy="1181100"/>
                        </a:xfrm>
                        <a:prstGeom prst="rect">
                          <a:avLst/>
                        </a:prstGeom>
                        <a:noFill/>
                        <a:ln>
                          <a:noFill/>
                        </a:ln>
                      </pic:spPr>
                    </pic:pic>
                  </a:graphicData>
                </a:graphic>
              </wp:inline>
            </w:drawing>
          </w:r>
        </w:p>
        <w:p w14:paraId="269BF0BB" w14:textId="77777777" w:rsidR="00A80CA8" w:rsidRDefault="00A80CA8" w:rsidP="00A80CA8"/>
        <w:p w14:paraId="476EEA62" w14:textId="77777777" w:rsidR="004B5383" w:rsidRDefault="004B5383" w:rsidP="00A80CA8"/>
        <w:p w14:paraId="05229124" w14:textId="3FEB973A" w:rsidR="004B5383" w:rsidRDefault="004B5383" w:rsidP="00A80CA8"/>
        <w:p w14:paraId="4C156CCD" w14:textId="77777777" w:rsidR="0021429B" w:rsidRDefault="0021429B" w:rsidP="00A80CA8"/>
        <w:p w14:paraId="1A26B5E6" w14:textId="77777777" w:rsidR="004B5383" w:rsidRPr="004B5383" w:rsidRDefault="004B5383" w:rsidP="00A80CA8"/>
        <w:p w14:paraId="13F30239" w14:textId="77777777" w:rsidR="00DE6915" w:rsidRDefault="004B5383" w:rsidP="00A80CA8">
          <w:pPr>
            <w:jc w:val="center"/>
            <w:rPr>
              <w:rFonts w:ascii="Arial" w:hAnsi="Arial"/>
              <w:sz w:val="72"/>
            </w:rPr>
          </w:pPr>
          <w:r>
            <w:rPr>
              <w:rFonts w:ascii="Arial" w:hAnsi="Arial"/>
              <w:sz w:val="72"/>
            </w:rPr>
            <w:t xml:space="preserve">Polisi </w:t>
          </w:r>
        </w:p>
        <w:p w14:paraId="5A1CE549" w14:textId="5817610D" w:rsidR="00A80CA8" w:rsidRPr="004B5383" w:rsidRDefault="004B5383" w:rsidP="00A80CA8">
          <w:pPr>
            <w:jc w:val="center"/>
            <w:rPr>
              <w:rFonts w:ascii="Arial" w:hAnsi="Arial" w:cs="Arial"/>
              <w:sz w:val="72"/>
              <w:szCs w:val="72"/>
            </w:rPr>
          </w:pPr>
          <w:r>
            <w:rPr>
              <w:rFonts w:ascii="Arial" w:hAnsi="Arial"/>
              <w:sz w:val="72"/>
            </w:rPr>
            <w:t>Gofalwyr Maeth Trosiannol Pen-y-bont ar Ogwr</w:t>
          </w:r>
        </w:p>
        <w:p w14:paraId="21950C38" w14:textId="77777777" w:rsidR="00A80CA8" w:rsidRPr="004B5383" w:rsidRDefault="00A80CA8" w:rsidP="00A80CA8"/>
        <w:p w14:paraId="6E028CFE" w14:textId="77777777" w:rsidR="00A80CA8" w:rsidRPr="004B5383" w:rsidRDefault="00A80CA8" w:rsidP="00A80CA8"/>
        <w:p w14:paraId="72E7E581" w14:textId="77777777" w:rsidR="00A80CA8" w:rsidRPr="004B5383" w:rsidRDefault="00A80CA8" w:rsidP="00A80CA8"/>
        <w:p w14:paraId="455C822B" w14:textId="77777777" w:rsidR="00A80CA8" w:rsidRPr="004B5383" w:rsidRDefault="00A80CA8" w:rsidP="00A80CA8"/>
        <w:p w14:paraId="08FA92A7" w14:textId="77777777" w:rsidR="00A80CA8" w:rsidRPr="004B5383" w:rsidRDefault="00A80CA8" w:rsidP="00A80CA8"/>
        <w:p w14:paraId="0FD8BAC8" w14:textId="77777777" w:rsidR="00A80CA8" w:rsidRPr="004B5383" w:rsidRDefault="00A80CA8" w:rsidP="00A80CA8"/>
        <w:p w14:paraId="19CE2AC8" w14:textId="5DEBC464" w:rsidR="00A80CA8" w:rsidRDefault="00A80CA8" w:rsidP="00A80CA8"/>
        <w:p w14:paraId="38DA0AB1" w14:textId="04BA6B01" w:rsidR="007667BB" w:rsidRDefault="007667BB" w:rsidP="00A80CA8"/>
        <w:p w14:paraId="7EA7B683" w14:textId="00413096" w:rsidR="007667BB" w:rsidRDefault="007667BB" w:rsidP="00A80CA8"/>
        <w:p w14:paraId="5FF19E57" w14:textId="77777777" w:rsidR="007667BB" w:rsidRDefault="007667BB" w:rsidP="00A80CA8"/>
        <w:p w14:paraId="6CEFA196" w14:textId="77777777" w:rsidR="00352815" w:rsidRPr="004B5383" w:rsidRDefault="00352815" w:rsidP="00A80CA8"/>
        <w:p w14:paraId="4842F26C" w14:textId="77777777" w:rsidR="00352815" w:rsidRPr="00352815" w:rsidRDefault="00A80CA8" w:rsidP="00A80CA8">
          <w:pPr>
            <w:rPr>
              <w:rFonts w:ascii="Arial" w:hAnsi="Arial" w:cs="Arial"/>
              <w:b/>
              <w:sz w:val="24"/>
              <w:szCs w:val="24"/>
            </w:rPr>
          </w:pPr>
          <w:r w:rsidRPr="00352815">
            <w:rPr>
              <w:rFonts w:ascii="Arial" w:hAnsi="Arial" w:cs="Arial"/>
              <w:b/>
              <w:sz w:val="24"/>
              <w:szCs w:val="24"/>
            </w:rPr>
            <w:t xml:space="preserve">Fersiwn </w:t>
          </w:r>
          <w:r w:rsidR="007C2C71" w:rsidRPr="00352815">
            <w:rPr>
              <w:rFonts w:ascii="Arial" w:hAnsi="Arial" w:cs="Arial"/>
              <w:b/>
              <w:sz w:val="24"/>
              <w:szCs w:val="24"/>
            </w:rPr>
            <w:t>c</w:t>
          </w:r>
          <w:r w:rsidRPr="00352815">
            <w:rPr>
              <w:rFonts w:ascii="Arial" w:hAnsi="Arial" w:cs="Arial"/>
              <w:b/>
              <w:sz w:val="24"/>
              <w:szCs w:val="24"/>
            </w:rPr>
            <w:t>yntaf: Mawrth 2021</w:t>
          </w:r>
        </w:p>
        <w:p w14:paraId="34EFD443" w14:textId="3723FC7F" w:rsidR="00352815" w:rsidRPr="00352815" w:rsidRDefault="00352815" w:rsidP="00352815">
          <w:pPr>
            <w:rPr>
              <w:rFonts w:ascii="Arial" w:hAnsi="Arial" w:cs="Arial"/>
              <w:sz w:val="24"/>
              <w:szCs w:val="24"/>
            </w:rPr>
          </w:pPr>
          <w:r w:rsidRPr="00352815">
            <w:rPr>
              <w:rFonts w:ascii="Arial" w:hAnsi="Arial" w:cs="Arial"/>
              <w:b/>
              <w:sz w:val="24"/>
              <w:szCs w:val="24"/>
            </w:rPr>
            <w:t>Enw a Lleoliad y Ddogfen</w:t>
          </w:r>
          <w:r w:rsidRPr="00352815">
            <w:rPr>
              <w:rFonts w:ascii="Arial" w:hAnsi="Arial" w:cs="Arial"/>
              <w:b/>
              <w:sz w:val="24"/>
              <w:szCs w:val="24"/>
            </w:rPr>
            <w:t>:</w:t>
          </w:r>
          <w:r>
            <w:rPr>
              <w:rFonts w:ascii="Arial" w:hAnsi="Arial" w:cs="Arial"/>
              <w:sz w:val="24"/>
              <w:szCs w:val="24"/>
            </w:rPr>
            <w:t xml:space="preserve"> </w:t>
          </w:r>
          <w:r w:rsidRPr="00352815">
            <w:rPr>
              <w:rFonts w:ascii="Arial" w:hAnsi="Arial" w:cs="Arial"/>
              <w:sz w:val="24"/>
              <w:szCs w:val="24"/>
            </w:rPr>
            <w:t>Polisi Gofalwyr Maeth Trosiannol</w:t>
          </w:r>
        </w:p>
        <w:p w14:paraId="4AE09EB8" w14:textId="77777777" w:rsidR="00352815" w:rsidRDefault="00352815" w:rsidP="00352815">
          <w:pPr>
            <w:rPr>
              <w:rFonts w:ascii="Arial" w:hAnsi="Arial" w:cs="Arial"/>
              <w:sz w:val="24"/>
              <w:szCs w:val="24"/>
            </w:rPr>
          </w:pPr>
          <w:r w:rsidRPr="00352815">
            <w:rPr>
              <w:rFonts w:ascii="Arial" w:hAnsi="Arial" w:cs="Arial"/>
              <w:b/>
              <w:sz w:val="24"/>
              <w:szCs w:val="24"/>
            </w:rPr>
            <w:t>Awdur:</w:t>
          </w:r>
          <w:r>
            <w:rPr>
              <w:rFonts w:ascii="Arial" w:hAnsi="Arial" w:cs="Arial"/>
              <w:sz w:val="24"/>
              <w:szCs w:val="24"/>
            </w:rPr>
            <w:t xml:space="preserve"> Alex Fitzpatrick, </w:t>
          </w:r>
          <w:r w:rsidRPr="00352815">
            <w:rPr>
              <w:rFonts w:ascii="Arial" w:hAnsi="Arial" w:cs="Arial"/>
              <w:sz w:val="24"/>
              <w:szCs w:val="24"/>
            </w:rPr>
            <w:t>Lleoliadau Rheolwyr Tîm</w:t>
          </w:r>
        </w:p>
        <w:p w14:paraId="488C4CD1" w14:textId="25971560" w:rsidR="00352815" w:rsidRPr="00352815" w:rsidRDefault="00352815" w:rsidP="00352815">
          <w:pPr>
            <w:rPr>
              <w:rFonts w:ascii="Arial" w:hAnsi="Arial" w:cs="Arial"/>
              <w:sz w:val="24"/>
              <w:szCs w:val="24"/>
            </w:rPr>
          </w:pPr>
          <w:r w:rsidRPr="00352815">
            <w:rPr>
              <w:rFonts w:ascii="Arial" w:hAnsi="Arial" w:cs="Arial"/>
              <w:sz w:val="24"/>
              <w:szCs w:val="24"/>
            </w:rPr>
            <w:t xml:space="preserve">Y Gyfarwyddiaeth Gwasanaethau </w:t>
          </w:r>
          <w:r>
            <w:rPr>
              <w:rFonts w:ascii="Arial" w:hAnsi="Arial" w:cs="Arial"/>
              <w:sz w:val="24"/>
              <w:szCs w:val="24"/>
            </w:rPr>
            <w:t>Cymdeithasol a Lles,</w:t>
          </w:r>
          <w:r w:rsidRPr="00352815">
            <w:rPr>
              <w:rFonts w:ascii="Arial" w:hAnsi="Arial" w:cs="Arial"/>
              <w:sz w:val="24"/>
              <w:szCs w:val="24"/>
            </w:rPr>
            <w:t xml:space="preserve"> Social Services and Wellbeing Directorate</w:t>
          </w:r>
        </w:p>
        <w:p w14:paraId="496BC1D8" w14:textId="0C485120" w:rsidR="00352815" w:rsidRPr="00352815" w:rsidRDefault="00352815" w:rsidP="00352815">
          <w:pPr>
            <w:rPr>
              <w:rFonts w:ascii="Arial" w:hAnsi="Arial" w:cs="Arial"/>
              <w:sz w:val="24"/>
              <w:szCs w:val="24"/>
            </w:rPr>
          </w:pPr>
          <w:r w:rsidRPr="00352815">
            <w:rPr>
              <w:rFonts w:ascii="Arial" w:hAnsi="Arial" w:cs="Arial"/>
              <w:sz w:val="24"/>
              <w:szCs w:val="24"/>
            </w:rPr>
            <w:t>Cyngor Bwrdei</w:t>
          </w:r>
          <w:r>
            <w:rPr>
              <w:rFonts w:ascii="Arial" w:hAnsi="Arial" w:cs="Arial"/>
              <w:sz w:val="24"/>
              <w:szCs w:val="24"/>
            </w:rPr>
            <w:t>stref Sirol Pen-y-bont ar Ogwr,</w:t>
          </w:r>
          <w:r w:rsidRPr="00352815">
            <w:rPr>
              <w:rFonts w:ascii="Arial" w:hAnsi="Arial" w:cs="Arial"/>
              <w:sz w:val="24"/>
              <w:szCs w:val="24"/>
            </w:rPr>
            <w:t xml:space="preserve">  Bridgend County Borough Council</w:t>
          </w:r>
        </w:p>
        <w:p w14:paraId="45F86617" w14:textId="77777777" w:rsidR="00352815" w:rsidRPr="00352815" w:rsidRDefault="00352815" w:rsidP="00352815">
          <w:pPr>
            <w:rPr>
              <w:rFonts w:ascii="Arial" w:hAnsi="Arial" w:cs="Arial"/>
              <w:sz w:val="24"/>
              <w:szCs w:val="24"/>
            </w:rPr>
          </w:pPr>
          <w:r w:rsidRPr="00352815">
            <w:rPr>
              <w:rFonts w:ascii="Arial" w:hAnsi="Arial" w:cs="Arial"/>
              <w:sz w:val="24"/>
              <w:szCs w:val="24"/>
            </w:rPr>
            <w:t>Ffôn / Phone: (01656) 642367</w:t>
          </w:r>
        </w:p>
        <w:p w14:paraId="65716C66" w14:textId="77777777" w:rsidR="00352815" w:rsidRPr="00352815" w:rsidRDefault="00352815" w:rsidP="00352815">
          <w:pPr>
            <w:rPr>
              <w:rFonts w:ascii="Arial" w:hAnsi="Arial" w:cs="Arial"/>
              <w:sz w:val="24"/>
              <w:szCs w:val="24"/>
            </w:rPr>
          </w:pPr>
          <w:r w:rsidRPr="00352815">
            <w:rPr>
              <w:rFonts w:ascii="Arial" w:hAnsi="Arial" w:cs="Arial"/>
              <w:sz w:val="24"/>
              <w:szCs w:val="24"/>
            </w:rPr>
            <w:t>E-bost / E-bost: Alex.Fitzpatrick@bridgend.gov.uk</w:t>
          </w:r>
        </w:p>
        <w:p w14:paraId="4B588269" w14:textId="2F355D8F" w:rsidR="00352815" w:rsidRDefault="00352815" w:rsidP="00352815">
          <w:pPr>
            <w:rPr>
              <w:rFonts w:ascii="Arial" w:hAnsi="Arial" w:cs="Arial"/>
              <w:sz w:val="24"/>
              <w:szCs w:val="24"/>
            </w:rPr>
          </w:pPr>
          <w:r w:rsidRPr="00352815">
            <w:rPr>
              <w:rFonts w:ascii="Arial" w:hAnsi="Arial" w:cs="Arial"/>
              <w:sz w:val="24"/>
              <w:szCs w:val="24"/>
            </w:rPr>
            <w:t>Gwefan</w:t>
          </w:r>
          <w:r>
            <w:rPr>
              <w:rFonts w:ascii="Arial" w:hAnsi="Arial" w:cs="Arial"/>
              <w:sz w:val="24"/>
              <w:szCs w:val="24"/>
            </w:rPr>
            <w:t xml:space="preserve"> / Website: </w:t>
          </w:r>
          <w:hyperlink r:id="rId12" w:history="1">
            <w:r w:rsidRPr="00993BCC">
              <w:rPr>
                <w:rStyle w:val="Hyperlink"/>
                <w:rFonts w:ascii="Arial" w:hAnsi="Arial" w:cs="Arial"/>
                <w:sz w:val="24"/>
                <w:szCs w:val="24"/>
              </w:rPr>
              <w:t>www.bridgend.gov.uk</w:t>
            </w:r>
          </w:hyperlink>
          <w:r>
            <w:rPr>
              <w:rFonts w:ascii="Arial" w:hAnsi="Arial" w:cs="Arial"/>
              <w:sz w:val="24"/>
              <w:szCs w:val="24"/>
            </w:rPr>
            <w:t xml:space="preserve"> </w:t>
          </w:r>
        </w:p>
        <w:p w14:paraId="2D530853" w14:textId="77777777" w:rsidR="00352815" w:rsidRPr="00352815" w:rsidRDefault="00352815" w:rsidP="00352815">
          <w:pPr>
            <w:rPr>
              <w:rFonts w:ascii="Arial" w:hAnsi="Arial" w:cs="Arial"/>
              <w:sz w:val="24"/>
              <w:szCs w:val="24"/>
            </w:rPr>
          </w:pPr>
        </w:p>
        <w:p w14:paraId="67157E2F" w14:textId="094BB04F" w:rsidR="00352815" w:rsidRPr="00352815" w:rsidRDefault="00352815" w:rsidP="00352815">
          <w:pPr>
            <w:rPr>
              <w:rFonts w:ascii="Arial" w:hAnsi="Arial" w:cs="Arial"/>
              <w:sz w:val="24"/>
              <w:szCs w:val="24"/>
            </w:rPr>
          </w:pPr>
          <w:r w:rsidRPr="00352815">
            <w:rPr>
              <w:rFonts w:ascii="Arial" w:hAnsi="Arial" w:cs="Arial"/>
              <w:b/>
              <w:sz w:val="24"/>
              <w:szCs w:val="24"/>
            </w:rPr>
            <w:t>Perchennog y Ddogfen</w:t>
          </w:r>
          <w:r w:rsidRPr="00352815">
            <w:rPr>
              <w:rFonts w:ascii="Arial" w:hAnsi="Arial" w:cs="Arial"/>
              <w:b/>
              <w:sz w:val="24"/>
              <w:szCs w:val="24"/>
            </w:rPr>
            <w:t>:</w:t>
          </w:r>
          <w:r>
            <w:rPr>
              <w:rFonts w:ascii="Arial" w:hAnsi="Arial" w:cs="Arial"/>
              <w:sz w:val="24"/>
              <w:szCs w:val="24"/>
            </w:rPr>
            <w:t xml:space="preserve"> </w:t>
          </w:r>
          <w:r w:rsidRPr="00352815">
            <w:rPr>
              <w:rFonts w:ascii="Arial" w:hAnsi="Arial" w:cs="Arial"/>
              <w:sz w:val="24"/>
              <w:szCs w:val="24"/>
            </w:rPr>
            <w:t>Laura Kinsey</w:t>
          </w:r>
        </w:p>
        <w:p w14:paraId="3E96AF8F" w14:textId="3DD0650E" w:rsidR="00352815" w:rsidRPr="00352815" w:rsidRDefault="00352815" w:rsidP="00352815">
          <w:pPr>
            <w:rPr>
              <w:rFonts w:ascii="Arial" w:hAnsi="Arial" w:cs="Arial"/>
              <w:sz w:val="24"/>
              <w:szCs w:val="24"/>
            </w:rPr>
          </w:pPr>
          <w:r w:rsidRPr="00352815">
            <w:rPr>
              <w:rFonts w:ascii="Arial" w:hAnsi="Arial" w:cs="Arial"/>
              <w:sz w:val="24"/>
              <w:szCs w:val="24"/>
            </w:rPr>
            <w:t>Pennaeth Gofal Cymdeith</w:t>
          </w:r>
          <w:r>
            <w:rPr>
              <w:rFonts w:ascii="Arial" w:hAnsi="Arial" w:cs="Arial"/>
              <w:sz w:val="24"/>
              <w:szCs w:val="24"/>
            </w:rPr>
            <w:t>asol i Blant,</w:t>
          </w:r>
          <w:r w:rsidRPr="00352815">
            <w:rPr>
              <w:rFonts w:ascii="Arial" w:hAnsi="Arial" w:cs="Arial"/>
              <w:sz w:val="24"/>
              <w:szCs w:val="24"/>
            </w:rPr>
            <w:t xml:space="preserve"> Head of Children’s Social Care</w:t>
          </w:r>
        </w:p>
        <w:p w14:paraId="35D9DCAA" w14:textId="1F0D8A47" w:rsidR="00352815" w:rsidRPr="00352815" w:rsidRDefault="00352815" w:rsidP="00352815">
          <w:pPr>
            <w:rPr>
              <w:rFonts w:ascii="Arial" w:hAnsi="Arial" w:cs="Arial"/>
              <w:sz w:val="24"/>
              <w:szCs w:val="24"/>
            </w:rPr>
          </w:pPr>
          <w:r w:rsidRPr="00352815">
            <w:rPr>
              <w:rFonts w:ascii="Arial" w:hAnsi="Arial" w:cs="Arial"/>
              <w:sz w:val="24"/>
              <w:szCs w:val="24"/>
            </w:rPr>
            <w:t>Cyngor Bwrdei</w:t>
          </w:r>
          <w:r>
            <w:rPr>
              <w:rFonts w:ascii="Arial" w:hAnsi="Arial" w:cs="Arial"/>
              <w:sz w:val="24"/>
              <w:szCs w:val="24"/>
            </w:rPr>
            <w:t>stref Sirol Pen-y-bont ar Ogwr,</w:t>
          </w:r>
          <w:r w:rsidRPr="00352815">
            <w:rPr>
              <w:rFonts w:ascii="Arial" w:hAnsi="Arial" w:cs="Arial"/>
              <w:sz w:val="24"/>
              <w:szCs w:val="24"/>
            </w:rPr>
            <w:t xml:space="preserve">  Bridgend County Borough Council</w:t>
          </w:r>
        </w:p>
        <w:p w14:paraId="01F325D3" w14:textId="77777777" w:rsidR="00352815" w:rsidRPr="00352815" w:rsidRDefault="00352815" w:rsidP="00352815">
          <w:pPr>
            <w:rPr>
              <w:rFonts w:ascii="Arial" w:hAnsi="Arial" w:cs="Arial"/>
              <w:sz w:val="24"/>
              <w:szCs w:val="24"/>
            </w:rPr>
          </w:pPr>
          <w:r w:rsidRPr="00352815">
            <w:rPr>
              <w:rFonts w:ascii="Arial" w:hAnsi="Arial" w:cs="Arial"/>
              <w:sz w:val="24"/>
              <w:szCs w:val="24"/>
            </w:rPr>
            <w:t>Ffôn / Phone: (01656) 642314</w:t>
          </w:r>
        </w:p>
        <w:p w14:paraId="67FECEBD" w14:textId="77777777" w:rsidR="00352815" w:rsidRPr="00352815" w:rsidRDefault="00352815" w:rsidP="00352815">
          <w:pPr>
            <w:rPr>
              <w:rFonts w:ascii="Arial" w:hAnsi="Arial" w:cs="Arial"/>
              <w:sz w:val="24"/>
              <w:szCs w:val="24"/>
            </w:rPr>
          </w:pPr>
          <w:r w:rsidRPr="00352815">
            <w:rPr>
              <w:rFonts w:ascii="Arial" w:hAnsi="Arial" w:cs="Arial"/>
              <w:sz w:val="24"/>
              <w:szCs w:val="24"/>
            </w:rPr>
            <w:t>E-bost / E-bost: Laura.kinsey@bridgend.gov.uk</w:t>
          </w:r>
        </w:p>
        <w:p w14:paraId="354E269E" w14:textId="77777777" w:rsidR="00352815" w:rsidRPr="00352815" w:rsidRDefault="00352815" w:rsidP="00352815">
          <w:pPr>
            <w:rPr>
              <w:rFonts w:ascii="Arial" w:hAnsi="Arial" w:cs="Arial"/>
              <w:sz w:val="24"/>
              <w:szCs w:val="24"/>
            </w:rPr>
          </w:pPr>
          <w:r w:rsidRPr="00352815">
            <w:rPr>
              <w:rFonts w:ascii="Arial" w:hAnsi="Arial" w:cs="Arial"/>
              <w:sz w:val="24"/>
              <w:szCs w:val="24"/>
            </w:rPr>
            <w:t xml:space="preserve">Gwefan / Website: www.bridgend.gov.uk      </w:t>
          </w:r>
        </w:p>
        <w:p w14:paraId="122C52D8" w14:textId="77777777" w:rsidR="00352815" w:rsidRPr="00352815" w:rsidRDefault="00352815" w:rsidP="00352815">
          <w:pPr>
            <w:rPr>
              <w:rFonts w:ascii="Arial" w:hAnsi="Arial" w:cs="Arial"/>
              <w:sz w:val="24"/>
              <w:szCs w:val="24"/>
            </w:rPr>
          </w:pPr>
        </w:p>
        <w:p w14:paraId="56474644" w14:textId="55CBAAF2" w:rsidR="00352815" w:rsidRPr="00352815" w:rsidRDefault="00352815" w:rsidP="00352815">
          <w:pPr>
            <w:rPr>
              <w:rFonts w:ascii="Arial" w:hAnsi="Arial" w:cs="Arial"/>
              <w:sz w:val="24"/>
              <w:szCs w:val="24"/>
            </w:rPr>
          </w:pPr>
          <w:r w:rsidRPr="00352815">
            <w:rPr>
              <w:rFonts w:ascii="Arial" w:hAnsi="Arial" w:cs="Arial"/>
              <w:b/>
              <w:sz w:val="24"/>
              <w:szCs w:val="24"/>
            </w:rPr>
            <w:t>Dyddiad Adolygu</w:t>
          </w:r>
          <w:r w:rsidRPr="00352815">
            <w:rPr>
              <w:rFonts w:ascii="Arial" w:hAnsi="Arial" w:cs="Arial"/>
              <w:b/>
              <w:sz w:val="24"/>
              <w:szCs w:val="24"/>
            </w:rPr>
            <w:t>:</w:t>
          </w:r>
          <w:r>
            <w:rPr>
              <w:rFonts w:ascii="Arial" w:hAnsi="Arial" w:cs="Arial"/>
              <w:sz w:val="24"/>
              <w:szCs w:val="24"/>
            </w:rPr>
            <w:t xml:space="preserve"> </w:t>
          </w:r>
          <w:r w:rsidRPr="00352815">
            <w:rPr>
              <w:rFonts w:ascii="Arial" w:hAnsi="Arial" w:cs="Arial"/>
              <w:sz w:val="24"/>
              <w:szCs w:val="24"/>
            </w:rPr>
            <w:t>Mae'r ddogfen hon i gael ei hadolygu o leiaf bob 3 blynedd ar ôl ei dyddiad cymeradwyo, a bydd yr adolygiad nesaf yn digwydd erbyn mis Rhagfyr 2023 fan bellaf. Gellir cynnal adolygiadau ychwanegol yn ôl yr angen.</w:t>
          </w:r>
        </w:p>
        <w:p w14:paraId="323368BF" w14:textId="173C5FC0" w:rsidR="00352815" w:rsidRDefault="00352815" w:rsidP="00352815">
          <w:pPr>
            <w:rPr>
              <w:rFonts w:ascii="Arial" w:hAnsi="Arial" w:cs="Arial"/>
              <w:sz w:val="24"/>
              <w:szCs w:val="24"/>
            </w:rPr>
          </w:pPr>
          <w:r w:rsidRPr="00352815">
            <w:rPr>
              <w:rFonts w:ascii="Arial" w:hAnsi="Arial" w:cs="Arial"/>
              <w:b/>
              <w:sz w:val="24"/>
              <w:szCs w:val="24"/>
            </w:rPr>
            <w:t>Hygyrchedd</w:t>
          </w:r>
          <w:r w:rsidRPr="00352815">
            <w:rPr>
              <w:rFonts w:ascii="Arial" w:hAnsi="Arial" w:cs="Arial"/>
              <w:b/>
              <w:sz w:val="24"/>
              <w:szCs w:val="24"/>
            </w:rPr>
            <w:t>:</w:t>
          </w:r>
          <w:r>
            <w:rPr>
              <w:rFonts w:ascii="Arial" w:hAnsi="Arial" w:cs="Arial"/>
              <w:sz w:val="24"/>
              <w:szCs w:val="24"/>
            </w:rPr>
            <w:t xml:space="preserve"> </w:t>
          </w:r>
          <w:r w:rsidRPr="00352815">
            <w:rPr>
              <w:rFonts w:ascii="Arial" w:hAnsi="Arial" w:cs="Arial"/>
              <w:sz w:val="24"/>
              <w:szCs w:val="24"/>
            </w:rPr>
            <w:t>Gellir sicrhau bod y ddogfen hon ar gael yn y Gymraeg.</w:t>
          </w:r>
        </w:p>
        <w:p w14:paraId="02320D2A" w14:textId="77777777" w:rsidR="00352815" w:rsidRDefault="00352815" w:rsidP="00352815">
          <w:pPr>
            <w:rPr>
              <w:rFonts w:ascii="Arial" w:hAnsi="Arial" w:cs="Arial"/>
              <w:sz w:val="24"/>
              <w:szCs w:val="24"/>
            </w:rPr>
          </w:pPr>
        </w:p>
        <w:p w14:paraId="6CF92654" w14:textId="63AF247B" w:rsidR="00762B51" w:rsidRDefault="00352815" w:rsidP="00352815">
          <w:pPr>
            <w:rPr>
              <w:rFonts w:ascii="Arial" w:hAnsi="Arial" w:cs="Arial"/>
              <w:b/>
              <w:sz w:val="24"/>
              <w:szCs w:val="24"/>
            </w:rPr>
          </w:pPr>
          <w:r w:rsidRPr="00352815">
            <w:rPr>
              <w:rFonts w:ascii="Arial" w:hAnsi="Arial" w:cs="Arial"/>
              <w:b/>
              <w:sz w:val="24"/>
              <w:szCs w:val="24"/>
            </w:rPr>
            <w:t>Diweddariadau, Diwygiadau a Gwelliannau</w:t>
          </w:r>
        </w:p>
        <w:p w14:paraId="0B8D7487" w14:textId="77777777" w:rsidR="007667BB" w:rsidRDefault="007667BB" w:rsidP="00352815">
          <w:pPr>
            <w:rPr>
              <w:rFonts w:ascii="Arial" w:hAnsi="Arial" w:cs="Arial"/>
              <w:b/>
              <w:sz w:val="24"/>
              <w:szCs w:val="24"/>
            </w:rPr>
            <w:sectPr w:rsidR="007667BB" w:rsidSect="00F01B2E">
              <w:headerReference w:type="default" r:id="rId13"/>
              <w:footerReference w:type="default" r:id="rId14"/>
              <w:pgSz w:w="11906" w:h="16838"/>
              <w:pgMar w:top="1440" w:right="1440" w:bottom="1440" w:left="1440" w:header="708" w:footer="708" w:gutter="0"/>
              <w:pgNumType w:start="0"/>
              <w:cols w:space="708"/>
              <w:titlePg/>
              <w:docGrid w:linePitch="360"/>
            </w:sectPr>
          </w:pPr>
        </w:p>
        <w:p w14:paraId="028AAB75" w14:textId="6AB73CF9" w:rsidR="00352815" w:rsidRDefault="00352815"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7667BB">
            <w:rPr>
              <w:rFonts w:ascii="Arial" w:hAnsi="Arial" w:cs="Arial"/>
              <w:b/>
              <w:sz w:val="24"/>
              <w:szCs w:val="24"/>
            </w:rPr>
            <w:t>Fersiwn</w:t>
          </w:r>
        </w:p>
        <w:p w14:paraId="12AB14CC" w14:textId="2647B725"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p>
        <w:p w14:paraId="2849C528" w14:textId="44FC7F67"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p>
        <w:p w14:paraId="25B06045" w14:textId="343345F1"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p>
        <w:p w14:paraId="2E0EF7FB" w14:textId="43CC1E47"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p>
        <w:p w14:paraId="08B2642A" w14:textId="6373B87D"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762B51">
            <w:rPr>
              <w:rFonts w:ascii="Arial" w:hAnsi="Arial" w:cs="Arial"/>
              <w:b/>
              <w:sz w:val="24"/>
              <w:szCs w:val="24"/>
            </w:rPr>
            <w:t>Manylion y Newid</w:t>
          </w:r>
        </w:p>
        <w:p w14:paraId="6F2AC5E8" w14:textId="69E82BA2"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p>
        <w:p w14:paraId="0ADEC889" w14:textId="373CAAE1"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p>
        <w:p w14:paraId="2D7442A5" w14:textId="6A9940CE"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p>
        <w:p w14:paraId="14580830" w14:textId="42240588"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p>
        <w:p w14:paraId="7AF51A07" w14:textId="7A634D06"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r w:rsidRPr="00762B51">
            <w:rPr>
              <w:rFonts w:ascii="Arial" w:hAnsi="Arial" w:cs="Arial"/>
              <w:b/>
              <w:sz w:val="24"/>
              <w:szCs w:val="24"/>
            </w:rPr>
            <w:t>Dyddiad</w:t>
          </w:r>
        </w:p>
        <w:p w14:paraId="3B210BEE" w14:textId="36114FAF"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p>
        <w:p w14:paraId="512AAF1C" w14:textId="76681469"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pPr>
        </w:p>
        <w:p w14:paraId="66E5A110" w14:textId="54EF6361" w:rsidR="007667BB" w:rsidRDefault="007667BB" w:rsidP="00352815">
          <w:pPr>
            <w:rPr>
              <w:rFonts w:ascii="Arial" w:hAnsi="Arial" w:cs="Arial"/>
              <w:b/>
              <w:sz w:val="24"/>
              <w:szCs w:val="24"/>
            </w:rPr>
          </w:pPr>
        </w:p>
        <w:p w14:paraId="7EC45D5F" w14:textId="77777777" w:rsidR="00762B51" w:rsidRDefault="00762B51" w:rsidP="00762B5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4"/>
              <w:szCs w:val="24"/>
            </w:rPr>
            <w:sectPr w:rsidR="00762B51" w:rsidSect="007667BB">
              <w:type w:val="continuous"/>
              <w:pgSz w:w="11906" w:h="16838"/>
              <w:pgMar w:top="1440" w:right="1440" w:bottom="1440" w:left="1440" w:header="708" w:footer="708" w:gutter="0"/>
              <w:pgNumType w:start="0"/>
              <w:cols w:num="3" w:space="708"/>
              <w:titlePg/>
              <w:docGrid w:linePitch="360"/>
            </w:sectPr>
          </w:pPr>
        </w:p>
        <w:p w14:paraId="3ED4FC3A" w14:textId="1B930794" w:rsidR="007949F9" w:rsidRPr="004B5383" w:rsidRDefault="004C18BC" w:rsidP="00762B51">
          <w:pPr>
            <w:rPr>
              <w:rFonts w:ascii="Arial" w:hAnsi="Arial" w:cs="Arial"/>
              <w:b/>
              <w:sz w:val="24"/>
              <w:szCs w:val="24"/>
            </w:rPr>
          </w:pPr>
        </w:p>
      </w:sdtContent>
    </w:sdt>
    <w:sdt>
      <w:sdtPr>
        <w:rPr>
          <w:rFonts w:ascii="Arial" w:hAnsi="Arial" w:cs="Arial"/>
          <w:color w:val="auto"/>
          <w:sz w:val="24"/>
          <w:szCs w:val="24"/>
        </w:rPr>
        <w:id w:val="-99887021"/>
        <w:docPartObj>
          <w:docPartGallery w:val="Table of Contents"/>
          <w:docPartUnique/>
        </w:docPartObj>
      </w:sdtPr>
      <w:sdtEndPr>
        <w:rPr>
          <w:rFonts w:eastAsiaTheme="minorHAnsi"/>
          <w:b/>
          <w:bCs/>
          <w:noProof/>
          <w:lang w:val="cy-GB"/>
        </w:rPr>
      </w:sdtEndPr>
      <w:sdtContent>
        <w:p w14:paraId="56FBA23B" w14:textId="1B955DCB" w:rsidR="007667BB" w:rsidRPr="007667BB" w:rsidRDefault="007667BB" w:rsidP="007667BB">
          <w:pPr>
            <w:pStyle w:val="TOCHeading"/>
            <w:rPr>
              <w:rFonts w:ascii="Arial" w:hAnsi="Arial" w:cs="Arial"/>
              <w:b/>
              <w:color w:val="auto"/>
              <w:sz w:val="28"/>
              <w:szCs w:val="28"/>
            </w:rPr>
          </w:pPr>
          <w:r w:rsidRPr="007667BB">
            <w:rPr>
              <w:rFonts w:ascii="Arial" w:hAnsi="Arial" w:cs="Arial"/>
              <w:b/>
              <w:color w:val="auto"/>
              <w:sz w:val="28"/>
              <w:szCs w:val="28"/>
            </w:rPr>
            <w:t>Contents</w:t>
          </w:r>
        </w:p>
        <w:p w14:paraId="0B149A2B" w14:textId="40F870F7" w:rsidR="007667BB" w:rsidRPr="007667BB" w:rsidRDefault="007667BB">
          <w:pPr>
            <w:pStyle w:val="TOC1"/>
            <w:tabs>
              <w:tab w:val="right" w:leader="dot" w:pos="9016"/>
            </w:tabs>
            <w:rPr>
              <w:rFonts w:ascii="Arial" w:eastAsiaTheme="minorEastAsia" w:hAnsi="Arial" w:cs="Arial"/>
              <w:noProof/>
              <w:sz w:val="24"/>
              <w:szCs w:val="24"/>
              <w:lang w:val="en-GB" w:eastAsia="en-GB"/>
            </w:rPr>
          </w:pPr>
          <w:r w:rsidRPr="007667BB">
            <w:rPr>
              <w:rFonts w:ascii="Arial" w:hAnsi="Arial" w:cs="Arial"/>
              <w:sz w:val="24"/>
              <w:szCs w:val="24"/>
            </w:rPr>
            <w:fldChar w:fldCharType="begin"/>
          </w:r>
          <w:r w:rsidRPr="007667BB">
            <w:rPr>
              <w:rFonts w:ascii="Arial" w:hAnsi="Arial" w:cs="Arial"/>
              <w:sz w:val="24"/>
              <w:szCs w:val="24"/>
            </w:rPr>
            <w:instrText xml:space="preserve"> TOC \o "1-3" \h \z \u </w:instrText>
          </w:r>
          <w:r w:rsidRPr="007667BB">
            <w:rPr>
              <w:rFonts w:ascii="Arial" w:hAnsi="Arial" w:cs="Arial"/>
              <w:sz w:val="24"/>
              <w:szCs w:val="24"/>
            </w:rPr>
            <w:fldChar w:fldCharType="separate"/>
          </w:r>
          <w:hyperlink w:anchor="_Toc76112661" w:history="1">
            <w:r w:rsidRPr="007667BB">
              <w:rPr>
                <w:rStyle w:val="Hyperlink"/>
                <w:rFonts w:ascii="Arial" w:hAnsi="Arial" w:cs="Arial"/>
                <w:noProof/>
                <w:color w:val="auto"/>
                <w:sz w:val="24"/>
                <w:szCs w:val="24"/>
              </w:rPr>
              <w:t>1. Cyflwyniad:</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_Toc76112661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2</w:t>
            </w:r>
            <w:r w:rsidRPr="007667BB">
              <w:rPr>
                <w:rFonts w:ascii="Arial" w:hAnsi="Arial" w:cs="Arial"/>
                <w:noProof/>
                <w:webHidden/>
                <w:sz w:val="24"/>
                <w:szCs w:val="24"/>
              </w:rPr>
              <w:fldChar w:fldCharType="end"/>
            </w:r>
          </w:hyperlink>
        </w:p>
        <w:p w14:paraId="306B0B1C" w14:textId="0D367BC3" w:rsidR="007667BB" w:rsidRPr="007667BB" w:rsidRDefault="007667BB">
          <w:pPr>
            <w:pStyle w:val="TOC1"/>
            <w:tabs>
              <w:tab w:val="right" w:leader="dot" w:pos="9016"/>
            </w:tabs>
            <w:rPr>
              <w:rFonts w:ascii="Arial" w:eastAsiaTheme="minorEastAsia" w:hAnsi="Arial" w:cs="Arial"/>
              <w:noProof/>
              <w:sz w:val="24"/>
              <w:szCs w:val="24"/>
              <w:lang w:val="en-GB" w:eastAsia="en-GB"/>
            </w:rPr>
          </w:pPr>
          <w:hyperlink w:anchor="_Toc76112662" w:history="1">
            <w:r w:rsidRPr="007667BB">
              <w:rPr>
                <w:rStyle w:val="Hyperlink"/>
                <w:rFonts w:ascii="Arial" w:hAnsi="Arial" w:cs="Arial"/>
                <w:noProof/>
                <w:color w:val="auto"/>
                <w:sz w:val="24"/>
                <w:szCs w:val="24"/>
              </w:rPr>
              <w:t>2. Fframwaith Cyfreithiol a Rheoleiddio:</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_Toc76112662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3</w:t>
            </w:r>
            <w:r w:rsidRPr="007667BB">
              <w:rPr>
                <w:rFonts w:ascii="Arial" w:hAnsi="Arial" w:cs="Arial"/>
                <w:noProof/>
                <w:webHidden/>
                <w:sz w:val="24"/>
                <w:szCs w:val="24"/>
              </w:rPr>
              <w:fldChar w:fldCharType="end"/>
            </w:r>
          </w:hyperlink>
        </w:p>
        <w:p w14:paraId="15960073" w14:textId="758CCBA7" w:rsidR="007667BB" w:rsidRPr="007667BB" w:rsidRDefault="007667BB">
          <w:pPr>
            <w:pStyle w:val="TOC1"/>
            <w:tabs>
              <w:tab w:val="right" w:leader="dot" w:pos="9016"/>
            </w:tabs>
            <w:rPr>
              <w:rFonts w:ascii="Arial" w:eastAsiaTheme="minorEastAsia" w:hAnsi="Arial" w:cs="Arial"/>
              <w:noProof/>
              <w:sz w:val="24"/>
              <w:szCs w:val="24"/>
              <w:lang w:val="en-GB" w:eastAsia="en-GB"/>
            </w:rPr>
          </w:pPr>
          <w:hyperlink w:anchor="_Toc76112663" w:history="1">
            <w:r w:rsidRPr="007667BB">
              <w:rPr>
                <w:rStyle w:val="Hyperlink"/>
                <w:rFonts w:ascii="Arial" w:hAnsi="Arial" w:cs="Arial"/>
                <w:noProof/>
                <w:color w:val="auto"/>
                <w:sz w:val="24"/>
                <w:szCs w:val="24"/>
              </w:rPr>
              <w:t>3.  Rolau a Chyfrifoldebau:</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_Toc76112663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3</w:t>
            </w:r>
            <w:r w:rsidRPr="007667BB">
              <w:rPr>
                <w:rFonts w:ascii="Arial" w:hAnsi="Arial" w:cs="Arial"/>
                <w:noProof/>
                <w:webHidden/>
                <w:sz w:val="24"/>
                <w:szCs w:val="24"/>
              </w:rPr>
              <w:fldChar w:fldCharType="end"/>
            </w:r>
          </w:hyperlink>
        </w:p>
        <w:p w14:paraId="369BF5FF" w14:textId="647C3945" w:rsidR="007667BB" w:rsidRPr="007667BB" w:rsidRDefault="007667BB">
          <w:pPr>
            <w:pStyle w:val="TOC2"/>
            <w:tabs>
              <w:tab w:val="right" w:leader="dot" w:pos="9016"/>
            </w:tabs>
            <w:rPr>
              <w:rFonts w:ascii="Arial" w:eastAsiaTheme="minorEastAsia" w:hAnsi="Arial" w:cs="Arial"/>
              <w:noProof/>
              <w:sz w:val="24"/>
              <w:szCs w:val="24"/>
              <w:lang w:val="en-GB" w:eastAsia="en-GB"/>
            </w:rPr>
          </w:pPr>
          <w:hyperlink w:anchor="_Toc76112664" w:history="1">
            <w:r w:rsidRPr="007667BB">
              <w:rPr>
                <w:rStyle w:val="Hyperlink"/>
                <w:rFonts w:ascii="Arial" w:hAnsi="Arial" w:cs="Arial"/>
                <w:noProof/>
                <w:color w:val="auto"/>
                <w:sz w:val="24"/>
                <w:szCs w:val="24"/>
              </w:rPr>
              <w:t>3.1 Gofalwyr Maeth Trosiannol</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_Toc76112664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3</w:t>
            </w:r>
            <w:r w:rsidRPr="007667BB">
              <w:rPr>
                <w:rFonts w:ascii="Arial" w:hAnsi="Arial" w:cs="Arial"/>
                <w:noProof/>
                <w:webHidden/>
                <w:sz w:val="24"/>
                <w:szCs w:val="24"/>
              </w:rPr>
              <w:fldChar w:fldCharType="end"/>
            </w:r>
          </w:hyperlink>
        </w:p>
        <w:p w14:paraId="183916A6" w14:textId="4849FBA1" w:rsidR="007667BB" w:rsidRPr="007667BB" w:rsidRDefault="007667BB">
          <w:pPr>
            <w:pStyle w:val="TOC2"/>
            <w:tabs>
              <w:tab w:val="right" w:leader="dot" w:pos="9016"/>
            </w:tabs>
            <w:rPr>
              <w:rFonts w:ascii="Arial" w:eastAsiaTheme="minorEastAsia" w:hAnsi="Arial" w:cs="Arial"/>
              <w:noProof/>
              <w:sz w:val="24"/>
              <w:szCs w:val="24"/>
              <w:lang w:val="en-GB" w:eastAsia="en-GB"/>
            </w:rPr>
          </w:pPr>
          <w:hyperlink w:anchor="_Toc76112665" w:history="1">
            <w:r w:rsidRPr="007667BB">
              <w:rPr>
                <w:rStyle w:val="Hyperlink"/>
                <w:rFonts w:ascii="Arial" w:hAnsi="Arial" w:cs="Arial"/>
                <w:noProof/>
                <w:color w:val="auto"/>
                <w:sz w:val="24"/>
                <w:szCs w:val="24"/>
              </w:rPr>
              <w:t>3.2 Gweithiwr Cymdeithasol Goruchwyliol</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_Toc76112665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4</w:t>
            </w:r>
            <w:r w:rsidRPr="007667BB">
              <w:rPr>
                <w:rFonts w:ascii="Arial" w:hAnsi="Arial" w:cs="Arial"/>
                <w:noProof/>
                <w:webHidden/>
                <w:sz w:val="24"/>
                <w:szCs w:val="24"/>
              </w:rPr>
              <w:fldChar w:fldCharType="end"/>
            </w:r>
          </w:hyperlink>
        </w:p>
        <w:p w14:paraId="61269E11" w14:textId="07122522" w:rsidR="007667BB" w:rsidRPr="007667BB" w:rsidRDefault="007667BB">
          <w:pPr>
            <w:pStyle w:val="TOC2"/>
            <w:tabs>
              <w:tab w:val="right" w:leader="dot" w:pos="9016"/>
            </w:tabs>
            <w:rPr>
              <w:rFonts w:ascii="Arial" w:eastAsiaTheme="minorEastAsia" w:hAnsi="Arial" w:cs="Arial"/>
              <w:noProof/>
              <w:sz w:val="24"/>
              <w:szCs w:val="24"/>
              <w:lang w:val="en-GB" w:eastAsia="en-GB"/>
            </w:rPr>
          </w:pPr>
          <w:hyperlink w:anchor="_Toc76112666" w:history="1">
            <w:r w:rsidRPr="007667BB">
              <w:rPr>
                <w:rStyle w:val="Hyperlink"/>
                <w:rFonts w:ascii="Arial" w:hAnsi="Arial" w:cs="Arial"/>
                <w:noProof/>
                <w:color w:val="auto"/>
                <w:sz w:val="24"/>
                <w:szCs w:val="24"/>
              </w:rPr>
              <w:t>3.3 Gweithiwr Cymdeithasol y Plentyn</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_Toc76112666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5</w:t>
            </w:r>
            <w:r w:rsidRPr="007667BB">
              <w:rPr>
                <w:rFonts w:ascii="Arial" w:hAnsi="Arial" w:cs="Arial"/>
                <w:noProof/>
                <w:webHidden/>
                <w:sz w:val="24"/>
                <w:szCs w:val="24"/>
              </w:rPr>
              <w:fldChar w:fldCharType="end"/>
            </w:r>
          </w:hyperlink>
        </w:p>
        <w:p w14:paraId="218AE21F" w14:textId="03D395C8" w:rsidR="007667BB" w:rsidRPr="007667BB" w:rsidRDefault="007667BB">
          <w:pPr>
            <w:pStyle w:val="TOC1"/>
            <w:tabs>
              <w:tab w:val="right" w:leader="dot" w:pos="9016"/>
            </w:tabs>
            <w:rPr>
              <w:rFonts w:ascii="Arial" w:eastAsiaTheme="minorEastAsia" w:hAnsi="Arial" w:cs="Arial"/>
              <w:noProof/>
              <w:sz w:val="24"/>
              <w:szCs w:val="24"/>
              <w:lang w:val="en-GB" w:eastAsia="en-GB"/>
            </w:rPr>
          </w:pPr>
          <w:hyperlink w:anchor="_Toc76112667" w:history="1">
            <w:r w:rsidRPr="007667BB">
              <w:rPr>
                <w:rStyle w:val="Hyperlink"/>
                <w:rFonts w:ascii="Arial" w:hAnsi="Arial" w:cs="Arial"/>
                <w:noProof/>
                <w:color w:val="auto"/>
                <w:sz w:val="24"/>
                <w:szCs w:val="24"/>
              </w:rPr>
              <w:t>4. Sgiliau a Chymwyseddau</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_Toc76112667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5</w:t>
            </w:r>
            <w:r w:rsidRPr="007667BB">
              <w:rPr>
                <w:rFonts w:ascii="Arial" w:hAnsi="Arial" w:cs="Arial"/>
                <w:noProof/>
                <w:webHidden/>
                <w:sz w:val="24"/>
                <w:szCs w:val="24"/>
              </w:rPr>
              <w:fldChar w:fldCharType="end"/>
            </w:r>
          </w:hyperlink>
        </w:p>
        <w:p w14:paraId="681180F9" w14:textId="150F4519" w:rsidR="007667BB" w:rsidRPr="007667BB" w:rsidRDefault="007667BB">
          <w:pPr>
            <w:pStyle w:val="TOC1"/>
            <w:tabs>
              <w:tab w:val="right" w:leader="dot" w:pos="9016"/>
            </w:tabs>
            <w:rPr>
              <w:rFonts w:ascii="Arial" w:eastAsiaTheme="minorEastAsia" w:hAnsi="Arial" w:cs="Arial"/>
              <w:noProof/>
              <w:sz w:val="24"/>
              <w:szCs w:val="24"/>
              <w:lang w:val="en-GB" w:eastAsia="en-GB"/>
            </w:rPr>
          </w:pPr>
          <w:hyperlink w:anchor="_Toc76112668" w:history="1">
            <w:r w:rsidRPr="007667BB">
              <w:rPr>
                <w:rStyle w:val="Hyperlink"/>
                <w:rFonts w:ascii="Arial" w:hAnsi="Arial" w:cs="Arial"/>
                <w:noProof/>
                <w:color w:val="auto"/>
                <w:sz w:val="24"/>
                <w:szCs w:val="24"/>
              </w:rPr>
              <w:t>5. Cyfarfodydd Lleoli:</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_Toc76112668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7</w:t>
            </w:r>
            <w:r w:rsidRPr="007667BB">
              <w:rPr>
                <w:rFonts w:ascii="Arial" w:hAnsi="Arial" w:cs="Arial"/>
                <w:noProof/>
                <w:webHidden/>
                <w:sz w:val="24"/>
                <w:szCs w:val="24"/>
              </w:rPr>
              <w:fldChar w:fldCharType="end"/>
            </w:r>
          </w:hyperlink>
        </w:p>
        <w:p w14:paraId="028DB5C4" w14:textId="02E926C6" w:rsidR="007667BB" w:rsidRPr="007667BB" w:rsidRDefault="007667BB">
          <w:pPr>
            <w:pStyle w:val="TOC2"/>
            <w:tabs>
              <w:tab w:val="right" w:leader="dot" w:pos="9016"/>
            </w:tabs>
            <w:rPr>
              <w:rFonts w:ascii="Arial" w:eastAsiaTheme="minorEastAsia" w:hAnsi="Arial" w:cs="Arial"/>
              <w:noProof/>
              <w:sz w:val="24"/>
              <w:szCs w:val="24"/>
              <w:lang w:val="en-GB" w:eastAsia="en-GB"/>
            </w:rPr>
          </w:pPr>
          <w:hyperlink w:anchor="_Toc76112669" w:history="1">
            <w:r w:rsidRPr="007667BB">
              <w:rPr>
                <w:rStyle w:val="Hyperlink"/>
                <w:rFonts w:ascii="Arial" w:hAnsi="Arial" w:cs="Arial"/>
                <w:noProof/>
                <w:color w:val="auto"/>
                <w:sz w:val="24"/>
                <w:szCs w:val="24"/>
              </w:rPr>
              <w:t>5.1 Rhaid i gyfarfodydd Adolygu’r Lleoliad gynnwys:</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_Toc76112669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8</w:t>
            </w:r>
            <w:r w:rsidRPr="007667BB">
              <w:rPr>
                <w:rFonts w:ascii="Arial" w:hAnsi="Arial" w:cs="Arial"/>
                <w:noProof/>
                <w:webHidden/>
                <w:sz w:val="24"/>
                <w:szCs w:val="24"/>
              </w:rPr>
              <w:fldChar w:fldCharType="end"/>
            </w:r>
          </w:hyperlink>
        </w:p>
        <w:p w14:paraId="1182C37F" w14:textId="2E5E8E5B" w:rsidR="007667BB" w:rsidRPr="007667BB" w:rsidRDefault="007667BB">
          <w:pPr>
            <w:pStyle w:val="TOC1"/>
            <w:tabs>
              <w:tab w:val="right" w:leader="dot" w:pos="9016"/>
            </w:tabs>
            <w:rPr>
              <w:rFonts w:ascii="Arial" w:eastAsiaTheme="minorEastAsia" w:hAnsi="Arial" w:cs="Arial"/>
              <w:noProof/>
              <w:sz w:val="24"/>
              <w:szCs w:val="24"/>
              <w:lang w:val="en-GB" w:eastAsia="en-GB"/>
            </w:rPr>
          </w:pPr>
          <w:hyperlink w:anchor="_Toc76112670" w:history="1">
            <w:r w:rsidRPr="007667BB">
              <w:rPr>
                <w:rStyle w:val="Hyperlink"/>
                <w:rFonts w:ascii="Arial" w:hAnsi="Arial" w:cs="Arial"/>
                <w:noProof/>
                <w:color w:val="auto"/>
                <w:sz w:val="24"/>
                <w:szCs w:val="24"/>
              </w:rPr>
              <w:t>6. Hyfforddiant a Chefnogaeth</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_Toc76112670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8</w:t>
            </w:r>
            <w:r w:rsidRPr="007667BB">
              <w:rPr>
                <w:rFonts w:ascii="Arial" w:hAnsi="Arial" w:cs="Arial"/>
                <w:noProof/>
                <w:webHidden/>
                <w:sz w:val="24"/>
                <w:szCs w:val="24"/>
              </w:rPr>
              <w:fldChar w:fldCharType="end"/>
            </w:r>
          </w:hyperlink>
        </w:p>
        <w:p w14:paraId="6092A7D1" w14:textId="1AC059A2" w:rsidR="007667BB" w:rsidRPr="007667BB" w:rsidRDefault="007667BB">
          <w:pPr>
            <w:pStyle w:val="TOC2"/>
            <w:tabs>
              <w:tab w:val="right" w:leader="dot" w:pos="9016"/>
            </w:tabs>
            <w:rPr>
              <w:rFonts w:ascii="Arial" w:eastAsiaTheme="minorEastAsia" w:hAnsi="Arial" w:cs="Arial"/>
              <w:noProof/>
              <w:sz w:val="24"/>
              <w:szCs w:val="24"/>
              <w:lang w:val="en-GB" w:eastAsia="en-GB"/>
            </w:rPr>
          </w:pPr>
          <w:hyperlink w:anchor="_Toc76112671" w:history="1">
            <w:r w:rsidRPr="007667BB">
              <w:rPr>
                <w:rStyle w:val="Hyperlink"/>
                <w:rFonts w:ascii="Arial" w:hAnsi="Arial" w:cs="Arial"/>
                <w:noProof/>
                <w:color w:val="auto"/>
                <w:sz w:val="24"/>
                <w:szCs w:val="24"/>
              </w:rPr>
              <w:t>6.1 Hyfforddiant</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_Toc76112671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9</w:t>
            </w:r>
            <w:r w:rsidRPr="007667BB">
              <w:rPr>
                <w:rFonts w:ascii="Arial" w:hAnsi="Arial" w:cs="Arial"/>
                <w:noProof/>
                <w:webHidden/>
                <w:sz w:val="24"/>
                <w:szCs w:val="24"/>
              </w:rPr>
              <w:fldChar w:fldCharType="end"/>
            </w:r>
          </w:hyperlink>
        </w:p>
        <w:p w14:paraId="753CF51C" w14:textId="43B5A642" w:rsidR="007667BB" w:rsidRPr="007667BB" w:rsidRDefault="007667BB">
          <w:pPr>
            <w:pStyle w:val="TOC2"/>
            <w:tabs>
              <w:tab w:val="right" w:leader="dot" w:pos="9016"/>
            </w:tabs>
            <w:rPr>
              <w:rFonts w:ascii="Arial" w:eastAsiaTheme="minorEastAsia" w:hAnsi="Arial" w:cs="Arial"/>
              <w:noProof/>
              <w:sz w:val="24"/>
              <w:szCs w:val="24"/>
              <w:lang w:val="en-GB" w:eastAsia="en-GB"/>
            </w:rPr>
          </w:pPr>
          <w:hyperlink w:anchor="_Toc76112672" w:history="1">
            <w:r w:rsidRPr="007667BB">
              <w:rPr>
                <w:rStyle w:val="Hyperlink"/>
                <w:rFonts w:ascii="Arial" w:hAnsi="Arial" w:cs="Arial"/>
                <w:noProof/>
                <w:color w:val="auto"/>
                <w:sz w:val="24"/>
                <w:szCs w:val="24"/>
              </w:rPr>
              <w:t>6.2 Paru</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_Toc76112672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10</w:t>
            </w:r>
            <w:r w:rsidRPr="007667BB">
              <w:rPr>
                <w:rFonts w:ascii="Arial" w:hAnsi="Arial" w:cs="Arial"/>
                <w:noProof/>
                <w:webHidden/>
                <w:sz w:val="24"/>
                <w:szCs w:val="24"/>
              </w:rPr>
              <w:fldChar w:fldCharType="end"/>
            </w:r>
          </w:hyperlink>
        </w:p>
        <w:p w14:paraId="3E941A80" w14:textId="3C1F0F59" w:rsidR="007667BB" w:rsidRPr="007667BB" w:rsidRDefault="007667BB">
          <w:pPr>
            <w:pStyle w:val="TOC2"/>
            <w:tabs>
              <w:tab w:val="right" w:leader="dot" w:pos="9016"/>
            </w:tabs>
            <w:rPr>
              <w:rFonts w:ascii="Arial" w:eastAsiaTheme="minorEastAsia" w:hAnsi="Arial" w:cs="Arial"/>
              <w:noProof/>
              <w:sz w:val="24"/>
              <w:szCs w:val="24"/>
              <w:lang w:val="en-GB" w:eastAsia="en-GB"/>
            </w:rPr>
          </w:pPr>
          <w:hyperlink w:anchor="_Toc76112673" w:history="1">
            <w:r w:rsidRPr="007667BB">
              <w:rPr>
                <w:rStyle w:val="Hyperlink"/>
                <w:rFonts w:ascii="Arial" w:hAnsi="Arial" w:cs="Arial"/>
                <w:noProof/>
                <w:color w:val="auto"/>
                <w:sz w:val="24"/>
                <w:szCs w:val="24"/>
              </w:rPr>
              <w:t>6.3 Seibiant</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_Toc76112673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10</w:t>
            </w:r>
            <w:r w:rsidRPr="007667BB">
              <w:rPr>
                <w:rFonts w:ascii="Arial" w:hAnsi="Arial" w:cs="Arial"/>
                <w:noProof/>
                <w:webHidden/>
                <w:sz w:val="24"/>
                <w:szCs w:val="24"/>
              </w:rPr>
              <w:fldChar w:fldCharType="end"/>
            </w:r>
          </w:hyperlink>
        </w:p>
        <w:p w14:paraId="52C9668F" w14:textId="1315AE8A" w:rsidR="007667BB" w:rsidRPr="007667BB" w:rsidRDefault="007667BB">
          <w:pPr>
            <w:pStyle w:val="TOC2"/>
            <w:tabs>
              <w:tab w:val="right" w:leader="dot" w:pos="9016"/>
            </w:tabs>
            <w:rPr>
              <w:rFonts w:ascii="Arial" w:eastAsiaTheme="minorEastAsia" w:hAnsi="Arial" w:cs="Arial"/>
              <w:noProof/>
              <w:sz w:val="24"/>
              <w:szCs w:val="24"/>
              <w:lang w:val="en-GB" w:eastAsia="en-GB"/>
            </w:rPr>
          </w:pPr>
          <w:hyperlink w:anchor="_Toc76112674" w:history="1">
            <w:r w:rsidRPr="007667BB">
              <w:rPr>
                <w:rStyle w:val="Hyperlink"/>
                <w:rFonts w:ascii="Arial" w:hAnsi="Arial" w:cs="Arial"/>
                <w:noProof/>
                <w:color w:val="auto"/>
                <w:sz w:val="24"/>
                <w:szCs w:val="24"/>
              </w:rPr>
              <w:t>6.4 Gwasanaethau Cymorth</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_Toc76112674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10</w:t>
            </w:r>
            <w:r w:rsidRPr="007667BB">
              <w:rPr>
                <w:rFonts w:ascii="Arial" w:hAnsi="Arial" w:cs="Arial"/>
                <w:noProof/>
                <w:webHidden/>
                <w:sz w:val="24"/>
                <w:szCs w:val="24"/>
              </w:rPr>
              <w:fldChar w:fldCharType="end"/>
            </w:r>
          </w:hyperlink>
        </w:p>
        <w:p w14:paraId="13704F6C" w14:textId="6424ED08" w:rsidR="007667BB" w:rsidRPr="007667BB" w:rsidRDefault="007667BB">
          <w:pPr>
            <w:pStyle w:val="TOC1"/>
            <w:tabs>
              <w:tab w:val="right" w:leader="dot" w:pos="9016"/>
            </w:tabs>
            <w:rPr>
              <w:rFonts w:ascii="Arial" w:eastAsiaTheme="minorEastAsia" w:hAnsi="Arial" w:cs="Arial"/>
              <w:noProof/>
              <w:sz w:val="24"/>
              <w:szCs w:val="24"/>
              <w:lang w:val="en-GB" w:eastAsia="en-GB"/>
            </w:rPr>
          </w:pPr>
          <w:hyperlink w:anchor="_Toc76112675" w:history="1">
            <w:r w:rsidRPr="007667BB">
              <w:rPr>
                <w:rStyle w:val="Hyperlink"/>
                <w:rFonts w:ascii="Arial" w:hAnsi="Arial" w:cs="Arial"/>
                <w:noProof/>
                <w:color w:val="auto"/>
                <w:sz w:val="24"/>
                <w:szCs w:val="24"/>
              </w:rPr>
              <w:t>7.  Taliadau</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_Toc76112675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12</w:t>
            </w:r>
            <w:r w:rsidRPr="007667BB">
              <w:rPr>
                <w:rFonts w:ascii="Arial" w:hAnsi="Arial" w:cs="Arial"/>
                <w:noProof/>
                <w:webHidden/>
                <w:sz w:val="24"/>
                <w:szCs w:val="24"/>
              </w:rPr>
              <w:fldChar w:fldCharType="end"/>
            </w:r>
          </w:hyperlink>
        </w:p>
        <w:p w14:paraId="56A3A30C" w14:textId="03E4E7DF" w:rsidR="007667BB" w:rsidRPr="007667BB" w:rsidRDefault="007667BB">
          <w:pPr>
            <w:pStyle w:val="TOC1"/>
            <w:tabs>
              <w:tab w:val="right" w:leader="dot" w:pos="9016"/>
            </w:tabs>
            <w:rPr>
              <w:rFonts w:ascii="Arial" w:eastAsiaTheme="minorEastAsia" w:hAnsi="Arial" w:cs="Arial"/>
              <w:noProof/>
              <w:sz w:val="24"/>
              <w:szCs w:val="24"/>
              <w:lang w:val="en-GB" w:eastAsia="en-GB"/>
            </w:rPr>
          </w:pPr>
          <w:hyperlink w:anchor="_Toc76112676" w:history="1">
            <w:r w:rsidRPr="007667BB">
              <w:rPr>
                <w:rStyle w:val="Hyperlink"/>
                <w:rFonts w:ascii="Arial" w:hAnsi="Arial" w:cs="Arial"/>
                <w:noProof/>
                <w:color w:val="auto"/>
                <w:sz w:val="24"/>
                <w:szCs w:val="24"/>
              </w:rPr>
              <w:t>Atodiad 1</w:t>
            </w:r>
            <w:r w:rsidRPr="007667BB">
              <w:rPr>
                <w:rFonts w:ascii="Arial" w:hAnsi="Arial" w:cs="Arial"/>
                <w:noProof/>
                <w:webHidden/>
                <w:sz w:val="24"/>
                <w:szCs w:val="24"/>
              </w:rPr>
              <w:tab/>
            </w:r>
            <w:r w:rsidRPr="007667BB">
              <w:rPr>
                <w:rFonts w:ascii="Arial" w:hAnsi="Arial" w:cs="Arial"/>
                <w:noProof/>
                <w:webHidden/>
                <w:sz w:val="24"/>
                <w:szCs w:val="24"/>
              </w:rPr>
              <w:fldChar w:fldCharType="begin"/>
            </w:r>
            <w:r w:rsidRPr="007667BB">
              <w:rPr>
                <w:rFonts w:ascii="Arial" w:hAnsi="Arial" w:cs="Arial"/>
                <w:noProof/>
                <w:webHidden/>
                <w:sz w:val="24"/>
                <w:szCs w:val="24"/>
              </w:rPr>
              <w:instrText xml:space="preserve"> PAGEREF _Toc76112676 \h </w:instrText>
            </w:r>
            <w:r w:rsidRPr="007667BB">
              <w:rPr>
                <w:rFonts w:ascii="Arial" w:hAnsi="Arial" w:cs="Arial"/>
                <w:noProof/>
                <w:webHidden/>
                <w:sz w:val="24"/>
                <w:szCs w:val="24"/>
              </w:rPr>
            </w:r>
            <w:r w:rsidRPr="007667BB">
              <w:rPr>
                <w:rFonts w:ascii="Arial" w:hAnsi="Arial" w:cs="Arial"/>
                <w:noProof/>
                <w:webHidden/>
                <w:sz w:val="24"/>
                <w:szCs w:val="24"/>
              </w:rPr>
              <w:fldChar w:fldCharType="separate"/>
            </w:r>
            <w:r w:rsidRPr="007667BB">
              <w:rPr>
                <w:rFonts w:ascii="Arial" w:hAnsi="Arial" w:cs="Arial"/>
                <w:noProof/>
                <w:webHidden/>
                <w:sz w:val="24"/>
                <w:szCs w:val="24"/>
              </w:rPr>
              <w:t>0</w:t>
            </w:r>
            <w:r w:rsidRPr="007667BB">
              <w:rPr>
                <w:rFonts w:ascii="Arial" w:hAnsi="Arial" w:cs="Arial"/>
                <w:noProof/>
                <w:webHidden/>
                <w:sz w:val="24"/>
                <w:szCs w:val="24"/>
              </w:rPr>
              <w:fldChar w:fldCharType="end"/>
            </w:r>
          </w:hyperlink>
        </w:p>
        <w:p w14:paraId="0F7C0F34" w14:textId="1D18BCAB" w:rsidR="007667BB" w:rsidRPr="007667BB" w:rsidRDefault="007667BB">
          <w:pPr>
            <w:rPr>
              <w:rFonts w:ascii="Arial" w:hAnsi="Arial" w:cs="Arial"/>
              <w:sz w:val="24"/>
              <w:szCs w:val="24"/>
            </w:rPr>
          </w:pPr>
          <w:r w:rsidRPr="007667BB">
            <w:rPr>
              <w:rFonts w:ascii="Arial" w:hAnsi="Arial" w:cs="Arial"/>
              <w:b/>
              <w:bCs/>
              <w:noProof/>
              <w:sz w:val="24"/>
              <w:szCs w:val="24"/>
            </w:rPr>
            <w:fldChar w:fldCharType="end"/>
          </w:r>
        </w:p>
      </w:sdtContent>
    </w:sdt>
    <w:p w14:paraId="03C21F2F" w14:textId="7E3179CC" w:rsidR="00F142CD" w:rsidRPr="007667BB" w:rsidRDefault="00F142CD" w:rsidP="00F142CD">
      <w:pPr>
        <w:spacing w:after="0"/>
        <w:jc w:val="both"/>
        <w:rPr>
          <w:rFonts w:ascii="Arial" w:hAnsi="Arial" w:cs="Arial"/>
          <w:sz w:val="24"/>
          <w:szCs w:val="24"/>
        </w:rPr>
      </w:pPr>
    </w:p>
    <w:p w14:paraId="4B1A82D1" w14:textId="77777777" w:rsidR="007667BB" w:rsidRPr="00E05A75" w:rsidRDefault="007667BB" w:rsidP="00F142CD">
      <w:pPr>
        <w:spacing w:after="0"/>
        <w:jc w:val="both"/>
        <w:rPr>
          <w:rFonts w:ascii="Arial" w:hAnsi="Arial" w:cs="Arial"/>
          <w:sz w:val="28"/>
          <w:szCs w:val="28"/>
        </w:rPr>
      </w:pPr>
    </w:p>
    <w:p w14:paraId="4EAC3543" w14:textId="77777777" w:rsidR="00A80CA8" w:rsidRPr="004B5383" w:rsidRDefault="00A80CA8" w:rsidP="00F5471A">
      <w:pPr>
        <w:spacing w:after="160"/>
        <w:jc w:val="both"/>
        <w:rPr>
          <w:rFonts w:ascii="Arial" w:hAnsi="Arial" w:cs="Arial"/>
          <w:b/>
          <w:sz w:val="24"/>
          <w:szCs w:val="24"/>
        </w:rPr>
      </w:pPr>
      <w:r>
        <w:br w:type="page"/>
      </w:r>
    </w:p>
    <w:p w14:paraId="3F843CDB" w14:textId="0447B67C" w:rsidR="00A80CA8" w:rsidRPr="00101081" w:rsidRDefault="007667BB" w:rsidP="007667BB">
      <w:pPr>
        <w:pStyle w:val="Heading1"/>
        <w:rPr>
          <w:rFonts w:cs="Arial"/>
          <w:szCs w:val="24"/>
        </w:rPr>
      </w:pPr>
      <w:bookmarkStart w:id="0" w:name="_Toc76112661"/>
      <w:r>
        <w:t xml:space="preserve">1. </w:t>
      </w:r>
      <w:r w:rsidR="00A80CA8">
        <w:t>Cyflwyniad:</w:t>
      </w:r>
      <w:bookmarkEnd w:id="0"/>
    </w:p>
    <w:p w14:paraId="06456972" w14:textId="4AFAB8D5" w:rsidR="001357A5" w:rsidRDefault="00B47CCE" w:rsidP="00F142CD">
      <w:pPr>
        <w:spacing w:after="160"/>
        <w:jc w:val="both"/>
        <w:rPr>
          <w:rFonts w:ascii="Arial" w:hAnsi="Arial" w:cs="Arial"/>
          <w:sz w:val="24"/>
          <w:szCs w:val="24"/>
        </w:rPr>
      </w:pPr>
      <w:r>
        <w:rPr>
          <w:rFonts w:ascii="Arial" w:hAnsi="Arial"/>
          <w:sz w:val="24"/>
        </w:rPr>
        <w:t xml:space="preserve">Rydym wedi sefydlu gwasanaeth gofal maeth mewnol arbenigol, a gyflwynwyd fel rhan o’r rhaglen ailfodelu preswyl, i alluogi plant o fewn y boblogaeth sy'n derbyn gofal i drosglwyddo i leoliad parhaol. Mae rôl y gofalwr trosiannol yn rhan annatod o’r ‘model heb unrhyw ddrws anghywir’ sy’n cael ei seilio ar y model ymarfer seiliedig ar drawma, a fabwysiadwyd o fewn gwasanaethau lleoliadau a darparwyr Cyngor Bwrdeistref Sirol Pen-y-bont ar Ogwr.  Er mwyn cyflawni’r canlyniadau a ddymunir, rhan o’r dull gweithredu yw ‘camu plant i lawr’ o leoliadau preswyl i amgylchedd byw teuluol, a fydd yn cynnwys gweithredu neu barhau â’r pecyn cymorth dwys. Yn annatod i'r cynllun mae lefel y mynediad cynyddol at wasanaethau cymorth, a fydd yn parhau i gael ei gynnig ar ôl trosglwyddo. </w:t>
      </w:r>
    </w:p>
    <w:p w14:paraId="617603DA" w14:textId="46D63160" w:rsidR="009D5227" w:rsidRPr="004B5383" w:rsidRDefault="00A80CA8" w:rsidP="00F142CD">
      <w:pPr>
        <w:spacing w:after="160"/>
        <w:jc w:val="both"/>
        <w:rPr>
          <w:rFonts w:ascii="Arial" w:hAnsi="Arial" w:cs="Arial"/>
          <w:sz w:val="24"/>
          <w:szCs w:val="24"/>
        </w:rPr>
      </w:pPr>
      <w:r>
        <w:rPr>
          <w:rFonts w:ascii="Arial" w:hAnsi="Arial"/>
          <w:sz w:val="24"/>
        </w:rPr>
        <w:t xml:space="preserve">Bydd y cynllun Gofalwyr Trosiannol yn cynnig lleoliadau i blant a phobl ifanc sydd wedi profi trawma, gan arwain at amrywiaeth o anghenion cymhleth ac ymddygiadau heriol, sy’n gofyn am ofalwr sydd â’r gallu a’r lefel o gymwyseddau a phrofiad gofynnol i weithio fel rhan o dîm i gynorthwyo’r plentyn i ennill ymdeimlad o ddealltwriaeth, a fydd yn ei alluogi i reoleiddio’r emosiynau.  </w:t>
      </w:r>
    </w:p>
    <w:p w14:paraId="077EBF08" w14:textId="2EE223AE" w:rsidR="00A80CA8" w:rsidRPr="004B5383" w:rsidRDefault="00A80CA8" w:rsidP="00F142CD">
      <w:pPr>
        <w:spacing w:after="160"/>
        <w:jc w:val="both"/>
        <w:rPr>
          <w:rFonts w:ascii="Arial" w:hAnsi="Arial" w:cs="Arial"/>
          <w:sz w:val="24"/>
          <w:szCs w:val="24"/>
        </w:rPr>
      </w:pPr>
      <w:r>
        <w:rPr>
          <w:rFonts w:ascii="Arial" w:hAnsi="Arial"/>
          <w:sz w:val="24"/>
        </w:rPr>
        <w:t xml:space="preserve">Bydd gan y plant a’r bobl ifanc sy’n cael eu lleoli trwy’r gwasanaeth hwn amrywiaeth o brofiadau fel profiadau o gam-drin ac esgeulustod, lleoliadau lluosog sydd wedi chwalu, anawsterau emosiynol a thrafferthion gyda pherthynas, bod yn dyst i drais domestig, profedigaeth er enghraifft a allai fod wedi arwain at ymddygiad heriol, anawsterau gyda dysgu ac addysg, ymddygiad troseddol, problemau ymlyniad ac anallu i reoleiddio emosiynau.  </w:t>
      </w:r>
    </w:p>
    <w:p w14:paraId="24733A8C" w14:textId="77FE1954" w:rsidR="00A80CA8" w:rsidRPr="004B5383" w:rsidRDefault="00A80CA8" w:rsidP="00F142CD">
      <w:pPr>
        <w:spacing w:after="160"/>
        <w:jc w:val="both"/>
        <w:rPr>
          <w:rFonts w:ascii="Arial" w:hAnsi="Arial" w:cs="Arial"/>
          <w:sz w:val="24"/>
          <w:szCs w:val="24"/>
        </w:rPr>
      </w:pPr>
      <w:r>
        <w:rPr>
          <w:rFonts w:ascii="Arial" w:hAnsi="Arial"/>
          <w:sz w:val="24"/>
        </w:rPr>
        <w:t xml:space="preserve">Gwneir lleoliadau am hyd at 24 wythnos, ond gellir eu hymestyn am gyfnod pellach yn unol ag anghenion y person ifanc. Yn ystod yr amser hwn bydd y gofalwr yn adeiladu perthynas un i un gyda’r person ifanc, gan ddangos ymrwymiad, amynedd ac ymroddiad i'w helpu, gan gymhwyso strategaethau i leihau'r ymddygiadau a allai fod wedi arwain at chwalu lleoliadau yn y gorffennol. </w:t>
      </w:r>
    </w:p>
    <w:p w14:paraId="7399DFE1" w14:textId="33973414" w:rsidR="00A80CA8" w:rsidRDefault="00A80CA8" w:rsidP="00F142CD">
      <w:pPr>
        <w:spacing w:after="160"/>
        <w:jc w:val="both"/>
        <w:rPr>
          <w:rFonts w:ascii="Arial" w:hAnsi="Arial" w:cs="Arial"/>
          <w:sz w:val="24"/>
          <w:szCs w:val="24"/>
        </w:rPr>
      </w:pPr>
      <w:r>
        <w:rPr>
          <w:rFonts w:ascii="Arial" w:hAnsi="Arial"/>
          <w:sz w:val="24"/>
        </w:rPr>
        <w:t xml:space="preserve">Nod cyffredinol y cynllun Gofalwyr Trosiannol fydd symud y person ifanc i leoliad llwyddiannus, hirdymor sy'n cyd-fynd â'i anghenion a'i alluogi i gyrraedd ei lawn botensial. Gallai hyn olygu symud i leoliad maethu tymor hir, dychwelyd at deulu biolegol neu amgylchedd byw'n annibynnol â chymorth. </w:t>
      </w:r>
    </w:p>
    <w:p w14:paraId="28C5AFFD" w14:textId="1D3C2E71" w:rsidR="00AC09DF" w:rsidRPr="008C7E13" w:rsidRDefault="007667BB" w:rsidP="007667BB">
      <w:pPr>
        <w:pStyle w:val="Heading1"/>
        <w:rPr>
          <w:rFonts w:cs="Arial"/>
          <w:szCs w:val="24"/>
        </w:rPr>
      </w:pPr>
      <w:bookmarkStart w:id="1" w:name="_Toc76112662"/>
      <w:r>
        <w:t xml:space="preserve">2. </w:t>
      </w:r>
      <w:r w:rsidR="006B59A2">
        <w:t>Fframwaith Cyfreithiol a Rheoleiddio:</w:t>
      </w:r>
      <w:bookmarkEnd w:id="1"/>
    </w:p>
    <w:p w14:paraId="3EA24A10" w14:textId="7FE11A34" w:rsidR="00AC09DF" w:rsidRPr="00AC09DF" w:rsidRDefault="00AC09DF" w:rsidP="00AC09DF">
      <w:pPr>
        <w:spacing w:after="160"/>
        <w:jc w:val="both"/>
        <w:rPr>
          <w:rFonts w:ascii="Arial" w:hAnsi="Arial" w:cs="Arial"/>
          <w:sz w:val="24"/>
          <w:szCs w:val="24"/>
        </w:rPr>
      </w:pPr>
      <w:r>
        <w:rPr>
          <w:rFonts w:ascii="Arial" w:hAnsi="Arial"/>
          <w:sz w:val="24"/>
        </w:rPr>
        <w:t>Gweithredir y cynllun Gofal Maeth Trosiannol yn unol â'r holl ddeddfwriaeth, rheoliadau a chanllawiau perthnasol, ac mae'n ymgorffori gofynion a disgwyliadau'r canlynol:</w:t>
      </w:r>
    </w:p>
    <w:p w14:paraId="41F69417" w14:textId="0CD44A7E" w:rsidR="005B76A7" w:rsidRPr="00AC09DF" w:rsidRDefault="00647469" w:rsidP="00AC09DF">
      <w:pPr>
        <w:pStyle w:val="ListParagraph"/>
        <w:numPr>
          <w:ilvl w:val="0"/>
          <w:numId w:val="22"/>
        </w:numPr>
        <w:spacing w:after="160"/>
        <w:jc w:val="both"/>
        <w:rPr>
          <w:rFonts w:ascii="Arial" w:hAnsi="Arial" w:cs="Arial"/>
          <w:sz w:val="24"/>
          <w:szCs w:val="24"/>
        </w:rPr>
      </w:pPr>
      <w:r>
        <w:rPr>
          <w:rFonts w:ascii="Arial" w:hAnsi="Arial"/>
          <w:sz w:val="24"/>
        </w:rPr>
        <w:t xml:space="preserve">Rheoliadau Gwasanaethau Maethu Awdurdodau Lleol (Cymru) 2018 </w:t>
      </w:r>
    </w:p>
    <w:p w14:paraId="52DEB196" w14:textId="0D266B45" w:rsidR="00B11031" w:rsidRPr="00AC09DF" w:rsidRDefault="00B11031" w:rsidP="00AC09DF">
      <w:pPr>
        <w:pStyle w:val="ListParagraph"/>
        <w:numPr>
          <w:ilvl w:val="0"/>
          <w:numId w:val="22"/>
        </w:numPr>
        <w:spacing w:after="160"/>
        <w:jc w:val="both"/>
        <w:rPr>
          <w:rFonts w:ascii="Arial" w:hAnsi="Arial" w:cs="Arial"/>
          <w:sz w:val="24"/>
          <w:szCs w:val="24"/>
        </w:rPr>
      </w:pPr>
      <w:r>
        <w:rPr>
          <w:rFonts w:ascii="Arial" w:hAnsi="Arial"/>
          <w:sz w:val="24"/>
        </w:rPr>
        <w:t>Rheoliadau’r Paneli Maeth (Sefydlu a Swyddogaethau) (Cymru) 2018</w:t>
      </w:r>
    </w:p>
    <w:p w14:paraId="49D7D951" w14:textId="519AEDC8" w:rsidR="00A80CA8" w:rsidRPr="00AC09DF" w:rsidRDefault="00B11031" w:rsidP="007B4BCB">
      <w:pPr>
        <w:pStyle w:val="ListParagraph"/>
        <w:numPr>
          <w:ilvl w:val="0"/>
          <w:numId w:val="22"/>
        </w:numPr>
        <w:spacing w:after="160"/>
        <w:jc w:val="both"/>
        <w:rPr>
          <w:rFonts w:ascii="Arial" w:hAnsi="Arial" w:cs="Arial"/>
          <w:sz w:val="24"/>
          <w:szCs w:val="24"/>
        </w:rPr>
      </w:pPr>
      <w:r>
        <w:rPr>
          <w:rFonts w:ascii="Arial" w:hAnsi="Arial"/>
          <w:sz w:val="24"/>
        </w:rPr>
        <w:t>Cod Ymarfer Rhan 6 (Plant sy’n Derbyn Gofal a Llety) Deddf Gwasanaethau Cymdeithasol a Llesiant Cymru (2014)</w:t>
      </w:r>
    </w:p>
    <w:p w14:paraId="78B8D93B" w14:textId="13D54E4A" w:rsidR="008F1C6E" w:rsidRPr="007667BB" w:rsidRDefault="000726B2" w:rsidP="007667BB">
      <w:pPr>
        <w:pStyle w:val="Heading1"/>
        <w:rPr>
          <w:rStyle w:val="Heading1Char"/>
        </w:rPr>
      </w:pPr>
      <w:bookmarkStart w:id="2" w:name="_Toc76112663"/>
      <w:r>
        <w:t xml:space="preserve">3.  </w:t>
      </w:r>
      <w:r w:rsidRPr="007667BB">
        <w:rPr>
          <w:rStyle w:val="Heading1Char"/>
        </w:rPr>
        <w:t>Rolau a Chyfrifoldebau:</w:t>
      </w:r>
      <w:bookmarkEnd w:id="2"/>
      <w:r w:rsidRPr="007667BB">
        <w:rPr>
          <w:rStyle w:val="Heading1Char"/>
        </w:rPr>
        <w:t xml:space="preserve"> </w:t>
      </w:r>
    </w:p>
    <w:p w14:paraId="504A85A7" w14:textId="128E4F27" w:rsidR="005B76A7" w:rsidRPr="006102BD" w:rsidRDefault="005B76A7" w:rsidP="004C18BC">
      <w:pPr>
        <w:pStyle w:val="Heading2"/>
        <w:rPr>
          <w:rFonts w:cs="Arial"/>
          <w:szCs w:val="24"/>
        </w:rPr>
      </w:pPr>
      <w:bookmarkStart w:id="3" w:name="_Toc76112664"/>
      <w:r>
        <w:t>3.1 Gofalwyr Maeth Trosiannol</w:t>
      </w:r>
      <w:bookmarkEnd w:id="3"/>
      <w:r>
        <w:t xml:space="preserve"> </w:t>
      </w:r>
    </w:p>
    <w:p w14:paraId="567E502C" w14:textId="705A3906" w:rsidR="006B4A84" w:rsidRPr="00AC09DF" w:rsidRDefault="00506101" w:rsidP="00AC09DF">
      <w:pPr>
        <w:spacing w:after="0"/>
        <w:jc w:val="both"/>
        <w:rPr>
          <w:rFonts w:ascii="Arial" w:hAnsi="Arial" w:cs="Arial"/>
          <w:sz w:val="24"/>
          <w:szCs w:val="24"/>
        </w:rPr>
      </w:pPr>
      <w:r>
        <w:rPr>
          <w:rFonts w:ascii="Arial" w:hAnsi="Arial"/>
          <w:sz w:val="24"/>
        </w:rPr>
        <w:t>Mae’n ofynnol i Ofalwyr Maeth Trosiannol ddarparu lleoliad maethu therapiwtig i berson ifanc 0-18 oed am uchafswm o 24 - 36 wythnos gyda’r nod o ddatblygu perthynas gefnogol i alluogi’r person ifanc i symud ymlaen i leoliad maeth tymor hir a / neu ddychwelyd at ei deulu biolegol.  Bydd angen i ofalwyr ddatblygu perthynas gyda phlant / pobl ifanc gan ddefnyddio rhianta therapiwtig seiliedig ar drawma a chefnogi plant / pobl ifanc i oresgyn rhwystrau a allai fod wedi arwain at chwalu lleoliadau.</w:t>
      </w:r>
    </w:p>
    <w:p w14:paraId="46D679A8" w14:textId="77777777" w:rsidR="006B4A84" w:rsidRPr="006102BD" w:rsidRDefault="006B4A84" w:rsidP="00F142CD">
      <w:pPr>
        <w:spacing w:after="0"/>
        <w:jc w:val="both"/>
        <w:rPr>
          <w:rFonts w:ascii="Arial" w:hAnsi="Arial" w:cs="Arial"/>
          <w:sz w:val="24"/>
          <w:szCs w:val="24"/>
        </w:rPr>
      </w:pPr>
    </w:p>
    <w:p w14:paraId="598B2C75" w14:textId="6604F699" w:rsidR="00044103" w:rsidRPr="00AC09DF" w:rsidRDefault="00AA69E7" w:rsidP="00AC09DF">
      <w:pPr>
        <w:jc w:val="both"/>
        <w:rPr>
          <w:rFonts w:ascii="Arial" w:hAnsi="Arial" w:cs="Arial"/>
          <w:sz w:val="24"/>
          <w:szCs w:val="24"/>
        </w:rPr>
      </w:pPr>
      <w:r>
        <w:rPr>
          <w:rFonts w:ascii="Arial" w:hAnsi="Arial"/>
          <w:sz w:val="24"/>
        </w:rPr>
        <w:t>Fel rhan o’r tîm amlasiantaethol, bydd angen i ofalwyr ddarparu recordiadau manwl am gynnydd plentyn / person ifanc, rhannu’r holl wybodaeth berthnasol â gweithwyr cymdeithasol a gweithwyr proffesiynol eraill sy’n gysylltiedig, a gweithio yn unol â chynllun gofal y plentyn / person ifanc er mwyn sicrhau canlyniadau cadarnhaol.  I wneud hyn bydd angen i ofalwyr fynychu a chyfrannu at gyfarfodydd a gynhelir mewn perthynas â phlentyn yn eu gofal.</w:t>
      </w:r>
    </w:p>
    <w:p w14:paraId="4B35769F" w14:textId="77777777" w:rsidR="00AA69E7" w:rsidRPr="00AC09DF" w:rsidRDefault="00AA69E7" w:rsidP="00AC09DF">
      <w:pPr>
        <w:jc w:val="both"/>
        <w:rPr>
          <w:rFonts w:ascii="Arial" w:hAnsi="Arial" w:cs="Arial"/>
          <w:sz w:val="24"/>
          <w:szCs w:val="24"/>
        </w:rPr>
      </w:pPr>
      <w:r>
        <w:rPr>
          <w:rFonts w:ascii="Arial" w:hAnsi="Arial"/>
          <w:sz w:val="24"/>
        </w:rPr>
        <w:t>Rhan hanfodol o’r rôl yw i ofalwyr allu cefnogi’r plentyn / person ifanc i ddeall a datblygu ei hunaniaeth a nodi mecanweithiau ymdopi i’w cefnogi trwy’r cyfnod trawsnewid. Bydd gan blant a phobl ifanc sydd wedi’u lleoli gyda Gofalwyr Trosiannol anghenion cymhleth ac mae’n hanfodol fod gofalwr ar gael ar eu cyfer bob amser o'r dydd.</w:t>
      </w:r>
    </w:p>
    <w:p w14:paraId="7654EDA6" w14:textId="3BF6283D" w:rsidR="008C7E13" w:rsidRPr="008C7E13" w:rsidRDefault="00CF356D" w:rsidP="008C7E13">
      <w:pPr>
        <w:jc w:val="both"/>
        <w:rPr>
          <w:rFonts w:ascii="Arial" w:hAnsi="Arial" w:cs="Arial"/>
          <w:sz w:val="24"/>
          <w:szCs w:val="24"/>
        </w:rPr>
      </w:pPr>
      <w:r>
        <w:rPr>
          <w:rFonts w:ascii="Arial" w:hAnsi="Arial"/>
          <w:sz w:val="24"/>
        </w:rPr>
        <w:t>Mae perthnasoedd ymhlith gofalwyr trosiannol yn ganolog i’r gwasanaeth a bydd darparu seibiant a seibiannau byr i ofalwyr eraill a chefnogi ei gilydd yn aml yn gallu goresgyn problemau cyn iddynt gynyddu neu arwain at chwalu lleoliad ac yn cynyddu ffactorau amddiffynnol o amgylch plant.</w:t>
      </w:r>
    </w:p>
    <w:p w14:paraId="716406E7" w14:textId="3FB6152C" w:rsidR="008C7E13" w:rsidRPr="004C18BC" w:rsidRDefault="007667BB" w:rsidP="004C18BC">
      <w:pPr>
        <w:pStyle w:val="Heading2"/>
        <w:rPr>
          <w:rFonts w:cs="Arial"/>
          <w:szCs w:val="24"/>
        </w:rPr>
      </w:pPr>
      <w:bookmarkStart w:id="4" w:name="_Toc76112665"/>
      <w:r>
        <w:t xml:space="preserve">3.2 </w:t>
      </w:r>
      <w:r w:rsidR="00002A59" w:rsidRPr="00747CCC">
        <w:t>Gweithiwr Cymdeithasol Goruchwylio</w:t>
      </w:r>
      <w:r w:rsidR="00747CCC">
        <w:t>l</w:t>
      </w:r>
      <w:bookmarkEnd w:id="4"/>
    </w:p>
    <w:p w14:paraId="3EED1D7C" w14:textId="77777777" w:rsidR="00945E9F" w:rsidRDefault="00AA16E5" w:rsidP="00945E9F">
      <w:pPr>
        <w:jc w:val="both"/>
        <w:rPr>
          <w:rFonts w:ascii="Arial" w:hAnsi="Arial" w:cs="Arial"/>
          <w:sz w:val="24"/>
          <w:szCs w:val="24"/>
        </w:rPr>
      </w:pPr>
      <w:r>
        <w:rPr>
          <w:rFonts w:ascii="Arial" w:hAnsi="Arial"/>
          <w:sz w:val="24"/>
        </w:rPr>
        <w:t xml:space="preserve">Yn unol â Rheoliadau Gwasanaethau Maethu Awdurdodau Lleol (Cymru) 2018, mae’n ofyniad fod yn rhaid i'r awdurdod lleol sicrhau bod gofalwyr maeth yn cael eu goruchwylio'n briodol.  O ystyried effaith trawma ar y plant a fydd yn cael eu lleoli gyda gofalwyr maeth trosiannol, darperir goruchwyliaeth bob pythefnos pan fydd plentyn yn cael ei leoli. Lle nad oes plentyn mewn lleoliad, ymgymerir â goruchwyliaeth yn fisol. Bydd yr oruchwyliaeth yn nodi anghenion dysgu a datblygu'r gofalwr ac yn cefnogi'r gofalwr maeth i gael gafael ar yr adnoddau i ddiwallu'r anghenion hyn. Gallai hyn gynnwys cyflwyno sesiynau un i un o fewn goruchwyliaeth, cyfarwyddo’r gofalwr ynghylch ble y gallant gael mynediad at ddarllen neu ymchwil priodol, hyfforddiant ffurfiol neu gymorth cymheiriaid gan ofalwyr maeth. Bydd ffocws y drafodaeth o fewn goruchwyliaeth yn amrywio yn ôl yr anghenion a welir yn y lleoliad. </w:t>
      </w:r>
    </w:p>
    <w:p w14:paraId="11331E68" w14:textId="3D12295B" w:rsidR="00002A59" w:rsidRDefault="00002A59" w:rsidP="00945E9F">
      <w:pPr>
        <w:jc w:val="both"/>
        <w:rPr>
          <w:rFonts w:ascii="Arial" w:hAnsi="Arial" w:cs="Arial"/>
          <w:sz w:val="24"/>
          <w:szCs w:val="24"/>
        </w:rPr>
      </w:pPr>
      <w:r>
        <w:rPr>
          <w:rFonts w:ascii="Arial" w:hAnsi="Arial"/>
          <w:sz w:val="24"/>
        </w:rPr>
        <w:t>Gwneir cyswllt ychwanegol rhwng goruchwyliaethau trwy alwadau ffôn neu ymweliadau cartref. Cytunir ar amlder y cysylltiadau rhwng y goruchwyliwr a’r gofalwr maeth a chânt eu haddasu yn unol â’r anghenion a welir gan y gofalwr a / neu'r person ifanc.</w:t>
      </w:r>
    </w:p>
    <w:p w14:paraId="70B10A88" w14:textId="381C6A4E" w:rsidR="005B7689" w:rsidRPr="004B5383" w:rsidRDefault="005B7689" w:rsidP="00002A59">
      <w:pPr>
        <w:spacing w:after="0"/>
        <w:jc w:val="both"/>
        <w:rPr>
          <w:rFonts w:ascii="Arial" w:hAnsi="Arial" w:cs="Arial"/>
          <w:sz w:val="24"/>
          <w:szCs w:val="24"/>
        </w:rPr>
      </w:pPr>
      <w:r>
        <w:rPr>
          <w:rFonts w:ascii="Arial" w:hAnsi="Arial"/>
          <w:sz w:val="24"/>
        </w:rPr>
        <w:t>Mae’r gweithiwr cymdeithasol goruchwylio</w:t>
      </w:r>
      <w:r w:rsidR="00747CCC">
        <w:rPr>
          <w:rFonts w:ascii="Arial" w:hAnsi="Arial"/>
          <w:sz w:val="24"/>
        </w:rPr>
        <w:t>l</w:t>
      </w:r>
      <w:r>
        <w:rPr>
          <w:rFonts w:ascii="Arial" w:hAnsi="Arial"/>
          <w:sz w:val="24"/>
        </w:rPr>
        <w:t xml:space="preserve"> yn gyfrifol am ymgymryd â pharu priodol a chynllunio lleoliadau gyda gofalwyr maeth, gyda chefnogaeth uwch weithwyr cymdeithasol yn y gwasanaeth maethu. Gallai hyn gynnwys, ond heb fod yn gyfyngedig i’r canlynol:</w:t>
      </w:r>
    </w:p>
    <w:p w14:paraId="52EDF752" w14:textId="77777777" w:rsidR="005B7689" w:rsidRPr="004B5383" w:rsidRDefault="005B7689" w:rsidP="005B7689">
      <w:pPr>
        <w:spacing w:after="0"/>
        <w:ind w:left="720"/>
        <w:jc w:val="both"/>
        <w:rPr>
          <w:rFonts w:ascii="Arial" w:hAnsi="Arial" w:cs="Arial"/>
          <w:sz w:val="24"/>
          <w:szCs w:val="24"/>
        </w:rPr>
      </w:pPr>
    </w:p>
    <w:p w14:paraId="0E35DEA2" w14:textId="77777777" w:rsidR="005B7689" w:rsidRPr="004B5383" w:rsidRDefault="005B7689" w:rsidP="005B7689">
      <w:pPr>
        <w:numPr>
          <w:ilvl w:val="1"/>
          <w:numId w:val="3"/>
        </w:numPr>
        <w:spacing w:after="0"/>
        <w:jc w:val="both"/>
        <w:rPr>
          <w:rFonts w:ascii="Arial" w:hAnsi="Arial" w:cs="Arial"/>
          <w:sz w:val="24"/>
          <w:szCs w:val="24"/>
        </w:rPr>
      </w:pPr>
      <w:r>
        <w:rPr>
          <w:rFonts w:ascii="Arial" w:hAnsi="Arial"/>
          <w:sz w:val="24"/>
        </w:rPr>
        <w:t>Sicrhau bod y gofalwr maeth wedi cael yr holl wybodaeth berthnasol cyn cytuno i leoli person ifanc.</w:t>
      </w:r>
    </w:p>
    <w:p w14:paraId="43AA9829" w14:textId="77777777" w:rsidR="005B7689" w:rsidRPr="004B5383" w:rsidRDefault="005B7689" w:rsidP="005B7689">
      <w:pPr>
        <w:numPr>
          <w:ilvl w:val="1"/>
          <w:numId w:val="3"/>
        </w:numPr>
        <w:spacing w:after="0"/>
        <w:jc w:val="both"/>
        <w:rPr>
          <w:rFonts w:ascii="Arial" w:hAnsi="Arial" w:cs="Arial"/>
          <w:sz w:val="24"/>
          <w:szCs w:val="24"/>
        </w:rPr>
      </w:pPr>
      <w:r>
        <w:rPr>
          <w:rFonts w:ascii="Arial" w:hAnsi="Arial"/>
          <w:sz w:val="24"/>
        </w:rPr>
        <w:t>Cydlynu cyfarfod cynllunio lleoliad gyda gweithiwr cymdeithasol y plentyn neu gynrychiolydd priodol o'r tîm gwaith cymdeithasol a'r gofalwr.</w:t>
      </w:r>
    </w:p>
    <w:p w14:paraId="029C364A" w14:textId="77777777" w:rsidR="005B7689" w:rsidRPr="004B5383" w:rsidRDefault="005B7689" w:rsidP="005B7689">
      <w:pPr>
        <w:numPr>
          <w:ilvl w:val="1"/>
          <w:numId w:val="3"/>
        </w:numPr>
        <w:spacing w:after="0"/>
        <w:jc w:val="both"/>
        <w:rPr>
          <w:rFonts w:ascii="Arial" w:hAnsi="Arial" w:cs="Arial"/>
          <w:sz w:val="24"/>
          <w:szCs w:val="24"/>
        </w:rPr>
      </w:pPr>
      <w:r>
        <w:rPr>
          <w:rFonts w:ascii="Arial" w:hAnsi="Arial"/>
          <w:sz w:val="24"/>
        </w:rPr>
        <w:t>Gweithio gyda gweithiwr cymdeithasol y plentyn i gydlynu pecyn cymorth ar gyfer y lleoliad.</w:t>
      </w:r>
    </w:p>
    <w:p w14:paraId="3DDB5CBF" w14:textId="77777777" w:rsidR="005B7689" w:rsidRPr="004B5383" w:rsidRDefault="005B7689" w:rsidP="005B7689">
      <w:pPr>
        <w:numPr>
          <w:ilvl w:val="1"/>
          <w:numId w:val="3"/>
        </w:numPr>
        <w:spacing w:after="0"/>
        <w:jc w:val="both"/>
        <w:rPr>
          <w:rFonts w:ascii="Arial" w:hAnsi="Arial" w:cs="Arial"/>
          <w:sz w:val="24"/>
          <w:szCs w:val="24"/>
        </w:rPr>
      </w:pPr>
      <w:r>
        <w:rPr>
          <w:rFonts w:ascii="Arial" w:hAnsi="Arial"/>
          <w:sz w:val="24"/>
        </w:rPr>
        <w:t xml:space="preserve">Cydlynu cyfarfodydd adolygu lleoliadau, a fydd yn cael eu cynnal o leiaf bob pythefnos gyda gweithiwr cymdeithasol y plentyn ac yn fisol gyda'r holl asiantaethau sy'n cefnogi'r plentyn, gan gynnwys addysg lle bo hynny'n briodol. </w:t>
      </w:r>
    </w:p>
    <w:p w14:paraId="2381D725" w14:textId="002EBD1C" w:rsidR="005B7689" w:rsidRDefault="005B7689" w:rsidP="005B7689">
      <w:pPr>
        <w:numPr>
          <w:ilvl w:val="1"/>
          <w:numId w:val="3"/>
        </w:numPr>
        <w:spacing w:after="0"/>
        <w:jc w:val="both"/>
        <w:rPr>
          <w:rFonts w:ascii="Arial" w:hAnsi="Arial" w:cs="Arial"/>
          <w:sz w:val="24"/>
          <w:szCs w:val="24"/>
        </w:rPr>
      </w:pPr>
      <w:r>
        <w:rPr>
          <w:rFonts w:ascii="Arial" w:hAnsi="Arial"/>
          <w:sz w:val="24"/>
        </w:rPr>
        <w:t xml:space="preserve">Cadeirio a chadw cofnodion priodol o gyfarfodydd cynllunio ac adolygu lleoliadau. </w:t>
      </w:r>
    </w:p>
    <w:p w14:paraId="1C199552" w14:textId="42DE7007" w:rsidR="00002A59" w:rsidRDefault="00002A59" w:rsidP="00002A59">
      <w:pPr>
        <w:spacing w:after="0"/>
        <w:jc w:val="both"/>
        <w:rPr>
          <w:rFonts w:ascii="Arial" w:hAnsi="Arial" w:cs="Arial"/>
          <w:sz w:val="24"/>
          <w:szCs w:val="24"/>
        </w:rPr>
      </w:pPr>
    </w:p>
    <w:p w14:paraId="6A7C9EFF" w14:textId="53C56DFB" w:rsidR="00002A59" w:rsidRPr="004B5383" w:rsidRDefault="00002A59" w:rsidP="00002A59">
      <w:pPr>
        <w:spacing w:after="0"/>
        <w:jc w:val="both"/>
        <w:rPr>
          <w:rFonts w:ascii="Arial" w:hAnsi="Arial" w:cs="Arial"/>
          <w:sz w:val="24"/>
          <w:szCs w:val="24"/>
        </w:rPr>
      </w:pPr>
      <w:r>
        <w:rPr>
          <w:rFonts w:ascii="Arial" w:hAnsi="Arial"/>
          <w:sz w:val="24"/>
        </w:rPr>
        <w:t>Bydd y gweithiwr cymdeithasol goruchwyliol yn cysylltu â’r Dadansoddwr Ymddygiadol i drefnu sesiynau rheolaidd ar y cyd / unigol mewn perthynas â pharhad 'datblygu strategaethau ymddygiad' a chefnogaeth ynghylch 'rhianta gwybodus am drawma'.</w:t>
      </w:r>
    </w:p>
    <w:p w14:paraId="4727630F" w14:textId="77777777" w:rsidR="005B7689" w:rsidRPr="004B5383" w:rsidRDefault="005B7689" w:rsidP="005B7689">
      <w:pPr>
        <w:spacing w:after="0"/>
        <w:ind w:left="720"/>
        <w:jc w:val="both"/>
        <w:rPr>
          <w:rFonts w:ascii="Arial" w:hAnsi="Arial" w:cs="Arial"/>
          <w:sz w:val="24"/>
          <w:szCs w:val="24"/>
        </w:rPr>
      </w:pPr>
    </w:p>
    <w:p w14:paraId="0C0C7E11" w14:textId="6CA00B8F" w:rsidR="007667BB" w:rsidRPr="004C18BC" w:rsidRDefault="005B7689" w:rsidP="007667BB">
      <w:pPr>
        <w:jc w:val="both"/>
        <w:rPr>
          <w:rFonts w:ascii="Arial" w:hAnsi="Arial"/>
          <w:sz w:val="24"/>
        </w:rPr>
      </w:pPr>
      <w:r>
        <w:rPr>
          <w:rFonts w:ascii="Arial" w:hAnsi="Arial"/>
          <w:sz w:val="24"/>
        </w:rPr>
        <w:t>Efallai y bydd angen i'r gweithiwr cymdeithasol goruchwylio</w:t>
      </w:r>
      <w:r w:rsidR="00747CCC">
        <w:rPr>
          <w:rFonts w:ascii="Arial" w:hAnsi="Arial"/>
          <w:sz w:val="24"/>
        </w:rPr>
        <w:t>l</w:t>
      </w:r>
      <w:r>
        <w:rPr>
          <w:rFonts w:ascii="Arial" w:hAnsi="Arial"/>
          <w:sz w:val="24"/>
        </w:rPr>
        <w:t xml:space="preserve"> fynychu'r Panel Llety a Pharhad (APP) gyda'r gweithiwr cymdeithasol er mwyn i'r plentyn gefnogi'r broses cynllunio gofal.</w:t>
      </w:r>
    </w:p>
    <w:p w14:paraId="7028E7B8" w14:textId="0D4AEAE0" w:rsidR="005B7689" w:rsidRPr="004B5383" w:rsidRDefault="00002A59" w:rsidP="007667BB">
      <w:pPr>
        <w:pStyle w:val="Heading2"/>
        <w:rPr>
          <w:rFonts w:cs="Arial"/>
          <w:szCs w:val="24"/>
        </w:rPr>
      </w:pPr>
      <w:bookmarkStart w:id="5" w:name="_Toc76112666"/>
      <w:r>
        <w:t>3.3</w:t>
      </w:r>
      <w:r w:rsidRPr="00953F0C">
        <w:t xml:space="preserve"> Gweithiwr Cymdeithasol y Plentyn</w:t>
      </w:r>
      <w:bookmarkEnd w:id="5"/>
    </w:p>
    <w:p w14:paraId="174126F9" w14:textId="77777777" w:rsidR="005B7689" w:rsidRPr="003127ED" w:rsidRDefault="005B7689" w:rsidP="003127ED">
      <w:pPr>
        <w:spacing w:after="0"/>
        <w:jc w:val="both"/>
        <w:rPr>
          <w:rFonts w:ascii="Arial" w:hAnsi="Arial" w:cs="Arial"/>
          <w:b/>
          <w:sz w:val="24"/>
          <w:szCs w:val="24"/>
          <w:u w:val="single"/>
        </w:rPr>
      </w:pPr>
      <w:r>
        <w:rPr>
          <w:rFonts w:ascii="Arial" w:hAnsi="Arial"/>
          <w:sz w:val="24"/>
        </w:rPr>
        <w:t>Bydd gan y gweithiwr ar gyfer y plentyn yr un cyfrifoldebau am blant a roddir mewn gofal trosiannol â phlant eraill sy'n derbyn gofal o ran asesiadau ac ymweliadau statudol.</w:t>
      </w:r>
    </w:p>
    <w:p w14:paraId="3980DB86" w14:textId="77777777" w:rsidR="005B7689" w:rsidRPr="004B5383" w:rsidRDefault="005B7689" w:rsidP="005B7689">
      <w:pPr>
        <w:pStyle w:val="ListParagraph"/>
        <w:spacing w:after="0"/>
        <w:jc w:val="both"/>
        <w:rPr>
          <w:rFonts w:ascii="Arial" w:hAnsi="Arial" w:cs="Arial"/>
          <w:b/>
          <w:sz w:val="24"/>
          <w:szCs w:val="24"/>
          <w:u w:val="single"/>
        </w:rPr>
      </w:pPr>
    </w:p>
    <w:p w14:paraId="1F727EF2" w14:textId="3C5C4168" w:rsidR="005B7689" w:rsidRPr="003127ED" w:rsidRDefault="005B7689" w:rsidP="003127ED">
      <w:pPr>
        <w:spacing w:after="0"/>
        <w:jc w:val="both"/>
        <w:rPr>
          <w:rFonts w:ascii="Arial" w:hAnsi="Arial" w:cs="Arial"/>
          <w:sz w:val="24"/>
          <w:szCs w:val="24"/>
        </w:rPr>
      </w:pPr>
      <w:r>
        <w:rPr>
          <w:rFonts w:ascii="Arial" w:hAnsi="Arial"/>
          <w:sz w:val="24"/>
        </w:rPr>
        <w:t>Yn ogystal, rhaid i'r gweithiwr cymdeithasol ar gyfer y plentyn gynorthwyo i drefnu a mynychu cyfarfodydd adolygu lleoliadau bob pythefnos. Efallai y bydd adegau pan na fydd gweithiwr cymdeithasol y plentyn yn gallu mynychu cyfarfod sydd wedi’i drefnu ac ar yr adegau hynny ei gyfrifoldeb ef/hi yw sicrhau bod gwasanaeth addas gan y tîm yn cael ei drefnu.</w:t>
      </w:r>
    </w:p>
    <w:p w14:paraId="19CCD80B" w14:textId="77777777" w:rsidR="00945E9F" w:rsidRDefault="00945E9F" w:rsidP="003127ED">
      <w:pPr>
        <w:spacing w:after="0"/>
        <w:jc w:val="both"/>
        <w:rPr>
          <w:rFonts w:ascii="Arial" w:hAnsi="Arial" w:cs="Arial"/>
          <w:sz w:val="24"/>
          <w:szCs w:val="24"/>
        </w:rPr>
      </w:pPr>
    </w:p>
    <w:p w14:paraId="7BD92738" w14:textId="5892DAB8" w:rsidR="005B7689" w:rsidRPr="003127ED" w:rsidRDefault="005B7689" w:rsidP="003127ED">
      <w:pPr>
        <w:spacing w:after="0"/>
        <w:jc w:val="both"/>
        <w:rPr>
          <w:rFonts w:ascii="Arial" w:hAnsi="Arial" w:cs="Arial"/>
          <w:sz w:val="24"/>
          <w:szCs w:val="24"/>
        </w:rPr>
      </w:pPr>
      <w:r>
        <w:rPr>
          <w:rFonts w:ascii="Arial" w:hAnsi="Arial"/>
          <w:sz w:val="24"/>
        </w:rPr>
        <w:t>Rhaid i weithiwr cymdeithasol y plentyn gytuno ar amlder cyswllt y tu allan i gyfarfodydd, adolygiadau ac ymweliadau statudol gyda'r gofalwr a'r gweithiwr cymdeithasol goruchwylio</w:t>
      </w:r>
      <w:r w:rsidR="00747CCC">
        <w:rPr>
          <w:rFonts w:ascii="Arial" w:hAnsi="Arial"/>
          <w:sz w:val="24"/>
        </w:rPr>
        <w:t>l</w:t>
      </w:r>
      <w:r>
        <w:rPr>
          <w:rFonts w:ascii="Arial" w:hAnsi="Arial"/>
          <w:sz w:val="24"/>
        </w:rPr>
        <w:t xml:space="preserve">. Disgwylir y bydd plentyn mewn gofal trosiannol yn destun cynllun cymorth amlasiantaethol a fydd yn amlinellu cyswllt rhwng y plentyn, ei ofalwr a'r asiantaethau sy'n ymwneud â chefnogi'r lleoliad. </w:t>
      </w:r>
    </w:p>
    <w:p w14:paraId="0CF64C37" w14:textId="77777777" w:rsidR="00945E9F" w:rsidRDefault="00945E9F" w:rsidP="003127ED">
      <w:pPr>
        <w:spacing w:after="0"/>
        <w:jc w:val="both"/>
        <w:rPr>
          <w:rFonts w:ascii="Arial" w:hAnsi="Arial" w:cs="Arial"/>
          <w:sz w:val="24"/>
          <w:szCs w:val="24"/>
        </w:rPr>
      </w:pPr>
    </w:p>
    <w:p w14:paraId="465D475E" w14:textId="47DD3991" w:rsidR="005B7689" w:rsidRPr="003127ED" w:rsidRDefault="005B7689" w:rsidP="003127ED">
      <w:pPr>
        <w:spacing w:after="0"/>
        <w:jc w:val="both"/>
        <w:rPr>
          <w:rFonts w:ascii="Arial" w:hAnsi="Arial" w:cs="Arial"/>
          <w:sz w:val="24"/>
          <w:szCs w:val="24"/>
        </w:rPr>
      </w:pPr>
      <w:r>
        <w:rPr>
          <w:rFonts w:ascii="Arial" w:hAnsi="Arial"/>
          <w:sz w:val="24"/>
        </w:rPr>
        <w:t xml:space="preserve">Bydd angen i weithiwr cymdeithasol y plentyn gyflwyno achos y plentyn i’r Panel Llety a Pharhad (APP) i ofyn am ymyriadau penodol i gefnogi’r plentyn a / neu’r gofalwr fel y pennir hynny gan asesiadau.  Gallai hyn gynnwys darpariaeth seibiant rheolaidd. </w:t>
      </w:r>
    </w:p>
    <w:p w14:paraId="34755274" w14:textId="77777777" w:rsidR="00945E9F" w:rsidRDefault="00945E9F" w:rsidP="003127ED">
      <w:pPr>
        <w:spacing w:after="0"/>
        <w:jc w:val="both"/>
        <w:rPr>
          <w:rFonts w:ascii="Arial" w:hAnsi="Arial" w:cs="Arial"/>
          <w:sz w:val="24"/>
          <w:szCs w:val="24"/>
        </w:rPr>
      </w:pPr>
    </w:p>
    <w:p w14:paraId="06E70710" w14:textId="186CFA4D" w:rsidR="005B7689" w:rsidRPr="003127ED" w:rsidRDefault="005B7689" w:rsidP="003127ED">
      <w:pPr>
        <w:spacing w:after="0"/>
        <w:jc w:val="both"/>
        <w:rPr>
          <w:rFonts w:ascii="Arial" w:hAnsi="Arial" w:cs="Arial"/>
          <w:sz w:val="24"/>
          <w:szCs w:val="24"/>
        </w:rPr>
      </w:pPr>
      <w:r>
        <w:rPr>
          <w:rFonts w:ascii="Arial" w:hAnsi="Arial"/>
          <w:sz w:val="24"/>
        </w:rPr>
        <w:t>Bydd gweithiwr cymdeithasol y plentyn gyda chefnogaeth uwch staff yn ei dîm yn cytuno ar gynllun gofal a phontio’r plentyn. Mae angen i’r gofalwr trosiannol, y gweithiwr cymdeithasol goruchwylio</w:t>
      </w:r>
      <w:r w:rsidR="00747CCC">
        <w:rPr>
          <w:rFonts w:ascii="Arial" w:hAnsi="Arial"/>
          <w:sz w:val="24"/>
        </w:rPr>
        <w:t>l</w:t>
      </w:r>
      <w:r>
        <w:rPr>
          <w:rFonts w:ascii="Arial" w:hAnsi="Arial"/>
          <w:sz w:val="24"/>
        </w:rPr>
        <w:t xml:space="preserve"> ac unrhyw weithwyr ychwanegol sy’n ymwneud â’r achos gyfrannu at y cynllun trwy gwblhau recordiadau, mynychu cyfarfodydd, mynychu adolygiadau a rhoi adborth pan ofynnir am hynny. </w:t>
      </w:r>
    </w:p>
    <w:p w14:paraId="5D700A87" w14:textId="2E2B3BD3" w:rsidR="00324AF8" w:rsidRDefault="00324AF8" w:rsidP="003127ED">
      <w:pPr>
        <w:spacing w:after="0"/>
        <w:jc w:val="both"/>
        <w:rPr>
          <w:rFonts w:ascii="Arial" w:hAnsi="Arial" w:cs="Arial"/>
          <w:b/>
          <w:sz w:val="24"/>
          <w:szCs w:val="24"/>
        </w:rPr>
      </w:pPr>
    </w:p>
    <w:p w14:paraId="3A72D7D6" w14:textId="6692FDE5" w:rsidR="00E352EE" w:rsidRPr="006102BD" w:rsidRDefault="006102BD" w:rsidP="007667BB">
      <w:pPr>
        <w:pStyle w:val="Heading1"/>
        <w:rPr>
          <w:rFonts w:cs="Arial"/>
          <w:szCs w:val="24"/>
        </w:rPr>
      </w:pPr>
      <w:bookmarkStart w:id="6" w:name="_Toc76112667"/>
      <w:r>
        <w:t>4. Sgiliau a Chymwyseddau</w:t>
      </w:r>
      <w:bookmarkEnd w:id="6"/>
      <w:r>
        <w:t xml:space="preserve"> </w:t>
      </w:r>
    </w:p>
    <w:p w14:paraId="0838DE9F" w14:textId="44F17F88" w:rsidR="003419F0" w:rsidRDefault="003127ED" w:rsidP="00F142CD">
      <w:pPr>
        <w:spacing w:after="0"/>
        <w:jc w:val="both"/>
        <w:rPr>
          <w:rFonts w:ascii="Arial" w:hAnsi="Arial" w:cs="Arial"/>
          <w:sz w:val="24"/>
          <w:szCs w:val="24"/>
        </w:rPr>
      </w:pPr>
      <w:r>
        <w:rPr>
          <w:rFonts w:ascii="Arial" w:hAnsi="Arial"/>
          <w:sz w:val="24"/>
        </w:rPr>
        <w:t xml:space="preserve">Fel gofalwr maeth trosiannol, mae’n ddisgwyliad y gallwch chi ddangos eich bod chi’n gallu cwrdd â chymwyseddau maethu craidd 1-4 (CORAM BAAF adran E ) (fel y nodir yn Nhabl 1 isod).  Dangosir tystiolaeth o gymhwysedd gofalwr fel rhan o’r broses asesu a chymeradwyo, a lle bo angen, darperir cefnogaeth bellach i alluogi gofalwyr i ddangos eu gallu i gael eu hystyried fel gofalwyr trosiannol.  Nodir y rhinweddau yr hoffem eu gweld yn Nhabl 2 isod. </w:t>
      </w:r>
    </w:p>
    <w:p w14:paraId="1BE637DF" w14:textId="4DE21CD2" w:rsidR="00C6604A" w:rsidRDefault="00C6604A" w:rsidP="00F142CD">
      <w:pPr>
        <w:spacing w:after="0"/>
        <w:jc w:val="both"/>
        <w:rPr>
          <w:rFonts w:ascii="Arial" w:hAnsi="Arial" w:cs="Arial"/>
          <w:sz w:val="24"/>
          <w:szCs w:val="24"/>
        </w:rPr>
      </w:pPr>
    </w:p>
    <w:tbl>
      <w:tblPr>
        <w:tblStyle w:val="TableGrid"/>
        <w:tblW w:w="0" w:type="auto"/>
        <w:tblLook w:val="0480" w:firstRow="0" w:lastRow="0" w:firstColumn="1" w:lastColumn="0" w:noHBand="0" w:noVBand="1"/>
        <w:tblCaption w:val="Cymwyseddau maethu craidd 1-4"/>
      </w:tblPr>
      <w:tblGrid>
        <w:gridCol w:w="9016"/>
      </w:tblGrid>
      <w:tr w:rsidR="003127ED" w:rsidRPr="00324AF8" w14:paraId="5CECDCA8" w14:textId="77777777" w:rsidTr="00762B51">
        <w:trPr>
          <w:tblHeader/>
        </w:trPr>
        <w:tc>
          <w:tcPr>
            <w:tcW w:w="9016" w:type="dxa"/>
            <w:tcBorders>
              <w:top w:val="single" w:sz="4" w:space="0" w:color="auto"/>
              <w:left w:val="single" w:sz="4" w:space="0" w:color="auto"/>
              <w:bottom w:val="single" w:sz="4" w:space="0" w:color="auto"/>
              <w:right w:val="single" w:sz="4" w:space="0" w:color="auto"/>
            </w:tcBorders>
            <w:vAlign w:val="center"/>
          </w:tcPr>
          <w:p w14:paraId="73BB5214" w14:textId="77777777" w:rsidR="004C18BC" w:rsidRDefault="003127ED" w:rsidP="004C18BC">
            <w:pPr>
              <w:tabs>
                <w:tab w:val="left" w:pos="525"/>
              </w:tabs>
              <w:spacing w:after="0" w:line="240" w:lineRule="auto"/>
              <w:rPr>
                <w:rFonts w:ascii="Arial" w:hAnsi="Arial" w:cs="Arial"/>
                <w:b/>
                <w:sz w:val="20"/>
                <w:szCs w:val="20"/>
              </w:rPr>
            </w:pPr>
            <w:r>
              <w:rPr>
                <w:rFonts w:ascii="Arial" w:hAnsi="Arial"/>
                <w:b/>
                <w:sz w:val="20"/>
              </w:rPr>
              <w:t>TABL 1</w:t>
            </w:r>
          </w:p>
          <w:p w14:paraId="1810F0A6" w14:textId="2D7EC794" w:rsidR="003127ED" w:rsidRPr="004C18BC" w:rsidRDefault="003127ED" w:rsidP="004C18BC">
            <w:pPr>
              <w:tabs>
                <w:tab w:val="left" w:pos="525"/>
              </w:tabs>
              <w:spacing w:after="0" w:line="240" w:lineRule="auto"/>
              <w:rPr>
                <w:rFonts w:ascii="Arial" w:hAnsi="Arial" w:cs="Arial"/>
                <w:b/>
                <w:sz w:val="20"/>
                <w:szCs w:val="20"/>
              </w:rPr>
            </w:pPr>
            <w:r>
              <w:rPr>
                <w:rFonts w:ascii="Arial" w:hAnsi="Arial"/>
                <w:b/>
                <w:sz w:val="20"/>
              </w:rPr>
              <w:t xml:space="preserve">Ffurflen Asesu Maethu ar gyfer Darpar Ofalwyr  F - matrics cymhwysedd (adran E) Coram BAAF </w:t>
            </w:r>
          </w:p>
        </w:tc>
      </w:tr>
      <w:tr w:rsidR="003127ED" w:rsidRPr="00324AF8" w14:paraId="15CE409C" w14:textId="77777777" w:rsidTr="00762B51">
        <w:tc>
          <w:tcPr>
            <w:tcW w:w="9016" w:type="dxa"/>
            <w:tcBorders>
              <w:top w:val="single" w:sz="4" w:space="0" w:color="auto"/>
              <w:left w:val="single" w:sz="4" w:space="0" w:color="auto"/>
              <w:bottom w:val="single" w:sz="4" w:space="0" w:color="auto"/>
              <w:right w:val="single" w:sz="4" w:space="0" w:color="auto"/>
            </w:tcBorders>
            <w:vAlign w:val="center"/>
          </w:tcPr>
          <w:p w14:paraId="05D9F665" w14:textId="3415772E" w:rsidR="003127ED" w:rsidRPr="00324AF8" w:rsidRDefault="003127ED" w:rsidP="004C18BC">
            <w:pPr>
              <w:spacing w:after="0" w:line="240" w:lineRule="auto"/>
              <w:jc w:val="both"/>
              <w:rPr>
                <w:rFonts w:ascii="Arial" w:hAnsi="Arial" w:cs="Arial"/>
                <w:sz w:val="20"/>
                <w:szCs w:val="20"/>
              </w:rPr>
            </w:pPr>
            <w:r>
              <w:rPr>
                <w:rFonts w:ascii="Arial" w:hAnsi="Arial"/>
                <w:b/>
                <w:sz w:val="20"/>
              </w:rPr>
              <w:t>1.</w:t>
            </w:r>
            <w:r>
              <w:rPr>
                <w:rFonts w:ascii="Arial" w:hAnsi="Arial"/>
                <w:b/>
                <w:sz w:val="20"/>
              </w:rPr>
              <w:tab/>
              <w:t>Gofalu am blant</w:t>
            </w:r>
          </w:p>
        </w:tc>
      </w:tr>
      <w:tr w:rsidR="003127ED" w:rsidRPr="00324AF8" w14:paraId="75FCEB7C" w14:textId="77777777" w:rsidTr="00762B51">
        <w:tc>
          <w:tcPr>
            <w:tcW w:w="9016" w:type="dxa"/>
            <w:tcBorders>
              <w:top w:val="single" w:sz="4" w:space="0" w:color="auto"/>
              <w:left w:val="single" w:sz="4" w:space="0" w:color="auto"/>
              <w:bottom w:val="single" w:sz="4" w:space="0" w:color="auto"/>
              <w:right w:val="single" w:sz="4" w:space="0" w:color="auto"/>
            </w:tcBorders>
            <w:vAlign w:val="center"/>
          </w:tcPr>
          <w:p w14:paraId="249151D4" w14:textId="6644972F" w:rsidR="003127ED" w:rsidRPr="00324AF8" w:rsidRDefault="003127ED" w:rsidP="004C18BC">
            <w:pPr>
              <w:spacing w:after="0" w:line="240" w:lineRule="auto"/>
              <w:jc w:val="both"/>
              <w:rPr>
                <w:rFonts w:ascii="Arial" w:hAnsi="Arial" w:cs="Arial"/>
                <w:sz w:val="20"/>
                <w:szCs w:val="20"/>
              </w:rPr>
            </w:pPr>
            <w:r>
              <w:rPr>
                <w:rFonts w:ascii="Arial" w:hAnsi="Arial"/>
                <w:sz w:val="20"/>
              </w:rPr>
              <w:t xml:space="preserve">1.1 </w:t>
            </w:r>
            <w:r w:rsidR="0050776F">
              <w:rPr>
                <w:rFonts w:ascii="Arial" w:hAnsi="Arial"/>
                <w:sz w:val="20"/>
              </w:rPr>
              <w:t>Y f</w:t>
            </w:r>
            <w:r>
              <w:rPr>
                <w:rFonts w:ascii="Arial" w:hAnsi="Arial"/>
                <w:sz w:val="20"/>
              </w:rPr>
              <w:t xml:space="preserve">allu </w:t>
            </w:r>
            <w:r w:rsidR="0050776F">
              <w:rPr>
                <w:rFonts w:ascii="Arial" w:hAnsi="Arial"/>
                <w:sz w:val="20"/>
              </w:rPr>
              <w:t>i d</w:t>
            </w:r>
            <w:r>
              <w:rPr>
                <w:rFonts w:ascii="Arial" w:hAnsi="Arial"/>
                <w:sz w:val="20"/>
              </w:rPr>
              <w:t>darparu gofal o safon dda i blant sy'n hyrwyddo datblygiad emosiynol, corfforol, rhywiol a deallusol iach</w:t>
            </w:r>
          </w:p>
        </w:tc>
      </w:tr>
      <w:tr w:rsidR="003127ED" w:rsidRPr="00324AF8" w14:paraId="53D5DA35" w14:textId="77777777" w:rsidTr="00762B51">
        <w:tc>
          <w:tcPr>
            <w:tcW w:w="9016" w:type="dxa"/>
            <w:tcBorders>
              <w:top w:val="single" w:sz="4" w:space="0" w:color="auto"/>
              <w:left w:val="single" w:sz="4" w:space="0" w:color="auto"/>
              <w:bottom w:val="single" w:sz="4" w:space="0" w:color="auto"/>
              <w:right w:val="single" w:sz="4" w:space="0" w:color="auto"/>
            </w:tcBorders>
            <w:vAlign w:val="center"/>
          </w:tcPr>
          <w:p w14:paraId="02E2DA1A" w14:textId="7EDEF6EF" w:rsidR="003127ED" w:rsidRPr="00324AF8" w:rsidRDefault="003127ED" w:rsidP="004C18BC">
            <w:pPr>
              <w:spacing w:after="0" w:line="240" w:lineRule="auto"/>
              <w:jc w:val="both"/>
              <w:rPr>
                <w:rFonts w:ascii="Arial" w:hAnsi="Arial" w:cs="Arial"/>
                <w:sz w:val="20"/>
                <w:szCs w:val="20"/>
              </w:rPr>
            </w:pPr>
            <w:r>
              <w:rPr>
                <w:rFonts w:ascii="Arial" w:hAnsi="Arial"/>
                <w:sz w:val="20"/>
              </w:rPr>
              <w:t xml:space="preserve">1.2 </w:t>
            </w:r>
            <w:r w:rsidR="0050776F">
              <w:rPr>
                <w:rFonts w:ascii="Arial" w:hAnsi="Arial"/>
                <w:sz w:val="20"/>
              </w:rPr>
              <w:t>Y gallu</w:t>
            </w:r>
            <w:r>
              <w:rPr>
                <w:rFonts w:ascii="Arial" w:hAnsi="Arial"/>
                <w:sz w:val="20"/>
              </w:rPr>
              <w:t xml:space="preserve"> i dderbyn y plentyn unigol</w:t>
            </w:r>
          </w:p>
        </w:tc>
      </w:tr>
      <w:tr w:rsidR="003127ED" w:rsidRPr="00324AF8" w14:paraId="61B194DE" w14:textId="77777777" w:rsidTr="00762B51">
        <w:tc>
          <w:tcPr>
            <w:tcW w:w="9016" w:type="dxa"/>
            <w:tcBorders>
              <w:top w:val="single" w:sz="4" w:space="0" w:color="auto"/>
              <w:left w:val="single" w:sz="4" w:space="0" w:color="auto"/>
              <w:bottom w:val="single" w:sz="4" w:space="0" w:color="auto"/>
              <w:right w:val="single" w:sz="4" w:space="0" w:color="auto"/>
            </w:tcBorders>
            <w:vAlign w:val="center"/>
          </w:tcPr>
          <w:p w14:paraId="4E20F707" w14:textId="7C01825B" w:rsidR="003127ED" w:rsidRPr="00324AF8" w:rsidRDefault="003127ED" w:rsidP="004C18BC">
            <w:pPr>
              <w:spacing w:after="0" w:line="240" w:lineRule="auto"/>
              <w:jc w:val="both"/>
              <w:rPr>
                <w:rFonts w:ascii="Arial" w:hAnsi="Arial" w:cs="Arial"/>
                <w:sz w:val="20"/>
                <w:szCs w:val="20"/>
              </w:rPr>
            </w:pPr>
            <w:r>
              <w:rPr>
                <w:rFonts w:ascii="Arial" w:hAnsi="Arial"/>
                <w:sz w:val="20"/>
              </w:rPr>
              <w:t xml:space="preserve">1.3 </w:t>
            </w:r>
            <w:r w:rsidR="0050776F">
              <w:rPr>
                <w:rFonts w:ascii="Arial" w:hAnsi="Arial"/>
                <w:sz w:val="20"/>
              </w:rPr>
              <w:t>Y gallu</w:t>
            </w:r>
            <w:r>
              <w:rPr>
                <w:rFonts w:ascii="Arial" w:hAnsi="Arial"/>
                <w:sz w:val="20"/>
              </w:rPr>
              <w:t xml:space="preserve"> i ddarparu gofal sy'n briodol i'r plentyn unigol fel y mae </w:t>
            </w:r>
          </w:p>
        </w:tc>
      </w:tr>
      <w:tr w:rsidR="003127ED" w:rsidRPr="00324AF8" w14:paraId="10A08915" w14:textId="77777777" w:rsidTr="00762B51">
        <w:tc>
          <w:tcPr>
            <w:tcW w:w="9016" w:type="dxa"/>
            <w:tcBorders>
              <w:top w:val="single" w:sz="4" w:space="0" w:color="auto"/>
              <w:left w:val="single" w:sz="4" w:space="0" w:color="auto"/>
              <w:bottom w:val="single" w:sz="4" w:space="0" w:color="auto"/>
              <w:right w:val="single" w:sz="4" w:space="0" w:color="auto"/>
            </w:tcBorders>
            <w:vAlign w:val="center"/>
          </w:tcPr>
          <w:p w14:paraId="74A8F3DE" w14:textId="6221AE03" w:rsidR="003127ED" w:rsidRPr="00324AF8" w:rsidRDefault="003127ED" w:rsidP="004C18BC">
            <w:pPr>
              <w:spacing w:after="0" w:line="240" w:lineRule="auto"/>
              <w:jc w:val="both"/>
              <w:rPr>
                <w:rFonts w:ascii="Arial" w:hAnsi="Arial" w:cs="Arial"/>
                <w:sz w:val="20"/>
                <w:szCs w:val="20"/>
              </w:rPr>
            </w:pPr>
            <w:r>
              <w:rPr>
                <w:rFonts w:ascii="Arial" w:hAnsi="Arial"/>
                <w:sz w:val="20"/>
              </w:rPr>
              <w:t xml:space="preserve">1.4 </w:t>
            </w:r>
            <w:r w:rsidR="0050776F">
              <w:rPr>
                <w:rFonts w:ascii="Arial" w:hAnsi="Arial"/>
                <w:sz w:val="20"/>
              </w:rPr>
              <w:t>Y gallu</w:t>
            </w:r>
            <w:r>
              <w:rPr>
                <w:rFonts w:ascii="Arial" w:hAnsi="Arial"/>
                <w:sz w:val="20"/>
              </w:rPr>
              <w:t xml:space="preserve"> i weithio'n agos gyda theuluoedd plant ac eraill sy'n bwysig i'r plentyn </w:t>
            </w:r>
          </w:p>
        </w:tc>
      </w:tr>
      <w:tr w:rsidR="003127ED" w:rsidRPr="00324AF8" w14:paraId="063249E9" w14:textId="77777777" w:rsidTr="00762B51">
        <w:trPr>
          <w:trHeight w:val="340"/>
        </w:trPr>
        <w:tc>
          <w:tcPr>
            <w:tcW w:w="9016" w:type="dxa"/>
            <w:hideMark/>
          </w:tcPr>
          <w:p w14:paraId="124F45B7" w14:textId="24E9CDFD"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1.5 </w:t>
            </w:r>
            <w:r w:rsidR="0050776F">
              <w:rPr>
                <w:rFonts w:ascii="Arial" w:hAnsi="Arial"/>
                <w:sz w:val="20"/>
              </w:rPr>
              <w:t>Y gallu</w:t>
            </w:r>
            <w:r>
              <w:rPr>
                <w:rFonts w:ascii="Arial" w:hAnsi="Arial"/>
                <w:sz w:val="20"/>
              </w:rPr>
              <w:t xml:space="preserve"> i osod ffiniau priodol, a rheoli ymddygiad plant o fewn y rhain, heb ddefnyddio ymddygiad corfforol neu ymddygiad amhriodol arall</w:t>
            </w:r>
          </w:p>
        </w:tc>
      </w:tr>
      <w:tr w:rsidR="003127ED" w:rsidRPr="00324AF8" w14:paraId="02C49BD5" w14:textId="77777777" w:rsidTr="00762B51">
        <w:trPr>
          <w:trHeight w:val="340"/>
        </w:trPr>
        <w:tc>
          <w:tcPr>
            <w:tcW w:w="9016" w:type="dxa"/>
            <w:hideMark/>
          </w:tcPr>
          <w:p w14:paraId="524A2D9C" w14:textId="77777777"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1.6 Gwybodaeth am ddatblygiad plentyn arferol a’r gallu i wrando ar blant a chyfathrebu â hwy mewn modd sy'n briodol i'w hoedran a'u dealltwriaeth emosiynol</w:t>
            </w:r>
          </w:p>
        </w:tc>
      </w:tr>
      <w:tr w:rsidR="003127ED" w:rsidRPr="00324AF8" w14:paraId="1158FF99" w14:textId="77777777" w:rsidTr="00762B51">
        <w:trPr>
          <w:trHeight w:val="340"/>
        </w:trPr>
        <w:tc>
          <w:tcPr>
            <w:tcW w:w="9016" w:type="dxa"/>
            <w:hideMark/>
          </w:tcPr>
          <w:p w14:paraId="4B9AEBE8" w14:textId="0BFC7707"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1.7 </w:t>
            </w:r>
            <w:r w:rsidR="0050776F">
              <w:rPr>
                <w:rFonts w:ascii="Arial" w:hAnsi="Arial"/>
                <w:sz w:val="20"/>
              </w:rPr>
              <w:t>Y gallu</w:t>
            </w:r>
            <w:r>
              <w:rPr>
                <w:rFonts w:ascii="Arial" w:hAnsi="Arial"/>
                <w:sz w:val="20"/>
              </w:rPr>
              <w:t xml:space="preserve"> i hyrwyddo datblygiad person ifanc tuag at statws oedolyn</w:t>
            </w:r>
          </w:p>
        </w:tc>
      </w:tr>
      <w:tr w:rsidR="003127ED" w:rsidRPr="00324AF8" w14:paraId="573A4BE7" w14:textId="77777777" w:rsidTr="00762B51">
        <w:trPr>
          <w:trHeight w:val="340"/>
        </w:trPr>
        <w:tc>
          <w:tcPr>
            <w:tcW w:w="9016" w:type="dxa"/>
            <w:hideMark/>
          </w:tcPr>
          <w:p w14:paraId="1E5252AC" w14:textId="77777777" w:rsidR="003127ED" w:rsidRPr="00324AF8" w:rsidRDefault="003127ED" w:rsidP="004C18BC">
            <w:pPr>
              <w:tabs>
                <w:tab w:val="left" w:pos="525"/>
              </w:tabs>
              <w:spacing w:after="0" w:line="240" w:lineRule="auto"/>
              <w:rPr>
                <w:rFonts w:ascii="Arial" w:hAnsi="Arial" w:cs="Arial"/>
                <w:b/>
                <w:bCs/>
                <w:sz w:val="20"/>
                <w:szCs w:val="20"/>
              </w:rPr>
            </w:pPr>
            <w:r>
              <w:rPr>
                <w:rFonts w:ascii="Arial" w:hAnsi="Arial"/>
                <w:b/>
                <w:sz w:val="20"/>
              </w:rPr>
              <w:t xml:space="preserve">2. </w:t>
            </w:r>
            <w:r>
              <w:rPr>
                <w:rFonts w:ascii="Arial" w:hAnsi="Arial"/>
                <w:b/>
                <w:sz w:val="20"/>
              </w:rPr>
              <w:tab/>
              <w:t>Darparu amgylchedd diogel a gofalgar</w:t>
            </w:r>
          </w:p>
        </w:tc>
      </w:tr>
      <w:tr w:rsidR="003127ED" w:rsidRPr="00324AF8" w14:paraId="02725F70" w14:textId="77777777" w:rsidTr="00762B51">
        <w:trPr>
          <w:trHeight w:val="340"/>
        </w:trPr>
        <w:tc>
          <w:tcPr>
            <w:tcW w:w="9016" w:type="dxa"/>
            <w:hideMark/>
          </w:tcPr>
          <w:p w14:paraId="727EB854" w14:textId="0EC36A73"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2.1 </w:t>
            </w:r>
            <w:r w:rsidR="0050776F">
              <w:rPr>
                <w:rFonts w:ascii="Arial" w:hAnsi="Arial"/>
                <w:sz w:val="20"/>
              </w:rPr>
              <w:t>Y gallu</w:t>
            </w:r>
            <w:r>
              <w:rPr>
                <w:rFonts w:ascii="Arial" w:hAnsi="Arial"/>
                <w:sz w:val="20"/>
              </w:rPr>
              <w:t xml:space="preserve"> i sicrhau bod plant yn derbyn gofal mewn cartref lle maent yn ddiogel rhag niwed neu gamdriniaeth</w:t>
            </w:r>
          </w:p>
        </w:tc>
      </w:tr>
      <w:tr w:rsidR="003127ED" w:rsidRPr="00324AF8" w14:paraId="1099D186" w14:textId="77777777" w:rsidTr="00762B51">
        <w:trPr>
          <w:trHeight w:val="340"/>
        </w:trPr>
        <w:tc>
          <w:tcPr>
            <w:tcW w:w="9016" w:type="dxa"/>
            <w:hideMark/>
          </w:tcPr>
          <w:p w14:paraId="78C3F4F8" w14:textId="5AA1CAF4"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2.2 </w:t>
            </w:r>
            <w:r w:rsidR="0050776F">
              <w:rPr>
                <w:rFonts w:ascii="Arial" w:hAnsi="Arial"/>
                <w:sz w:val="20"/>
              </w:rPr>
              <w:t>Y gallu</w:t>
            </w:r>
            <w:r>
              <w:rPr>
                <w:rFonts w:ascii="Arial" w:hAnsi="Arial"/>
                <w:sz w:val="20"/>
              </w:rPr>
              <w:t xml:space="preserve"> i helpu plant i gadw eu hunain yn ddiogel rhag niwed neu gamdriniaeth, ac i wybod sut i geisio cymorth os yw eu diogelwch dan fygythiad</w:t>
            </w:r>
          </w:p>
        </w:tc>
      </w:tr>
      <w:tr w:rsidR="003127ED" w:rsidRPr="00324AF8" w14:paraId="5BE2C403" w14:textId="77777777" w:rsidTr="00762B51">
        <w:trPr>
          <w:trHeight w:val="340"/>
        </w:trPr>
        <w:tc>
          <w:tcPr>
            <w:tcW w:w="9016" w:type="dxa"/>
            <w:hideMark/>
          </w:tcPr>
          <w:p w14:paraId="7807BCCC" w14:textId="2662350B"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2.3 </w:t>
            </w:r>
            <w:r w:rsidR="0050776F">
              <w:rPr>
                <w:rFonts w:ascii="Arial" w:hAnsi="Arial"/>
                <w:sz w:val="20"/>
              </w:rPr>
              <w:t>Y gallu</w:t>
            </w:r>
            <w:r>
              <w:rPr>
                <w:rFonts w:ascii="Arial" w:hAnsi="Arial"/>
                <w:sz w:val="20"/>
              </w:rPr>
              <w:t xml:space="preserve"> i gydnabod bod plant anabl yn arbennig o agored i gam-drin ac i wahaniaethu </w:t>
            </w:r>
          </w:p>
        </w:tc>
      </w:tr>
      <w:tr w:rsidR="003127ED" w:rsidRPr="00324AF8" w14:paraId="343AFA11" w14:textId="77777777" w:rsidTr="00762B51">
        <w:trPr>
          <w:trHeight w:val="340"/>
        </w:trPr>
        <w:tc>
          <w:tcPr>
            <w:tcW w:w="9016" w:type="dxa"/>
            <w:hideMark/>
          </w:tcPr>
          <w:p w14:paraId="25868221" w14:textId="77777777" w:rsidR="003127ED" w:rsidRPr="00324AF8" w:rsidRDefault="003127ED" w:rsidP="004C18BC">
            <w:pPr>
              <w:tabs>
                <w:tab w:val="left" w:pos="525"/>
              </w:tabs>
              <w:spacing w:after="0" w:line="240" w:lineRule="auto"/>
              <w:rPr>
                <w:rFonts w:ascii="Arial" w:hAnsi="Arial" w:cs="Arial"/>
                <w:b/>
                <w:bCs/>
                <w:sz w:val="20"/>
                <w:szCs w:val="20"/>
              </w:rPr>
            </w:pPr>
            <w:r>
              <w:rPr>
                <w:rFonts w:ascii="Arial" w:hAnsi="Arial"/>
                <w:b/>
                <w:sz w:val="20"/>
              </w:rPr>
              <w:t>3.</w:t>
            </w:r>
            <w:r>
              <w:rPr>
                <w:rFonts w:ascii="Arial" w:hAnsi="Arial"/>
                <w:b/>
                <w:sz w:val="20"/>
              </w:rPr>
              <w:tab/>
              <w:t>Gweithio fel rhan o dîm</w:t>
            </w:r>
          </w:p>
        </w:tc>
      </w:tr>
      <w:tr w:rsidR="003127ED" w:rsidRPr="00324AF8" w14:paraId="4776B37E" w14:textId="77777777" w:rsidTr="00762B51">
        <w:trPr>
          <w:trHeight w:val="340"/>
        </w:trPr>
        <w:tc>
          <w:tcPr>
            <w:tcW w:w="9016" w:type="dxa"/>
            <w:hideMark/>
          </w:tcPr>
          <w:p w14:paraId="55981BFE" w14:textId="41B08FA5"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3.1 </w:t>
            </w:r>
            <w:r w:rsidR="0050776F">
              <w:rPr>
                <w:rFonts w:ascii="Arial" w:hAnsi="Arial"/>
                <w:sz w:val="20"/>
              </w:rPr>
              <w:t>Y gallu</w:t>
            </w:r>
            <w:r>
              <w:rPr>
                <w:rFonts w:ascii="Arial" w:hAnsi="Arial"/>
                <w:sz w:val="20"/>
              </w:rPr>
              <w:t xml:space="preserve"> i gydweithio â gweithwyr proffesiynol eraill ac i gyfrannu at gynlluniau’r adran ar gyfer y plentyn / person ifanc</w:t>
            </w:r>
          </w:p>
        </w:tc>
      </w:tr>
      <w:tr w:rsidR="003127ED" w:rsidRPr="00324AF8" w14:paraId="77B847D7" w14:textId="77777777" w:rsidTr="00762B51">
        <w:trPr>
          <w:trHeight w:val="340"/>
        </w:trPr>
        <w:tc>
          <w:tcPr>
            <w:tcW w:w="9016" w:type="dxa"/>
            <w:hideMark/>
          </w:tcPr>
          <w:p w14:paraId="2FD0C8E8" w14:textId="28440A6F"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3.2 </w:t>
            </w:r>
            <w:r w:rsidR="0050776F">
              <w:rPr>
                <w:rFonts w:ascii="Arial" w:hAnsi="Arial"/>
                <w:sz w:val="20"/>
              </w:rPr>
              <w:t>Y gallu</w:t>
            </w:r>
            <w:r>
              <w:rPr>
                <w:rFonts w:ascii="Arial" w:hAnsi="Arial"/>
                <w:sz w:val="20"/>
              </w:rPr>
              <w:t xml:space="preserve"> i gyfathrebu'n effeithiol</w:t>
            </w:r>
          </w:p>
        </w:tc>
      </w:tr>
      <w:tr w:rsidR="003127ED" w:rsidRPr="00324AF8" w14:paraId="35BD01C6" w14:textId="77777777" w:rsidTr="00762B51">
        <w:trPr>
          <w:trHeight w:val="340"/>
        </w:trPr>
        <w:tc>
          <w:tcPr>
            <w:tcW w:w="9016" w:type="dxa"/>
            <w:hideMark/>
          </w:tcPr>
          <w:p w14:paraId="73A901F5" w14:textId="2427411F"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3.3 </w:t>
            </w:r>
            <w:r w:rsidR="0050776F">
              <w:rPr>
                <w:rFonts w:ascii="Arial" w:hAnsi="Arial"/>
                <w:sz w:val="20"/>
              </w:rPr>
              <w:t>Y gallu</w:t>
            </w:r>
            <w:r>
              <w:rPr>
                <w:rFonts w:ascii="Arial" w:hAnsi="Arial"/>
                <w:sz w:val="20"/>
              </w:rPr>
              <w:t xml:space="preserve"> i gadw gwybodaeth yn gyfrinachol</w:t>
            </w:r>
          </w:p>
        </w:tc>
      </w:tr>
      <w:tr w:rsidR="003127ED" w:rsidRPr="00324AF8" w14:paraId="4418AA41" w14:textId="77777777" w:rsidTr="00762B51">
        <w:trPr>
          <w:trHeight w:val="340"/>
        </w:trPr>
        <w:tc>
          <w:tcPr>
            <w:tcW w:w="9016" w:type="dxa"/>
            <w:hideMark/>
          </w:tcPr>
          <w:p w14:paraId="2EF9E6D1" w14:textId="631E0542"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3.4 </w:t>
            </w:r>
            <w:r w:rsidR="0050776F">
              <w:rPr>
                <w:rFonts w:ascii="Arial" w:hAnsi="Arial"/>
                <w:sz w:val="20"/>
              </w:rPr>
              <w:t>Y gallu</w:t>
            </w:r>
            <w:r>
              <w:rPr>
                <w:rFonts w:ascii="Arial" w:hAnsi="Arial"/>
                <w:sz w:val="20"/>
              </w:rPr>
              <w:t xml:space="preserve"> i hyrwyddo cydraddoldeb, amrywiaeth a hawliau unigolion a grwpiau o fewn cymdeithas</w:t>
            </w:r>
          </w:p>
        </w:tc>
      </w:tr>
      <w:tr w:rsidR="003127ED" w:rsidRPr="00324AF8" w14:paraId="50B07C66" w14:textId="77777777" w:rsidTr="00762B51">
        <w:trPr>
          <w:trHeight w:val="340"/>
        </w:trPr>
        <w:tc>
          <w:tcPr>
            <w:tcW w:w="9016" w:type="dxa"/>
            <w:hideMark/>
          </w:tcPr>
          <w:p w14:paraId="014860A6" w14:textId="77777777" w:rsidR="003127ED" w:rsidRPr="00324AF8" w:rsidRDefault="003127ED" w:rsidP="004C18BC">
            <w:pPr>
              <w:tabs>
                <w:tab w:val="left" w:pos="525"/>
              </w:tabs>
              <w:spacing w:after="0" w:line="240" w:lineRule="auto"/>
              <w:rPr>
                <w:rFonts w:ascii="Arial" w:hAnsi="Arial" w:cs="Arial"/>
                <w:b/>
                <w:bCs/>
                <w:sz w:val="20"/>
                <w:szCs w:val="20"/>
              </w:rPr>
            </w:pPr>
            <w:r>
              <w:rPr>
                <w:rFonts w:ascii="Arial" w:hAnsi="Arial"/>
                <w:b/>
                <w:sz w:val="20"/>
              </w:rPr>
              <w:t>4.</w:t>
            </w:r>
            <w:r>
              <w:rPr>
                <w:rFonts w:ascii="Arial" w:hAnsi="Arial"/>
                <w:b/>
                <w:sz w:val="20"/>
              </w:rPr>
              <w:tab/>
              <w:t>Eich datblygiad eich hun</w:t>
            </w:r>
          </w:p>
        </w:tc>
      </w:tr>
      <w:tr w:rsidR="003127ED" w:rsidRPr="00324AF8" w14:paraId="49B3B9CC" w14:textId="77777777" w:rsidTr="00762B51">
        <w:trPr>
          <w:trHeight w:val="340"/>
        </w:trPr>
        <w:tc>
          <w:tcPr>
            <w:tcW w:w="9016" w:type="dxa"/>
            <w:hideMark/>
          </w:tcPr>
          <w:p w14:paraId="1DA12276" w14:textId="0BBF6295"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4.1 </w:t>
            </w:r>
            <w:r w:rsidR="0050776F">
              <w:rPr>
                <w:rFonts w:ascii="Arial" w:hAnsi="Arial"/>
                <w:sz w:val="20"/>
              </w:rPr>
              <w:t>Y gallu</w:t>
            </w:r>
            <w:r>
              <w:rPr>
                <w:rFonts w:ascii="Arial" w:hAnsi="Arial"/>
                <w:sz w:val="20"/>
              </w:rPr>
              <w:t xml:space="preserve"> i werthfawrogi sut mae profiadau personol wedi effeithio arnyn nhw eu hunain a'u teuluoedd, a'r effaith y mae maethu yn debygol o gael arnynt i gyd</w:t>
            </w:r>
          </w:p>
        </w:tc>
      </w:tr>
      <w:tr w:rsidR="003127ED" w:rsidRPr="00324AF8" w14:paraId="7E4E55AE" w14:textId="77777777" w:rsidTr="00762B51">
        <w:trPr>
          <w:trHeight w:val="340"/>
        </w:trPr>
        <w:tc>
          <w:tcPr>
            <w:tcW w:w="9016" w:type="dxa"/>
            <w:hideMark/>
          </w:tcPr>
          <w:p w14:paraId="0EEB920A" w14:textId="4BC211C6"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4.2 </w:t>
            </w:r>
            <w:r w:rsidR="0050776F">
              <w:rPr>
                <w:rFonts w:ascii="Arial" w:hAnsi="Arial"/>
                <w:sz w:val="20"/>
              </w:rPr>
              <w:t>Y gallu</w:t>
            </w:r>
            <w:r>
              <w:rPr>
                <w:rFonts w:ascii="Arial" w:hAnsi="Arial"/>
                <w:sz w:val="20"/>
              </w:rPr>
              <w:t xml:space="preserve"> i ddefnyddio pobl a chysylltiadau yn y gymuned i ddarparu cefnogaeth</w:t>
            </w:r>
          </w:p>
        </w:tc>
      </w:tr>
      <w:tr w:rsidR="003127ED" w:rsidRPr="00324AF8" w14:paraId="0A679562" w14:textId="77777777" w:rsidTr="00762B51">
        <w:trPr>
          <w:trHeight w:val="340"/>
        </w:trPr>
        <w:tc>
          <w:tcPr>
            <w:tcW w:w="9016" w:type="dxa"/>
            <w:hideMark/>
          </w:tcPr>
          <w:p w14:paraId="7ECC9B1D" w14:textId="3BF62DD7"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4.3 </w:t>
            </w:r>
            <w:r w:rsidR="0050776F">
              <w:rPr>
                <w:rFonts w:ascii="Arial" w:hAnsi="Arial"/>
                <w:sz w:val="20"/>
              </w:rPr>
              <w:t>Y gallu</w:t>
            </w:r>
            <w:r>
              <w:rPr>
                <w:rFonts w:ascii="Arial" w:hAnsi="Arial"/>
                <w:sz w:val="20"/>
              </w:rPr>
              <w:t xml:space="preserve"> i ddefnyddio cyfleoedd hyfforddi a gwella sgiliau</w:t>
            </w:r>
          </w:p>
        </w:tc>
      </w:tr>
      <w:tr w:rsidR="003127ED" w:rsidRPr="00324AF8" w14:paraId="55B331CC" w14:textId="77777777" w:rsidTr="00762B51">
        <w:trPr>
          <w:trHeight w:val="340"/>
        </w:trPr>
        <w:tc>
          <w:tcPr>
            <w:tcW w:w="9016" w:type="dxa"/>
            <w:hideMark/>
          </w:tcPr>
          <w:p w14:paraId="42DA8F2B" w14:textId="10E09FDE" w:rsidR="003127ED" w:rsidRPr="00324AF8" w:rsidRDefault="003127ED" w:rsidP="004C18BC">
            <w:pPr>
              <w:tabs>
                <w:tab w:val="left" w:pos="525"/>
              </w:tabs>
              <w:spacing w:after="0" w:line="240" w:lineRule="auto"/>
              <w:rPr>
                <w:rFonts w:ascii="Arial" w:hAnsi="Arial" w:cs="Arial"/>
                <w:sz w:val="20"/>
                <w:szCs w:val="20"/>
              </w:rPr>
            </w:pPr>
            <w:r>
              <w:rPr>
                <w:rFonts w:ascii="Arial" w:hAnsi="Arial"/>
                <w:sz w:val="20"/>
              </w:rPr>
              <w:t xml:space="preserve">4.4 </w:t>
            </w:r>
            <w:r w:rsidR="0050776F">
              <w:rPr>
                <w:rFonts w:ascii="Arial" w:hAnsi="Arial"/>
                <w:sz w:val="20"/>
              </w:rPr>
              <w:t>Y gallu</w:t>
            </w:r>
            <w:r>
              <w:rPr>
                <w:rFonts w:ascii="Arial" w:hAnsi="Arial"/>
                <w:sz w:val="20"/>
              </w:rPr>
              <w:t xml:space="preserve"> i gynnal perthnasoedd cadarnhaol a chynnal gweithrediad effeithiol trwy gyfnodau o straen</w:t>
            </w:r>
          </w:p>
        </w:tc>
      </w:tr>
    </w:tbl>
    <w:p w14:paraId="1B77A898" w14:textId="1B43EC15" w:rsidR="00C6604A" w:rsidRDefault="00C6604A" w:rsidP="00F142CD">
      <w:pPr>
        <w:spacing w:after="0"/>
        <w:jc w:val="both"/>
        <w:rPr>
          <w:rFonts w:ascii="Arial" w:hAnsi="Arial" w:cs="Arial"/>
          <w:sz w:val="24"/>
          <w:szCs w:val="24"/>
        </w:rPr>
      </w:pPr>
    </w:p>
    <w:p w14:paraId="322AA2BE" w14:textId="1959AAFC" w:rsidR="00324AF8" w:rsidRDefault="00324AF8" w:rsidP="00F142CD">
      <w:pPr>
        <w:spacing w:after="0"/>
        <w:jc w:val="both"/>
        <w:rPr>
          <w:rFonts w:ascii="Arial" w:hAnsi="Arial" w:cs="Arial"/>
          <w:sz w:val="24"/>
          <w:szCs w:val="24"/>
        </w:rPr>
      </w:pPr>
    </w:p>
    <w:tbl>
      <w:tblPr>
        <w:tblStyle w:val="TableGrid"/>
        <w:tblW w:w="0" w:type="auto"/>
        <w:tblLook w:val="04A0" w:firstRow="1" w:lastRow="0" w:firstColumn="1" w:lastColumn="0" w:noHBand="0" w:noVBand="1"/>
        <w:tblCaption w:val="Y rhinweddau y byddem eu heisiau mewn gofalwyr maeth trosiannol"/>
      </w:tblPr>
      <w:tblGrid>
        <w:gridCol w:w="9016"/>
      </w:tblGrid>
      <w:tr w:rsidR="00324AF8" w:rsidRPr="003127ED" w14:paraId="4A688601" w14:textId="77777777" w:rsidTr="00762B51">
        <w:trPr>
          <w:trHeight w:val="340"/>
          <w:tblHeader/>
        </w:trPr>
        <w:tc>
          <w:tcPr>
            <w:tcW w:w="9016" w:type="dxa"/>
            <w:hideMark/>
          </w:tcPr>
          <w:p w14:paraId="68A58BE0" w14:textId="77777777" w:rsidR="00324AF8" w:rsidRPr="00324AF8" w:rsidRDefault="00324AF8" w:rsidP="004C18BC">
            <w:pPr>
              <w:tabs>
                <w:tab w:val="left" w:pos="525"/>
              </w:tabs>
              <w:spacing w:after="0" w:line="240" w:lineRule="auto"/>
              <w:rPr>
                <w:rFonts w:ascii="Arial" w:hAnsi="Arial" w:cs="Arial"/>
                <w:b/>
                <w:sz w:val="20"/>
                <w:szCs w:val="20"/>
              </w:rPr>
            </w:pPr>
            <w:r>
              <w:rPr>
                <w:rFonts w:ascii="Arial" w:hAnsi="Arial"/>
                <w:b/>
                <w:sz w:val="20"/>
              </w:rPr>
              <w:t>TABL 2</w:t>
            </w:r>
          </w:p>
          <w:p w14:paraId="789D6CEC" w14:textId="19E676CF" w:rsidR="00324AF8" w:rsidRPr="00324AF8" w:rsidRDefault="00324AF8" w:rsidP="004C18BC">
            <w:pPr>
              <w:tabs>
                <w:tab w:val="left" w:pos="525"/>
              </w:tabs>
              <w:spacing w:after="0" w:line="240" w:lineRule="auto"/>
              <w:rPr>
                <w:rFonts w:ascii="Arial" w:hAnsi="Arial" w:cs="Arial"/>
                <w:b/>
                <w:sz w:val="20"/>
                <w:szCs w:val="20"/>
              </w:rPr>
            </w:pPr>
            <w:r>
              <w:rPr>
                <w:rFonts w:ascii="Arial" w:hAnsi="Arial"/>
                <w:b/>
                <w:sz w:val="20"/>
              </w:rPr>
              <w:t xml:space="preserve">Rhinweddau ychwanegol sy’n ofynnol i ddangos lefel o ddealltwriaeth a gallu mewn perthynas â rôl gofalwyr trosiannol  </w:t>
            </w:r>
          </w:p>
        </w:tc>
      </w:tr>
      <w:tr w:rsidR="00324AF8" w:rsidRPr="003127ED" w14:paraId="70847343" w14:textId="77777777" w:rsidTr="00324AF8">
        <w:trPr>
          <w:trHeight w:val="340"/>
        </w:trPr>
        <w:tc>
          <w:tcPr>
            <w:tcW w:w="9016" w:type="dxa"/>
          </w:tcPr>
          <w:p w14:paraId="26E9C056" w14:textId="77777777" w:rsidR="00324AF8" w:rsidRPr="00324AF8" w:rsidRDefault="00324AF8" w:rsidP="004C18BC">
            <w:pPr>
              <w:tabs>
                <w:tab w:val="left" w:pos="525"/>
              </w:tabs>
              <w:spacing w:after="0" w:line="240" w:lineRule="auto"/>
              <w:rPr>
                <w:rFonts w:ascii="Arial" w:hAnsi="Arial" w:cs="Arial"/>
                <w:b/>
                <w:sz w:val="20"/>
                <w:szCs w:val="20"/>
              </w:rPr>
            </w:pPr>
            <w:r>
              <w:rPr>
                <w:rFonts w:ascii="Arial" w:hAnsi="Arial"/>
                <w:b/>
                <w:sz w:val="20"/>
              </w:rPr>
              <w:t xml:space="preserve">5. Gofal Trosiannol  </w:t>
            </w:r>
          </w:p>
        </w:tc>
      </w:tr>
      <w:tr w:rsidR="00324AF8" w:rsidRPr="003127ED" w14:paraId="4BD613C3" w14:textId="77777777" w:rsidTr="00324AF8">
        <w:trPr>
          <w:trHeight w:val="340"/>
        </w:trPr>
        <w:tc>
          <w:tcPr>
            <w:tcW w:w="9016" w:type="dxa"/>
            <w:hideMark/>
          </w:tcPr>
          <w:p w14:paraId="2446D13F" w14:textId="03911518" w:rsidR="00324AF8" w:rsidRPr="00324AF8" w:rsidRDefault="00324AF8" w:rsidP="004C18BC">
            <w:pPr>
              <w:tabs>
                <w:tab w:val="left" w:pos="525"/>
              </w:tabs>
              <w:spacing w:after="0" w:line="240" w:lineRule="auto"/>
              <w:rPr>
                <w:rFonts w:ascii="Arial" w:hAnsi="Arial" w:cs="Arial"/>
                <w:sz w:val="20"/>
                <w:szCs w:val="20"/>
              </w:rPr>
            </w:pPr>
            <w:r>
              <w:rPr>
                <w:rFonts w:ascii="Arial" w:hAnsi="Arial"/>
                <w:sz w:val="20"/>
              </w:rPr>
              <w:t xml:space="preserve">5.1 </w:t>
            </w:r>
            <w:r w:rsidR="0050776F">
              <w:rPr>
                <w:rFonts w:ascii="Arial" w:hAnsi="Arial"/>
                <w:sz w:val="20"/>
              </w:rPr>
              <w:t>Y gallu</w:t>
            </w:r>
            <w:r>
              <w:rPr>
                <w:rFonts w:ascii="Arial" w:hAnsi="Arial"/>
                <w:sz w:val="20"/>
              </w:rPr>
              <w:t xml:space="preserve"> i hyrwyddo perthynas gadarnhaol rhwng y person ifanc a'i gynghorydd personol a / neu weithiwr cymdeithasol.</w:t>
            </w:r>
          </w:p>
        </w:tc>
      </w:tr>
      <w:tr w:rsidR="00324AF8" w:rsidRPr="003127ED" w14:paraId="79EA1464" w14:textId="77777777" w:rsidTr="00324AF8">
        <w:trPr>
          <w:trHeight w:val="340"/>
        </w:trPr>
        <w:tc>
          <w:tcPr>
            <w:tcW w:w="9016" w:type="dxa"/>
            <w:hideMark/>
          </w:tcPr>
          <w:p w14:paraId="6EC0EA51" w14:textId="77777777" w:rsidR="00324AF8" w:rsidRPr="00324AF8" w:rsidRDefault="00324AF8" w:rsidP="004C18BC">
            <w:pPr>
              <w:tabs>
                <w:tab w:val="left" w:pos="525"/>
              </w:tabs>
              <w:spacing w:after="0" w:line="240" w:lineRule="auto"/>
              <w:rPr>
                <w:rFonts w:ascii="Arial" w:hAnsi="Arial" w:cs="Arial"/>
                <w:sz w:val="20"/>
                <w:szCs w:val="20"/>
              </w:rPr>
            </w:pPr>
            <w:r>
              <w:rPr>
                <w:rFonts w:ascii="Arial" w:hAnsi="Arial"/>
                <w:sz w:val="20"/>
              </w:rPr>
              <w:t>5.2 Gwybodaeth am effaith trawma ar ddatblygiad plant a lles emosiynol</w:t>
            </w:r>
          </w:p>
        </w:tc>
      </w:tr>
      <w:tr w:rsidR="00324AF8" w:rsidRPr="003127ED" w14:paraId="1152B261" w14:textId="77777777" w:rsidTr="00324AF8">
        <w:trPr>
          <w:trHeight w:val="340"/>
        </w:trPr>
        <w:tc>
          <w:tcPr>
            <w:tcW w:w="9016" w:type="dxa"/>
            <w:hideMark/>
          </w:tcPr>
          <w:p w14:paraId="241D40FB" w14:textId="77777777" w:rsidR="00324AF8" w:rsidRPr="00324AF8" w:rsidRDefault="00324AF8" w:rsidP="004C18BC">
            <w:pPr>
              <w:tabs>
                <w:tab w:val="left" w:pos="525"/>
              </w:tabs>
              <w:spacing w:after="0" w:line="240" w:lineRule="auto"/>
              <w:rPr>
                <w:rFonts w:ascii="Arial" w:hAnsi="Arial" w:cs="Arial"/>
                <w:sz w:val="20"/>
                <w:szCs w:val="20"/>
              </w:rPr>
            </w:pPr>
            <w:r>
              <w:rPr>
                <w:rFonts w:ascii="Arial" w:hAnsi="Arial"/>
                <w:sz w:val="20"/>
              </w:rPr>
              <w:t xml:space="preserve">5.3 Dealltwriaeth o ymlyniad a'i effaith ar ymddygiad a datblygiad emosiynol pobl ifanc. </w:t>
            </w:r>
          </w:p>
        </w:tc>
      </w:tr>
      <w:tr w:rsidR="00324AF8" w:rsidRPr="003127ED" w14:paraId="7752095C" w14:textId="77777777" w:rsidTr="00324AF8">
        <w:trPr>
          <w:trHeight w:val="340"/>
        </w:trPr>
        <w:tc>
          <w:tcPr>
            <w:tcW w:w="9016" w:type="dxa"/>
            <w:hideMark/>
          </w:tcPr>
          <w:p w14:paraId="2C91FADF" w14:textId="7161956F" w:rsidR="00324AF8" w:rsidRPr="00324AF8" w:rsidRDefault="00324AF8" w:rsidP="004C18BC">
            <w:pPr>
              <w:tabs>
                <w:tab w:val="left" w:pos="525"/>
              </w:tabs>
              <w:spacing w:after="0" w:line="240" w:lineRule="auto"/>
              <w:rPr>
                <w:rFonts w:ascii="Arial" w:hAnsi="Arial" w:cs="Arial"/>
                <w:sz w:val="20"/>
                <w:szCs w:val="20"/>
              </w:rPr>
            </w:pPr>
            <w:r>
              <w:rPr>
                <w:rFonts w:ascii="Arial" w:hAnsi="Arial"/>
                <w:sz w:val="20"/>
              </w:rPr>
              <w:t xml:space="preserve">5.4 </w:t>
            </w:r>
            <w:r w:rsidR="0050776F">
              <w:rPr>
                <w:rFonts w:ascii="Arial" w:hAnsi="Arial"/>
                <w:sz w:val="20"/>
              </w:rPr>
              <w:t>Y gallu</w:t>
            </w:r>
            <w:r>
              <w:rPr>
                <w:rFonts w:ascii="Arial" w:hAnsi="Arial"/>
                <w:sz w:val="20"/>
              </w:rPr>
              <w:t xml:space="preserve"> i gymhwyso technegau rhianta PACE</w:t>
            </w:r>
          </w:p>
        </w:tc>
      </w:tr>
    </w:tbl>
    <w:p w14:paraId="0C603045" w14:textId="556D8C10" w:rsidR="006B19C3" w:rsidRDefault="006B19C3" w:rsidP="00F142CD">
      <w:pPr>
        <w:spacing w:after="0"/>
        <w:jc w:val="both"/>
        <w:rPr>
          <w:rFonts w:ascii="Arial" w:hAnsi="Arial" w:cs="Arial"/>
          <w:sz w:val="24"/>
          <w:szCs w:val="24"/>
        </w:rPr>
      </w:pPr>
    </w:p>
    <w:p w14:paraId="77BE0166" w14:textId="0A384955" w:rsidR="00445486" w:rsidRPr="004C18BC" w:rsidRDefault="005B7689" w:rsidP="004C18BC">
      <w:pPr>
        <w:pStyle w:val="Heading1"/>
        <w:rPr>
          <w:rFonts w:cs="Arial"/>
          <w:szCs w:val="24"/>
        </w:rPr>
      </w:pPr>
      <w:bookmarkStart w:id="7" w:name="_Toc76112668"/>
      <w:r>
        <w:t>5. Cyfarfodydd Lleoli:</w:t>
      </w:r>
      <w:bookmarkEnd w:id="7"/>
    </w:p>
    <w:p w14:paraId="4F48AEB9" w14:textId="0014AD01" w:rsidR="00445486" w:rsidRPr="004B5383" w:rsidRDefault="00445486" w:rsidP="00101081">
      <w:pPr>
        <w:spacing w:after="0"/>
        <w:jc w:val="both"/>
        <w:rPr>
          <w:rFonts w:ascii="Arial" w:hAnsi="Arial" w:cs="Arial"/>
          <w:sz w:val="24"/>
          <w:szCs w:val="24"/>
        </w:rPr>
      </w:pPr>
      <w:r>
        <w:rPr>
          <w:rFonts w:ascii="Arial" w:hAnsi="Arial"/>
          <w:sz w:val="24"/>
        </w:rPr>
        <w:t xml:space="preserve">Ar ôl cwblhau'r broses baru a chytuno ar leoliad gyda gofalwr trosiannol, rhaid cynnal cyfarfod cynllunio lleoliad. Dylai’r gweithiwr cymdeithasol goruchwyliol a gweithiwr cymdeithasol y plentyn gytuno pwy ddylai fod yn bresennol yn y cyfarfod hwn. </w:t>
      </w:r>
    </w:p>
    <w:p w14:paraId="3263D509" w14:textId="77777777" w:rsidR="00445486" w:rsidRPr="004B5383" w:rsidRDefault="00445486" w:rsidP="00101081">
      <w:pPr>
        <w:spacing w:after="0"/>
        <w:jc w:val="both"/>
        <w:rPr>
          <w:rFonts w:ascii="Arial" w:hAnsi="Arial" w:cs="Arial"/>
          <w:sz w:val="24"/>
          <w:szCs w:val="24"/>
        </w:rPr>
      </w:pPr>
    </w:p>
    <w:p w14:paraId="1CFC466C" w14:textId="6540022E" w:rsidR="00945E9F" w:rsidRDefault="00445486" w:rsidP="00101081">
      <w:pPr>
        <w:spacing w:after="0"/>
        <w:jc w:val="both"/>
        <w:rPr>
          <w:rFonts w:ascii="Arial" w:hAnsi="Arial" w:cs="Arial"/>
          <w:sz w:val="24"/>
          <w:szCs w:val="24"/>
        </w:rPr>
      </w:pPr>
      <w:r>
        <w:rPr>
          <w:rFonts w:ascii="Arial" w:hAnsi="Arial"/>
          <w:sz w:val="24"/>
        </w:rPr>
        <w:t>Rhaid i’r cyfarfod gynnwys o leiaf  plentyn / person ifanc (lle bo hynny’n briodol), gweithiwr cymdeithasol y plentyn, y gofalwr trosiannol a'r gweithiwr cymdeithasol  goruchwylio</w:t>
      </w:r>
      <w:r w:rsidR="00747CCC">
        <w:rPr>
          <w:rFonts w:ascii="Arial" w:hAnsi="Arial"/>
          <w:sz w:val="24"/>
        </w:rPr>
        <w:t>l</w:t>
      </w:r>
      <w:r>
        <w:rPr>
          <w:rFonts w:ascii="Arial" w:hAnsi="Arial"/>
          <w:sz w:val="24"/>
        </w:rPr>
        <w:t xml:space="preserve">. Gellir ystyried a fydd y plentyn neu’r person ifanc yn mynychu rhan o’r cyfarfod yn unig, yn dibynnu ar yr amgylchiadau. Efallai y bydd yn briodol i ofalwr maeth blaenorol neu gynrychiolydd o leoliad presennol y plentyn fod yn bresennol, neu unrhyw weithiwr arall sy’n rhan o’r broses a allai fod yn darparu cefnogaeth i'r lleoliad. </w:t>
      </w:r>
    </w:p>
    <w:p w14:paraId="1BC7A948" w14:textId="6D9F8D4A" w:rsidR="00445486" w:rsidRDefault="00002A59" w:rsidP="00101081">
      <w:pPr>
        <w:spacing w:after="0"/>
        <w:jc w:val="both"/>
        <w:rPr>
          <w:rFonts w:ascii="Arial" w:hAnsi="Arial" w:cs="Arial"/>
          <w:sz w:val="24"/>
          <w:szCs w:val="24"/>
        </w:rPr>
      </w:pPr>
      <w:r>
        <w:rPr>
          <w:rFonts w:ascii="Arial" w:hAnsi="Arial"/>
          <w:sz w:val="24"/>
        </w:rPr>
        <w:t>Rhaid i’r cyfarfod cynllunio’r lleoliad gynnwys:</w:t>
      </w:r>
    </w:p>
    <w:p w14:paraId="61884DDC" w14:textId="77777777" w:rsidR="008C7E13" w:rsidRPr="004B5383" w:rsidRDefault="008C7E13" w:rsidP="00101081">
      <w:pPr>
        <w:spacing w:after="0"/>
        <w:jc w:val="both"/>
        <w:rPr>
          <w:rFonts w:ascii="Arial" w:hAnsi="Arial" w:cs="Arial"/>
          <w:sz w:val="24"/>
          <w:szCs w:val="24"/>
        </w:rPr>
      </w:pPr>
    </w:p>
    <w:p w14:paraId="55B5E088" w14:textId="77777777" w:rsidR="00445486" w:rsidRPr="004B5383" w:rsidRDefault="00445486" w:rsidP="00101081">
      <w:pPr>
        <w:pStyle w:val="ListParagraph"/>
        <w:numPr>
          <w:ilvl w:val="0"/>
          <w:numId w:val="9"/>
        </w:numPr>
        <w:spacing w:after="0"/>
        <w:jc w:val="both"/>
        <w:rPr>
          <w:rFonts w:ascii="Arial" w:hAnsi="Arial" w:cs="Arial"/>
          <w:sz w:val="24"/>
          <w:szCs w:val="24"/>
        </w:rPr>
      </w:pPr>
      <w:r>
        <w:rPr>
          <w:rFonts w:ascii="Arial" w:hAnsi="Arial"/>
          <w:sz w:val="24"/>
        </w:rPr>
        <w:t>Cynllun o sut i gyflwyno’r plentyn / person ifanc i'r gofalwr a'r lleoliad.</w:t>
      </w:r>
    </w:p>
    <w:p w14:paraId="3D73B625" w14:textId="77777777" w:rsidR="00427257" w:rsidRPr="004B5383" w:rsidRDefault="00427257" w:rsidP="00101081">
      <w:pPr>
        <w:pStyle w:val="ListParagraph"/>
        <w:numPr>
          <w:ilvl w:val="0"/>
          <w:numId w:val="9"/>
        </w:numPr>
        <w:spacing w:after="0"/>
        <w:jc w:val="both"/>
        <w:rPr>
          <w:rFonts w:ascii="Arial" w:hAnsi="Arial" w:cs="Arial"/>
          <w:sz w:val="24"/>
          <w:szCs w:val="24"/>
        </w:rPr>
      </w:pPr>
      <w:r>
        <w:rPr>
          <w:rFonts w:ascii="Arial" w:hAnsi="Arial"/>
          <w:sz w:val="24"/>
        </w:rPr>
        <w:t xml:space="preserve">Bydd y dadansoddwr ymddygiad yn mynychu’r cyfarfod cynllunio yn ôl y cyfarwyddyd. </w:t>
      </w:r>
    </w:p>
    <w:p w14:paraId="1B1F8322" w14:textId="77777777" w:rsidR="00445486" w:rsidRPr="004B5383" w:rsidRDefault="00445486" w:rsidP="00101081">
      <w:pPr>
        <w:pStyle w:val="ListParagraph"/>
        <w:numPr>
          <w:ilvl w:val="0"/>
          <w:numId w:val="9"/>
        </w:numPr>
        <w:spacing w:after="0"/>
        <w:jc w:val="both"/>
        <w:rPr>
          <w:rFonts w:ascii="Arial" w:hAnsi="Arial" w:cs="Arial"/>
          <w:sz w:val="24"/>
          <w:szCs w:val="24"/>
        </w:rPr>
      </w:pPr>
      <w:r>
        <w:rPr>
          <w:rFonts w:ascii="Arial" w:hAnsi="Arial"/>
          <w:sz w:val="24"/>
        </w:rPr>
        <w:t xml:space="preserve">Trafodaeth o anghenion y plentyn / person ifanc ac unrhyw ddisgwyliadau penodol ar y gofalwr o ran sut y dylid diwallu’r rhain, megis: trafnidiaeth i sesiynau therapi, sut mae hwyluso cyswllt, diwallu unrhyw anghenion meddygol arbenigol er enghraifft. </w:t>
      </w:r>
    </w:p>
    <w:p w14:paraId="22F67317" w14:textId="77777777" w:rsidR="00445486" w:rsidRPr="004B5383" w:rsidRDefault="00445486" w:rsidP="00101081">
      <w:pPr>
        <w:pStyle w:val="ListParagraph"/>
        <w:numPr>
          <w:ilvl w:val="0"/>
          <w:numId w:val="9"/>
        </w:numPr>
        <w:spacing w:after="0"/>
        <w:jc w:val="both"/>
        <w:rPr>
          <w:rFonts w:ascii="Arial" w:hAnsi="Arial" w:cs="Arial"/>
          <w:sz w:val="24"/>
          <w:szCs w:val="24"/>
        </w:rPr>
      </w:pPr>
      <w:r>
        <w:rPr>
          <w:rFonts w:ascii="Arial" w:hAnsi="Arial"/>
          <w:sz w:val="24"/>
        </w:rPr>
        <w:t>Cytuno ar y canlyniadau i'w cyflawni dros gyfnod y lleoliad a fydd yn destun cyfarfodydd adolygu wedi hynny.</w:t>
      </w:r>
    </w:p>
    <w:p w14:paraId="63A9F49F" w14:textId="77777777" w:rsidR="00445486" w:rsidRPr="004B5383" w:rsidRDefault="00445486" w:rsidP="00101081">
      <w:pPr>
        <w:pStyle w:val="ListParagraph"/>
        <w:numPr>
          <w:ilvl w:val="0"/>
          <w:numId w:val="9"/>
        </w:numPr>
        <w:spacing w:after="0"/>
        <w:jc w:val="both"/>
        <w:rPr>
          <w:rFonts w:ascii="Arial" w:hAnsi="Arial" w:cs="Arial"/>
          <w:sz w:val="24"/>
          <w:szCs w:val="24"/>
        </w:rPr>
      </w:pPr>
      <w:r>
        <w:rPr>
          <w:rFonts w:ascii="Arial" w:hAnsi="Arial"/>
          <w:sz w:val="24"/>
        </w:rPr>
        <w:t>Trafod y pecyn cymorth i’r lleoliad gan gynnwys amlder cyswllt gan weithwyr sy'n ymwneud â chefnogi'r lleoliad neu unrhyw ofynion seibiant.</w:t>
      </w:r>
    </w:p>
    <w:p w14:paraId="0A1A6B9B" w14:textId="77777777" w:rsidR="00445486" w:rsidRPr="004B5383" w:rsidRDefault="00445486" w:rsidP="00101081">
      <w:pPr>
        <w:pStyle w:val="ListParagraph"/>
        <w:numPr>
          <w:ilvl w:val="0"/>
          <w:numId w:val="9"/>
        </w:numPr>
        <w:spacing w:after="0"/>
        <w:jc w:val="both"/>
        <w:rPr>
          <w:rFonts w:ascii="Arial" w:hAnsi="Arial" w:cs="Arial"/>
          <w:sz w:val="24"/>
          <w:szCs w:val="24"/>
        </w:rPr>
      </w:pPr>
      <w:r>
        <w:rPr>
          <w:rFonts w:ascii="Arial" w:hAnsi="Arial"/>
          <w:sz w:val="24"/>
        </w:rPr>
        <w:t>Cytuno pwy fydd yn cael ei wahodd i gyfarfodydd adolygu.</w:t>
      </w:r>
    </w:p>
    <w:p w14:paraId="329EC5BE" w14:textId="77777777" w:rsidR="00445486" w:rsidRPr="004B5383" w:rsidRDefault="00445486" w:rsidP="00101081">
      <w:pPr>
        <w:pStyle w:val="ListParagraph"/>
        <w:numPr>
          <w:ilvl w:val="0"/>
          <w:numId w:val="9"/>
        </w:numPr>
        <w:spacing w:after="0"/>
        <w:jc w:val="both"/>
        <w:rPr>
          <w:rFonts w:ascii="Arial" w:hAnsi="Arial" w:cs="Arial"/>
          <w:sz w:val="24"/>
          <w:szCs w:val="24"/>
        </w:rPr>
      </w:pPr>
      <w:r>
        <w:rPr>
          <w:rFonts w:ascii="Arial" w:hAnsi="Arial"/>
          <w:sz w:val="24"/>
        </w:rPr>
        <w:t>Cyfle i gyflwyno unrhyw gwestiynau neu gael trafodaeth am unrhyw faterion eraill y tybir eu bod yn berthnasol gan y rhai sy'n bresennol.</w:t>
      </w:r>
    </w:p>
    <w:p w14:paraId="1014D8DA" w14:textId="77777777" w:rsidR="00445486" w:rsidRPr="004B5383" w:rsidRDefault="00445486" w:rsidP="00101081">
      <w:pPr>
        <w:spacing w:after="0"/>
        <w:jc w:val="both"/>
        <w:rPr>
          <w:rFonts w:ascii="Arial" w:hAnsi="Arial" w:cs="Arial"/>
          <w:sz w:val="24"/>
          <w:szCs w:val="24"/>
        </w:rPr>
      </w:pPr>
    </w:p>
    <w:p w14:paraId="0ACFD9F9" w14:textId="545D8CC6" w:rsidR="00445486" w:rsidRDefault="00445486" w:rsidP="00101081">
      <w:pPr>
        <w:spacing w:after="0"/>
        <w:jc w:val="both"/>
        <w:rPr>
          <w:rFonts w:ascii="Arial" w:hAnsi="Arial" w:cs="Arial"/>
          <w:sz w:val="24"/>
          <w:szCs w:val="24"/>
        </w:rPr>
      </w:pPr>
      <w:r>
        <w:rPr>
          <w:rFonts w:ascii="Arial" w:hAnsi="Arial"/>
          <w:sz w:val="24"/>
        </w:rPr>
        <w:t xml:space="preserve">Rhagwelir y bydd lleoliadau gyda gofalwyr trosiannol yn cael eu trefnu fel rhan o gynllun gofal cyffredinol. Ond efallai y bydd adegau pan fydd plentyn neu berson ifanc yn cael ei leoli ar frys. Mewn achosion o’r fath dylid cynnal cyfarfod cynllunio lleoliad cyn gynted â phosibl ar ôl i’r plentyn gael ei leoli ond yn ddim mwy nag un wythnos ar ôl i’r lleoli ddigwydd. </w:t>
      </w:r>
    </w:p>
    <w:p w14:paraId="3EEF491C" w14:textId="5AAB694C" w:rsidR="00680640" w:rsidRPr="004B5383" w:rsidRDefault="00680640" w:rsidP="00101081">
      <w:pPr>
        <w:spacing w:after="0"/>
        <w:jc w:val="both"/>
        <w:rPr>
          <w:rFonts w:ascii="Arial" w:hAnsi="Arial" w:cs="Arial"/>
          <w:sz w:val="24"/>
          <w:szCs w:val="24"/>
        </w:rPr>
      </w:pPr>
      <w:r>
        <w:rPr>
          <w:rFonts w:ascii="Arial" w:hAnsi="Arial"/>
          <w:sz w:val="24"/>
        </w:rPr>
        <w:t xml:space="preserve">Bydd y pecyn cymorth ar gyfer plant sydd wedi’u gosod mewn Lleoliad Gofal Maeth Trosiannol yn gofyn am fynychu’r Panel Llety a Pharhad i sicrhau cytundeb, er enghraifft os oes angen comisiynu cyfnod seibiant rheolaidd, cymorth therapiwtig penodol neu wasanaeth arbenigol gan asiantaeth annibynnol. Dylid ystyried hyn hefyd yn y cyfarfod cynllunio’r lleoliad. </w:t>
      </w:r>
    </w:p>
    <w:p w14:paraId="7CD495E1" w14:textId="77777777" w:rsidR="00EE5DCF" w:rsidRPr="004B5383" w:rsidRDefault="00EE5DCF" w:rsidP="00101081">
      <w:pPr>
        <w:jc w:val="both"/>
      </w:pPr>
    </w:p>
    <w:p w14:paraId="2EB2F210" w14:textId="4F26BB07" w:rsidR="00065489" w:rsidRDefault="008C7E13" w:rsidP="004C18BC">
      <w:pPr>
        <w:pStyle w:val="Heading2"/>
        <w:rPr>
          <w:rFonts w:cs="Arial"/>
          <w:szCs w:val="24"/>
        </w:rPr>
      </w:pPr>
      <w:bookmarkStart w:id="8" w:name="_Toc76112669"/>
      <w:r>
        <w:t>5.1 Rhaid i gyfarfodydd Adolygu</w:t>
      </w:r>
      <w:r w:rsidR="00FA4F2A">
        <w:t>’r</w:t>
      </w:r>
      <w:r>
        <w:t xml:space="preserve"> Lleoliad gynnwys:</w:t>
      </w:r>
      <w:bookmarkEnd w:id="8"/>
    </w:p>
    <w:p w14:paraId="07D67CFD" w14:textId="32A16EE4" w:rsidR="00762EAF" w:rsidRDefault="00762EAF" w:rsidP="00101081">
      <w:pPr>
        <w:spacing w:after="0"/>
        <w:jc w:val="both"/>
        <w:rPr>
          <w:rFonts w:ascii="Arial" w:hAnsi="Arial" w:cs="Arial"/>
          <w:sz w:val="24"/>
          <w:szCs w:val="24"/>
        </w:rPr>
      </w:pPr>
      <w:r>
        <w:rPr>
          <w:rFonts w:ascii="Arial" w:hAnsi="Arial"/>
          <w:sz w:val="24"/>
        </w:rPr>
        <w:t>Yn dilyn y Cyfarfod Cynllunio Lleoliad ac er mwyn sicrhau bod anghenion plentyn yn parhau i gael eu diwallu, cynhelir Cyfarfod Adolygu</w:t>
      </w:r>
      <w:r w:rsidR="00FA4F2A">
        <w:rPr>
          <w:rFonts w:ascii="Arial" w:hAnsi="Arial"/>
          <w:sz w:val="24"/>
        </w:rPr>
        <w:t>’r</w:t>
      </w:r>
      <w:r>
        <w:rPr>
          <w:rFonts w:ascii="Arial" w:hAnsi="Arial"/>
          <w:sz w:val="24"/>
        </w:rPr>
        <w:t xml:space="preserve"> Lleoliad bob pythefnos wedi hynny.  Yn ystod y cyfarfod hwn, ystyrir y materion canlynol:</w:t>
      </w:r>
    </w:p>
    <w:p w14:paraId="07E78233" w14:textId="32442096" w:rsidR="00445486" w:rsidRDefault="00445486" w:rsidP="00101081">
      <w:pPr>
        <w:pStyle w:val="ListParagraph"/>
        <w:numPr>
          <w:ilvl w:val="0"/>
          <w:numId w:val="10"/>
        </w:numPr>
        <w:spacing w:after="0"/>
        <w:jc w:val="both"/>
        <w:rPr>
          <w:rFonts w:ascii="Arial" w:hAnsi="Arial" w:cs="Arial"/>
          <w:sz w:val="24"/>
          <w:szCs w:val="24"/>
        </w:rPr>
      </w:pPr>
      <w:r>
        <w:rPr>
          <w:rFonts w:ascii="Arial" w:hAnsi="Arial"/>
          <w:sz w:val="24"/>
        </w:rPr>
        <w:t>Diweddariad ar gynnydd y lleoliad ers y cyfarfod blaenorol.</w:t>
      </w:r>
    </w:p>
    <w:p w14:paraId="577AA5B6" w14:textId="29F8B9E1" w:rsidR="00445486" w:rsidRDefault="00445486" w:rsidP="00101081">
      <w:pPr>
        <w:pStyle w:val="ListParagraph"/>
        <w:numPr>
          <w:ilvl w:val="0"/>
          <w:numId w:val="10"/>
        </w:numPr>
        <w:spacing w:after="0"/>
        <w:jc w:val="both"/>
        <w:rPr>
          <w:rFonts w:ascii="Arial" w:hAnsi="Arial" w:cs="Arial"/>
          <w:sz w:val="24"/>
          <w:szCs w:val="24"/>
        </w:rPr>
      </w:pPr>
      <w:r>
        <w:rPr>
          <w:rFonts w:ascii="Arial" w:hAnsi="Arial"/>
          <w:sz w:val="24"/>
        </w:rPr>
        <w:t>Trafodaeth o unrhyw ddigwyddiadau arwyddocaol ac adolygiad o unrhyw gamau y cytunwyd arnynt.</w:t>
      </w:r>
    </w:p>
    <w:p w14:paraId="17341705" w14:textId="6B7B2096" w:rsidR="00445486" w:rsidRDefault="00445486" w:rsidP="00101081">
      <w:pPr>
        <w:pStyle w:val="ListParagraph"/>
        <w:numPr>
          <w:ilvl w:val="0"/>
          <w:numId w:val="10"/>
        </w:numPr>
        <w:spacing w:after="0"/>
        <w:jc w:val="both"/>
        <w:rPr>
          <w:rFonts w:ascii="Arial" w:hAnsi="Arial" w:cs="Arial"/>
          <w:sz w:val="24"/>
          <w:szCs w:val="24"/>
        </w:rPr>
      </w:pPr>
      <w:r>
        <w:rPr>
          <w:rFonts w:ascii="Arial" w:hAnsi="Arial"/>
          <w:sz w:val="24"/>
        </w:rPr>
        <w:t>Adolygiad o’r canlyniadau y nodwyd  y dylid eu cyflawni, gan gytuno pwy sy'n ymgymryd â pha ddarn o waith a gosod cerrig milltir i fesur llwyddiant.</w:t>
      </w:r>
    </w:p>
    <w:p w14:paraId="4463D230" w14:textId="529D4098" w:rsidR="00445486" w:rsidRDefault="00445486" w:rsidP="00101081">
      <w:pPr>
        <w:pStyle w:val="ListParagraph"/>
        <w:numPr>
          <w:ilvl w:val="0"/>
          <w:numId w:val="10"/>
        </w:numPr>
        <w:spacing w:after="0"/>
        <w:jc w:val="both"/>
        <w:rPr>
          <w:rFonts w:ascii="Arial" w:hAnsi="Arial" w:cs="Arial"/>
          <w:sz w:val="24"/>
          <w:szCs w:val="24"/>
        </w:rPr>
      </w:pPr>
      <w:r>
        <w:rPr>
          <w:rFonts w:ascii="Arial" w:hAnsi="Arial"/>
          <w:sz w:val="24"/>
        </w:rPr>
        <w:t>Unrhyw addasiadau y mae’n rhaid eu gwneud i’r pecyn cymorth neu i amlder y cyswllt.</w:t>
      </w:r>
    </w:p>
    <w:p w14:paraId="44835E31" w14:textId="77777777" w:rsidR="00445486" w:rsidRPr="004B5383" w:rsidRDefault="00445486" w:rsidP="00101081">
      <w:pPr>
        <w:pStyle w:val="ListParagraph"/>
        <w:numPr>
          <w:ilvl w:val="0"/>
          <w:numId w:val="10"/>
        </w:numPr>
        <w:spacing w:after="0"/>
        <w:jc w:val="both"/>
        <w:rPr>
          <w:rFonts w:ascii="Arial" w:hAnsi="Arial" w:cs="Arial"/>
          <w:sz w:val="24"/>
          <w:szCs w:val="24"/>
        </w:rPr>
      </w:pPr>
      <w:r>
        <w:rPr>
          <w:rFonts w:ascii="Arial" w:hAnsi="Arial"/>
          <w:sz w:val="24"/>
        </w:rPr>
        <w:t xml:space="preserve">Gosod unrhyw gamau gweithredu ac amserlenni i'w cyflawni. </w:t>
      </w:r>
    </w:p>
    <w:p w14:paraId="5C9C259B" w14:textId="21A819FA" w:rsidR="005446F9" w:rsidRDefault="005446F9" w:rsidP="00101081">
      <w:pPr>
        <w:pStyle w:val="ListParagraph"/>
        <w:spacing w:after="0"/>
        <w:jc w:val="both"/>
        <w:rPr>
          <w:rFonts w:ascii="Arial" w:hAnsi="Arial" w:cs="Arial"/>
          <w:sz w:val="24"/>
          <w:szCs w:val="24"/>
        </w:rPr>
      </w:pPr>
    </w:p>
    <w:p w14:paraId="19C25A0F" w14:textId="50D62D22" w:rsidR="00DD3090" w:rsidRDefault="006102BD" w:rsidP="004C18BC">
      <w:pPr>
        <w:pStyle w:val="Heading1"/>
        <w:rPr>
          <w:rFonts w:cs="Arial"/>
          <w:szCs w:val="24"/>
        </w:rPr>
      </w:pPr>
      <w:bookmarkStart w:id="9" w:name="_Toc76112670"/>
      <w:r>
        <w:t>6. Hyfforddiant a Chefnogaeth</w:t>
      </w:r>
      <w:bookmarkEnd w:id="9"/>
    </w:p>
    <w:p w14:paraId="034D2402" w14:textId="0076840E" w:rsidR="00680640" w:rsidRPr="00101081" w:rsidRDefault="00680640" w:rsidP="004C18BC">
      <w:pPr>
        <w:autoSpaceDE w:val="0"/>
        <w:autoSpaceDN w:val="0"/>
        <w:adjustRightInd w:val="0"/>
        <w:spacing w:after="0"/>
        <w:jc w:val="both"/>
        <w:rPr>
          <w:rFonts w:ascii="Arial" w:hAnsi="Arial" w:cs="Arial"/>
          <w:sz w:val="24"/>
          <w:szCs w:val="24"/>
        </w:rPr>
      </w:pPr>
      <w:r>
        <w:rPr>
          <w:rFonts w:ascii="Arial" w:hAnsi="Arial"/>
          <w:sz w:val="24"/>
        </w:rPr>
        <w:t xml:space="preserve">Mae Rhan 10 Rheoliadau Gwasanaethau Maethu Awdurdodau Lleol (Cymru) 2018 yn nodi: </w:t>
      </w:r>
    </w:p>
    <w:p w14:paraId="4676C399" w14:textId="4659C2CF" w:rsidR="00680640" w:rsidRPr="004C18BC" w:rsidRDefault="00680640" w:rsidP="00101081">
      <w:pPr>
        <w:pStyle w:val="ListParagraph"/>
        <w:numPr>
          <w:ilvl w:val="0"/>
          <w:numId w:val="17"/>
        </w:numPr>
        <w:spacing w:after="0"/>
        <w:jc w:val="both"/>
        <w:rPr>
          <w:rFonts w:ascii="Arial" w:hAnsi="Arial" w:cs="Arial"/>
          <w:sz w:val="24"/>
          <w:szCs w:val="24"/>
        </w:rPr>
      </w:pPr>
      <w:r>
        <w:rPr>
          <w:rFonts w:ascii="Arial" w:hAnsi="Arial"/>
          <w:sz w:val="24"/>
        </w:rPr>
        <w:t>Rhaid i ddarparwr yr awdurdod lleol sicrhau bod gan rieni maeth y wybodaeth sydd ei hangen arnynt i ddarparu gofal a chymorth i blentyn sydd wedi'i leoli gyda nhw yn unol â chynllun gofal a chymorth y plentyn.</w:t>
      </w:r>
    </w:p>
    <w:p w14:paraId="4221E655" w14:textId="6EDDCCF6" w:rsidR="00680640" w:rsidRPr="004C18BC" w:rsidRDefault="00680640" w:rsidP="00101081">
      <w:pPr>
        <w:pStyle w:val="ListParagraph"/>
        <w:numPr>
          <w:ilvl w:val="0"/>
          <w:numId w:val="17"/>
        </w:numPr>
        <w:spacing w:after="0"/>
        <w:jc w:val="both"/>
        <w:rPr>
          <w:rFonts w:ascii="Arial" w:hAnsi="Arial" w:cs="Arial"/>
          <w:sz w:val="24"/>
          <w:szCs w:val="24"/>
        </w:rPr>
      </w:pPr>
      <w:r>
        <w:rPr>
          <w:rFonts w:ascii="Arial" w:hAnsi="Arial"/>
          <w:sz w:val="24"/>
        </w:rPr>
        <w:t>Rhaid i ddarparwr yr awdurdod lleol sicrhau bod rhieni maeth yn derbyn pa bynnag hyfforddiant, cyngor a chefnogaeth, gan gynnwys cefnogaeth y tu allan i oriau swyddfa, sy’n ymddangos yn angenrheidiol er budd plant sydd wedi’u lleoli gyda’r rhieni maeth a’u galluogi i ddarparu gofal a chefnogaeth i blant yn unol â chynllun gofal a chymorth pob plentyn.</w:t>
      </w:r>
    </w:p>
    <w:p w14:paraId="298E283E" w14:textId="4DA671EE" w:rsidR="00680640" w:rsidRDefault="00680640" w:rsidP="00101081">
      <w:pPr>
        <w:pStyle w:val="ListParagraph"/>
        <w:numPr>
          <w:ilvl w:val="0"/>
          <w:numId w:val="17"/>
        </w:numPr>
        <w:spacing w:after="0"/>
        <w:jc w:val="both"/>
        <w:rPr>
          <w:rFonts w:ascii="Arial" w:hAnsi="Arial" w:cs="Arial"/>
          <w:sz w:val="24"/>
          <w:szCs w:val="24"/>
        </w:rPr>
      </w:pPr>
      <w:r>
        <w:rPr>
          <w:rFonts w:ascii="Arial" w:hAnsi="Arial"/>
          <w:sz w:val="24"/>
        </w:rPr>
        <w:t>Rhaid i ddarparwr yr awdurdod lleol sicrhau bod darpar rieni maeth yn derbyn unrhyw hyfforddiant, gwybodaeth a chyngor sy'n cael ei ystyried yn angenrheidiol.</w:t>
      </w:r>
    </w:p>
    <w:p w14:paraId="73CB59DE" w14:textId="77777777" w:rsidR="00065489" w:rsidRPr="00482641" w:rsidRDefault="00065489" w:rsidP="00482641">
      <w:pPr>
        <w:pStyle w:val="ListParagraph"/>
        <w:rPr>
          <w:rFonts w:ascii="Arial" w:hAnsi="Arial" w:cs="Arial"/>
          <w:sz w:val="24"/>
          <w:szCs w:val="24"/>
        </w:rPr>
      </w:pPr>
    </w:p>
    <w:p w14:paraId="23C0AA35" w14:textId="3749A17E" w:rsidR="00C71D2A" w:rsidRPr="006102BD" w:rsidRDefault="006102BD" w:rsidP="007667BB">
      <w:pPr>
        <w:pStyle w:val="Heading2"/>
        <w:rPr>
          <w:rFonts w:cs="Arial"/>
          <w:szCs w:val="24"/>
        </w:rPr>
      </w:pPr>
      <w:bookmarkStart w:id="10" w:name="_Toc76112671"/>
      <w:r>
        <w:t>6.1 Hyfforddiant</w:t>
      </w:r>
      <w:bookmarkEnd w:id="10"/>
    </w:p>
    <w:p w14:paraId="314E6CBA" w14:textId="3207395F" w:rsidR="00680640" w:rsidRPr="00C71D2A" w:rsidRDefault="00680640" w:rsidP="00C71D2A">
      <w:pPr>
        <w:spacing w:after="160"/>
        <w:jc w:val="both"/>
        <w:rPr>
          <w:rFonts w:ascii="Arial" w:hAnsi="Arial" w:cs="Arial"/>
          <w:sz w:val="24"/>
          <w:szCs w:val="24"/>
        </w:rPr>
      </w:pPr>
      <w:r>
        <w:rPr>
          <w:rFonts w:ascii="Arial" w:hAnsi="Arial"/>
          <w:sz w:val="24"/>
        </w:rPr>
        <w:t>Er mwyn diwallu anghenion plant sydd wedi’u gosod mewn Gofal Trosiannol a gofynion deddfwriaeth, disgwylir y bydd gofalwyr maeth trosiannol yn cwblhau’r 6 chwrs hyfforddiant craidd gorfodol fel y nodwyd gan y Fframwaith Maethu Cenedlaethol ac yn cwblhau Haen 1 a 2 y matrics hyfforddi (atodiad 1). Mae'n ddyletswydd ar y tîm maethu i wneud trefniadau ar gyfer darparu'r hyfforddiant hwn cyn pen 28 diwrnod o'i gymeradwyo. Mae'n ofynnol hefyd i ofalwyr trosiannol fynychu hyfforddiant Haen 3 cyn pen 18 mis ar ôl cael eu cymeradwyo (gweler atodiad 2).</w:t>
      </w:r>
    </w:p>
    <w:p w14:paraId="28ADDB43" w14:textId="4DE95A1D" w:rsidR="00680640" w:rsidRPr="004B5383" w:rsidRDefault="00680640" w:rsidP="00101081">
      <w:pPr>
        <w:spacing w:after="160"/>
        <w:jc w:val="both"/>
        <w:rPr>
          <w:rFonts w:ascii="Arial" w:hAnsi="Arial" w:cs="Arial"/>
          <w:sz w:val="24"/>
          <w:szCs w:val="24"/>
        </w:rPr>
      </w:pPr>
      <w:r>
        <w:rPr>
          <w:rFonts w:ascii="Arial" w:hAnsi="Arial"/>
          <w:sz w:val="24"/>
        </w:rPr>
        <w:t xml:space="preserve">Mae’n ofynnol i bob un o ofalwyr maeth Cyngor Bwrdeistref Sirol Pen-y-bont ar Ogwr gymryd rhan mewn o leiaf 2 sesiwn hyfforddi ffurfiol neu gyfwerth bob blwyddyn. Gallai hyn gynnwys, ond heb fod yn gyfyngedig i, ddarllen ymchwil, ymgymryd â dysgu hunangyfeiriedig gan ddefnyddio adnoddau ar-lein, (fel Y Brifysgol Agored), gwrando ar weminarau neu bodlediadau, dysgu anffurfiol o fewn goruchwyliaeth neu drwy weithiwr cymorth y lleoliad (neu gyfwerth) a dysgu o wylio rhaglenni teledu. Gellir defnyddio gweithgareddau o'r fath fel tystiolaeth o ddysgu a datblygu lle mae tystiolaeth bod y gofalwr wedi myfyrio ar y dysgu ac wedi ystyried sut y gellir ei gymhwyso'n ymarferol. </w:t>
      </w:r>
    </w:p>
    <w:p w14:paraId="30C15BF4" w14:textId="56F74BDE" w:rsidR="00680640" w:rsidRPr="004B5383" w:rsidRDefault="00680640" w:rsidP="00101081">
      <w:pPr>
        <w:spacing w:after="160"/>
        <w:jc w:val="both"/>
        <w:rPr>
          <w:rFonts w:ascii="Arial" w:hAnsi="Arial" w:cs="Arial"/>
          <w:sz w:val="24"/>
          <w:szCs w:val="24"/>
        </w:rPr>
      </w:pPr>
      <w:r>
        <w:rPr>
          <w:rFonts w:ascii="Arial" w:hAnsi="Arial"/>
          <w:sz w:val="24"/>
        </w:rPr>
        <w:t xml:space="preserve">Disgwylir y bydd dysgu a datblygiad yn cael ei drafod o fewn goruchwyliaeth, nid yn unig gan fyfyrio ar yr hyn a ddysgwyd a sut y gellir ei gymhwyso, ond hefyd gan nodi unrhyw anghenion dysgu ychwanegol sydd gan y gofalwr. Gallai hyn gynnwys hyfforddiant i ddiwallu angen penodol ar gyfer y plentyn / person ifanc mewn lleoliad, fel Seicotherapi Datblygiadol Dyadig (DDP). O ystyried cymhlethdod y plant a fydd yn cael eu rhoi o fewn gofal trosiannol, mae’n hollbwysig fod gofalwyr trosiannol yn cael eu cefnogi i gynnal a datblygu eu sgiliau. </w:t>
      </w:r>
    </w:p>
    <w:p w14:paraId="04F1657A" w14:textId="7F03EB83" w:rsidR="00680640" w:rsidRDefault="00680640" w:rsidP="00101081">
      <w:pPr>
        <w:spacing w:after="0"/>
        <w:jc w:val="both"/>
        <w:rPr>
          <w:rFonts w:ascii="Arial" w:hAnsi="Arial" w:cs="Arial"/>
          <w:sz w:val="24"/>
          <w:szCs w:val="24"/>
        </w:rPr>
      </w:pPr>
      <w:r>
        <w:rPr>
          <w:rFonts w:ascii="Arial" w:hAnsi="Arial"/>
          <w:sz w:val="24"/>
        </w:rPr>
        <w:t>Os na chyflawnir disgwyliadau mewn perthynas â dysgu a datblygu, byddai’r gweithiwr cymdeithasol goruchwylio</w:t>
      </w:r>
      <w:r w:rsidR="00747CCC">
        <w:rPr>
          <w:rFonts w:ascii="Arial" w:hAnsi="Arial"/>
          <w:sz w:val="24"/>
        </w:rPr>
        <w:t>l</w:t>
      </w:r>
      <w:r>
        <w:rPr>
          <w:rFonts w:ascii="Arial" w:hAnsi="Arial"/>
          <w:sz w:val="24"/>
        </w:rPr>
        <w:t xml:space="preserve"> yn ceisio dod i gytundeb gyda’r gofalwr trosiannol, ar ffurf cynllun gweithredu i ymdrin ag anghenion dysgu a datblygu gydag amserlenni clir ar gyfer ei gwblhau. Os na ellir dod i gytundeb neu os na chwblheir camau gweithredu ymdrinnir â hyn trwy gwblhau adolygiad blynyddol i ystyried a oes angen newid cymeradwyaeth.</w:t>
      </w:r>
    </w:p>
    <w:p w14:paraId="3BCEB7E3" w14:textId="77777777" w:rsidR="00C71D2A" w:rsidRDefault="00C71D2A" w:rsidP="00101081">
      <w:pPr>
        <w:spacing w:after="0"/>
        <w:jc w:val="both"/>
        <w:rPr>
          <w:rFonts w:ascii="Arial" w:hAnsi="Arial" w:cs="Arial"/>
          <w:sz w:val="24"/>
          <w:szCs w:val="24"/>
        </w:rPr>
      </w:pPr>
    </w:p>
    <w:p w14:paraId="11DB40DC" w14:textId="3BBB1EC8" w:rsidR="004314A6" w:rsidRPr="00482641" w:rsidRDefault="006102BD" w:rsidP="004C18BC">
      <w:pPr>
        <w:pStyle w:val="Heading2"/>
        <w:rPr>
          <w:rFonts w:cs="Arial"/>
          <w:szCs w:val="24"/>
        </w:rPr>
      </w:pPr>
      <w:bookmarkStart w:id="11" w:name="_Toc76112672"/>
      <w:r>
        <w:t>6.2 Paru</w:t>
      </w:r>
      <w:bookmarkEnd w:id="11"/>
    </w:p>
    <w:p w14:paraId="738A4E77" w14:textId="396C0AED" w:rsidR="00762EAF" w:rsidRDefault="005446F9" w:rsidP="00F55C3A">
      <w:pPr>
        <w:spacing w:after="160"/>
        <w:jc w:val="both"/>
        <w:rPr>
          <w:rFonts w:ascii="Arial" w:hAnsi="Arial" w:cs="Arial"/>
          <w:sz w:val="24"/>
          <w:szCs w:val="24"/>
        </w:rPr>
      </w:pPr>
      <w:r>
        <w:rPr>
          <w:rFonts w:ascii="Arial" w:hAnsi="Arial"/>
          <w:sz w:val="24"/>
        </w:rPr>
        <w:t xml:space="preserve">Cymerir pob gofal i sicrhau bod plant a phobl ifanc yn cael eu paru â'r lleoliad cywir. O fewn gofal trosiannol, fel yr amlinellwyd uchod, y disgwyl yw y bydd pob lleoliad yn cael pecyn cymorth wedi’i deilwra i anghenion penodol y person ifanc a fydd yn cael ei adolygu’n rheolaidd. Mae yna achosion lle gallai gofalwyr deimlo nad oes ganddyn nhw’r sgiliau a’r profiad i ddiwallu anghenion unigol plentyn, a allai eu harwain at wrthod lleoliad. Ond os yw’r awdurdod lleol yn teimlo bod tystiolaeth glir bod plentyn / person ifanc sydd wedi’i gyfateb yn briodol yn cael ei nodi a bod y gofalwr yn gwrthod lleoliadau ar sawl achlysur, cyfeirir y mater at y panel trwy adolygiad blynyddol i ystyried a oes gan y gofalwr y sgiliau a'r profiad sy'n ofynnol ar gyfer gofal maeth trosiannol. </w:t>
      </w:r>
    </w:p>
    <w:p w14:paraId="5C785998" w14:textId="6D9B2391" w:rsidR="005446F9" w:rsidRDefault="00762EAF" w:rsidP="007667BB">
      <w:pPr>
        <w:pStyle w:val="Heading2"/>
        <w:rPr>
          <w:rFonts w:cs="Arial"/>
          <w:color w:val="FF0000"/>
          <w:szCs w:val="24"/>
        </w:rPr>
      </w:pPr>
      <w:bookmarkStart w:id="12" w:name="_Toc76112673"/>
      <w:r>
        <w:t>6.3 Seibiant</w:t>
      </w:r>
      <w:bookmarkEnd w:id="12"/>
      <w:r>
        <w:rPr>
          <w:color w:val="FF0000"/>
        </w:rPr>
        <w:t xml:space="preserve">  </w:t>
      </w:r>
    </w:p>
    <w:p w14:paraId="1011F7DC" w14:textId="72327F83" w:rsidR="005446F9" w:rsidRPr="004B5383" w:rsidRDefault="005446F9" w:rsidP="005446F9">
      <w:pPr>
        <w:spacing w:after="160" w:line="259" w:lineRule="auto"/>
        <w:jc w:val="both"/>
        <w:rPr>
          <w:rFonts w:ascii="Arial" w:hAnsi="Arial" w:cs="Arial"/>
          <w:sz w:val="24"/>
          <w:szCs w:val="24"/>
        </w:rPr>
      </w:pPr>
      <w:r>
        <w:rPr>
          <w:rFonts w:ascii="Arial" w:hAnsi="Arial"/>
          <w:sz w:val="24"/>
        </w:rPr>
        <w:t xml:space="preserve">Mae’n rhesymol i ofalwr trosiannol ddisgwyl y bydd yn cael seibiant rhwng lleoliadau trosiannol oherwydd natur ddwys y gefnogaeth a ddarperir. Byddai'r awdurdod lleol yn ceisio sicrhau cyfnod seibiant o 2 wythnos o leiaf rhwng lleoliadau trosiannol oni bai bod amgylchiadau eithriadol, megis bod angen lleoliad brys. Ni fyddai darparu seibiant a chefnogaeth i ofalwyr trosiannol eraill yn cael ei gynnwys yn hyn. </w:t>
      </w:r>
    </w:p>
    <w:p w14:paraId="1C5E6C05" w14:textId="77777777" w:rsidR="00680640" w:rsidRDefault="005446F9" w:rsidP="0088773F">
      <w:pPr>
        <w:spacing w:after="160" w:line="259" w:lineRule="auto"/>
        <w:jc w:val="both"/>
        <w:rPr>
          <w:rFonts w:ascii="Arial" w:hAnsi="Arial" w:cs="Arial"/>
          <w:sz w:val="24"/>
          <w:szCs w:val="24"/>
        </w:rPr>
      </w:pPr>
      <w:r>
        <w:rPr>
          <w:rFonts w:ascii="Arial" w:hAnsi="Arial"/>
          <w:sz w:val="24"/>
        </w:rPr>
        <w:t xml:space="preserve">Mae hefyd yn rhesymol i ofalwr trosiannol gymryd gwyliau wedi'u cynllunio. Yn yr un modd â gofalwyr maeth cyffredinol, anogir gofalwyr trosiannol i gynnwys plant a phobl ifanc mewn gwyliau. Ond oherwydd natur tymor byr y lleoliadau, efallai na fydd hyn bob amser yn bosibl. </w:t>
      </w:r>
    </w:p>
    <w:p w14:paraId="6D62BF06" w14:textId="5B65F6DF" w:rsidR="00DB2A53" w:rsidRDefault="007C2C71" w:rsidP="00101081">
      <w:pPr>
        <w:spacing w:after="0"/>
        <w:jc w:val="both"/>
        <w:rPr>
          <w:rFonts w:ascii="Arial" w:hAnsi="Arial" w:cs="Arial"/>
          <w:sz w:val="24"/>
          <w:szCs w:val="24"/>
        </w:rPr>
      </w:pPr>
      <w:r>
        <w:rPr>
          <w:rFonts w:ascii="Arial" w:hAnsi="Arial" w:cs="Arial"/>
          <w:sz w:val="24"/>
          <w:szCs w:val="24"/>
        </w:rPr>
        <w:t>Efallai y bydd adegau pan fydd angen seibiant ychwanegol oherwydd anghenion y plentyn a’r ffaith fod ar y gofalwr angen seibiant byr neu y bydd angen cymryd gwyliau sydd wedi’u bwcio ymlaen llaw cyn i blentyn gael ei leoli gyda nhw. Yn y lle cyntaf, dylid trafod hyn gyda'r gweithiwr cymdeithasol goruchwylio</w:t>
      </w:r>
      <w:r w:rsidR="00747CCC">
        <w:rPr>
          <w:rFonts w:ascii="Arial" w:hAnsi="Arial" w:cs="Arial"/>
          <w:sz w:val="24"/>
          <w:szCs w:val="24"/>
        </w:rPr>
        <w:t>l</w:t>
      </w:r>
      <w:r>
        <w:rPr>
          <w:rFonts w:ascii="Arial" w:hAnsi="Arial" w:cs="Arial"/>
          <w:sz w:val="24"/>
          <w:szCs w:val="24"/>
        </w:rPr>
        <w:t xml:space="preserve"> i ganfod y rheswm a'r hyd a phwy fydd yn gyfrifol am sicrhau bod trefniadau priodol yn cael eu gwneud.  Yn yr achosion hyn lle mae gan ofalwr trosiannol le gwag neu fod lle gwag yn bosibl, gofynnir iddo ddarparu’r seibiant yn y lle cyntaf gan mai gofalwr trosiannol fyddai orau ar gyfer plentyn sy'n byw mewn lleoliad gofal maeth trosiannol.  Os oes angen seibiant ac nad oes gofalwyr trosiannol ar gael i'w cefnogi yna bydd angen atgyfeirio trwy'r gweithiwr cymdeithasol goruchwyliol i Wasanaeth Gofal Maeth Pen-y-bont ar Ogwr.</w:t>
      </w:r>
    </w:p>
    <w:p w14:paraId="5E6D6897" w14:textId="77777777" w:rsidR="006102BD" w:rsidRPr="00482641" w:rsidRDefault="006102BD" w:rsidP="00101081">
      <w:pPr>
        <w:spacing w:after="0"/>
        <w:jc w:val="both"/>
        <w:rPr>
          <w:rFonts w:ascii="Arial" w:hAnsi="Arial" w:cs="Arial"/>
          <w:b/>
          <w:sz w:val="24"/>
          <w:szCs w:val="24"/>
        </w:rPr>
      </w:pPr>
    </w:p>
    <w:p w14:paraId="1CBA5A14" w14:textId="3DA99FFF" w:rsidR="001264A2" w:rsidRPr="004C18BC" w:rsidRDefault="008C7E13" w:rsidP="004C18BC">
      <w:pPr>
        <w:pStyle w:val="Heading2"/>
        <w:rPr>
          <w:rFonts w:cs="Arial"/>
          <w:szCs w:val="24"/>
        </w:rPr>
      </w:pPr>
      <w:bookmarkStart w:id="13" w:name="_Toc76112674"/>
      <w:r>
        <w:t>6.4 Gwasanaethau Cymorth</w:t>
      </w:r>
      <w:bookmarkEnd w:id="13"/>
    </w:p>
    <w:p w14:paraId="180D8AA9" w14:textId="61E65890" w:rsidR="003F7541" w:rsidRDefault="003F7541" w:rsidP="003F7541">
      <w:pPr>
        <w:spacing w:after="0"/>
        <w:jc w:val="both"/>
        <w:rPr>
          <w:rFonts w:ascii="Arial" w:hAnsi="Arial" w:cs="Arial"/>
          <w:b/>
          <w:sz w:val="24"/>
          <w:szCs w:val="24"/>
        </w:rPr>
      </w:pPr>
      <w:r>
        <w:rPr>
          <w:rFonts w:ascii="Arial" w:hAnsi="Arial"/>
          <w:b/>
          <w:sz w:val="24"/>
        </w:rPr>
        <w:t xml:space="preserve">Cefnogaeth Therapiwtig </w:t>
      </w:r>
    </w:p>
    <w:p w14:paraId="5A8D27E5" w14:textId="62B5ADC9" w:rsidR="003F7541" w:rsidRPr="003F7541" w:rsidRDefault="003F7541" w:rsidP="003F7541">
      <w:pPr>
        <w:spacing w:after="0"/>
        <w:jc w:val="both"/>
        <w:rPr>
          <w:rFonts w:ascii="Arial" w:hAnsi="Arial" w:cs="Arial"/>
          <w:sz w:val="24"/>
          <w:szCs w:val="24"/>
        </w:rPr>
      </w:pPr>
      <w:r>
        <w:rPr>
          <w:rFonts w:ascii="Arial" w:hAnsi="Arial"/>
          <w:sz w:val="24"/>
        </w:rPr>
        <w:t xml:space="preserve">Pan fydd gan blentyn anghenion therapi wedi’u nodi, gallai gweithiwr cymdeithasol y plentyn wneud cais i’r Panel Llety a Pharhad am gytundeb i ddarparu cyllid ar gyfer anghenion therapiwtig. </w:t>
      </w:r>
    </w:p>
    <w:p w14:paraId="45780AA6" w14:textId="7FB68AC5" w:rsidR="005A6555" w:rsidRDefault="005A6555" w:rsidP="00101081">
      <w:pPr>
        <w:spacing w:after="0"/>
        <w:jc w:val="both"/>
        <w:rPr>
          <w:rFonts w:ascii="Arial" w:hAnsi="Arial" w:cs="Arial"/>
          <w:sz w:val="24"/>
          <w:szCs w:val="24"/>
        </w:rPr>
      </w:pPr>
    </w:p>
    <w:p w14:paraId="52BBE771" w14:textId="2B4024B2" w:rsidR="00482641" w:rsidRPr="004C18BC" w:rsidRDefault="00482641" w:rsidP="00101081">
      <w:pPr>
        <w:spacing w:after="0"/>
        <w:jc w:val="both"/>
        <w:rPr>
          <w:rFonts w:ascii="Arial" w:hAnsi="Arial" w:cs="Arial"/>
          <w:b/>
          <w:sz w:val="24"/>
          <w:szCs w:val="24"/>
        </w:rPr>
      </w:pPr>
      <w:r>
        <w:rPr>
          <w:rFonts w:ascii="Arial" w:hAnsi="Arial"/>
          <w:b/>
          <w:sz w:val="24"/>
        </w:rPr>
        <w:t xml:space="preserve">Dadansoddwr Ymddygiadol </w:t>
      </w:r>
    </w:p>
    <w:p w14:paraId="30781AF6" w14:textId="06C3E85E" w:rsidR="005A6555" w:rsidRPr="005A6555" w:rsidRDefault="005A6555" w:rsidP="005A6555">
      <w:pPr>
        <w:spacing w:after="0"/>
        <w:jc w:val="both"/>
        <w:rPr>
          <w:rFonts w:ascii="Arial" w:hAnsi="Arial" w:cs="Arial"/>
          <w:sz w:val="24"/>
          <w:szCs w:val="24"/>
        </w:rPr>
      </w:pPr>
      <w:r>
        <w:rPr>
          <w:rFonts w:ascii="Arial" w:hAnsi="Arial"/>
          <w:sz w:val="24"/>
        </w:rPr>
        <w:t>Mae Dadansoddi Ymddygiad a datblygu Cynlluniau Cymorth Ymddygiad Cadarnhaol yn chwarae rhan allweddol yng Ngwasanaeth Lleoli Cyngor Bwrdeistref Sirol Pen-y-bont ar Ogwr.  Pan fydd plentyn / person ifanc yn camu i lawr o Uned Asesu Maple Tree House, yn dilyn Asesiad Cymhleth, bydd y Dadansoddwr Ymddygiad yn gweithio gyda’r Tîm ehangach i ddatblygu Cynllun Trawsnewid yn unol ag anghenion y plentyn unigol.</w:t>
      </w:r>
    </w:p>
    <w:p w14:paraId="0AAF2204" w14:textId="77777777" w:rsidR="005A6555" w:rsidRPr="004B5383" w:rsidRDefault="005A6555" w:rsidP="005A6555">
      <w:pPr>
        <w:spacing w:after="0"/>
        <w:jc w:val="both"/>
        <w:rPr>
          <w:rFonts w:ascii="Arial" w:hAnsi="Arial" w:cs="Arial"/>
          <w:sz w:val="24"/>
          <w:szCs w:val="24"/>
        </w:rPr>
      </w:pPr>
      <w:r>
        <w:rPr>
          <w:rFonts w:ascii="Arial" w:hAnsi="Arial"/>
          <w:sz w:val="24"/>
        </w:rPr>
        <w:t>Bydd y Dadansoddwr Ymddygiad hefyd yn gallu ymgynghori â Gofalwyr Maeth Trosiannol a’u Gweithwyr Cymdeithasol Goruchwyliol er mwyn gallu datblygu strategaethau rheoli ymddygiad cadarnhaol unigol.</w:t>
      </w:r>
    </w:p>
    <w:p w14:paraId="7BB8B456" w14:textId="35D96F05" w:rsidR="00A80CA8" w:rsidRDefault="00A80CA8" w:rsidP="00101081">
      <w:pPr>
        <w:spacing w:after="0"/>
        <w:jc w:val="both"/>
        <w:rPr>
          <w:rFonts w:ascii="Arial" w:hAnsi="Arial" w:cs="Arial"/>
          <w:sz w:val="24"/>
          <w:szCs w:val="24"/>
        </w:rPr>
      </w:pPr>
    </w:p>
    <w:p w14:paraId="7184ED41" w14:textId="624E92E3" w:rsidR="003F7541" w:rsidRPr="00482641" w:rsidRDefault="003F7541" w:rsidP="00101081">
      <w:pPr>
        <w:spacing w:after="0"/>
        <w:jc w:val="both"/>
        <w:rPr>
          <w:rFonts w:ascii="Arial" w:hAnsi="Arial" w:cs="Arial"/>
          <w:b/>
          <w:sz w:val="24"/>
          <w:szCs w:val="24"/>
        </w:rPr>
      </w:pPr>
      <w:r>
        <w:rPr>
          <w:rFonts w:ascii="Arial" w:hAnsi="Arial"/>
          <w:b/>
          <w:sz w:val="24"/>
        </w:rPr>
        <w:t>Gweithiwr cymorth lleoliad</w:t>
      </w:r>
    </w:p>
    <w:p w14:paraId="77EB52FB" w14:textId="3E515262" w:rsidR="00670631" w:rsidRDefault="00670631" w:rsidP="00101081">
      <w:pPr>
        <w:spacing w:after="0"/>
        <w:jc w:val="both"/>
        <w:rPr>
          <w:rFonts w:ascii="Arial" w:hAnsi="Arial" w:cs="Arial"/>
          <w:sz w:val="24"/>
          <w:szCs w:val="24"/>
        </w:rPr>
      </w:pPr>
      <w:r>
        <w:rPr>
          <w:rFonts w:ascii="Arial" w:hAnsi="Arial"/>
          <w:sz w:val="24"/>
        </w:rPr>
        <w:t>Yn unol â’r holl ofalwyr maeth eraill ar gyfer Cyngor Bwrdeistref Sirol Pen-y-bont ar Ogwr, bydd gofalwyr trosiannol yn gallu cael mynediad at Weithiwr Cymorth Lleoliad (PSW) a / neu Weithiwr Ail-uno lle ystyrir ei bod yn angenrheidiol cefnogi'r lleoliad.</w:t>
      </w:r>
    </w:p>
    <w:p w14:paraId="19DB5E3F" w14:textId="77777777" w:rsidR="003D247F" w:rsidRPr="004B5383" w:rsidRDefault="003D247F" w:rsidP="00101081">
      <w:pPr>
        <w:spacing w:after="0"/>
        <w:jc w:val="both"/>
        <w:rPr>
          <w:rFonts w:ascii="Arial" w:hAnsi="Arial" w:cs="Arial"/>
          <w:sz w:val="24"/>
          <w:szCs w:val="24"/>
        </w:rPr>
      </w:pPr>
    </w:p>
    <w:p w14:paraId="0FBB627E" w14:textId="3D61345F" w:rsidR="00445486" w:rsidRDefault="00445486" w:rsidP="00101081">
      <w:pPr>
        <w:spacing w:after="0"/>
        <w:jc w:val="both"/>
        <w:rPr>
          <w:rFonts w:ascii="Arial" w:hAnsi="Arial" w:cs="Arial"/>
          <w:sz w:val="24"/>
          <w:szCs w:val="24"/>
        </w:rPr>
      </w:pPr>
      <w:r>
        <w:rPr>
          <w:rFonts w:ascii="Arial" w:hAnsi="Arial"/>
          <w:sz w:val="24"/>
        </w:rPr>
        <w:t>Bydd y Gweithiwr Cymorth Lleoliad yn cynnal sesiynau unigol gyda’r gofalwyr / gofalwyr maeth a allai gynnwys hyfforddiant 1: 1 yn ogystal â chyngor a chefnogaeth ymarferol tra bydd y gweithwyr ail-uno yn ymgymryd â gwaith uniongyrchol gyda phlant a’u gofalwyr i gyflawni’r canlyniadau a nodwyd o fewn Cynlluniau Gofal a Chefnogaeth. Gwneir atgyfeiriadau at y Gweithiwr Cymorth Lleoliad a’r gweithwyr ail-uno gan y gweithiwr cymdeithasol goruchwylio</w:t>
      </w:r>
      <w:r w:rsidR="00747CCC">
        <w:rPr>
          <w:rFonts w:ascii="Arial" w:hAnsi="Arial"/>
          <w:sz w:val="24"/>
        </w:rPr>
        <w:t>l</w:t>
      </w:r>
      <w:r>
        <w:rPr>
          <w:rFonts w:ascii="Arial" w:hAnsi="Arial"/>
          <w:sz w:val="24"/>
        </w:rPr>
        <w:t>.</w:t>
      </w:r>
    </w:p>
    <w:p w14:paraId="22BE39D1" w14:textId="7A1B5213" w:rsidR="00670631" w:rsidRDefault="00670631" w:rsidP="00101081">
      <w:pPr>
        <w:spacing w:after="0"/>
        <w:jc w:val="both"/>
        <w:rPr>
          <w:rFonts w:ascii="Arial" w:hAnsi="Arial" w:cs="Arial"/>
          <w:sz w:val="24"/>
          <w:szCs w:val="24"/>
        </w:rPr>
      </w:pPr>
    </w:p>
    <w:p w14:paraId="2F5B88EA" w14:textId="36338BD6" w:rsidR="0061156B" w:rsidRPr="004C18BC" w:rsidRDefault="003F7541" w:rsidP="00101081">
      <w:pPr>
        <w:spacing w:after="0"/>
        <w:jc w:val="both"/>
        <w:rPr>
          <w:rFonts w:ascii="Arial" w:hAnsi="Arial" w:cs="Arial"/>
          <w:b/>
          <w:sz w:val="24"/>
          <w:szCs w:val="24"/>
        </w:rPr>
      </w:pPr>
      <w:r>
        <w:rPr>
          <w:rFonts w:ascii="Arial" w:hAnsi="Arial"/>
          <w:b/>
          <w:sz w:val="24"/>
        </w:rPr>
        <w:t>Gofalwyr Cyswllt</w:t>
      </w:r>
    </w:p>
    <w:p w14:paraId="17B36CA4" w14:textId="3E12BC07" w:rsidR="0061156B" w:rsidRDefault="0061156B" w:rsidP="00101081">
      <w:pPr>
        <w:spacing w:after="0"/>
        <w:jc w:val="both"/>
        <w:rPr>
          <w:rFonts w:ascii="Arial" w:hAnsi="Arial" w:cs="Arial"/>
          <w:sz w:val="24"/>
          <w:szCs w:val="24"/>
        </w:rPr>
      </w:pPr>
      <w:r>
        <w:rPr>
          <w:rFonts w:ascii="Arial" w:hAnsi="Arial"/>
          <w:sz w:val="24"/>
        </w:rPr>
        <w:t xml:space="preserve">Gall Gofalwyr Maeth Trosiannol droi at ofalwyr cyswllt sy'n ofalwyr maeth profiadol i ddarparu arweiniad gydag ymholiadau, pryderon a chefnogaeth emosiynol. Mae’r Gofalwyr Cyswllt yn cynnal boreau coffi rheolaidd fel y gallwch gysylltu â gofalwyr maeth eraill a rhoi  cefnogaeth i'ch gilydd. Mae Gofalwyr Cyswllt hefyd wrth law i’ch cefnogi chi i fynychu cyfarfodydd gyda’r tîm, neu os gwneir honiad yn eich erbyn. </w:t>
      </w:r>
    </w:p>
    <w:p w14:paraId="46A57F86" w14:textId="1E7DEF85" w:rsidR="0061156B" w:rsidRDefault="0061156B" w:rsidP="00101081">
      <w:pPr>
        <w:spacing w:after="0"/>
        <w:jc w:val="both"/>
        <w:rPr>
          <w:rFonts w:ascii="Arial" w:hAnsi="Arial" w:cs="Arial"/>
          <w:sz w:val="24"/>
          <w:szCs w:val="24"/>
        </w:rPr>
      </w:pPr>
    </w:p>
    <w:p w14:paraId="74E37370" w14:textId="380BA279" w:rsidR="0061156B" w:rsidRPr="004C18BC" w:rsidRDefault="0061156B" w:rsidP="00101081">
      <w:pPr>
        <w:spacing w:after="0"/>
        <w:jc w:val="both"/>
        <w:rPr>
          <w:rFonts w:ascii="Arial" w:hAnsi="Arial" w:cs="Arial"/>
          <w:b/>
          <w:sz w:val="24"/>
          <w:szCs w:val="24"/>
        </w:rPr>
      </w:pPr>
      <w:r>
        <w:rPr>
          <w:rFonts w:ascii="Arial" w:hAnsi="Arial"/>
          <w:b/>
          <w:sz w:val="24"/>
        </w:rPr>
        <w:t>Gweithwyr Allgymorth Galwedigaethol</w:t>
      </w:r>
    </w:p>
    <w:p w14:paraId="5B965497" w14:textId="410CA3B6" w:rsidR="005A6555" w:rsidRDefault="005A6555" w:rsidP="00101081">
      <w:pPr>
        <w:spacing w:after="0"/>
        <w:jc w:val="both"/>
        <w:rPr>
          <w:rFonts w:ascii="Arial" w:hAnsi="Arial" w:cs="Arial"/>
          <w:sz w:val="24"/>
          <w:szCs w:val="24"/>
        </w:rPr>
      </w:pPr>
      <w:r>
        <w:rPr>
          <w:rFonts w:ascii="Arial" w:hAnsi="Arial"/>
          <w:sz w:val="24"/>
        </w:rPr>
        <w:t>Yn ychwanegol at y gefnogaeth sydd ar gael i bob gofalwr maeth ym Mhen-y-bont ar Ogwr, bydd y gofalwyr trosiannol hefyd yn gallu cael cymorth gan y Gweithwyr Allgymorth Galwedigaethol a leolir yn Maple Tree House. Bydd y rhain yn cynnig cyfleoedd i ddatblygu sgiliau, sesiynau dysgu a gweithgareddau ar sail unigolion a grwpiau i bobl ifanc sy'n ei chael hi'n anodd setlo mewn darpariaethau addysgol prif ffrwd.</w:t>
      </w:r>
      <w:r>
        <w:t xml:space="preserve"> </w:t>
      </w:r>
      <w:r>
        <w:rPr>
          <w:rFonts w:ascii="Arial" w:hAnsi="Arial"/>
          <w:sz w:val="24"/>
        </w:rPr>
        <w:t>Bydd Gweithwyr Allgymorth Galwedigaethol</w:t>
      </w:r>
      <w:r>
        <w:rPr>
          <w:rFonts w:ascii="Arial" w:hAnsi="Arial"/>
        </w:rPr>
        <w:t xml:space="preserve"> yn</w:t>
      </w:r>
      <w:r>
        <w:t xml:space="preserve"> </w:t>
      </w:r>
      <w:r>
        <w:rPr>
          <w:rFonts w:ascii="Arial" w:hAnsi="Arial"/>
          <w:sz w:val="24"/>
        </w:rPr>
        <w:t>gwneud defnydd o’r amgylchedd awyr agored a chyfleusterau eraill i wneud gwahaniaeth gwirioneddol i fywydau pobl ifanc a’u helpu ar eu taith i ddod o hyd i’r gorau ynddynt eu hunain, i’w cynorthwyo i ddatgloi eu potensial, datblygu eu hunan-barch a'u paratoi i wynebu eu dyfodol gyda hyder. Bydd Gweithwyr Allgymorth Galwedigaethol ar gael i gefnogi lleoliadau gyda’r nos ac ar benwythnosau lle bynnag y bydd yr angen yn codi.</w:t>
      </w:r>
    </w:p>
    <w:p w14:paraId="1CF16425" w14:textId="2BDE3887" w:rsidR="0061156B" w:rsidRDefault="0061156B" w:rsidP="00101081">
      <w:pPr>
        <w:spacing w:after="0"/>
        <w:jc w:val="both"/>
        <w:rPr>
          <w:rFonts w:ascii="Arial" w:hAnsi="Arial" w:cs="Arial"/>
          <w:sz w:val="24"/>
          <w:szCs w:val="24"/>
        </w:rPr>
      </w:pPr>
    </w:p>
    <w:p w14:paraId="5F8C3446" w14:textId="081331AF" w:rsidR="0061156B" w:rsidRPr="004C18BC" w:rsidRDefault="0061156B" w:rsidP="0061156B">
      <w:pPr>
        <w:spacing w:after="0"/>
        <w:jc w:val="both"/>
        <w:rPr>
          <w:rFonts w:ascii="Arial" w:hAnsi="Arial" w:cs="Arial"/>
          <w:b/>
          <w:sz w:val="24"/>
          <w:szCs w:val="24"/>
        </w:rPr>
      </w:pPr>
      <w:r>
        <w:rPr>
          <w:rFonts w:ascii="Arial" w:hAnsi="Arial"/>
          <w:b/>
          <w:sz w:val="24"/>
        </w:rPr>
        <w:t xml:space="preserve">Cefnogaeth </w:t>
      </w:r>
      <w:r w:rsidR="00A473AA">
        <w:rPr>
          <w:rFonts w:ascii="Arial" w:hAnsi="Arial"/>
          <w:b/>
          <w:sz w:val="24"/>
        </w:rPr>
        <w:t>gan g</w:t>
      </w:r>
      <w:r>
        <w:rPr>
          <w:rFonts w:ascii="Arial" w:hAnsi="Arial"/>
          <w:b/>
          <w:sz w:val="24"/>
        </w:rPr>
        <w:t>ymheiriaid</w:t>
      </w:r>
    </w:p>
    <w:p w14:paraId="072B6325" w14:textId="20BE472F" w:rsidR="0061156B" w:rsidRDefault="0061156B" w:rsidP="0061156B">
      <w:pPr>
        <w:spacing w:after="0"/>
        <w:jc w:val="both"/>
        <w:rPr>
          <w:rFonts w:ascii="Arial" w:hAnsi="Arial" w:cs="Arial"/>
          <w:sz w:val="24"/>
          <w:szCs w:val="24"/>
        </w:rPr>
      </w:pPr>
      <w:r>
        <w:rPr>
          <w:rFonts w:ascii="Arial" w:hAnsi="Arial"/>
          <w:sz w:val="24"/>
        </w:rPr>
        <w:t>Mae’n arfer da i ofalwr trosiannol sydd â lle gwag, gysylltu â’r gofalwyr trosiannol eraill i rannu eu bod ar gael i roi cymorth os oes angen.  Gallai hyn fod yn gefnogaeth ymarferol o ran gofalu am berson ifanc er mwyn i ofalwr maeth fynychu apwyntiad neu hyfforddiant, neu gallai fod yn gefnogaeth emosiynol ac i gynnig cysur.</w:t>
      </w:r>
    </w:p>
    <w:p w14:paraId="4C8060D8" w14:textId="77777777" w:rsidR="005A6555" w:rsidRDefault="005A6555" w:rsidP="00101081">
      <w:pPr>
        <w:spacing w:after="0"/>
        <w:jc w:val="both"/>
        <w:rPr>
          <w:rFonts w:ascii="Arial" w:hAnsi="Arial" w:cs="Arial"/>
          <w:sz w:val="24"/>
          <w:szCs w:val="24"/>
        </w:rPr>
      </w:pPr>
    </w:p>
    <w:p w14:paraId="664CEBC4" w14:textId="5CB94C78" w:rsidR="004314A6" w:rsidRPr="004C18BC" w:rsidRDefault="0061156B" w:rsidP="00101081">
      <w:pPr>
        <w:spacing w:after="0"/>
        <w:jc w:val="both"/>
        <w:rPr>
          <w:rFonts w:ascii="Arial" w:hAnsi="Arial" w:cs="Arial"/>
          <w:b/>
          <w:sz w:val="24"/>
          <w:szCs w:val="24"/>
        </w:rPr>
      </w:pPr>
      <w:r>
        <w:rPr>
          <w:rFonts w:ascii="Arial" w:hAnsi="Arial"/>
          <w:b/>
          <w:sz w:val="24"/>
        </w:rPr>
        <w:t>Maple Tree House (h</w:t>
      </w:r>
      <w:r w:rsidR="00A473AA">
        <w:rPr>
          <w:rFonts w:ascii="Arial" w:hAnsi="Arial"/>
          <w:b/>
          <w:sz w:val="24"/>
        </w:rPr>
        <w:t>y</w:t>
      </w:r>
      <w:r>
        <w:rPr>
          <w:rFonts w:ascii="Arial" w:hAnsi="Arial"/>
          <w:b/>
          <w:sz w:val="24"/>
        </w:rPr>
        <w:t xml:space="preserve">b) </w:t>
      </w:r>
    </w:p>
    <w:p w14:paraId="4074A8FF" w14:textId="6FC432FB" w:rsidR="003F7541" w:rsidRDefault="0061156B" w:rsidP="00101081">
      <w:pPr>
        <w:spacing w:after="0"/>
        <w:jc w:val="both"/>
        <w:rPr>
          <w:rFonts w:ascii="Arial" w:hAnsi="Arial" w:cs="Arial"/>
          <w:sz w:val="24"/>
          <w:szCs w:val="24"/>
        </w:rPr>
      </w:pPr>
      <w:r>
        <w:rPr>
          <w:rFonts w:ascii="Arial" w:hAnsi="Arial"/>
          <w:sz w:val="24"/>
        </w:rPr>
        <w:t>Yn ystod y cyfnod Allan o Oriau swyddfa yn unig, gallai gofalwyr trosiannol gysylltu â'r uwch weithiwr preswyl sydd ar ddyletswydd i gael cyngor. Bydd yr uwch weithiwr preswyl yn rhoi ystyriaeth ddyledus i bob cais i gynnwys ceisiadau brys am drafnidiaeth, cefnogaeth i ddelio â sefyllfa o argyfwng a cheisiadau gan weithwyr allgymorth brys i gynorthwyo gyda sefyllfa o argyfwng.  Rhoddir ystyriaeth i ymyriadau mewn argyfwng, sy’n gofyn am leoliad brys, ond byddant yn dibynnu ar argaeledd gwelyau a gallu paru pobl ifanc eraill a leolir yn Maple Tree House ar adeg y cais.</w:t>
      </w:r>
    </w:p>
    <w:p w14:paraId="0D2C35B1" w14:textId="77777777" w:rsidR="003D247F" w:rsidRPr="00482641" w:rsidRDefault="003D247F" w:rsidP="00101081">
      <w:pPr>
        <w:spacing w:after="0"/>
        <w:jc w:val="both"/>
        <w:rPr>
          <w:rFonts w:ascii="Arial" w:hAnsi="Arial" w:cs="Arial"/>
          <w:b/>
          <w:sz w:val="24"/>
          <w:szCs w:val="24"/>
        </w:rPr>
      </w:pPr>
    </w:p>
    <w:p w14:paraId="74148D35" w14:textId="41A6E840" w:rsidR="005A6555" w:rsidRDefault="00D91971" w:rsidP="00101081">
      <w:pPr>
        <w:spacing w:after="0"/>
        <w:jc w:val="both"/>
        <w:rPr>
          <w:rFonts w:ascii="Arial" w:hAnsi="Arial" w:cs="Arial"/>
          <w:sz w:val="24"/>
          <w:szCs w:val="24"/>
        </w:rPr>
      </w:pPr>
      <w:r>
        <w:rPr>
          <w:rFonts w:ascii="Arial" w:hAnsi="Arial"/>
          <w:b/>
          <w:sz w:val="24"/>
        </w:rPr>
        <w:t>Mae’r Tîm Dyletswydd Brys (EDT)</w:t>
      </w:r>
      <w:r>
        <w:rPr>
          <w:rFonts w:ascii="Arial" w:hAnsi="Arial"/>
          <w:sz w:val="24"/>
        </w:rPr>
        <w:t xml:space="preserve"> yn dîm ymroddedig sydd wrth law i ddarparu cefnogaeth y tu allan i oriau arferol ar gyfer sefyllfaoedd brys.  Maent ar gael ar ôl oriau swyddfa ac ar benwythnosau.</w:t>
      </w:r>
    </w:p>
    <w:p w14:paraId="537A1626" w14:textId="77777777" w:rsidR="003D247F" w:rsidRDefault="003D247F" w:rsidP="00101081">
      <w:pPr>
        <w:spacing w:after="0"/>
        <w:jc w:val="both"/>
        <w:rPr>
          <w:rFonts w:ascii="Arial" w:hAnsi="Arial" w:cs="Arial"/>
          <w:sz w:val="24"/>
          <w:szCs w:val="24"/>
        </w:rPr>
      </w:pPr>
    </w:p>
    <w:p w14:paraId="5427E1E8" w14:textId="71DC87B0" w:rsidR="00555C4E" w:rsidRPr="008C7E13" w:rsidRDefault="008C7E13" w:rsidP="007667BB">
      <w:pPr>
        <w:pStyle w:val="Heading1"/>
        <w:rPr>
          <w:rFonts w:cs="Arial"/>
          <w:szCs w:val="24"/>
        </w:rPr>
      </w:pPr>
      <w:bookmarkStart w:id="14" w:name="_Toc76112675"/>
      <w:r>
        <w:t>7.  Taliadau</w:t>
      </w:r>
      <w:bookmarkEnd w:id="14"/>
    </w:p>
    <w:p w14:paraId="1912628A" w14:textId="147F8301" w:rsidR="005446F9" w:rsidRPr="004B5383" w:rsidRDefault="005446F9" w:rsidP="005446F9">
      <w:pPr>
        <w:spacing w:after="160" w:line="259" w:lineRule="auto"/>
        <w:jc w:val="both"/>
        <w:rPr>
          <w:rFonts w:ascii="Arial" w:hAnsi="Arial" w:cs="Arial"/>
          <w:sz w:val="24"/>
          <w:szCs w:val="24"/>
        </w:rPr>
      </w:pPr>
      <w:r>
        <w:rPr>
          <w:rFonts w:ascii="Arial" w:hAnsi="Arial"/>
          <w:sz w:val="24"/>
        </w:rPr>
        <w:t>Bydd gofalwyr trosiannol yn derbyn lwfans p'un a oes ganddynt blentyn mewn lleoliad ai peidio er mwyn cadw gofalwyr maeth trosiannol ac i gydnabod y disgwyliadau sydd gan ofalwyr trosiannol:</w:t>
      </w:r>
    </w:p>
    <w:p w14:paraId="715B1921" w14:textId="77777777" w:rsidR="005446F9" w:rsidRPr="004B5383" w:rsidRDefault="0088773F" w:rsidP="005446F9">
      <w:pPr>
        <w:pStyle w:val="ListParagraph"/>
        <w:numPr>
          <w:ilvl w:val="0"/>
          <w:numId w:val="12"/>
        </w:numPr>
        <w:spacing w:after="160" w:line="259" w:lineRule="auto"/>
        <w:jc w:val="both"/>
        <w:rPr>
          <w:rFonts w:ascii="Arial" w:hAnsi="Arial" w:cs="Arial"/>
          <w:sz w:val="24"/>
          <w:szCs w:val="24"/>
        </w:rPr>
      </w:pPr>
      <w:r>
        <w:rPr>
          <w:rFonts w:ascii="Arial" w:hAnsi="Arial"/>
          <w:sz w:val="24"/>
        </w:rPr>
        <w:t>Y sgiliau sy'n ofynnol i gefnogi lleoliadau cymhleth.</w:t>
      </w:r>
    </w:p>
    <w:p w14:paraId="4EDFEE64" w14:textId="30918CE2" w:rsidR="005446F9" w:rsidRPr="004B5383" w:rsidRDefault="0088773F" w:rsidP="005446F9">
      <w:pPr>
        <w:pStyle w:val="ListParagraph"/>
        <w:numPr>
          <w:ilvl w:val="0"/>
          <w:numId w:val="12"/>
        </w:numPr>
        <w:spacing w:after="160" w:line="259" w:lineRule="auto"/>
        <w:jc w:val="both"/>
        <w:rPr>
          <w:rFonts w:ascii="Arial" w:hAnsi="Arial" w:cs="Arial"/>
          <w:sz w:val="24"/>
          <w:szCs w:val="24"/>
        </w:rPr>
      </w:pPr>
      <w:r>
        <w:rPr>
          <w:rFonts w:ascii="Arial" w:hAnsi="Arial"/>
          <w:sz w:val="24"/>
        </w:rPr>
        <w:t xml:space="preserve">Parodrwydd i ddarparu cefnogaeth i’w cymheiriaid a darparu lleoliadau seibiant. </w:t>
      </w:r>
    </w:p>
    <w:p w14:paraId="7FC93F47" w14:textId="0DC8E05B" w:rsidR="005446F9" w:rsidRPr="004B5383" w:rsidRDefault="005446F9" w:rsidP="005446F9">
      <w:pPr>
        <w:spacing w:after="160" w:line="259" w:lineRule="auto"/>
        <w:jc w:val="both"/>
        <w:rPr>
          <w:rFonts w:ascii="Arial" w:hAnsi="Arial" w:cs="Arial"/>
          <w:sz w:val="24"/>
          <w:szCs w:val="24"/>
        </w:rPr>
      </w:pPr>
      <w:r>
        <w:rPr>
          <w:rFonts w:ascii="Arial" w:hAnsi="Arial"/>
          <w:sz w:val="24"/>
        </w:rPr>
        <w:t xml:space="preserve">Pan fydd plentyn mewn lleoliad bydd y gofalwr trosiannol hefyd yn derbyn y lwfans maethu sy’n gysylltiedig ag oedran y plentyn hwnnw. </w:t>
      </w:r>
    </w:p>
    <w:p w14:paraId="668D7589" w14:textId="199B682F" w:rsidR="00680640" w:rsidRDefault="008C7E13" w:rsidP="00F5471A">
      <w:pPr>
        <w:spacing w:after="160"/>
        <w:jc w:val="both"/>
        <w:rPr>
          <w:rFonts w:ascii="Arial" w:hAnsi="Arial" w:cs="Arial"/>
          <w:sz w:val="24"/>
          <w:szCs w:val="24"/>
        </w:rPr>
      </w:pPr>
      <w:r>
        <w:rPr>
          <w:rFonts w:ascii="Arial" w:hAnsi="Arial"/>
          <w:sz w:val="24"/>
        </w:rPr>
        <w:t xml:space="preserve">Pan fydd plentyn yn cael ei baru â gofalwr trosiannol, gallai taliadau ddechrau ar yr adeg y cytunir ar gynllun trawsnewid i'r lleoliad. Bydd hyn yn galluogi’r gofalwr maeth i fod ar gael i gyflwyniadau addas gael eu gwneud fel rhan o gynllun trawsnewid seiliedig ar therapi. </w:t>
      </w:r>
    </w:p>
    <w:p w14:paraId="5BE2F497" w14:textId="77777777" w:rsidR="00680640" w:rsidRDefault="00680640" w:rsidP="00F5471A">
      <w:pPr>
        <w:spacing w:after="160"/>
        <w:jc w:val="both"/>
        <w:rPr>
          <w:rFonts w:ascii="Arial" w:hAnsi="Arial" w:cs="Arial"/>
          <w:sz w:val="24"/>
          <w:szCs w:val="24"/>
        </w:rPr>
      </w:pPr>
      <w:r>
        <w:rPr>
          <w:rFonts w:ascii="Arial" w:hAnsi="Arial"/>
          <w:sz w:val="24"/>
        </w:rPr>
        <w:t xml:space="preserve">Efallai y bydd anghenion cymhleth y plant sydd wedi'u lleoli gyda gofalwyr trosiannol yn gofyn am ddarparu cymorth seibiant rheolaidd. Yn yr un modd â gofalwyr maeth cyffredinol, lle bernir bod hyn yn briodol, dylai’r Gweithiwr Cymdeithasol ar gyfer y plentyn a’r gofalwr maeth ofyn am gytundeb trwy’r Panel Llety a Pharhad (APP) i daliadau barhau i’r gofalwr sylweddol dros y cyfnod seibiant. </w:t>
      </w:r>
    </w:p>
    <w:p w14:paraId="2CCE2D4F" w14:textId="77777777" w:rsidR="00680640" w:rsidRDefault="00680640" w:rsidP="00F5471A">
      <w:pPr>
        <w:spacing w:after="160"/>
        <w:jc w:val="both"/>
        <w:rPr>
          <w:rFonts w:ascii="Arial" w:hAnsi="Arial" w:cs="Arial"/>
          <w:sz w:val="24"/>
          <w:szCs w:val="24"/>
        </w:rPr>
      </w:pPr>
      <w:r>
        <w:rPr>
          <w:rFonts w:ascii="Arial" w:hAnsi="Arial"/>
          <w:sz w:val="24"/>
        </w:rPr>
        <w:t xml:space="preserve">Anogir gofalwyr maeth i fynd â phlant a phobl ifanc sydd wedi’u lleoli gyda nhw ar wyliau lle bo hynny'n bosibl. Yn yr un modd â gofalwyr maeth cyffredinol, lle mae gan ofalwr trosiannol wyliau wedi’u cynllunio ac nad yw’r person ifanc yn gallu mynychu, sy’n golygu bod arno angen lleoliad arall, ni wneir taliadau mewn perthynas â’r plentyn, oni bai bod amgylchiadau eithriadol yn cael eu cytuno trwy’r Panel Llety a Pharhad neu’r Rheolwr Grŵp. </w:t>
      </w:r>
    </w:p>
    <w:p w14:paraId="7CACEB1D" w14:textId="77777777" w:rsidR="00F5471A" w:rsidRDefault="00F5471A" w:rsidP="00F5471A">
      <w:pPr>
        <w:spacing w:after="160"/>
        <w:jc w:val="both"/>
        <w:rPr>
          <w:rFonts w:ascii="Arial" w:hAnsi="Arial" w:cs="Arial"/>
          <w:sz w:val="24"/>
          <w:szCs w:val="24"/>
        </w:rPr>
      </w:pPr>
    </w:p>
    <w:p w14:paraId="7A8C5A06" w14:textId="34008772" w:rsidR="00CF2DA5" w:rsidRDefault="00CF2DA5" w:rsidP="00CF2DA5">
      <w:pPr>
        <w:spacing w:after="160"/>
        <w:jc w:val="both"/>
        <w:rPr>
          <w:rFonts w:ascii="Arial" w:hAnsi="Arial"/>
          <w:sz w:val="24"/>
        </w:rPr>
        <w:sectPr w:rsidR="00CF2DA5" w:rsidSect="007667BB">
          <w:type w:val="continuous"/>
          <w:pgSz w:w="11906" w:h="16838"/>
          <w:pgMar w:top="1440" w:right="1440" w:bottom="1440" w:left="1440" w:header="708" w:footer="708" w:gutter="0"/>
          <w:pgNumType w:start="0"/>
          <w:cols w:space="708"/>
          <w:titlePg/>
          <w:docGrid w:linePitch="360"/>
        </w:sectPr>
      </w:pPr>
    </w:p>
    <w:p w14:paraId="6605FC9D" w14:textId="1CEA4594" w:rsidR="00F5471A" w:rsidRDefault="00F5471A" w:rsidP="00F5471A">
      <w:pPr>
        <w:spacing w:after="160"/>
        <w:jc w:val="both"/>
        <w:rPr>
          <w:rFonts w:ascii="Arial" w:hAnsi="Arial" w:cs="Arial"/>
          <w:sz w:val="24"/>
          <w:szCs w:val="24"/>
        </w:rPr>
      </w:pPr>
      <w:bookmarkStart w:id="15" w:name="_GoBack"/>
      <w:bookmarkEnd w:id="15"/>
    </w:p>
    <w:p w14:paraId="0EB908FA" w14:textId="74EB9035" w:rsidR="00F5471A" w:rsidRDefault="007667BB" w:rsidP="004C18BC">
      <w:pPr>
        <w:spacing w:after="160"/>
        <w:jc w:val="center"/>
      </w:pPr>
      <w:bookmarkStart w:id="16" w:name="_Toc76112676"/>
      <w:r w:rsidRPr="007667BB">
        <w:rPr>
          <w:rFonts w:ascii="Arial" w:hAnsi="Arial" w:cs="Arial"/>
          <w:b/>
          <w:sz w:val="24"/>
          <w:szCs w:val="24"/>
        </w:rPr>
        <w:t xml:space="preserve">Atodiad </w:t>
      </w:r>
      <w:r w:rsidRPr="007667BB">
        <w:rPr>
          <w:rFonts w:ascii="Arial" w:hAnsi="Arial" w:cs="Arial"/>
          <w:b/>
          <w:sz w:val="24"/>
          <w:szCs w:val="24"/>
        </w:rPr>
        <w:t>1</w:t>
      </w:r>
      <w:r>
        <w:t xml:space="preserve"> </w:t>
      </w:r>
      <w:r w:rsidR="00CF2DA5">
        <w:rPr>
          <w:noProof/>
          <w:lang w:val="en-GB" w:eastAsia="en-GB"/>
        </w:rPr>
        <w:drawing>
          <wp:inline distT="0" distB="0" distL="0" distR="0" wp14:anchorId="246E24D7" wp14:editId="3B3F0E5B">
            <wp:extent cx="6257000" cy="4260215"/>
            <wp:effectExtent l="0" t="0" r="0" b="6985"/>
            <wp:docPr id="2" name="Picture 2" title="Pyramid Hyfforddi ar gyfer Gweithio gyda Thraw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7000" cy="4260215"/>
                    </a:xfrm>
                    <a:prstGeom prst="rect">
                      <a:avLst/>
                    </a:prstGeom>
                    <a:noFill/>
                  </pic:spPr>
                </pic:pic>
              </a:graphicData>
            </a:graphic>
          </wp:inline>
        </w:drawing>
      </w:r>
      <w:bookmarkEnd w:id="16"/>
    </w:p>
    <w:p w14:paraId="6B9A0E8C" w14:textId="6BB58812" w:rsidR="00F5471A" w:rsidRDefault="00F5471A" w:rsidP="00F5471A">
      <w:pPr>
        <w:spacing w:after="160"/>
        <w:jc w:val="both"/>
        <w:rPr>
          <w:rFonts w:ascii="Arial" w:hAnsi="Arial" w:cs="Arial"/>
          <w:sz w:val="24"/>
          <w:szCs w:val="24"/>
        </w:rPr>
      </w:pPr>
    </w:p>
    <w:p w14:paraId="72BB8B41" w14:textId="0C9EC592" w:rsidR="00CF2DA5" w:rsidRDefault="00CF2DA5" w:rsidP="00F5471A">
      <w:pPr>
        <w:spacing w:after="160"/>
        <w:jc w:val="both"/>
        <w:rPr>
          <w:rFonts w:ascii="Arial" w:hAnsi="Arial" w:cs="Arial"/>
          <w:sz w:val="24"/>
          <w:szCs w:val="24"/>
        </w:rPr>
      </w:pPr>
    </w:p>
    <w:p w14:paraId="5982AE1C" w14:textId="1934EF16" w:rsidR="00145B07" w:rsidRPr="005B06D8" w:rsidRDefault="00762B51" w:rsidP="004C18BC">
      <w:pPr>
        <w:spacing w:after="160"/>
        <w:ind w:left="720" w:right="281"/>
        <w:jc w:val="center"/>
        <w:rPr>
          <w:rFonts w:ascii="Arial" w:hAnsi="Arial" w:cs="Arial"/>
          <w:sz w:val="24"/>
          <w:szCs w:val="24"/>
        </w:rPr>
      </w:pPr>
      <w:r>
        <w:rPr>
          <w:rFonts w:ascii="Arial" w:hAnsi="Arial"/>
          <w:b/>
          <w:sz w:val="24"/>
        </w:rPr>
        <w:t>Pyramid Hyfforddi ar gyfer Gweithio gyda Thrawma - gweler isod am ofynion gwybodaeth sylfaenol mewn perthynas</w:t>
      </w:r>
      <w:r>
        <w:rPr>
          <w:rFonts w:ascii="Arial" w:hAnsi="Arial"/>
          <w:b/>
          <w:sz w:val="24"/>
        </w:rPr>
        <w:t xml:space="preserve"> </w:t>
      </w:r>
      <w:r>
        <w:rPr>
          <w:rFonts w:ascii="Arial" w:hAnsi="Arial"/>
          <w:b/>
          <w:sz w:val="24"/>
        </w:rPr>
        <w:t>â Gofalwyr Maeth (gan gynnwys Gofalwyr Trosiannol) a'r cynllun hyfforddiant maethu ehangach sy'n ymgorffori'r elfennau uchod.</w:t>
      </w:r>
    </w:p>
    <w:sectPr w:rsidR="00145B07" w:rsidRPr="005B06D8" w:rsidSect="00762B51">
      <w:headerReference w:type="default" r:id="rId16"/>
      <w:footerReference w:type="default" r:id="rId17"/>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56501" w14:textId="77777777" w:rsidR="006429BC" w:rsidRDefault="006429BC" w:rsidP="004B5383">
      <w:pPr>
        <w:spacing w:after="0" w:line="240" w:lineRule="auto"/>
      </w:pPr>
      <w:r>
        <w:separator/>
      </w:r>
    </w:p>
  </w:endnote>
  <w:endnote w:type="continuationSeparator" w:id="0">
    <w:p w14:paraId="33002CED" w14:textId="77777777" w:rsidR="006429BC" w:rsidRDefault="006429BC" w:rsidP="004B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utura">
    <w:altName w:val="Lucida Sans Unicode"/>
    <w:panose1 w:val="00000000000000000000"/>
    <w:charset w:val="00"/>
    <w:family w:val="auto"/>
    <w:notTrueType/>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899055"/>
      <w:docPartObj>
        <w:docPartGallery w:val="Page Numbers (Bottom of Page)"/>
        <w:docPartUnique/>
      </w:docPartObj>
    </w:sdtPr>
    <w:sdtEndPr>
      <w:rPr>
        <w:noProof/>
      </w:rPr>
    </w:sdtEndPr>
    <w:sdtContent>
      <w:p w14:paraId="04C0D48B" w14:textId="09D0A3A7" w:rsidR="00CF2DA5" w:rsidRDefault="00CF2DA5">
        <w:pPr>
          <w:pStyle w:val="Footer"/>
          <w:jc w:val="right"/>
        </w:pPr>
        <w:r>
          <w:fldChar w:fldCharType="begin"/>
        </w:r>
        <w:r>
          <w:instrText xml:space="preserve"> PAGE   \* MERGEFORMAT </w:instrText>
        </w:r>
        <w:r>
          <w:fldChar w:fldCharType="separate"/>
        </w:r>
        <w:r w:rsidR="004C18BC">
          <w:rPr>
            <w:noProof/>
          </w:rPr>
          <w:t>10</w:t>
        </w:r>
        <w:r>
          <w:fldChar w:fldCharType="end"/>
        </w:r>
      </w:p>
    </w:sdtContent>
  </w:sdt>
  <w:p w14:paraId="74A688D2" w14:textId="77777777" w:rsidR="00CF2DA5" w:rsidRDefault="00CF2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55001"/>
      <w:docPartObj>
        <w:docPartGallery w:val="Page Numbers (Bottom of Page)"/>
        <w:docPartUnique/>
      </w:docPartObj>
    </w:sdtPr>
    <w:sdtEndPr>
      <w:rPr>
        <w:noProof/>
      </w:rPr>
    </w:sdtEndPr>
    <w:sdtContent>
      <w:p w14:paraId="22B4BEE7" w14:textId="3C9BB9CE" w:rsidR="007B4BCB" w:rsidRDefault="007B4BCB">
        <w:pPr>
          <w:pStyle w:val="Footer"/>
          <w:jc w:val="right"/>
        </w:pPr>
        <w:r>
          <w:fldChar w:fldCharType="begin"/>
        </w:r>
        <w:r>
          <w:instrText xml:space="preserve"> PAGE   \* MERGEFORMAT </w:instrText>
        </w:r>
        <w:r>
          <w:fldChar w:fldCharType="separate"/>
        </w:r>
        <w:r w:rsidR="00762B51">
          <w:rPr>
            <w:noProof/>
          </w:rPr>
          <w:t>1</w:t>
        </w:r>
        <w:r>
          <w:fldChar w:fldCharType="end"/>
        </w:r>
      </w:p>
    </w:sdtContent>
  </w:sdt>
  <w:p w14:paraId="0B0C6A5B" w14:textId="77777777" w:rsidR="007B4BCB" w:rsidRDefault="007B4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E7AA4" w14:textId="77777777" w:rsidR="006429BC" w:rsidRDefault="006429BC" w:rsidP="004B5383">
      <w:pPr>
        <w:spacing w:after="0" w:line="240" w:lineRule="auto"/>
      </w:pPr>
      <w:r>
        <w:separator/>
      </w:r>
    </w:p>
  </w:footnote>
  <w:footnote w:type="continuationSeparator" w:id="0">
    <w:p w14:paraId="3988DC2D" w14:textId="77777777" w:rsidR="006429BC" w:rsidRDefault="006429BC" w:rsidP="004B5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A25" w14:textId="77777777" w:rsidR="00CF2DA5" w:rsidRDefault="00CF2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BCEA" w14:textId="77777777" w:rsidR="007B4BCB" w:rsidRDefault="007B4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28AC"/>
    <w:multiLevelType w:val="hybridMultilevel"/>
    <w:tmpl w:val="02E0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A34D1"/>
    <w:multiLevelType w:val="hybridMultilevel"/>
    <w:tmpl w:val="E0B2D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52262"/>
    <w:multiLevelType w:val="hybridMultilevel"/>
    <w:tmpl w:val="A51C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742AC"/>
    <w:multiLevelType w:val="hybridMultilevel"/>
    <w:tmpl w:val="1A246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33680"/>
    <w:multiLevelType w:val="multilevel"/>
    <w:tmpl w:val="060C478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D83D4A"/>
    <w:multiLevelType w:val="multilevel"/>
    <w:tmpl w:val="0F78D0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D10DCF"/>
    <w:multiLevelType w:val="multilevel"/>
    <w:tmpl w:val="EB7A2EDA"/>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081B4B"/>
    <w:multiLevelType w:val="hybridMultilevel"/>
    <w:tmpl w:val="840C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7424A"/>
    <w:multiLevelType w:val="hybridMultilevel"/>
    <w:tmpl w:val="975A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F07FD"/>
    <w:multiLevelType w:val="hybridMultilevel"/>
    <w:tmpl w:val="4ED6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C6E55"/>
    <w:multiLevelType w:val="hybridMultilevel"/>
    <w:tmpl w:val="F96A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45849"/>
    <w:multiLevelType w:val="hybridMultilevel"/>
    <w:tmpl w:val="490A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04323"/>
    <w:multiLevelType w:val="multilevel"/>
    <w:tmpl w:val="C0A62CF0"/>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B854A0D"/>
    <w:multiLevelType w:val="hybridMultilevel"/>
    <w:tmpl w:val="7632C2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372E09"/>
    <w:multiLevelType w:val="hybridMultilevel"/>
    <w:tmpl w:val="A45E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5E5AA2"/>
    <w:multiLevelType w:val="multilevel"/>
    <w:tmpl w:val="67D82DE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E40790"/>
    <w:multiLevelType w:val="hybridMultilevel"/>
    <w:tmpl w:val="9E34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B70DE"/>
    <w:multiLevelType w:val="hybridMultilevel"/>
    <w:tmpl w:val="8AE2A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02849"/>
    <w:multiLevelType w:val="hybridMultilevel"/>
    <w:tmpl w:val="7318FC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A6519"/>
    <w:multiLevelType w:val="hybridMultilevel"/>
    <w:tmpl w:val="F9DAE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B119B"/>
    <w:multiLevelType w:val="hybridMultilevel"/>
    <w:tmpl w:val="F9DAE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950830"/>
    <w:multiLevelType w:val="hybridMultilevel"/>
    <w:tmpl w:val="4E7E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D67C7E"/>
    <w:multiLevelType w:val="multilevel"/>
    <w:tmpl w:val="F74A6B46"/>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A723FB"/>
    <w:multiLevelType w:val="hybridMultilevel"/>
    <w:tmpl w:val="A044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8"/>
  </w:num>
  <w:num w:numId="4">
    <w:abstractNumId w:val="8"/>
  </w:num>
  <w:num w:numId="5">
    <w:abstractNumId w:val="20"/>
  </w:num>
  <w:num w:numId="6">
    <w:abstractNumId w:val="17"/>
  </w:num>
  <w:num w:numId="7">
    <w:abstractNumId w:val="9"/>
  </w:num>
  <w:num w:numId="8">
    <w:abstractNumId w:val="10"/>
  </w:num>
  <w:num w:numId="9">
    <w:abstractNumId w:val="2"/>
  </w:num>
  <w:num w:numId="10">
    <w:abstractNumId w:val="21"/>
  </w:num>
  <w:num w:numId="11">
    <w:abstractNumId w:val="3"/>
  </w:num>
  <w:num w:numId="12">
    <w:abstractNumId w:val="16"/>
  </w:num>
  <w:num w:numId="13">
    <w:abstractNumId w:val="7"/>
  </w:num>
  <w:num w:numId="14">
    <w:abstractNumId w:val="22"/>
  </w:num>
  <w:num w:numId="15">
    <w:abstractNumId w:val="19"/>
  </w:num>
  <w:num w:numId="16">
    <w:abstractNumId w:val="14"/>
  </w:num>
  <w:num w:numId="17">
    <w:abstractNumId w:val="13"/>
  </w:num>
  <w:num w:numId="18">
    <w:abstractNumId w:val="1"/>
  </w:num>
  <w:num w:numId="19">
    <w:abstractNumId w:val="4"/>
  </w:num>
  <w:num w:numId="20">
    <w:abstractNumId w:val="12"/>
  </w:num>
  <w:num w:numId="21">
    <w:abstractNumId w:val="6"/>
  </w:num>
  <w:num w:numId="22">
    <w:abstractNumId w:val="11"/>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84"/>
    <w:rsid w:val="00002A59"/>
    <w:rsid w:val="000048C9"/>
    <w:rsid w:val="00006DDC"/>
    <w:rsid w:val="000426AC"/>
    <w:rsid w:val="00044103"/>
    <w:rsid w:val="000447FE"/>
    <w:rsid w:val="00053946"/>
    <w:rsid w:val="00065489"/>
    <w:rsid w:val="000726B2"/>
    <w:rsid w:val="00097533"/>
    <w:rsid w:val="000B09DD"/>
    <w:rsid w:val="000C7907"/>
    <w:rsid w:val="000E5896"/>
    <w:rsid w:val="00101081"/>
    <w:rsid w:val="00104E72"/>
    <w:rsid w:val="0011360E"/>
    <w:rsid w:val="00114429"/>
    <w:rsid w:val="001231EC"/>
    <w:rsid w:val="001264A2"/>
    <w:rsid w:val="001357A5"/>
    <w:rsid w:val="00145B07"/>
    <w:rsid w:val="00177DE2"/>
    <w:rsid w:val="001862B5"/>
    <w:rsid w:val="001C1784"/>
    <w:rsid w:val="001E6520"/>
    <w:rsid w:val="0021429B"/>
    <w:rsid w:val="002575F6"/>
    <w:rsid w:val="00286662"/>
    <w:rsid w:val="002B1D8D"/>
    <w:rsid w:val="002B513C"/>
    <w:rsid w:val="002C3808"/>
    <w:rsid w:val="002D7487"/>
    <w:rsid w:val="003070BE"/>
    <w:rsid w:val="003127ED"/>
    <w:rsid w:val="00323CE8"/>
    <w:rsid w:val="00324AF8"/>
    <w:rsid w:val="003419F0"/>
    <w:rsid w:val="00350861"/>
    <w:rsid w:val="00352815"/>
    <w:rsid w:val="003A02DC"/>
    <w:rsid w:val="003C3F36"/>
    <w:rsid w:val="003D247F"/>
    <w:rsid w:val="003E1E73"/>
    <w:rsid w:val="003F0DB5"/>
    <w:rsid w:val="003F11AA"/>
    <w:rsid w:val="003F7541"/>
    <w:rsid w:val="00427257"/>
    <w:rsid w:val="004314A6"/>
    <w:rsid w:val="00431BE2"/>
    <w:rsid w:val="00445486"/>
    <w:rsid w:val="00447ADB"/>
    <w:rsid w:val="0047469B"/>
    <w:rsid w:val="00482641"/>
    <w:rsid w:val="004A08CF"/>
    <w:rsid w:val="004A1762"/>
    <w:rsid w:val="004B5383"/>
    <w:rsid w:val="004C18BC"/>
    <w:rsid w:val="004F682A"/>
    <w:rsid w:val="004F7607"/>
    <w:rsid w:val="00506101"/>
    <w:rsid w:val="0050776F"/>
    <w:rsid w:val="00537491"/>
    <w:rsid w:val="005446F9"/>
    <w:rsid w:val="00555C4E"/>
    <w:rsid w:val="005834AD"/>
    <w:rsid w:val="005A5F2F"/>
    <w:rsid w:val="005A6555"/>
    <w:rsid w:val="005B06D8"/>
    <w:rsid w:val="005B7689"/>
    <w:rsid w:val="005B76A7"/>
    <w:rsid w:val="005D29B6"/>
    <w:rsid w:val="005E35AF"/>
    <w:rsid w:val="005F54C8"/>
    <w:rsid w:val="006102BD"/>
    <w:rsid w:val="0061156B"/>
    <w:rsid w:val="00623384"/>
    <w:rsid w:val="006429BC"/>
    <w:rsid w:val="00647469"/>
    <w:rsid w:val="00670631"/>
    <w:rsid w:val="006761DA"/>
    <w:rsid w:val="00680640"/>
    <w:rsid w:val="006B19C3"/>
    <w:rsid w:val="006B4A84"/>
    <w:rsid w:val="006B59A2"/>
    <w:rsid w:val="006F23D8"/>
    <w:rsid w:val="00737174"/>
    <w:rsid w:val="00747CCC"/>
    <w:rsid w:val="00762B51"/>
    <w:rsid w:val="00762EAF"/>
    <w:rsid w:val="007667BB"/>
    <w:rsid w:val="007949F9"/>
    <w:rsid w:val="00795723"/>
    <w:rsid w:val="007B4BCB"/>
    <w:rsid w:val="007C2C71"/>
    <w:rsid w:val="007E2C52"/>
    <w:rsid w:val="007F316F"/>
    <w:rsid w:val="007F3B87"/>
    <w:rsid w:val="00871F00"/>
    <w:rsid w:val="0088773F"/>
    <w:rsid w:val="00890E9B"/>
    <w:rsid w:val="008B30D7"/>
    <w:rsid w:val="008B59AA"/>
    <w:rsid w:val="008C7E13"/>
    <w:rsid w:val="008F1C6E"/>
    <w:rsid w:val="008F4567"/>
    <w:rsid w:val="0092188B"/>
    <w:rsid w:val="0094186F"/>
    <w:rsid w:val="00945E9F"/>
    <w:rsid w:val="00953F0C"/>
    <w:rsid w:val="00973761"/>
    <w:rsid w:val="009A7D26"/>
    <w:rsid w:val="009C5A31"/>
    <w:rsid w:val="009D5227"/>
    <w:rsid w:val="00A35171"/>
    <w:rsid w:val="00A473AA"/>
    <w:rsid w:val="00A6084F"/>
    <w:rsid w:val="00A61664"/>
    <w:rsid w:val="00A80CA8"/>
    <w:rsid w:val="00A85E14"/>
    <w:rsid w:val="00AA16E5"/>
    <w:rsid w:val="00AA69E7"/>
    <w:rsid w:val="00AB1A06"/>
    <w:rsid w:val="00AC09DF"/>
    <w:rsid w:val="00AE0CFD"/>
    <w:rsid w:val="00B11031"/>
    <w:rsid w:val="00B14738"/>
    <w:rsid w:val="00B16324"/>
    <w:rsid w:val="00B21102"/>
    <w:rsid w:val="00B40394"/>
    <w:rsid w:val="00B47CCE"/>
    <w:rsid w:val="00B7220A"/>
    <w:rsid w:val="00BA18A5"/>
    <w:rsid w:val="00BE12A9"/>
    <w:rsid w:val="00BE4C61"/>
    <w:rsid w:val="00C33B63"/>
    <w:rsid w:val="00C41AC0"/>
    <w:rsid w:val="00C62B15"/>
    <w:rsid w:val="00C6604A"/>
    <w:rsid w:val="00C70102"/>
    <w:rsid w:val="00C71D2A"/>
    <w:rsid w:val="00CF2DA5"/>
    <w:rsid w:val="00CF356D"/>
    <w:rsid w:val="00D36C67"/>
    <w:rsid w:val="00D9016F"/>
    <w:rsid w:val="00D91971"/>
    <w:rsid w:val="00DB2A53"/>
    <w:rsid w:val="00DD3090"/>
    <w:rsid w:val="00DE6915"/>
    <w:rsid w:val="00DE7EBC"/>
    <w:rsid w:val="00DF01CB"/>
    <w:rsid w:val="00E3104F"/>
    <w:rsid w:val="00E31477"/>
    <w:rsid w:val="00E352EE"/>
    <w:rsid w:val="00E618EF"/>
    <w:rsid w:val="00E84626"/>
    <w:rsid w:val="00E85AF9"/>
    <w:rsid w:val="00EA1F73"/>
    <w:rsid w:val="00EE5DCF"/>
    <w:rsid w:val="00EE75CF"/>
    <w:rsid w:val="00F01B2E"/>
    <w:rsid w:val="00F142CD"/>
    <w:rsid w:val="00F22BC3"/>
    <w:rsid w:val="00F5471A"/>
    <w:rsid w:val="00F55C3A"/>
    <w:rsid w:val="00FA0F10"/>
    <w:rsid w:val="00FA4F2A"/>
    <w:rsid w:val="00FB7BB1"/>
    <w:rsid w:val="00FC0622"/>
    <w:rsid w:val="00FF0927"/>
    <w:rsid w:val="00FF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2A2B"/>
  <w15:chartTrackingRefBased/>
  <w15:docId w15:val="{6A47DCCD-08CD-471D-B5E5-ADAA5BBD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A84"/>
    <w:pPr>
      <w:spacing w:after="200" w:line="276" w:lineRule="auto"/>
    </w:pPr>
  </w:style>
  <w:style w:type="paragraph" w:styleId="Heading1">
    <w:name w:val="heading 1"/>
    <w:basedOn w:val="Normal"/>
    <w:next w:val="Normal"/>
    <w:link w:val="Heading1Char"/>
    <w:uiPriority w:val="9"/>
    <w:qFormat/>
    <w:rsid w:val="007667BB"/>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7667BB"/>
    <w:pPr>
      <w:keepNext/>
      <w:keepLines/>
      <w:spacing w:before="160" w:after="120"/>
      <w:outlineLvl w:val="1"/>
    </w:pPr>
    <w:rPr>
      <w:rFonts w:ascii="Arial" w:eastAsiaTheme="majorEastAsia" w:hAnsi="Arial"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A84"/>
    <w:pPr>
      <w:ind w:left="720"/>
      <w:contextualSpacing/>
    </w:pPr>
  </w:style>
  <w:style w:type="character" w:styleId="Hyperlink">
    <w:name w:val="Hyperlink"/>
    <w:basedOn w:val="DefaultParagraphFont"/>
    <w:uiPriority w:val="99"/>
    <w:unhideWhenUsed/>
    <w:rsid w:val="00145B07"/>
    <w:rPr>
      <w:color w:val="0563C1" w:themeColor="hyperlink"/>
      <w:u w:val="single"/>
    </w:rPr>
  </w:style>
  <w:style w:type="paragraph" w:styleId="NoSpacing">
    <w:name w:val="No Spacing"/>
    <w:link w:val="NoSpacingChar"/>
    <w:uiPriority w:val="1"/>
    <w:qFormat/>
    <w:rsid w:val="00006DDC"/>
    <w:pPr>
      <w:spacing w:after="0" w:line="240" w:lineRule="auto"/>
    </w:pPr>
    <w:rPr>
      <w:rFonts w:eastAsiaTheme="minorEastAsia"/>
    </w:rPr>
  </w:style>
  <w:style w:type="character" w:customStyle="1" w:styleId="NoSpacingChar">
    <w:name w:val="No Spacing Char"/>
    <w:basedOn w:val="DefaultParagraphFont"/>
    <w:link w:val="NoSpacing"/>
    <w:uiPriority w:val="1"/>
    <w:rsid w:val="00006DDC"/>
    <w:rPr>
      <w:rFonts w:eastAsiaTheme="minorEastAsia"/>
      <w:lang w:val="cy-GB"/>
    </w:rPr>
  </w:style>
  <w:style w:type="paragraph" w:customStyle="1" w:styleId="Default">
    <w:name w:val="Default"/>
    <w:rsid w:val="007949F9"/>
    <w:pPr>
      <w:autoSpaceDE w:val="0"/>
      <w:autoSpaceDN w:val="0"/>
      <w:adjustRightInd w:val="0"/>
      <w:spacing w:after="0" w:line="240" w:lineRule="auto"/>
    </w:pPr>
    <w:rPr>
      <w:rFonts w:ascii="Futura" w:eastAsia="Times New Roman" w:hAnsi="Futura" w:cs="Futura"/>
      <w:color w:val="000000"/>
      <w:sz w:val="24"/>
      <w:szCs w:val="24"/>
      <w:lang w:eastAsia="en-GB"/>
    </w:rPr>
  </w:style>
  <w:style w:type="paragraph" w:styleId="BalloonText">
    <w:name w:val="Balloon Text"/>
    <w:basedOn w:val="Normal"/>
    <w:link w:val="BalloonTextChar"/>
    <w:uiPriority w:val="99"/>
    <w:semiHidden/>
    <w:unhideWhenUsed/>
    <w:rsid w:val="00794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9F9"/>
    <w:rPr>
      <w:rFonts w:ascii="Segoe UI" w:hAnsi="Segoe UI" w:cs="Segoe UI"/>
      <w:sz w:val="18"/>
      <w:szCs w:val="18"/>
    </w:rPr>
  </w:style>
  <w:style w:type="character" w:styleId="CommentReference">
    <w:name w:val="annotation reference"/>
    <w:basedOn w:val="DefaultParagraphFont"/>
    <w:uiPriority w:val="99"/>
    <w:semiHidden/>
    <w:unhideWhenUsed/>
    <w:rsid w:val="008F1C6E"/>
    <w:rPr>
      <w:sz w:val="16"/>
      <w:szCs w:val="16"/>
    </w:rPr>
  </w:style>
  <w:style w:type="paragraph" w:styleId="CommentText">
    <w:name w:val="annotation text"/>
    <w:basedOn w:val="Normal"/>
    <w:link w:val="CommentTextChar"/>
    <w:uiPriority w:val="99"/>
    <w:semiHidden/>
    <w:unhideWhenUsed/>
    <w:rsid w:val="008F1C6E"/>
    <w:pPr>
      <w:spacing w:line="240" w:lineRule="auto"/>
    </w:pPr>
    <w:rPr>
      <w:sz w:val="20"/>
      <w:szCs w:val="20"/>
    </w:rPr>
  </w:style>
  <w:style w:type="character" w:customStyle="1" w:styleId="CommentTextChar">
    <w:name w:val="Comment Text Char"/>
    <w:basedOn w:val="DefaultParagraphFont"/>
    <w:link w:val="CommentText"/>
    <w:uiPriority w:val="99"/>
    <w:semiHidden/>
    <w:rsid w:val="008F1C6E"/>
    <w:rPr>
      <w:sz w:val="20"/>
      <w:szCs w:val="20"/>
    </w:rPr>
  </w:style>
  <w:style w:type="paragraph" w:styleId="CommentSubject">
    <w:name w:val="annotation subject"/>
    <w:basedOn w:val="CommentText"/>
    <w:next w:val="CommentText"/>
    <w:link w:val="CommentSubjectChar"/>
    <w:uiPriority w:val="99"/>
    <w:semiHidden/>
    <w:unhideWhenUsed/>
    <w:rsid w:val="008F1C6E"/>
    <w:rPr>
      <w:b/>
      <w:bCs/>
    </w:rPr>
  </w:style>
  <w:style w:type="character" w:customStyle="1" w:styleId="CommentSubjectChar">
    <w:name w:val="Comment Subject Char"/>
    <w:basedOn w:val="CommentTextChar"/>
    <w:link w:val="CommentSubject"/>
    <w:uiPriority w:val="99"/>
    <w:semiHidden/>
    <w:rsid w:val="008F1C6E"/>
    <w:rPr>
      <w:b/>
      <w:bCs/>
      <w:sz w:val="20"/>
      <w:szCs w:val="20"/>
    </w:rPr>
  </w:style>
  <w:style w:type="table" w:styleId="TableGrid">
    <w:name w:val="Table Grid"/>
    <w:basedOn w:val="TableNormal"/>
    <w:uiPriority w:val="39"/>
    <w:rsid w:val="004B5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383"/>
  </w:style>
  <w:style w:type="paragraph" w:styleId="Footer">
    <w:name w:val="footer"/>
    <w:basedOn w:val="Normal"/>
    <w:link w:val="FooterChar"/>
    <w:uiPriority w:val="99"/>
    <w:unhideWhenUsed/>
    <w:rsid w:val="004B5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383"/>
  </w:style>
  <w:style w:type="paragraph" w:styleId="Revision">
    <w:name w:val="Revision"/>
    <w:hidden/>
    <w:uiPriority w:val="99"/>
    <w:semiHidden/>
    <w:rsid w:val="00482641"/>
    <w:pPr>
      <w:spacing w:after="0" w:line="240" w:lineRule="auto"/>
    </w:pPr>
  </w:style>
  <w:style w:type="character" w:customStyle="1" w:styleId="Heading1Char">
    <w:name w:val="Heading 1 Char"/>
    <w:basedOn w:val="DefaultParagraphFont"/>
    <w:link w:val="Heading1"/>
    <w:uiPriority w:val="9"/>
    <w:rsid w:val="007667BB"/>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7667BB"/>
    <w:rPr>
      <w:rFonts w:ascii="Arial" w:eastAsiaTheme="majorEastAsia" w:hAnsi="Arial" w:cstheme="majorBidi"/>
      <w:b/>
      <w:sz w:val="24"/>
      <w:szCs w:val="26"/>
      <w:u w:val="single"/>
    </w:rPr>
  </w:style>
  <w:style w:type="paragraph" w:styleId="TOCHeading">
    <w:name w:val="TOC Heading"/>
    <w:basedOn w:val="Heading1"/>
    <w:next w:val="Normal"/>
    <w:uiPriority w:val="39"/>
    <w:unhideWhenUsed/>
    <w:qFormat/>
    <w:rsid w:val="007667BB"/>
    <w:pPr>
      <w:spacing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7667BB"/>
    <w:pPr>
      <w:spacing w:after="100"/>
    </w:pPr>
  </w:style>
  <w:style w:type="paragraph" w:styleId="TOC2">
    <w:name w:val="toc 2"/>
    <w:basedOn w:val="Normal"/>
    <w:next w:val="Normal"/>
    <w:autoRedefine/>
    <w:uiPriority w:val="39"/>
    <w:unhideWhenUsed/>
    <w:rsid w:val="007667B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725">
      <w:bodyDiv w:val="1"/>
      <w:marLeft w:val="0"/>
      <w:marRight w:val="0"/>
      <w:marTop w:val="0"/>
      <w:marBottom w:val="0"/>
      <w:divBdr>
        <w:top w:val="none" w:sz="0" w:space="0" w:color="auto"/>
        <w:left w:val="none" w:sz="0" w:space="0" w:color="auto"/>
        <w:bottom w:val="none" w:sz="0" w:space="0" w:color="auto"/>
        <w:right w:val="none" w:sz="0" w:space="0" w:color="auto"/>
      </w:divBdr>
    </w:div>
    <w:div w:id="3406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dgen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9A77DD64FD743A21C2447A06E7A27" ma:contentTypeVersion="12" ma:contentTypeDescription="Create a new document." ma:contentTypeScope="" ma:versionID="bbdd8c2d0f0c80e1e5c0ada73e25e8e1">
  <xsd:schema xmlns:xsd="http://www.w3.org/2001/XMLSchema" xmlns:xs="http://www.w3.org/2001/XMLSchema" xmlns:p="http://schemas.microsoft.com/office/2006/metadata/properties" xmlns:ns2="0b686785-4f36-4d2d-b4d8-044026e2928a" xmlns:ns3="31d7213e-1055-4dac-8abf-6068897ea2f6" targetNamespace="http://schemas.microsoft.com/office/2006/metadata/properties" ma:root="true" ma:fieldsID="b3f9311b094df1eb530b9f00f2becbe8" ns2:_="" ns3:_="">
    <xsd:import namespace="0b686785-4f36-4d2d-b4d8-044026e2928a"/>
    <xsd:import namespace="31d7213e-1055-4dac-8abf-6068897ea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86785-4f36-4d2d-b4d8-044026e29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d7213e-1055-4dac-8abf-6068897ea2f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01738-E50D-47A2-86B3-4694EA19CB89}">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31d7213e-1055-4dac-8abf-6068897ea2f6"/>
    <ds:schemaRef ds:uri="http://schemas.microsoft.com/office/2006/metadata/properties"/>
    <ds:schemaRef ds:uri="0b686785-4f36-4d2d-b4d8-044026e2928a"/>
    <ds:schemaRef ds:uri="http://www.w3.org/XML/1998/namespace"/>
    <ds:schemaRef ds:uri="http://purl.org/dc/terms/"/>
  </ds:schemaRefs>
</ds:datastoreItem>
</file>

<file path=customXml/itemProps2.xml><?xml version="1.0" encoding="utf-8"?>
<ds:datastoreItem xmlns:ds="http://schemas.openxmlformats.org/officeDocument/2006/customXml" ds:itemID="{AFDD5435-A4B9-4FF5-BB4C-10DF6C680F3F}">
  <ds:schemaRefs>
    <ds:schemaRef ds:uri="http://schemas.microsoft.com/sharepoint/v3/contenttype/forms"/>
  </ds:schemaRefs>
</ds:datastoreItem>
</file>

<file path=customXml/itemProps3.xml><?xml version="1.0" encoding="utf-8"?>
<ds:datastoreItem xmlns:ds="http://schemas.openxmlformats.org/officeDocument/2006/customXml" ds:itemID="{FD48B938-012A-439E-9BAC-E859286C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86785-4f36-4d2d-b4d8-044026e2928a"/>
    <ds:schemaRef ds:uri="31d7213e-1055-4dac-8abf-6068897ea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95143-AB74-44AB-B179-29BF9BE9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4273</Words>
  <Characters>24360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Mundy</dc:creator>
  <cp:keywords/>
  <dc:description/>
  <cp:lastModifiedBy>Andrea Boyce</cp:lastModifiedBy>
  <cp:revision>2</cp:revision>
  <dcterms:created xsi:type="dcterms:W3CDTF">2021-07-02T09:27:00Z</dcterms:created>
  <dcterms:modified xsi:type="dcterms:W3CDTF">2021-07-02T09:27:00Z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0x01010071E9A77DD64FD743A21C2447A06E7A27</vt:lpwstr>
  </property>
</Properties>
</file>